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1BD" w:rsidRDefault="00EF21BD" w:rsidP="00BD78C0">
      <w:pPr>
        <w:spacing w:line="360" w:lineRule="auto"/>
        <w:jc w:val="center"/>
        <w:rPr>
          <w:rFonts w:ascii="宋体"/>
          <w:b/>
          <w:bCs/>
          <w:spacing w:val="12"/>
          <w:sz w:val="44"/>
          <w:szCs w:val="20"/>
        </w:rPr>
      </w:pPr>
    </w:p>
    <w:p w:rsidR="00EF21BD" w:rsidRDefault="00EF21BD" w:rsidP="00BD78C0">
      <w:pPr>
        <w:spacing w:line="360" w:lineRule="auto"/>
        <w:jc w:val="center"/>
        <w:rPr>
          <w:rFonts w:ascii="宋体"/>
          <w:b/>
          <w:bCs/>
          <w:spacing w:val="12"/>
          <w:sz w:val="44"/>
          <w:szCs w:val="20"/>
        </w:rPr>
      </w:pPr>
    </w:p>
    <w:p w:rsidR="00EF21BD" w:rsidRPr="00374433" w:rsidRDefault="00EF21BD" w:rsidP="00BD78C0">
      <w:pPr>
        <w:spacing w:line="360" w:lineRule="auto"/>
        <w:jc w:val="center"/>
        <w:rPr>
          <w:rFonts w:ascii="宋体"/>
          <w:b/>
          <w:bCs/>
          <w:spacing w:val="12"/>
          <w:sz w:val="44"/>
          <w:szCs w:val="20"/>
        </w:rPr>
      </w:pPr>
    </w:p>
    <w:p w:rsidR="00EF21BD" w:rsidRPr="00374433" w:rsidRDefault="00EF21BD" w:rsidP="00BD78C0">
      <w:pPr>
        <w:spacing w:line="360" w:lineRule="auto"/>
        <w:jc w:val="center"/>
        <w:rPr>
          <w:rFonts w:ascii="宋体"/>
          <w:b/>
          <w:bCs/>
          <w:spacing w:val="12"/>
          <w:sz w:val="44"/>
          <w:szCs w:val="20"/>
        </w:rPr>
      </w:pPr>
      <w:r>
        <w:rPr>
          <w:rFonts w:ascii="宋体" w:hAnsi="宋体" w:hint="eastAsia"/>
          <w:b/>
          <w:bCs/>
          <w:spacing w:val="12"/>
          <w:sz w:val="44"/>
          <w:szCs w:val="20"/>
        </w:rPr>
        <w:t>大成景阳领先股票型证券投资基金</w:t>
      </w:r>
    </w:p>
    <w:p w:rsidR="00EF21BD" w:rsidRPr="00374433" w:rsidRDefault="00EF21BD" w:rsidP="00BD78C0">
      <w:pPr>
        <w:spacing w:line="360" w:lineRule="auto"/>
        <w:jc w:val="center"/>
        <w:rPr>
          <w:rFonts w:ascii="宋体"/>
          <w:b/>
          <w:bCs/>
          <w:spacing w:val="12"/>
          <w:sz w:val="44"/>
          <w:szCs w:val="20"/>
        </w:rPr>
      </w:pPr>
      <w:r>
        <w:rPr>
          <w:rFonts w:ascii="宋体" w:hAnsi="宋体" w:hint="eastAsia"/>
          <w:b/>
          <w:bCs/>
          <w:spacing w:val="12"/>
          <w:sz w:val="44"/>
          <w:szCs w:val="20"/>
        </w:rPr>
        <w:t>（原景阳</w:t>
      </w:r>
      <w:r w:rsidRPr="00374433">
        <w:rPr>
          <w:rFonts w:ascii="宋体" w:hAnsi="宋体" w:hint="eastAsia"/>
          <w:b/>
          <w:bCs/>
          <w:spacing w:val="12"/>
          <w:sz w:val="44"/>
          <w:szCs w:val="20"/>
        </w:rPr>
        <w:t>证券投资基金</w:t>
      </w:r>
      <w:r>
        <w:rPr>
          <w:rFonts w:ascii="宋体" w:hAnsi="宋体" w:hint="eastAsia"/>
          <w:b/>
          <w:bCs/>
          <w:spacing w:val="12"/>
          <w:sz w:val="44"/>
          <w:szCs w:val="20"/>
        </w:rPr>
        <w:t>转型）</w:t>
      </w:r>
    </w:p>
    <w:p w:rsidR="00EF21BD" w:rsidRPr="00374433" w:rsidRDefault="00EF21BD" w:rsidP="00BD78C0">
      <w:pPr>
        <w:spacing w:line="360" w:lineRule="auto"/>
        <w:jc w:val="center"/>
        <w:rPr>
          <w:rFonts w:ascii="宋体"/>
          <w:spacing w:val="12"/>
          <w:sz w:val="44"/>
          <w:szCs w:val="20"/>
        </w:rPr>
      </w:pPr>
      <w:r w:rsidRPr="00374433">
        <w:rPr>
          <w:rFonts w:ascii="宋体" w:hAnsi="宋体"/>
          <w:b/>
          <w:bCs/>
          <w:spacing w:val="12"/>
          <w:sz w:val="44"/>
          <w:szCs w:val="20"/>
        </w:rPr>
        <w:t>200</w:t>
      </w:r>
      <w:r>
        <w:rPr>
          <w:rFonts w:ascii="宋体" w:hAnsi="宋体"/>
          <w:b/>
          <w:bCs/>
          <w:spacing w:val="12"/>
          <w:sz w:val="44"/>
          <w:szCs w:val="20"/>
        </w:rPr>
        <w:t>7</w:t>
      </w:r>
      <w:r w:rsidRPr="00374433">
        <w:rPr>
          <w:rFonts w:ascii="宋体" w:hAnsi="宋体" w:hint="eastAsia"/>
          <w:b/>
          <w:bCs/>
          <w:spacing w:val="12"/>
          <w:sz w:val="44"/>
          <w:szCs w:val="20"/>
        </w:rPr>
        <w:t>年年度报告</w:t>
      </w:r>
    </w:p>
    <w:p w:rsidR="00EF21BD" w:rsidRPr="00374433" w:rsidRDefault="00EF21BD" w:rsidP="00BD78C0">
      <w:pPr>
        <w:spacing w:line="360" w:lineRule="auto"/>
        <w:jc w:val="center"/>
        <w:rPr>
          <w:rFonts w:ascii="宋体"/>
          <w:b/>
          <w:bCs/>
          <w:spacing w:val="12"/>
          <w:sz w:val="44"/>
          <w:szCs w:val="20"/>
        </w:rPr>
      </w:pPr>
    </w:p>
    <w:p w:rsidR="00EF21BD" w:rsidRPr="00374433" w:rsidRDefault="00EF21BD" w:rsidP="00BD78C0">
      <w:pPr>
        <w:spacing w:line="360" w:lineRule="auto"/>
        <w:jc w:val="center"/>
        <w:rPr>
          <w:rFonts w:ascii="宋体"/>
          <w:b/>
          <w:bCs/>
          <w:spacing w:val="12"/>
          <w:sz w:val="44"/>
          <w:szCs w:val="20"/>
        </w:rPr>
      </w:pPr>
    </w:p>
    <w:p w:rsidR="00EF21BD" w:rsidRPr="00374433" w:rsidRDefault="00EF21BD" w:rsidP="00BD78C0">
      <w:pPr>
        <w:spacing w:line="360" w:lineRule="auto"/>
        <w:jc w:val="center"/>
        <w:rPr>
          <w:rFonts w:ascii="宋体"/>
          <w:b/>
          <w:bCs/>
          <w:spacing w:val="12"/>
          <w:sz w:val="44"/>
          <w:szCs w:val="20"/>
        </w:rPr>
      </w:pPr>
    </w:p>
    <w:p w:rsidR="00EF21BD" w:rsidRPr="00374433" w:rsidRDefault="00EF21BD" w:rsidP="00BD78C0">
      <w:pPr>
        <w:spacing w:line="360" w:lineRule="auto"/>
        <w:jc w:val="center"/>
        <w:rPr>
          <w:rFonts w:ascii="宋体"/>
          <w:b/>
          <w:bCs/>
          <w:spacing w:val="12"/>
          <w:sz w:val="44"/>
          <w:szCs w:val="20"/>
        </w:rPr>
      </w:pPr>
    </w:p>
    <w:p w:rsidR="00EF21BD" w:rsidRPr="00374433" w:rsidRDefault="00EF21BD" w:rsidP="00BD78C0">
      <w:pPr>
        <w:spacing w:line="360" w:lineRule="auto"/>
        <w:jc w:val="center"/>
        <w:rPr>
          <w:rFonts w:ascii="宋体"/>
          <w:b/>
          <w:bCs/>
          <w:spacing w:val="12"/>
          <w:sz w:val="44"/>
          <w:szCs w:val="20"/>
        </w:rPr>
      </w:pPr>
    </w:p>
    <w:p w:rsidR="00EF21BD" w:rsidRPr="00374433" w:rsidRDefault="00EF21BD" w:rsidP="00BD78C0">
      <w:pPr>
        <w:spacing w:line="360" w:lineRule="auto"/>
        <w:jc w:val="center"/>
        <w:rPr>
          <w:rFonts w:ascii="宋体"/>
          <w:b/>
          <w:bCs/>
          <w:spacing w:val="12"/>
          <w:sz w:val="44"/>
          <w:szCs w:val="20"/>
        </w:rPr>
      </w:pPr>
    </w:p>
    <w:p w:rsidR="00EF21BD" w:rsidRPr="00374433" w:rsidRDefault="00EF21BD" w:rsidP="009B7D31">
      <w:pPr>
        <w:spacing w:line="360" w:lineRule="auto"/>
        <w:ind w:firstLineChars="297" w:firstLine="31680"/>
        <w:rPr>
          <w:rFonts w:ascii="宋体"/>
          <w:b/>
          <w:bCs/>
          <w:spacing w:val="12"/>
          <w:sz w:val="36"/>
          <w:szCs w:val="20"/>
        </w:rPr>
      </w:pPr>
      <w:r w:rsidRPr="00374433">
        <w:rPr>
          <w:rFonts w:ascii="宋体" w:hAnsi="宋体" w:hint="eastAsia"/>
          <w:b/>
          <w:bCs/>
          <w:spacing w:val="12"/>
          <w:sz w:val="36"/>
          <w:szCs w:val="20"/>
        </w:rPr>
        <w:t>基金管理人：大成基金管理有限公司</w:t>
      </w:r>
    </w:p>
    <w:p w:rsidR="00EF21BD" w:rsidRPr="00374433" w:rsidRDefault="00EF21BD" w:rsidP="009B7D31">
      <w:pPr>
        <w:spacing w:line="360" w:lineRule="auto"/>
        <w:ind w:firstLineChars="297" w:firstLine="31680"/>
        <w:rPr>
          <w:rFonts w:ascii="宋体"/>
          <w:b/>
          <w:bCs/>
          <w:spacing w:val="12"/>
          <w:sz w:val="36"/>
          <w:szCs w:val="20"/>
        </w:rPr>
      </w:pPr>
      <w:r w:rsidRPr="00374433">
        <w:rPr>
          <w:rFonts w:ascii="宋体" w:hAnsi="宋体" w:hint="eastAsia"/>
          <w:b/>
          <w:bCs/>
          <w:spacing w:val="12"/>
          <w:sz w:val="36"/>
          <w:szCs w:val="20"/>
        </w:rPr>
        <w:t>基金托管人：中国农业银行</w:t>
      </w:r>
    </w:p>
    <w:p w:rsidR="00EF21BD" w:rsidRPr="00374433" w:rsidRDefault="00EF21BD" w:rsidP="009B7D31">
      <w:pPr>
        <w:spacing w:line="360" w:lineRule="auto"/>
        <w:ind w:firstLineChars="297" w:firstLine="31680"/>
        <w:rPr>
          <w:rFonts w:ascii="宋体"/>
          <w:b/>
          <w:bCs/>
          <w:spacing w:val="12"/>
          <w:sz w:val="36"/>
          <w:szCs w:val="20"/>
        </w:rPr>
      </w:pPr>
      <w:r w:rsidRPr="00374433">
        <w:rPr>
          <w:rFonts w:ascii="宋体" w:hAnsi="宋体" w:hint="eastAsia"/>
          <w:b/>
          <w:bCs/>
          <w:spacing w:val="12"/>
          <w:sz w:val="36"/>
          <w:szCs w:val="20"/>
        </w:rPr>
        <w:t>送出日期：</w:t>
      </w:r>
      <w:smartTag w:uri="urn:schemas-microsoft-com:office:smarttags" w:element="chsdate">
        <w:smartTagPr>
          <w:attr w:name="IsROCDate" w:val="False"/>
          <w:attr w:name="IsLunarDate" w:val="False"/>
          <w:attr w:name="Day" w:val="26"/>
          <w:attr w:name="Month" w:val="3"/>
          <w:attr w:name="Year" w:val="2008"/>
        </w:smartTagPr>
        <w:r w:rsidRPr="00374433">
          <w:rPr>
            <w:rFonts w:ascii="宋体" w:hAnsi="宋体"/>
            <w:b/>
            <w:bCs/>
            <w:spacing w:val="12"/>
            <w:sz w:val="36"/>
            <w:szCs w:val="20"/>
          </w:rPr>
          <w:t>200</w:t>
        </w:r>
        <w:r>
          <w:rPr>
            <w:rFonts w:ascii="宋体" w:hAnsi="宋体"/>
            <w:b/>
            <w:bCs/>
            <w:spacing w:val="12"/>
            <w:sz w:val="36"/>
            <w:szCs w:val="20"/>
          </w:rPr>
          <w:t>8</w:t>
        </w:r>
        <w:r w:rsidRPr="00374433">
          <w:rPr>
            <w:rFonts w:ascii="宋体" w:hAnsi="宋体" w:hint="eastAsia"/>
            <w:b/>
            <w:bCs/>
            <w:spacing w:val="12"/>
            <w:sz w:val="36"/>
            <w:szCs w:val="20"/>
          </w:rPr>
          <w:t>年</w:t>
        </w:r>
        <w:r>
          <w:rPr>
            <w:rFonts w:ascii="宋体" w:hAnsi="宋体"/>
            <w:b/>
            <w:bCs/>
            <w:spacing w:val="12"/>
            <w:sz w:val="36"/>
            <w:szCs w:val="20"/>
          </w:rPr>
          <w:t>3</w:t>
        </w:r>
        <w:r w:rsidRPr="00374433">
          <w:rPr>
            <w:rFonts w:ascii="宋体" w:hAnsi="宋体" w:hint="eastAsia"/>
            <w:b/>
            <w:bCs/>
            <w:spacing w:val="12"/>
            <w:sz w:val="36"/>
            <w:szCs w:val="20"/>
          </w:rPr>
          <w:t>月</w:t>
        </w:r>
        <w:r>
          <w:rPr>
            <w:rFonts w:ascii="宋体" w:hAnsi="宋体"/>
            <w:b/>
            <w:bCs/>
            <w:spacing w:val="12"/>
            <w:sz w:val="36"/>
            <w:szCs w:val="20"/>
          </w:rPr>
          <w:t>26</w:t>
        </w:r>
        <w:r w:rsidRPr="00374433">
          <w:rPr>
            <w:rFonts w:ascii="宋体" w:hAnsi="宋体" w:hint="eastAsia"/>
            <w:b/>
            <w:bCs/>
            <w:spacing w:val="12"/>
            <w:sz w:val="36"/>
            <w:szCs w:val="20"/>
          </w:rPr>
          <w:t>日</w:t>
        </w:r>
      </w:smartTag>
    </w:p>
    <w:p w:rsidR="00EF21BD" w:rsidRDefault="00EF21BD" w:rsidP="00BD78C0">
      <w:pPr>
        <w:spacing w:line="360" w:lineRule="auto"/>
        <w:rPr>
          <w:rFonts w:ascii="宋体"/>
        </w:rPr>
      </w:pPr>
    </w:p>
    <w:p w:rsidR="00EF21BD" w:rsidRDefault="00EF21BD" w:rsidP="00BD78C0">
      <w:pPr>
        <w:spacing w:line="360" w:lineRule="auto"/>
        <w:rPr>
          <w:rFonts w:ascii="宋体"/>
        </w:rPr>
      </w:pPr>
    </w:p>
    <w:p w:rsidR="00EF21BD" w:rsidRDefault="00EF21BD" w:rsidP="005E4697">
      <w:pPr>
        <w:spacing w:before="100" w:beforeAutospacing="1" w:after="100" w:afterAutospacing="1"/>
        <w:rPr>
          <w:rFonts w:ascii="宋体"/>
          <w:b/>
          <w:bCs/>
          <w:spacing w:val="12"/>
          <w:szCs w:val="21"/>
        </w:rPr>
      </w:pPr>
      <w:r w:rsidRPr="009726FE">
        <w:rPr>
          <w:rFonts w:ascii="宋体" w:hAnsi="宋体"/>
          <w:b/>
          <w:bCs/>
          <w:spacing w:val="12"/>
          <w:szCs w:val="21"/>
        </w:rPr>
        <w:t xml:space="preserve">   </w:t>
      </w:r>
    </w:p>
    <w:p w:rsidR="00EF21BD" w:rsidRPr="00EB16E6" w:rsidRDefault="00EF21BD" w:rsidP="00BD78C0">
      <w:pPr>
        <w:spacing w:before="100" w:beforeAutospacing="1" w:after="100" w:afterAutospacing="1"/>
        <w:jc w:val="center"/>
        <w:rPr>
          <w:rFonts w:ascii="宋体"/>
          <w:b/>
          <w:bCs/>
          <w:lang w:val="fr-CA"/>
        </w:rPr>
      </w:pPr>
      <w:r w:rsidRPr="00EB16E6">
        <w:rPr>
          <w:rFonts w:ascii="宋体" w:hAnsi="宋体" w:hint="eastAsia"/>
          <w:b/>
          <w:bCs/>
        </w:rPr>
        <w:t>重要提示</w:t>
      </w:r>
    </w:p>
    <w:p w:rsidR="00EF21BD" w:rsidRPr="003472AD" w:rsidRDefault="00EF21BD" w:rsidP="009B7D31">
      <w:pPr>
        <w:pStyle w:val="BodyText"/>
        <w:spacing w:line="360" w:lineRule="auto"/>
        <w:ind w:firstLineChars="200" w:firstLine="31680"/>
      </w:pPr>
      <w:r w:rsidRPr="003472AD">
        <w:rPr>
          <w:rFonts w:hint="eastAsia"/>
        </w:rPr>
        <w:t>基金管理人的董事会及董事保证本报告所载资料不存在虚假记载、误导性陈述或重大遗漏，并对其内容的真实性、准确性和完整性承担个别及连带责任。本年度报告已经三分之二以上独立董事签字同意，并由董事长签发。</w:t>
      </w:r>
    </w:p>
    <w:p w:rsidR="00EF21BD" w:rsidRPr="003472AD" w:rsidRDefault="00EF21BD" w:rsidP="009B7D31">
      <w:pPr>
        <w:pStyle w:val="BodyText"/>
        <w:spacing w:line="360" w:lineRule="auto"/>
        <w:ind w:firstLineChars="200" w:firstLine="31680"/>
      </w:pPr>
      <w:r w:rsidRPr="003472AD">
        <w:rPr>
          <w:rFonts w:hint="eastAsia"/>
        </w:rPr>
        <w:t>基金托管人中国农业银行根据本基金合同规定，于</w:t>
      </w:r>
      <w:r w:rsidRPr="00D150D8">
        <w:t>2008</w:t>
      </w:r>
      <w:r w:rsidRPr="00D150D8">
        <w:rPr>
          <w:rFonts w:hint="eastAsia"/>
        </w:rPr>
        <w:t>年</w:t>
      </w:r>
      <w:r w:rsidRPr="00D150D8">
        <w:t xml:space="preserve">3 </w:t>
      </w:r>
      <w:r w:rsidRPr="00D150D8">
        <w:rPr>
          <w:rFonts w:hint="eastAsia"/>
        </w:rPr>
        <w:t>月</w:t>
      </w:r>
      <w:r w:rsidRPr="00D150D8">
        <w:t>24</w:t>
      </w:r>
      <w:r w:rsidRPr="00D150D8">
        <w:rPr>
          <w:rFonts w:hint="eastAsia"/>
        </w:rPr>
        <w:t>日</w:t>
      </w:r>
      <w:r w:rsidRPr="003472AD">
        <w:rPr>
          <w:rFonts w:hint="eastAsia"/>
        </w:rPr>
        <w:t>复核了本报告中的财务指标、净值表现、收益分配情况、财务会计报告、投资组合报告等内容，保证复核内容不存在虚假记载、误导性陈述或者重大遗漏。</w:t>
      </w:r>
    </w:p>
    <w:p w:rsidR="00EF21BD" w:rsidRPr="003472AD" w:rsidRDefault="00EF21BD" w:rsidP="009B7D31">
      <w:pPr>
        <w:pStyle w:val="BodyText"/>
        <w:spacing w:line="360" w:lineRule="auto"/>
        <w:ind w:firstLineChars="200" w:firstLine="31680"/>
      </w:pPr>
      <w:r w:rsidRPr="003472AD">
        <w:rPr>
          <w:rFonts w:hint="eastAsia"/>
        </w:rPr>
        <w:t>基金管理人承诺以诚实信用、勤勉尽责的原则管理和运用基金资产，但不保证基金一定盈利。</w:t>
      </w:r>
    </w:p>
    <w:p w:rsidR="00EF21BD" w:rsidRPr="003472AD" w:rsidRDefault="00EF21BD" w:rsidP="009B7D31">
      <w:pPr>
        <w:pStyle w:val="BodyText"/>
        <w:spacing w:line="360" w:lineRule="auto"/>
        <w:ind w:firstLineChars="200" w:firstLine="31680"/>
      </w:pPr>
      <w:r w:rsidRPr="003472AD">
        <w:rPr>
          <w:rFonts w:hint="eastAsia"/>
        </w:rPr>
        <w:t>基金的过往业绩并不代表其未来表现。投资有风险，投资者在作出投资决策前应仔细阅读本基金的招募说明书。</w:t>
      </w:r>
    </w:p>
    <w:p w:rsidR="00EF21BD" w:rsidRPr="003472AD" w:rsidRDefault="00EF21BD" w:rsidP="009B7D31">
      <w:pPr>
        <w:pStyle w:val="BodyText"/>
        <w:spacing w:line="360" w:lineRule="auto"/>
        <w:ind w:firstLineChars="200" w:firstLine="31680"/>
      </w:pPr>
      <w:r w:rsidRPr="003472AD">
        <w:rPr>
          <w:rFonts w:hint="eastAsia"/>
        </w:rPr>
        <w:t>本报告财务资料已经审计。普华永道中天会计师事务所有限公司为本基金出具了无保留意见的审计报告，请投资者注意阅读。</w:t>
      </w:r>
      <w:r w:rsidRPr="00BF4399">
        <w:rPr>
          <w:rFonts w:hint="eastAsia"/>
        </w:rPr>
        <w:t>自</w:t>
      </w:r>
      <w:smartTag w:uri="urn:schemas-microsoft-com:office:smarttags" w:element="chsdate">
        <w:smartTagPr>
          <w:attr w:name="IsROCDate" w:val="False"/>
          <w:attr w:name="IsLunarDate" w:val="False"/>
          <w:attr w:name="Day" w:val="11"/>
          <w:attr w:name="Month" w:val="12"/>
          <w:attr w:name="Year" w:val="2007"/>
        </w:smartTagPr>
        <w:r w:rsidRPr="00BF4399">
          <w:t>2007</w:t>
        </w:r>
        <w:r w:rsidRPr="00BF4399">
          <w:rPr>
            <w:rFonts w:hint="eastAsia"/>
          </w:rPr>
          <w:t>年</w:t>
        </w:r>
        <w:r w:rsidRPr="00BF4399">
          <w:t>12</w:t>
        </w:r>
        <w:r w:rsidRPr="00BF4399">
          <w:rPr>
            <w:rFonts w:hint="eastAsia"/>
          </w:rPr>
          <w:t>月</w:t>
        </w:r>
        <w:r w:rsidRPr="00BF4399">
          <w:t>11</w:t>
        </w:r>
        <w:r w:rsidRPr="00BF4399">
          <w:rPr>
            <w:rFonts w:hint="eastAsia"/>
          </w:rPr>
          <w:t>日</w:t>
        </w:r>
      </w:smartTag>
      <w:r w:rsidRPr="00BF4399">
        <w:rPr>
          <w:rFonts w:hint="eastAsia"/>
        </w:rPr>
        <w:t>景阳证券投资基金终止上市之日起，原景阳证券投资基金基金名称变更为大成景阳领先股票型证券投资基金。原景阳证券投资基金报告期自</w:t>
      </w:r>
      <w:smartTag w:uri="urn:schemas-microsoft-com:office:smarttags" w:element="chsdate">
        <w:smartTagPr>
          <w:attr w:name="IsROCDate" w:val="False"/>
          <w:attr w:name="IsLunarDate" w:val="False"/>
          <w:attr w:name="Day" w:val="1"/>
          <w:attr w:name="Month" w:val="1"/>
          <w:attr w:name="Year" w:val="2007"/>
        </w:smartTagPr>
        <w:r w:rsidRPr="00BF4399">
          <w:t>2007</w:t>
        </w:r>
        <w:r w:rsidRPr="00BF4399">
          <w:rPr>
            <w:rFonts w:hint="eastAsia"/>
          </w:rPr>
          <w:t>年</w:t>
        </w:r>
        <w:r w:rsidRPr="00BF4399">
          <w:t>1</w:t>
        </w:r>
        <w:r w:rsidRPr="00BF4399">
          <w:rPr>
            <w:rFonts w:hint="eastAsia"/>
          </w:rPr>
          <w:t>月</w:t>
        </w:r>
        <w:r w:rsidRPr="00BF4399">
          <w:t>1</w:t>
        </w:r>
        <w:r w:rsidRPr="00BF4399">
          <w:rPr>
            <w:rFonts w:hint="eastAsia"/>
          </w:rPr>
          <w:t>日</w:t>
        </w:r>
      </w:smartTag>
      <w:r w:rsidRPr="00BF4399">
        <w:rPr>
          <w:rFonts w:hint="eastAsia"/>
        </w:rPr>
        <w:t>至</w:t>
      </w:r>
      <w:smartTag w:uri="urn:schemas-microsoft-com:office:smarttags" w:element="chsdate">
        <w:smartTagPr>
          <w:attr w:name="IsROCDate" w:val="False"/>
          <w:attr w:name="IsLunarDate" w:val="False"/>
          <w:attr w:name="Day" w:val="10"/>
          <w:attr w:name="Month" w:val="12"/>
          <w:attr w:name="Year" w:val="2007"/>
        </w:smartTagPr>
        <w:r w:rsidRPr="00BF4399">
          <w:t>2007</w:t>
        </w:r>
        <w:r w:rsidRPr="00BF4399">
          <w:rPr>
            <w:rFonts w:hint="eastAsia"/>
          </w:rPr>
          <w:t>年</w:t>
        </w:r>
        <w:r w:rsidRPr="00BF4399">
          <w:t>1</w:t>
        </w:r>
        <w:r>
          <w:t>2</w:t>
        </w:r>
        <w:r w:rsidRPr="00BF4399">
          <w:rPr>
            <w:rFonts w:hint="eastAsia"/>
          </w:rPr>
          <w:t>月</w:t>
        </w:r>
        <w:r w:rsidRPr="00BF4399">
          <w:t>10</w:t>
        </w:r>
        <w:r w:rsidRPr="00BF4399">
          <w:rPr>
            <w:rFonts w:hint="eastAsia"/>
          </w:rPr>
          <w:t>日</w:t>
        </w:r>
      </w:smartTag>
      <w:r w:rsidRPr="00BF4399">
        <w:rPr>
          <w:rFonts w:hint="eastAsia"/>
        </w:rPr>
        <w:t>止，大成景阳领先股票型证券投资基金报告期自</w:t>
      </w:r>
      <w:smartTag w:uri="urn:schemas-microsoft-com:office:smarttags" w:element="chsdate">
        <w:smartTagPr>
          <w:attr w:name="IsROCDate" w:val="False"/>
          <w:attr w:name="IsLunarDate" w:val="False"/>
          <w:attr w:name="Day" w:val="11"/>
          <w:attr w:name="Month" w:val="12"/>
          <w:attr w:name="Year" w:val="2007"/>
        </w:smartTagPr>
        <w:r w:rsidRPr="00BF4399">
          <w:t>2007</w:t>
        </w:r>
        <w:r w:rsidRPr="00BF4399">
          <w:rPr>
            <w:rFonts w:hint="eastAsia"/>
          </w:rPr>
          <w:t>年</w:t>
        </w:r>
        <w:r w:rsidRPr="00BF4399">
          <w:t>12</w:t>
        </w:r>
        <w:r w:rsidRPr="00BF4399">
          <w:rPr>
            <w:rFonts w:hint="eastAsia"/>
          </w:rPr>
          <w:t>月</w:t>
        </w:r>
        <w:r w:rsidRPr="00BF4399">
          <w:t>11</w:t>
        </w:r>
        <w:r w:rsidRPr="00BF4399">
          <w:rPr>
            <w:rFonts w:hint="eastAsia"/>
          </w:rPr>
          <w:t>日起</w:t>
        </w:r>
      </w:smartTag>
      <w:r w:rsidRPr="00BF4399">
        <w:rPr>
          <w:rFonts w:hint="eastAsia"/>
        </w:rPr>
        <w:t>至</w:t>
      </w:r>
      <w:smartTag w:uri="urn:schemas-microsoft-com:office:smarttags" w:element="chsdate">
        <w:smartTagPr>
          <w:attr w:name="IsROCDate" w:val="False"/>
          <w:attr w:name="IsLunarDate" w:val="False"/>
          <w:attr w:name="Day" w:val="31"/>
          <w:attr w:name="Month" w:val="12"/>
          <w:attr w:name="Year" w:val="2007"/>
        </w:smartTagPr>
        <w:r w:rsidRPr="00BF4399">
          <w:t>2007</w:t>
        </w:r>
        <w:r w:rsidRPr="00BF4399">
          <w:rPr>
            <w:rFonts w:hint="eastAsia"/>
          </w:rPr>
          <w:t>年</w:t>
        </w:r>
        <w:r w:rsidRPr="00BF4399">
          <w:t>12</w:t>
        </w:r>
        <w:r w:rsidRPr="00BF4399">
          <w:rPr>
            <w:rFonts w:hint="eastAsia"/>
          </w:rPr>
          <w:t>月</w:t>
        </w:r>
        <w:r w:rsidRPr="00BF4399">
          <w:t>31</w:t>
        </w:r>
        <w:r w:rsidRPr="00BF4399">
          <w:rPr>
            <w:rFonts w:hint="eastAsia"/>
          </w:rPr>
          <w:t>日</w:t>
        </w:r>
      </w:smartTag>
      <w:r w:rsidRPr="00BF4399">
        <w:rPr>
          <w:rFonts w:hint="eastAsia"/>
        </w:rPr>
        <w:t>止。</w:t>
      </w:r>
    </w:p>
    <w:p w:rsidR="00EF21BD" w:rsidRPr="00B33340" w:rsidRDefault="00EF21BD" w:rsidP="00BD78C0">
      <w:pPr>
        <w:spacing w:beforeLines="150" w:line="360" w:lineRule="auto"/>
        <w:ind w:firstLine="435"/>
        <w:rPr>
          <w:rFonts w:ascii="宋体"/>
          <w:b/>
          <w:kern w:val="0"/>
          <w:szCs w:val="21"/>
        </w:rPr>
      </w:pPr>
    </w:p>
    <w:p w:rsidR="00EF21BD" w:rsidRPr="009726FE" w:rsidRDefault="00EF21BD" w:rsidP="00BD78C0">
      <w:pPr>
        <w:spacing w:line="360" w:lineRule="auto"/>
        <w:jc w:val="center"/>
        <w:rPr>
          <w:rFonts w:ascii="宋体"/>
          <w:spacing w:val="12"/>
          <w:szCs w:val="21"/>
        </w:rPr>
      </w:pPr>
    </w:p>
    <w:p w:rsidR="00EF21BD" w:rsidRPr="009726FE" w:rsidRDefault="00EF21BD" w:rsidP="00BD78C0">
      <w:pPr>
        <w:spacing w:line="360" w:lineRule="auto"/>
        <w:jc w:val="center"/>
        <w:rPr>
          <w:rFonts w:ascii="宋体"/>
          <w:spacing w:val="12"/>
          <w:szCs w:val="21"/>
        </w:rPr>
      </w:pPr>
    </w:p>
    <w:p w:rsidR="00EF21BD" w:rsidRPr="009726FE" w:rsidRDefault="00EF21BD" w:rsidP="00BD78C0">
      <w:pPr>
        <w:spacing w:line="360" w:lineRule="auto"/>
        <w:jc w:val="center"/>
        <w:rPr>
          <w:rFonts w:ascii="宋体"/>
          <w:spacing w:val="12"/>
          <w:szCs w:val="21"/>
        </w:rPr>
      </w:pPr>
    </w:p>
    <w:p w:rsidR="00EF21BD" w:rsidRPr="009726FE" w:rsidRDefault="00EF21BD" w:rsidP="00BD78C0">
      <w:pPr>
        <w:spacing w:line="360" w:lineRule="auto"/>
        <w:jc w:val="center"/>
        <w:rPr>
          <w:rFonts w:ascii="宋体"/>
          <w:spacing w:val="12"/>
          <w:szCs w:val="21"/>
        </w:rPr>
      </w:pPr>
    </w:p>
    <w:p w:rsidR="00EF21BD" w:rsidRPr="009726FE" w:rsidRDefault="00EF21BD" w:rsidP="00BD78C0">
      <w:pPr>
        <w:spacing w:line="360" w:lineRule="auto"/>
        <w:jc w:val="center"/>
        <w:rPr>
          <w:rFonts w:ascii="宋体"/>
          <w:spacing w:val="12"/>
          <w:szCs w:val="21"/>
        </w:rPr>
      </w:pPr>
    </w:p>
    <w:p w:rsidR="00EF21BD" w:rsidRPr="009726FE" w:rsidRDefault="00EF21BD" w:rsidP="00BD78C0">
      <w:pPr>
        <w:spacing w:line="360" w:lineRule="auto"/>
        <w:jc w:val="center"/>
        <w:rPr>
          <w:rFonts w:ascii="宋体"/>
          <w:spacing w:val="12"/>
          <w:szCs w:val="21"/>
        </w:rPr>
      </w:pPr>
    </w:p>
    <w:p w:rsidR="00EF21BD" w:rsidRPr="009726FE" w:rsidRDefault="00EF21BD" w:rsidP="00BD78C0">
      <w:pPr>
        <w:spacing w:line="360" w:lineRule="auto"/>
        <w:jc w:val="center"/>
        <w:rPr>
          <w:rFonts w:ascii="宋体"/>
          <w:spacing w:val="12"/>
          <w:szCs w:val="21"/>
        </w:rPr>
      </w:pPr>
    </w:p>
    <w:p w:rsidR="00EF21BD" w:rsidRPr="009726FE" w:rsidRDefault="00EF21BD" w:rsidP="00BD78C0">
      <w:pPr>
        <w:spacing w:line="360" w:lineRule="auto"/>
        <w:jc w:val="center"/>
        <w:rPr>
          <w:rFonts w:ascii="宋体"/>
          <w:spacing w:val="12"/>
          <w:szCs w:val="21"/>
        </w:rPr>
      </w:pPr>
    </w:p>
    <w:p w:rsidR="00EF21BD" w:rsidRPr="009726FE" w:rsidRDefault="00EF21BD" w:rsidP="00BD78C0">
      <w:pPr>
        <w:spacing w:line="360" w:lineRule="auto"/>
        <w:jc w:val="center"/>
        <w:rPr>
          <w:rFonts w:ascii="宋体"/>
          <w:spacing w:val="12"/>
          <w:szCs w:val="21"/>
        </w:rPr>
      </w:pPr>
    </w:p>
    <w:p w:rsidR="00EF21BD" w:rsidRPr="009726FE" w:rsidRDefault="00EF21BD" w:rsidP="00BD78C0">
      <w:pPr>
        <w:spacing w:line="360" w:lineRule="auto"/>
        <w:jc w:val="center"/>
        <w:rPr>
          <w:rFonts w:ascii="宋体"/>
          <w:spacing w:val="12"/>
          <w:szCs w:val="21"/>
        </w:rPr>
      </w:pPr>
    </w:p>
    <w:p w:rsidR="00EF21BD" w:rsidRPr="009726FE" w:rsidRDefault="00EF21BD" w:rsidP="00BD78C0">
      <w:pPr>
        <w:spacing w:line="360" w:lineRule="auto"/>
        <w:jc w:val="center"/>
        <w:rPr>
          <w:rFonts w:ascii="宋体"/>
          <w:spacing w:val="12"/>
          <w:szCs w:val="21"/>
        </w:rPr>
      </w:pPr>
    </w:p>
    <w:p w:rsidR="00EF21BD" w:rsidRPr="009726FE" w:rsidRDefault="00EF21BD" w:rsidP="00BD78C0">
      <w:pPr>
        <w:spacing w:line="360" w:lineRule="auto"/>
        <w:jc w:val="center"/>
        <w:rPr>
          <w:rFonts w:ascii="宋体"/>
          <w:spacing w:val="12"/>
          <w:szCs w:val="21"/>
        </w:rPr>
      </w:pPr>
    </w:p>
    <w:p w:rsidR="00EF21BD" w:rsidRPr="009726FE" w:rsidRDefault="00EF21BD" w:rsidP="00BD78C0">
      <w:pPr>
        <w:spacing w:line="360" w:lineRule="auto"/>
        <w:jc w:val="center"/>
        <w:rPr>
          <w:rFonts w:ascii="宋体"/>
          <w:spacing w:val="12"/>
          <w:szCs w:val="21"/>
        </w:rPr>
      </w:pPr>
    </w:p>
    <w:p w:rsidR="00EF21BD" w:rsidRPr="009726FE" w:rsidRDefault="00EF21BD" w:rsidP="00BD78C0">
      <w:pPr>
        <w:spacing w:line="360" w:lineRule="auto"/>
        <w:jc w:val="center"/>
        <w:rPr>
          <w:rFonts w:ascii="宋体"/>
          <w:spacing w:val="12"/>
          <w:szCs w:val="21"/>
        </w:rPr>
      </w:pPr>
    </w:p>
    <w:p w:rsidR="00EF21BD" w:rsidRPr="009726FE" w:rsidRDefault="00EF21BD" w:rsidP="00BD78C0">
      <w:pPr>
        <w:spacing w:line="360" w:lineRule="auto"/>
        <w:jc w:val="center"/>
        <w:rPr>
          <w:rFonts w:ascii="宋体"/>
          <w:spacing w:val="12"/>
          <w:szCs w:val="21"/>
        </w:rPr>
      </w:pPr>
    </w:p>
    <w:p w:rsidR="00EF21BD" w:rsidRPr="009726FE" w:rsidRDefault="00EF21BD" w:rsidP="00BD78C0">
      <w:pPr>
        <w:spacing w:line="360" w:lineRule="auto"/>
        <w:jc w:val="center"/>
        <w:rPr>
          <w:rFonts w:ascii="宋体"/>
          <w:spacing w:val="12"/>
          <w:szCs w:val="21"/>
        </w:rPr>
      </w:pPr>
    </w:p>
    <w:p w:rsidR="00EF21BD" w:rsidRDefault="00EF21BD" w:rsidP="00BD78C0">
      <w:pPr>
        <w:spacing w:line="360" w:lineRule="auto"/>
        <w:jc w:val="center"/>
        <w:rPr>
          <w:rFonts w:ascii="宋体"/>
          <w:spacing w:val="12"/>
          <w:szCs w:val="21"/>
        </w:rPr>
      </w:pPr>
    </w:p>
    <w:p w:rsidR="00EF21BD" w:rsidRDefault="00EF21BD" w:rsidP="00BD78C0">
      <w:pPr>
        <w:spacing w:line="360" w:lineRule="auto"/>
        <w:jc w:val="center"/>
        <w:rPr>
          <w:rFonts w:ascii="宋体"/>
          <w:spacing w:val="12"/>
          <w:szCs w:val="21"/>
        </w:rPr>
      </w:pPr>
    </w:p>
    <w:p w:rsidR="00EF21BD" w:rsidRPr="009726FE" w:rsidRDefault="00EF21BD" w:rsidP="00BD78C0">
      <w:pPr>
        <w:spacing w:line="360" w:lineRule="auto"/>
        <w:jc w:val="center"/>
        <w:rPr>
          <w:rFonts w:ascii="宋体"/>
          <w:spacing w:val="12"/>
          <w:szCs w:val="21"/>
        </w:rPr>
      </w:pPr>
    </w:p>
    <w:p w:rsidR="00EF21BD" w:rsidRPr="009726FE" w:rsidRDefault="00EF21BD" w:rsidP="00BD78C0">
      <w:pPr>
        <w:spacing w:line="360" w:lineRule="auto"/>
        <w:jc w:val="center"/>
        <w:rPr>
          <w:rFonts w:ascii="宋体"/>
          <w:spacing w:val="12"/>
          <w:szCs w:val="21"/>
        </w:rPr>
      </w:pPr>
    </w:p>
    <w:p w:rsidR="00EF21BD" w:rsidRPr="009726FE" w:rsidRDefault="00EF21BD" w:rsidP="00BD78C0">
      <w:pPr>
        <w:spacing w:line="288" w:lineRule="auto"/>
        <w:jc w:val="center"/>
        <w:rPr>
          <w:rFonts w:ascii="宋体"/>
          <w:b/>
          <w:bCs/>
          <w:spacing w:val="12"/>
          <w:szCs w:val="21"/>
        </w:rPr>
      </w:pPr>
      <w:r w:rsidRPr="009726FE">
        <w:rPr>
          <w:rFonts w:ascii="宋体" w:hAnsi="宋体" w:hint="eastAsia"/>
          <w:b/>
          <w:bCs/>
          <w:spacing w:val="12"/>
          <w:szCs w:val="21"/>
        </w:rPr>
        <w:t>目</w:t>
      </w:r>
      <w:r w:rsidRPr="009726FE">
        <w:rPr>
          <w:rFonts w:ascii="宋体" w:hAnsi="宋体"/>
          <w:b/>
          <w:bCs/>
          <w:spacing w:val="12"/>
          <w:szCs w:val="21"/>
        </w:rPr>
        <w:t xml:space="preserve">   </w:t>
      </w:r>
      <w:r w:rsidRPr="009726FE">
        <w:rPr>
          <w:rFonts w:ascii="宋体" w:hAnsi="宋体" w:hint="eastAsia"/>
          <w:b/>
          <w:bCs/>
          <w:spacing w:val="12"/>
          <w:szCs w:val="21"/>
        </w:rPr>
        <w:t>录</w:t>
      </w:r>
    </w:p>
    <w:p w:rsidR="00EF21BD" w:rsidRPr="009726FE" w:rsidRDefault="00EF21BD" w:rsidP="00BD78C0">
      <w:pPr>
        <w:spacing w:line="288" w:lineRule="auto"/>
        <w:jc w:val="center"/>
        <w:rPr>
          <w:rFonts w:ascii="宋体"/>
          <w:b/>
          <w:bCs/>
          <w:spacing w:val="12"/>
          <w:szCs w:val="21"/>
        </w:rPr>
      </w:pPr>
    </w:p>
    <w:p w:rsidR="00EF21BD" w:rsidRDefault="00EF21BD">
      <w:pPr>
        <w:pStyle w:val="TOC1"/>
        <w:rPr>
          <w:rFonts w:ascii="Times New Roman" w:hAnsi="Times New Roman"/>
          <w:b w:val="0"/>
          <w:bCs w:val="0"/>
          <w:szCs w:val="24"/>
        </w:rPr>
      </w:pPr>
      <w:r w:rsidRPr="009726FE">
        <w:rPr>
          <w:spacing w:val="12"/>
          <w:highlight w:val="yellow"/>
        </w:rPr>
        <w:fldChar w:fldCharType="begin"/>
      </w:r>
      <w:r w:rsidRPr="009726FE">
        <w:rPr>
          <w:spacing w:val="12"/>
          <w:highlight w:val="yellow"/>
        </w:rPr>
        <w:instrText xml:space="preserve"> TOC \o "1-2" \h \z \u </w:instrText>
      </w:r>
      <w:r w:rsidRPr="009726FE">
        <w:rPr>
          <w:spacing w:val="12"/>
          <w:highlight w:val="yellow"/>
        </w:rPr>
        <w:fldChar w:fldCharType="separate"/>
      </w:r>
      <w:hyperlink w:anchor="_Toc193901258" w:history="1">
        <w:r w:rsidRPr="00245D37">
          <w:rPr>
            <w:rStyle w:val="Hyperlink"/>
            <w:rFonts w:hint="eastAsia"/>
          </w:rPr>
          <w:t>第一节</w:t>
        </w:r>
        <w:r w:rsidRPr="00245D37">
          <w:rPr>
            <w:rStyle w:val="Hyperlink"/>
          </w:rPr>
          <w:t xml:space="preserve">  </w:t>
        </w:r>
        <w:r w:rsidRPr="00245D37">
          <w:rPr>
            <w:rStyle w:val="Hyperlink"/>
            <w:rFonts w:hint="eastAsia"/>
          </w:rPr>
          <w:t>基金简介</w:t>
        </w:r>
        <w:r>
          <w:rPr>
            <w:webHidden/>
          </w:rPr>
          <w:tab/>
        </w:r>
        <w:r>
          <w:rPr>
            <w:webHidden/>
          </w:rPr>
          <w:fldChar w:fldCharType="begin"/>
        </w:r>
        <w:r>
          <w:rPr>
            <w:webHidden/>
          </w:rPr>
          <w:instrText xml:space="preserve"> PAGEREF _Toc193901258 \h </w:instrText>
        </w:r>
        <w:r>
          <w:rPr>
            <w:webHidden/>
          </w:rPr>
          <w:fldChar w:fldCharType="separate"/>
        </w:r>
        <w:r>
          <w:rPr>
            <w:webHidden/>
          </w:rPr>
          <w:t>1</w:t>
        </w:r>
        <w:r>
          <w:rPr>
            <w:webHidden/>
          </w:rPr>
          <w:fldChar w:fldCharType="end"/>
        </w:r>
      </w:hyperlink>
    </w:p>
    <w:p w:rsidR="00EF21BD" w:rsidRDefault="00EF21BD">
      <w:pPr>
        <w:pStyle w:val="TOC1"/>
        <w:rPr>
          <w:rFonts w:ascii="Times New Roman" w:hAnsi="Times New Roman"/>
          <w:b w:val="0"/>
          <w:bCs w:val="0"/>
          <w:szCs w:val="24"/>
        </w:rPr>
      </w:pPr>
      <w:hyperlink w:anchor="_Toc193901259" w:history="1">
        <w:r w:rsidRPr="00245D37">
          <w:rPr>
            <w:rStyle w:val="Hyperlink"/>
            <w:rFonts w:hint="eastAsia"/>
          </w:rPr>
          <w:t>第二节</w:t>
        </w:r>
        <w:r w:rsidRPr="00245D37">
          <w:rPr>
            <w:rStyle w:val="Hyperlink"/>
          </w:rPr>
          <w:t xml:space="preserve">  </w:t>
        </w:r>
        <w:r w:rsidRPr="00245D37">
          <w:rPr>
            <w:rStyle w:val="Hyperlink"/>
            <w:rFonts w:hint="eastAsia"/>
          </w:rPr>
          <w:t>主要财务指标和基金净值表现</w:t>
        </w:r>
        <w:r>
          <w:rPr>
            <w:webHidden/>
          </w:rPr>
          <w:tab/>
        </w:r>
        <w:r>
          <w:rPr>
            <w:webHidden/>
          </w:rPr>
          <w:fldChar w:fldCharType="begin"/>
        </w:r>
        <w:r>
          <w:rPr>
            <w:webHidden/>
          </w:rPr>
          <w:instrText xml:space="preserve"> PAGEREF _Toc193901259 \h </w:instrText>
        </w:r>
        <w:r>
          <w:rPr>
            <w:webHidden/>
          </w:rPr>
          <w:fldChar w:fldCharType="separate"/>
        </w:r>
        <w:r>
          <w:rPr>
            <w:webHidden/>
          </w:rPr>
          <w:t>3</w:t>
        </w:r>
        <w:r>
          <w:rPr>
            <w:webHidden/>
          </w:rPr>
          <w:fldChar w:fldCharType="end"/>
        </w:r>
      </w:hyperlink>
    </w:p>
    <w:p w:rsidR="00EF21BD" w:rsidRDefault="00EF21BD">
      <w:pPr>
        <w:pStyle w:val="TOC1"/>
        <w:rPr>
          <w:rFonts w:ascii="Times New Roman" w:hAnsi="Times New Roman"/>
          <w:b w:val="0"/>
          <w:bCs w:val="0"/>
          <w:szCs w:val="24"/>
        </w:rPr>
      </w:pPr>
      <w:hyperlink w:anchor="_Toc193901260" w:history="1">
        <w:r w:rsidRPr="00245D37">
          <w:rPr>
            <w:rStyle w:val="Hyperlink"/>
            <w:rFonts w:hint="eastAsia"/>
          </w:rPr>
          <w:t>第三节</w:t>
        </w:r>
        <w:r w:rsidRPr="00245D37">
          <w:rPr>
            <w:rStyle w:val="Hyperlink"/>
          </w:rPr>
          <w:t xml:space="preserve">  </w:t>
        </w:r>
        <w:r w:rsidRPr="00245D37">
          <w:rPr>
            <w:rStyle w:val="Hyperlink"/>
            <w:rFonts w:hint="eastAsia"/>
          </w:rPr>
          <w:t>管理人报告</w:t>
        </w:r>
        <w:r>
          <w:rPr>
            <w:webHidden/>
          </w:rPr>
          <w:tab/>
        </w:r>
        <w:r>
          <w:rPr>
            <w:webHidden/>
          </w:rPr>
          <w:fldChar w:fldCharType="begin"/>
        </w:r>
        <w:r>
          <w:rPr>
            <w:webHidden/>
          </w:rPr>
          <w:instrText xml:space="preserve"> PAGEREF _Toc193901260 \h </w:instrText>
        </w:r>
        <w:r>
          <w:rPr>
            <w:webHidden/>
          </w:rPr>
          <w:fldChar w:fldCharType="separate"/>
        </w:r>
        <w:r>
          <w:rPr>
            <w:webHidden/>
          </w:rPr>
          <w:t>7</w:t>
        </w:r>
        <w:r>
          <w:rPr>
            <w:webHidden/>
          </w:rPr>
          <w:fldChar w:fldCharType="end"/>
        </w:r>
      </w:hyperlink>
    </w:p>
    <w:p w:rsidR="00EF21BD" w:rsidRDefault="00EF21BD">
      <w:pPr>
        <w:pStyle w:val="TOC1"/>
        <w:rPr>
          <w:rFonts w:ascii="Times New Roman" w:hAnsi="Times New Roman"/>
          <w:b w:val="0"/>
          <w:bCs w:val="0"/>
          <w:szCs w:val="24"/>
        </w:rPr>
      </w:pPr>
      <w:hyperlink w:anchor="_Toc193901261" w:history="1">
        <w:r w:rsidRPr="00245D37">
          <w:rPr>
            <w:rStyle w:val="Hyperlink"/>
            <w:rFonts w:hint="eastAsia"/>
          </w:rPr>
          <w:t>第四节</w:t>
        </w:r>
        <w:r>
          <w:rPr>
            <w:rFonts w:ascii="Times New Roman" w:hAnsi="Times New Roman"/>
            <w:b w:val="0"/>
            <w:bCs w:val="0"/>
            <w:szCs w:val="24"/>
          </w:rPr>
          <w:tab/>
        </w:r>
        <w:r w:rsidRPr="00245D37">
          <w:rPr>
            <w:rStyle w:val="Hyperlink"/>
            <w:rFonts w:hint="eastAsia"/>
          </w:rPr>
          <w:t>托管人报告</w:t>
        </w:r>
        <w:r>
          <w:rPr>
            <w:webHidden/>
          </w:rPr>
          <w:tab/>
        </w:r>
        <w:r>
          <w:rPr>
            <w:webHidden/>
          </w:rPr>
          <w:fldChar w:fldCharType="begin"/>
        </w:r>
        <w:r>
          <w:rPr>
            <w:webHidden/>
          </w:rPr>
          <w:instrText xml:space="preserve"> PAGEREF _Toc193901261 \h </w:instrText>
        </w:r>
        <w:r>
          <w:rPr>
            <w:webHidden/>
          </w:rPr>
          <w:fldChar w:fldCharType="separate"/>
        </w:r>
        <w:r>
          <w:rPr>
            <w:webHidden/>
          </w:rPr>
          <w:t>10</w:t>
        </w:r>
        <w:r>
          <w:rPr>
            <w:webHidden/>
          </w:rPr>
          <w:fldChar w:fldCharType="end"/>
        </w:r>
      </w:hyperlink>
    </w:p>
    <w:p w:rsidR="00EF21BD" w:rsidRDefault="00EF21BD">
      <w:pPr>
        <w:pStyle w:val="TOC1"/>
        <w:rPr>
          <w:rFonts w:ascii="Times New Roman" w:hAnsi="Times New Roman"/>
          <w:b w:val="0"/>
          <w:bCs w:val="0"/>
          <w:szCs w:val="24"/>
        </w:rPr>
      </w:pPr>
      <w:hyperlink w:anchor="_Toc193901262" w:history="1">
        <w:r w:rsidRPr="00245D37">
          <w:rPr>
            <w:rStyle w:val="Hyperlink"/>
            <w:rFonts w:hint="eastAsia"/>
            <w:lang w:val="fr-CA"/>
          </w:rPr>
          <w:t>第五节</w:t>
        </w:r>
        <w:r>
          <w:rPr>
            <w:rFonts w:ascii="Times New Roman" w:hAnsi="Times New Roman"/>
            <w:b w:val="0"/>
            <w:bCs w:val="0"/>
            <w:szCs w:val="24"/>
          </w:rPr>
          <w:tab/>
        </w:r>
        <w:r w:rsidRPr="00245D37">
          <w:rPr>
            <w:rStyle w:val="Hyperlink"/>
            <w:rFonts w:hint="eastAsia"/>
            <w:lang w:val="fr-CA"/>
          </w:rPr>
          <w:t>审计报告</w:t>
        </w:r>
        <w:r>
          <w:rPr>
            <w:webHidden/>
          </w:rPr>
          <w:tab/>
        </w:r>
        <w:r>
          <w:rPr>
            <w:webHidden/>
          </w:rPr>
          <w:fldChar w:fldCharType="begin"/>
        </w:r>
        <w:r>
          <w:rPr>
            <w:webHidden/>
          </w:rPr>
          <w:instrText xml:space="preserve"> PAGEREF _Toc193901262 \h </w:instrText>
        </w:r>
        <w:r>
          <w:rPr>
            <w:webHidden/>
          </w:rPr>
          <w:fldChar w:fldCharType="separate"/>
        </w:r>
        <w:r>
          <w:rPr>
            <w:webHidden/>
          </w:rPr>
          <w:t>11</w:t>
        </w:r>
        <w:r>
          <w:rPr>
            <w:webHidden/>
          </w:rPr>
          <w:fldChar w:fldCharType="end"/>
        </w:r>
      </w:hyperlink>
    </w:p>
    <w:p w:rsidR="00EF21BD" w:rsidRDefault="00EF21BD">
      <w:pPr>
        <w:pStyle w:val="TOC1"/>
        <w:rPr>
          <w:rFonts w:ascii="Times New Roman" w:hAnsi="Times New Roman"/>
          <w:b w:val="0"/>
          <w:bCs w:val="0"/>
          <w:szCs w:val="24"/>
        </w:rPr>
      </w:pPr>
      <w:hyperlink w:anchor="_Toc193901263" w:history="1">
        <w:r w:rsidRPr="00245D37">
          <w:rPr>
            <w:rStyle w:val="Hyperlink"/>
            <w:rFonts w:hint="eastAsia"/>
          </w:rPr>
          <w:t>第六节</w:t>
        </w:r>
        <w:r w:rsidRPr="00245D37">
          <w:rPr>
            <w:rStyle w:val="Hyperlink"/>
          </w:rPr>
          <w:t xml:space="preserve">  </w:t>
        </w:r>
        <w:r w:rsidRPr="00245D37">
          <w:rPr>
            <w:rStyle w:val="Hyperlink"/>
            <w:rFonts w:hint="eastAsia"/>
          </w:rPr>
          <w:t>财务会计报告</w:t>
        </w:r>
        <w:r>
          <w:rPr>
            <w:webHidden/>
          </w:rPr>
          <w:tab/>
        </w:r>
        <w:r>
          <w:rPr>
            <w:webHidden/>
          </w:rPr>
          <w:fldChar w:fldCharType="begin"/>
        </w:r>
        <w:r>
          <w:rPr>
            <w:webHidden/>
          </w:rPr>
          <w:instrText xml:space="preserve"> PAGEREF _Toc193901263 \h </w:instrText>
        </w:r>
        <w:r>
          <w:rPr>
            <w:webHidden/>
          </w:rPr>
          <w:fldChar w:fldCharType="separate"/>
        </w:r>
        <w:r>
          <w:rPr>
            <w:webHidden/>
          </w:rPr>
          <w:t>13</w:t>
        </w:r>
        <w:r>
          <w:rPr>
            <w:webHidden/>
          </w:rPr>
          <w:fldChar w:fldCharType="end"/>
        </w:r>
      </w:hyperlink>
    </w:p>
    <w:p w:rsidR="00EF21BD" w:rsidRDefault="00EF21BD">
      <w:pPr>
        <w:pStyle w:val="TOC1"/>
        <w:rPr>
          <w:rFonts w:ascii="Times New Roman" w:hAnsi="Times New Roman"/>
          <w:b w:val="0"/>
          <w:bCs w:val="0"/>
          <w:szCs w:val="24"/>
        </w:rPr>
      </w:pPr>
      <w:hyperlink w:anchor="_Toc193901264" w:history="1">
        <w:r w:rsidRPr="00245D37">
          <w:rPr>
            <w:rStyle w:val="Hyperlink"/>
            <w:rFonts w:hint="eastAsia"/>
          </w:rPr>
          <w:t>第七节</w:t>
        </w:r>
        <w:r w:rsidRPr="00245D37">
          <w:rPr>
            <w:rStyle w:val="Hyperlink"/>
          </w:rPr>
          <w:t xml:space="preserve">  </w:t>
        </w:r>
        <w:r w:rsidRPr="00245D37">
          <w:rPr>
            <w:rStyle w:val="Hyperlink"/>
            <w:rFonts w:hint="eastAsia"/>
          </w:rPr>
          <w:t>投资组合报告</w:t>
        </w:r>
        <w:r>
          <w:rPr>
            <w:webHidden/>
          </w:rPr>
          <w:tab/>
        </w:r>
        <w:r>
          <w:rPr>
            <w:webHidden/>
          </w:rPr>
          <w:fldChar w:fldCharType="begin"/>
        </w:r>
        <w:r>
          <w:rPr>
            <w:webHidden/>
          </w:rPr>
          <w:instrText xml:space="preserve"> PAGEREF _Toc193901264 \h </w:instrText>
        </w:r>
        <w:r>
          <w:rPr>
            <w:webHidden/>
          </w:rPr>
          <w:fldChar w:fldCharType="separate"/>
        </w:r>
        <w:r>
          <w:rPr>
            <w:webHidden/>
          </w:rPr>
          <w:t>40</w:t>
        </w:r>
        <w:r>
          <w:rPr>
            <w:webHidden/>
          </w:rPr>
          <w:fldChar w:fldCharType="end"/>
        </w:r>
      </w:hyperlink>
    </w:p>
    <w:p w:rsidR="00EF21BD" w:rsidRDefault="00EF21BD">
      <w:pPr>
        <w:pStyle w:val="TOC1"/>
        <w:rPr>
          <w:rFonts w:ascii="Times New Roman" w:hAnsi="Times New Roman"/>
          <w:b w:val="0"/>
          <w:bCs w:val="0"/>
          <w:szCs w:val="24"/>
        </w:rPr>
      </w:pPr>
      <w:hyperlink w:anchor="_Toc193901265" w:history="1">
        <w:r w:rsidRPr="00245D37">
          <w:rPr>
            <w:rStyle w:val="Hyperlink"/>
            <w:rFonts w:hint="eastAsia"/>
          </w:rPr>
          <w:t>第八节</w:t>
        </w:r>
        <w:r w:rsidRPr="00245D37">
          <w:rPr>
            <w:rStyle w:val="Hyperlink"/>
          </w:rPr>
          <w:t xml:space="preserve">  </w:t>
        </w:r>
        <w:r w:rsidRPr="00245D37">
          <w:rPr>
            <w:rStyle w:val="Hyperlink"/>
            <w:rFonts w:hint="eastAsia"/>
          </w:rPr>
          <w:t>基金份额持有人情况</w:t>
        </w:r>
        <w:r>
          <w:rPr>
            <w:webHidden/>
          </w:rPr>
          <w:tab/>
        </w:r>
        <w:r>
          <w:rPr>
            <w:webHidden/>
          </w:rPr>
          <w:fldChar w:fldCharType="begin"/>
        </w:r>
        <w:r>
          <w:rPr>
            <w:webHidden/>
          </w:rPr>
          <w:instrText xml:space="preserve"> PAGEREF _Toc193901265 \h </w:instrText>
        </w:r>
        <w:r>
          <w:rPr>
            <w:webHidden/>
          </w:rPr>
          <w:fldChar w:fldCharType="separate"/>
        </w:r>
        <w:r>
          <w:rPr>
            <w:webHidden/>
          </w:rPr>
          <w:t>49</w:t>
        </w:r>
        <w:r>
          <w:rPr>
            <w:webHidden/>
          </w:rPr>
          <w:fldChar w:fldCharType="end"/>
        </w:r>
      </w:hyperlink>
    </w:p>
    <w:p w:rsidR="00EF21BD" w:rsidRDefault="00EF21BD">
      <w:pPr>
        <w:pStyle w:val="TOC1"/>
        <w:rPr>
          <w:rFonts w:ascii="Times New Roman" w:hAnsi="Times New Roman"/>
          <w:b w:val="0"/>
          <w:bCs w:val="0"/>
          <w:szCs w:val="24"/>
        </w:rPr>
      </w:pPr>
      <w:hyperlink w:anchor="_Toc193901266" w:history="1">
        <w:r w:rsidRPr="00245D37">
          <w:rPr>
            <w:rStyle w:val="Hyperlink"/>
            <w:rFonts w:hint="eastAsia"/>
          </w:rPr>
          <w:t>第九节</w:t>
        </w:r>
        <w:r w:rsidRPr="00245D37">
          <w:rPr>
            <w:rStyle w:val="Hyperlink"/>
          </w:rPr>
          <w:t xml:space="preserve">  </w:t>
        </w:r>
        <w:r w:rsidRPr="00245D37">
          <w:rPr>
            <w:rStyle w:val="Hyperlink"/>
            <w:rFonts w:hint="eastAsia"/>
          </w:rPr>
          <w:t>开放式基金份额变动</w:t>
        </w:r>
        <w:r>
          <w:rPr>
            <w:webHidden/>
          </w:rPr>
          <w:tab/>
        </w:r>
        <w:r>
          <w:rPr>
            <w:webHidden/>
          </w:rPr>
          <w:fldChar w:fldCharType="begin"/>
        </w:r>
        <w:r>
          <w:rPr>
            <w:webHidden/>
          </w:rPr>
          <w:instrText xml:space="preserve"> PAGEREF _Toc193901266 \h </w:instrText>
        </w:r>
        <w:r>
          <w:rPr>
            <w:webHidden/>
          </w:rPr>
          <w:fldChar w:fldCharType="separate"/>
        </w:r>
        <w:r>
          <w:rPr>
            <w:webHidden/>
          </w:rPr>
          <w:t>50</w:t>
        </w:r>
        <w:r>
          <w:rPr>
            <w:webHidden/>
          </w:rPr>
          <w:fldChar w:fldCharType="end"/>
        </w:r>
      </w:hyperlink>
    </w:p>
    <w:p w:rsidR="00EF21BD" w:rsidRDefault="00EF21BD">
      <w:pPr>
        <w:pStyle w:val="TOC1"/>
        <w:rPr>
          <w:rFonts w:ascii="Times New Roman" w:hAnsi="Times New Roman"/>
          <w:b w:val="0"/>
          <w:bCs w:val="0"/>
          <w:szCs w:val="24"/>
        </w:rPr>
      </w:pPr>
      <w:hyperlink w:anchor="_Toc193901267" w:history="1">
        <w:r w:rsidRPr="00245D37">
          <w:rPr>
            <w:rStyle w:val="Hyperlink"/>
            <w:rFonts w:hint="eastAsia"/>
          </w:rPr>
          <w:t>第十节</w:t>
        </w:r>
        <w:r w:rsidRPr="00245D37">
          <w:rPr>
            <w:rStyle w:val="Hyperlink"/>
          </w:rPr>
          <w:t xml:space="preserve">  </w:t>
        </w:r>
        <w:r w:rsidRPr="00245D37">
          <w:rPr>
            <w:rStyle w:val="Hyperlink"/>
            <w:rFonts w:hint="eastAsia"/>
          </w:rPr>
          <w:t>重大事件揭示</w:t>
        </w:r>
        <w:r>
          <w:rPr>
            <w:webHidden/>
          </w:rPr>
          <w:tab/>
        </w:r>
        <w:r>
          <w:rPr>
            <w:webHidden/>
          </w:rPr>
          <w:fldChar w:fldCharType="begin"/>
        </w:r>
        <w:r>
          <w:rPr>
            <w:webHidden/>
          </w:rPr>
          <w:instrText xml:space="preserve"> PAGEREF _Toc193901267 \h </w:instrText>
        </w:r>
        <w:r>
          <w:rPr>
            <w:webHidden/>
          </w:rPr>
          <w:fldChar w:fldCharType="separate"/>
        </w:r>
        <w:r>
          <w:rPr>
            <w:webHidden/>
          </w:rPr>
          <w:t>50</w:t>
        </w:r>
        <w:r>
          <w:rPr>
            <w:webHidden/>
          </w:rPr>
          <w:fldChar w:fldCharType="end"/>
        </w:r>
      </w:hyperlink>
    </w:p>
    <w:p w:rsidR="00EF21BD" w:rsidRDefault="00EF21BD">
      <w:pPr>
        <w:pStyle w:val="TOC1"/>
        <w:rPr>
          <w:rFonts w:ascii="Times New Roman" w:hAnsi="Times New Roman"/>
          <w:b w:val="0"/>
          <w:bCs w:val="0"/>
          <w:szCs w:val="24"/>
        </w:rPr>
      </w:pPr>
      <w:hyperlink w:anchor="_Toc193901268" w:history="1">
        <w:r w:rsidRPr="00245D37">
          <w:rPr>
            <w:rStyle w:val="Hyperlink"/>
            <w:rFonts w:hint="eastAsia"/>
          </w:rPr>
          <w:t>第十一节</w:t>
        </w:r>
        <w:r w:rsidRPr="00245D37">
          <w:rPr>
            <w:rStyle w:val="Hyperlink"/>
          </w:rPr>
          <w:t xml:space="preserve">  </w:t>
        </w:r>
        <w:r w:rsidRPr="00245D37">
          <w:rPr>
            <w:rStyle w:val="Hyperlink"/>
            <w:rFonts w:hint="eastAsia"/>
          </w:rPr>
          <w:t>备查文件目录</w:t>
        </w:r>
        <w:r>
          <w:rPr>
            <w:webHidden/>
          </w:rPr>
          <w:tab/>
        </w:r>
        <w:r>
          <w:rPr>
            <w:webHidden/>
          </w:rPr>
          <w:fldChar w:fldCharType="begin"/>
        </w:r>
        <w:r>
          <w:rPr>
            <w:webHidden/>
          </w:rPr>
          <w:instrText xml:space="preserve"> PAGEREF _Toc193901268 \h </w:instrText>
        </w:r>
        <w:r>
          <w:rPr>
            <w:webHidden/>
          </w:rPr>
          <w:fldChar w:fldCharType="separate"/>
        </w:r>
        <w:r>
          <w:rPr>
            <w:webHidden/>
          </w:rPr>
          <w:t>54</w:t>
        </w:r>
        <w:r>
          <w:rPr>
            <w:webHidden/>
          </w:rPr>
          <w:fldChar w:fldCharType="end"/>
        </w:r>
      </w:hyperlink>
    </w:p>
    <w:p w:rsidR="00EF21BD" w:rsidRPr="009726FE" w:rsidRDefault="00EF21BD" w:rsidP="00BD78C0">
      <w:pPr>
        <w:spacing w:line="288" w:lineRule="auto"/>
        <w:rPr>
          <w:rFonts w:ascii="宋体"/>
          <w:spacing w:val="12"/>
          <w:szCs w:val="21"/>
        </w:rPr>
        <w:sectPr w:rsidR="00EF21BD" w:rsidRPr="009726FE">
          <w:headerReference w:type="default" r:id="rId7"/>
          <w:footerReference w:type="even" r:id="rId8"/>
          <w:footerReference w:type="default" r:id="rId9"/>
          <w:headerReference w:type="first" r:id="rId10"/>
          <w:pgSz w:w="11906" w:h="16838" w:code="9"/>
          <w:pgMar w:top="1440" w:right="1797" w:bottom="1440" w:left="1797" w:header="851" w:footer="992" w:gutter="0"/>
          <w:pgNumType w:start="0"/>
          <w:cols w:space="425"/>
          <w:titlePg/>
          <w:docGrid w:linePitch="312"/>
        </w:sectPr>
      </w:pPr>
      <w:r w:rsidRPr="009726FE">
        <w:rPr>
          <w:spacing w:val="12"/>
          <w:highlight w:val="yellow"/>
        </w:rPr>
        <w:fldChar w:fldCharType="end"/>
      </w:r>
    </w:p>
    <w:p w:rsidR="00EF21BD" w:rsidRPr="009726FE" w:rsidRDefault="00EF21BD" w:rsidP="009B7D31">
      <w:pPr>
        <w:pStyle w:val="111"/>
        <w:pageBreakBefore w:val="0"/>
        <w:spacing w:before="312" w:after="312" w:line="320" w:lineRule="exact"/>
        <w:ind w:firstLine="31680"/>
        <w:rPr>
          <w:rFonts w:ascii="宋体" w:eastAsia="宋体" w:hAnsi="宋体"/>
          <w:b/>
          <w:bCs/>
          <w:sz w:val="21"/>
          <w:szCs w:val="21"/>
        </w:rPr>
      </w:pPr>
      <w:bookmarkStart w:id="0" w:name="_Toc75579384"/>
      <w:bookmarkStart w:id="1" w:name="_Toc121493395"/>
      <w:bookmarkStart w:id="2" w:name="_Toc121495301"/>
      <w:bookmarkStart w:id="3" w:name="_Toc193901258"/>
      <w:r w:rsidRPr="009726FE">
        <w:rPr>
          <w:rFonts w:ascii="宋体" w:eastAsia="宋体" w:hAnsi="宋体" w:hint="eastAsia"/>
          <w:b/>
          <w:bCs/>
          <w:sz w:val="21"/>
          <w:szCs w:val="21"/>
        </w:rPr>
        <w:t>第一节</w:t>
      </w:r>
      <w:r w:rsidRPr="009726FE">
        <w:rPr>
          <w:rFonts w:ascii="宋体" w:eastAsia="宋体" w:hAnsi="宋体"/>
          <w:b/>
          <w:bCs/>
          <w:sz w:val="21"/>
          <w:szCs w:val="21"/>
        </w:rPr>
        <w:t xml:space="preserve">  </w:t>
      </w:r>
      <w:r w:rsidRPr="009726FE">
        <w:rPr>
          <w:rFonts w:ascii="宋体" w:eastAsia="宋体" w:hAnsi="宋体" w:hint="eastAsia"/>
          <w:b/>
          <w:bCs/>
          <w:sz w:val="21"/>
          <w:szCs w:val="21"/>
        </w:rPr>
        <w:t>基金简介</w:t>
      </w:r>
      <w:bookmarkEnd w:id="0"/>
      <w:bookmarkEnd w:id="1"/>
      <w:bookmarkEnd w:id="2"/>
      <w:bookmarkEnd w:id="3"/>
    </w:p>
    <w:tbl>
      <w:tblPr>
        <w:tblW w:w="836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tblCellMar>
        <w:tblLook w:val="0000"/>
      </w:tblPr>
      <w:tblGrid>
        <w:gridCol w:w="3605"/>
        <w:gridCol w:w="4761"/>
      </w:tblGrid>
      <w:tr w:rsidR="00EF21BD" w:rsidRPr="009726FE">
        <w:tblPrEx>
          <w:tblCellMar>
            <w:top w:w="0" w:type="dxa"/>
            <w:bottom w:w="0" w:type="dxa"/>
          </w:tblCellMar>
        </w:tblPrEx>
        <w:tc>
          <w:tcPr>
            <w:tcW w:w="8366" w:type="dxa"/>
            <w:gridSpan w:val="2"/>
          </w:tcPr>
          <w:p w:rsidR="00EF21BD" w:rsidRPr="008E1FD6" w:rsidRDefault="00EF21BD" w:rsidP="00106469">
            <w:pPr>
              <w:rPr>
                <w:rFonts w:ascii="宋体"/>
                <w:b/>
                <w:color w:val="000000"/>
                <w:szCs w:val="21"/>
              </w:rPr>
            </w:pPr>
            <w:r>
              <w:rPr>
                <w:rFonts w:ascii="宋体" w:hAnsi="宋体" w:hint="eastAsia"/>
                <w:b/>
                <w:bCs/>
                <w:color w:val="000000"/>
                <w:szCs w:val="21"/>
              </w:rPr>
              <w:t>一、</w:t>
            </w:r>
            <w:r w:rsidRPr="008E1FD6">
              <w:rPr>
                <w:rFonts w:ascii="宋体" w:hAnsi="宋体" w:hint="eastAsia"/>
                <w:b/>
                <w:bCs/>
                <w:color w:val="000000"/>
                <w:szCs w:val="21"/>
              </w:rPr>
              <w:t>大成景阳领先股票型证券投资基金</w:t>
            </w:r>
          </w:p>
        </w:tc>
      </w:tr>
      <w:tr w:rsidR="00EF21BD" w:rsidRPr="008C0813">
        <w:tblPrEx>
          <w:tblCellMar>
            <w:top w:w="0" w:type="dxa"/>
            <w:left w:w="108" w:type="dxa"/>
            <w:bottom w:w="0" w:type="dxa"/>
          </w:tblCellMar>
        </w:tblPrEx>
        <w:trPr>
          <w:gridAfter w:val="1"/>
          <w:wAfter w:w="4761" w:type="dxa"/>
          <w:cantSplit/>
        </w:trPr>
        <w:tc>
          <w:tcPr>
            <w:tcW w:w="3605" w:type="dxa"/>
          </w:tcPr>
          <w:p w:rsidR="00EF21BD" w:rsidRPr="008C0813" w:rsidRDefault="00EF21BD" w:rsidP="00106469">
            <w:pPr>
              <w:rPr>
                <w:rFonts w:ascii="宋体"/>
                <w:b/>
                <w:bCs/>
                <w:color w:val="000000"/>
                <w:szCs w:val="21"/>
              </w:rPr>
            </w:pPr>
            <w:r>
              <w:rPr>
                <w:rFonts w:ascii="宋体" w:hAnsi="宋体" w:hint="eastAsia"/>
                <w:b/>
                <w:bCs/>
                <w:color w:val="000000"/>
                <w:szCs w:val="21"/>
              </w:rPr>
              <w:t>（</w:t>
            </w:r>
            <w:r w:rsidRPr="008C0813">
              <w:rPr>
                <w:rFonts w:ascii="宋体" w:hAnsi="宋体" w:hint="eastAsia"/>
                <w:b/>
                <w:bCs/>
                <w:color w:val="000000"/>
                <w:szCs w:val="21"/>
              </w:rPr>
              <w:t>一</w:t>
            </w:r>
            <w:r>
              <w:rPr>
                <w:rFonts w:ascii="宋体" w:hAnsi="宋体" w:hint="eastAsia"/>
                <w:b/>
                <w:bCs/>
                <w:color w:val="000000"/>
                <w:szCs w:val="21"/>
              </w:rPr>
              <w:t>）</w:t>
            </w:r>
            <w:r w:rsidRPr="008C0813">
              <w:rPr>
                <w:rFonts w:ascii="宋体" w:hAnsi="宋体" w:hint="eastAsia"/>
                <w:b/>
                <w:bCs/>
                <w:color w:val="000000"/>
                <w:szCs w:val="21"/>
              </w:rPr>
              <w:t>基金基本资料</w:t>
            </w:r>
          </w:p>
        </w:tc>
      </w:tr>
      <w:tr w:rsidR="00EF21BD" w:rsidRPr="008C0813">
        <w:tblPrEx>
          <w:tblCellMar>
            <w:top w:w="0" w:type="dxa"/>
            <w:left w:w="108" w:type="dxa"/>
            <w:bottom w:w="0" w:type="dxa"/>
          </w:tblCellMar>
        </w:tblPrEx>
        <w:tc>
          <w:tcPr>
            <w:tcW w:w="3605" w:type="dxa"/>
          </w:tcPr>
          <w:p w:rsidR="00EF21BD" w:rsidRPr="008C0813" w:rsidRDefault="00EF21BD" w:rsidP="00106469">
            <w:pPr>
              <w:rPr>
                <w:rFonts w:ascii="宋体"/>
                <w:b/>
                <w:bCs/>
                <w:color w:val="000000"/>
                <w:szCs w:val="21"/>
              </w:rPr>
            </w:pPr>
            <w:r w:rsidRPr="008C0813">
              <w:rPr>
                <w:rFonts w:ascii="宋体" w:hAnsi="宋体"/>
                <w:b/>
                <w:bCs/>
                <w:color w:val="000000"/>
                <w:szCs w:val="21"/>
              </w:rPr>
              <w:t>1</w:t>
            </w:r>
            <w:r w:rsidRPr="008C0813">
              <w:rPr>
                <w:rFonts w:ascii="宋体" w:hAnsi="宋体" w:hint="eastAsia"/>
                <w:b/>
                <w:bCs/>
                <w:color w:val="000000"/>
                <w:szCs w:val="21"/>
              </w:rPr>
              <w:t>、基金名称：</w:t>
            </w:r>
          </w:p>
        </w:tc>
        <w:tc>
          <w:tcPr>
            <w:tcW w:w="4761" w:type="dxa"/>
          </w:tcPr>
          <w:p w:rsidR="00EF21BD" w:rsidRPr="008C0813" w:rsidRDefault="00EF21BD" w:rsidP="00106469">
            <w:pPr>
              <w:rPr>
                <w:rFonts w:ascii="宋体"/>
                <w:color w:val="000000"/>
                <w:szCs w:val="21"/>
              </w:rPr>
            </w:pPr>
            <w:r w:rsidRPr="008C0813">
              <w:rPr>
                <w:rFonts w:ascii="宋体" w:hAnsi="宋体" w:hint="eastAsia"/>
                <w:color w:val="000000"/>
                <w:szCs w:val="21"/>
              </w:rPr>
              <w:t>大成</w:t>
            </w:r>
            <w:r>
              <w:rPr>
                <w:rFonts w:ascii="宋体" w:hAnsi="宋体" w:hint="eastAsia"/>
                <w:color w:val="000000"/>
                <w:szCs w:val="21"/>
              </w:rPr>
              <w:t>景阳领先股票型</w:t>
            </w:r>
            <w:r w:rsidRPr="008C0813">
              <w:rPr>
                <w:rFonts w:ascii="宋体" w:hAnsi="宋体" w:hint="eastAsia"/>
                <w:color w:val="000000"/>
                <w:szCs w:val="21"/>
              </w:rPr>
              <w:t>证券投资基金</w:t>
            </w:r>
          </w:p>
        </w:tc>
      </w:tr>
      <w:tr w:rsidR="00EF21BD" w:rsidRPr="008C0813">
        <w:tblPrEx>
          <w:tblCellMar>
            <w:top w:w="0" w:type="dxa"/>
            <w:left w:w="108" w:type="dxa"/>
            <w:bottom w:w="0" w:type="dxa"/>
          </w:tblCellMar>
        </w:tblPrEx>
        <w:tc>
          <w:tcPr>
            <w:tcW w:w="3605" w:type="dxa"/>
          </w:tcPr>
          <w:p w:rsidR="00EF21BD" w:rsidRPr="008C0813" w:rsidRDefault="00EF21BD" w:rsidP="00106469">
            <w:pPr>
              <w:rPr>
                <w:rFonts w:ascii="宋体"/>
                <w:b/>
                <w:bCs/>
                <w:color w:val="000000"/>
                <w:szCs w:val="21"/>
              </w:rPr>
            </w:pPr>
            <w:r w:rsidRPr="008C0813">
              <w:rPr>
                <w:rFonts w:ascii="宋体" w:hAnsi="宋体"/>
                <w:b/>
                <w:bCs/>
                <w:color w:val="000000"/>
                <w:szCs w:val="21"/>
              </w:rPr>
              <w:t>2</w:t>
            </w:r>
            <w:r w:rsidRPr="008C0813">
              <w:rPr>
                <w:rFonts w:ascii="宋体" w:hAnsi="宋体" w:hint="eastAsia"/>
                <w:b/>
                <w:bCs/>
                <w:color w:val="000000"/>
                <w:szCs w:val="21"/>
              </w:rPr>
              <w:t>、基金简称：</w:t>
            </w:r>
          </w:p>
        </w:tc>
        <w:tc>
          <w:tcPr>
            <w:tcW w:w="4761" w:type="dxa"/>
          </w:tcPr>
          <w:p w:rsidR="00EF21BD" w:rsidRPr="008C0813" w:rsidRDefault="00EF21BD" w:rsidP="00106469">
            <w:pPr>
              <w:rPr>
                <w:rFonts w:ascii="宋体"/>
                <w:color w:val="000000"/>
                <w:szCs w:val="21"/>
              </w:rPr>
            </w:pPr>
            <w:r w:rsidRPr="008C0813">
              <w:rPr>
                <w:rFonts w:ascii="宋体" w:hAnsi="宋体" w:hint="eastAsia"/>
                <w:color w:val="000000"/>
                <w:szCs w:val="21"/>
              </w:rPr>
              <w:t>大成</w:t>
            </w:r>
            <w:r>
              <w:rPr>
                <w:rFonts w:ascii="宋体" w:hAnsi="宋体" w:hint="eastAsia"/>
                <w:color w:val="000000"/>
                <w:szCs w:val="21"/>
              </w:rPr>
              <w:t>景阳</w:t>
            </w:r>
          </w:p>
        </w:tc>
      </w:tr>
      <w:tr w:rsidR="00EF21BD" w:rsidRPr="008C0813">
        <w:tblPrEx>
          <w:tblCellMar>
            <w:top w:w="0" w:type="dxa"/>
            <w:left w:w="108" w:type="dxa"/>
            <w:bottom w:w="0" w:type="dxa"/>
          </w:tblCellMar>
        </w:tblPrEx>
        <w:tc>
          <w:tcPr>
            <w:tcW w:w="3605" w:type="dxa"/>
          </w:tcPr>
          <w:p w:rsidR="00EF21BD" w:rsidRPr="008C0813" w:rsidRDefault="00EF21BD" w:rsidP="00106469">
            <w:pPr>
              <w:rPr>
                <w:rFonts w:ascii="宋体" w:hAnsi="宋体"/>
                <w:b/>
                <w:bCs/>
                <w:color w:val="000000"/>
                <w:szCs w:val="21"/>
              </w:rPr>
            </w:pPr>
            <w:r w:rsidRPr="008C0813">
              <w:rPr>
                <w:rFonts w:ascii="宋体" w:hAnsi="宋体"/>
                <w:b/>
                <w:bCs/>
                <w:color w:val="000000"/>
                <w:szCs w:val="21"/>
              </w:rPr>
              <w:t>3</w:t>
            </w:r>
            <w:r w:rsidRPr="008C0813">
              <w:rPr>
                <w:rFonts w:ascii="宋体" w:hAnsi="宋体" w:hint="eastAsia"/>
                <w:b/>
                <w:bCs/>
                <w:color w:val="000000"/>
                <w:szCs w:val="21"/>
              </w:rPr>
              <w:t>、基金交易代码</w:t>
            </w:r>
            <w:r w:rsidRPr="008C0813">
              <w:rPr>
                <w:rFonts w:ascii="宋体" w:hAnsi="宋体"/>
                <w:b/>
                <w:bCs/>
                <w:color w:val="000000"/>
                <w:szCs w:val="21"/>
              </w:rPr>
              <w:t>:</w:t>
            </w:r>
          </w:p>
        </w:tc>
        <w:tc>
          <w:tcPr>
            <w:tcW w:w="4761" w:type="dxa"/>
          </w:tcPr>
          <w:p w:rsidR="00EF21BD" w:rsidRPr="008C0813" w:rsidRDefault="00EF21BD" w:rsidP="00106469">
            <w:pPr>
              <w:rPr>
                <w:rFonts w:ascii="宋体"/>
                <w:color w:val="000000"/>
                <w:szCs w:val="21"/>
              </w:rPr>
            </w:pPr>
            <w:r>
              <w:rPr>
                <w:rFonts w:ascii="宋体" w:hAnsi="宋体"/>
                <w:color w:val="000000"/>
                <w:szCs w:val="21"/>
              </w:rPr>
              <w:t>519019</w:t>
            </w:r>
          </w:p>
        </w:tc>
      </w:tr>
      <w:tr w:rsidR="00EF21BD" w:rsidRPr="008C0813">
        <w:tblPrEx>
          <w:tblCellMar>
            <w:top w:w="0" w:type="dxa"/>
            <w:left w:w="108" w:type="dxa"/>
            <w:bottom w:w="0" w:type="dxa"/>
          </w:tblCellMar>
        </w:tblPrEx>
        <w:tc>
          <w:tcPr>
            <w:tcW w:w="3605" w:type="dxa"/>
          </w:tcPr>
          <w:p w:rsidR="00EF21BD" w:rsidRPr="008C0813" w:rsidRDefault="00EF21BD" w:rsidP="00106469">
            <w:pPr>
              <w:rPr>
                <w:rFonts w:ascii="宋体"/>
                <w:b/>
                <w:bCs/>
                <w:color w:val="000000"/>
                <w:szCs w:val="21"/>
              </w:rPr>
            </w:pPr>
            <w:r w:rsidRPr="008C0813">
              <w:rPr>
                <w:rFonts w:ascii="宋体" w:hAnsi="宋体"/>
                <w:b/>
                <w:bCs/>
                <w:color w:val="000000"/>
                <w:szCs w:val="21"/>
              </w:rPr>
              <w:t>4</w:t>
            </w:r>
            <w:r w:rsidRPr="008C0813">
              <w:rPr>
                <w:rFonts w:ascii="宋体" w:hAnsi="宋体" w:hint="eastAsia"/>
                <w:b/>
                <w:bCs/>
                <w:color w:val="000000"/>
                <w:szCs w:val="21"/>
              </w:rPr>
              <w:t>、基金运作方式：</w:t>
            </w:r>
          </w:p>
        </w:tc>
        <w:tc>
          <w:tcPr>
            <w:tcW w:w="4761" w:type="dxa"/>
          </w:tcPr>
          <w:p w:rsidR="00EF21BD" w:rsidRPr="008C0813" w:rsidRDefault="00EF21BD" w:rsidP="00106469">
            <w:pPr>
              <w:rPr>
                <w:rFonts w:ascii="宋体"/>
                <w:color w:val="000000"/>
                <w:szCs w:val="21"/>
              </w:rPr>
            </w:pPr>
            <w:r w:rsidRPr="008C0813">
              <w:rPr>
                <w:rFonts w:ascii="宋体" w:hAnsi="宋体" w:hint="eastAsia"/>
                <w:color w:val="000000"/>
                <w:szCs w:val="21"/>
              </w:rPr>
              <w:t>契约型开放式</w:t>
            </w:r>
          </w:p>
        </w:tc>
      </w:tr>
      <w:tr w:rsidR="00EF21BD" w:rsidRPr="008C0813">
        <w:tblPrEx>
          <w:tblCellMar>
            <w:top w:w="0" w:type="dxa"/>
            <w:left w:w="108" w:type="dxa"/>
            <w:bottom w:w="0" w:type="dxa"/>
          </w:tblCellMar>
        </w:tblPrEx>
        <w:tc>
          <w:tcPr>
            <w:tcW w:w="3605" w:type="dxa"/>
          </w:tcPr>
          <w:p w:rsidR="00EF21BD" w:rsidRPr="008C0813" w:rsidRDefault="00EF21BD" w:rsidP="00106469">
            <w:pPr>
              <w:rPr>
                <w:rFonts w:ascii="宋体"/>
                <w:b/>
                <w:bCs/>
                <w:color w:val="000000"/>
                <w:szCs w:val="21"/>
              </w:rPr>
            </w:pPr>
            <w:r w:rsidRPr="008C0813">
              <w:rPr>
                <w:rFonts w:ascii="宋体" w:hAnsi="宋体"/>
                <w:b/>
                <w:bCs/>
                <w:color w:val="000000"/>
                <w:szCs w:val="21"/>
              </w:rPr>
              <w:t>5</w:t>
            </w:r>
            <w:r w:rsidRPr="008C0813">
              <w:rPr>
                <w:rFonts w:ascii="宋体" w:hAnsi="宋体" w:hint="eastAsia"/>
                <w:b/>
                <w:bCs/>
                <w:color w:val="000000"/>
                <w:szCs w:val="21"/>
              </w:rPr>
              <w:t>、基金合同生效日：</w:t>
            </w:r>
          </w:p>
        </w:tc>
        <w:tc>
          <w:tcPr>
            <w:tcW w:w="4761" w:type="dxa"/>
          </w:tcPr>
          <w:p w:rsidR="00EF21BD" w:rsidRPr="008C0813" w:rsidRDefault="00EF21BD" w:rsidP="00106469">
            <w:pPr>
              <w:rPr>
                <w:rFonts w:ascii="宋体"/>
                <w:color w:val="000000"/>
                <w:szCs w:val="21"/>
              </w:rPr>
            </w:pPr>
            <w:smartTag w:uri="urn:schemas-microsoft-com:office:smarttags" w:element="chsdate">
              <w:smartTagPr>
                <w:attr w:name="IsROCDate" w:val="False"/>
                <w:attr w:name="IsLunarDate" w:val="False"/>
                <w:attr w:name="Day" w:val="11"/>
                <w:attr w:name="Month" w:val="12"/>
                <w:attr w:name="Year" w:val="2007"/>
              </w:smartTagPr>
              <w:r w:rsidRPr="0047482A">
                <w:rPr>
                  <w:rFonts w:ascii="宋体" w:hAnsi="宋体"/>
                  <w:szCs w:val="21"/>
                </w:rPr>
                <w:t>2007</w:t>
              </w:r>
              <w:r w:rsidRPr="0047482A">
                <w:rPr>
                  <w:rFonts w:ascii="宋体" w:hAnsi="宋体" w:hint="eastAsia"/>
                  <w:szCs w:val="21"/>
                </w:rPr>
                <w:t>年</w:t>
              </w:r>
              <w:r w:rsidRPr="0047482A">
                <w:rPr>
                  <w:rFonts w:ascii="宋体" w:hAnsi="宋体"/>
                  <w:szCs w:val="21"/>
                </w:rPr>
                <w:t>1</w:t>
              </w:r>
              <w:r>
                <w:rPr>
                  <w:rFonts w:ascii="宋体" w:hAnsi="宋体"/>
                  <w:szCs w:val="21"/>
                </w:rPr>
                <w:t>2</w:t>
              </w:r>
              <w:r w:rsidRPr="0047482A">
                <w:rPr>
                  <w:rFonts w:ascii="宋体" w:hAnsi="宋体" w:hint="eastAsia"/>
                  <w:szCs w:val="21"/>
                </w:rPr>
                <w:t>月</w:t>
              </w:r>
              <w:r w:rsidRPr="0047482A">
                <w:rPr>
                  <w:rFonts w:ascii="宋体" w:hAnsi="宋体"/>
                  <w:szCs w:val="21"/>
                </w:rPr>
                <w:t>1</w:t>
              </w:r>
              <w:r>
                <w:rPr>
                  <w:rFonts w:ascii="宋体" w:hAnsi="宋体"/>
                  <w:szCs w:val="21"/>
                </w:rPr>
                <w:t>1</w:t>
              </w:r>
              <w:r w:rsidRPr="0047482A">
                <w:rPr>
                  <w:rFonts w:ascii="宋体" w:hAnsi="宋体" w:hint="eastAsia"/>
                  <w:szCs w:val="21"/>
                </w:rPr>
                <w:t>日</w:t>
              </w:r>
            </w:smartTag>
          </w:p>
        </w:tc>
      </w:tr>
      <w:tr w:rsidR="00EF21BD" w:rsidRPr="008C0813">
        <w:tblPrEx>
          <w:tblCellMar>
            <w:top w:w="0" w:type="dxa"/>
            <w:left w:w="108" w:type="dxa"/>
            <w:bottom w:w="0" w:type="dxa"/>
          </w:tblCellMar>
        </w:tblPrEx>
        <w:tc>
          <w:tcPr>
            <w:tcW w:w="3605" w:type="dxa"/>
          </w:tcPr>
          <w:p w:rsidR="00EF21BD" w:rsidRPr="008C0813" w:rsidRDefault="00EF21BD" w:rsidP="00106469">
            <w:pPr>
              <w:rPr>
                <w:rFonts w:ascii="宋体"/>
                <w:b/>
                <w:bCs/>
                <w:color w:val="000000"/>
                <w:szCs w:val="21"/>
              </w:rPr>
            </w:pPr>
            <w:r w:rsidRPr="008C0813">
              <w:rPr>
                <w:rFonts w:ascii="宋体" w:hAnsi="宋体"/>
                <w:b/>
                <w:bCs/>
                <w:color w:val="000000"/>
                <w:szCs w:val="21"/>
              </w:rPr>
              <w:t>6</w:t>
            </w:r>
            <w:r w:rsidRPr="008C0813">
              <w:rPr>
                <w:rFonts w:ascii="宋体" w:hAnsi="宋体" w:hint="eastAsia"/>
                <w:b/>
                <w:bCs/>
                <w:color w:val="000000"/>
                <w:szCs w:val="21"/>
              </w:rPr>
              <w:t>、报告期末基金份额总额：</w:t>
            </w:r>
          </w:p>
        </w:tc>
        <w:tc>
          <w:tcPr>
            <w:tcW w:w="4761" w:type="dxa"/>
          </w:tcPr>
          <w:p w:rsidR="00EF21BD" w:rsidRPr="008C0813" w:rsidRDefault="00EF21BD" w:rsidP="00106469">
            <w:pPr>
              <w:rPr>
                <w:rFonts w:ascii="宋体"/>
                <w:color w:val="000000"/>
                <w:szCs w:val="21"/>
              </w:rPr>
            </w:pPr>
            <w:r>
              <w:rPr>
                <w:rFonts w:ascii="宋体" w:hAnsi="宋体"/>
                <w:szCs w:val="21"/>
              </w:rPr>
              <w:t>1,000,000,000</w:t>
            </w:r>
            <w:r w:rsidRPr="008C0813">
              <w:rPr>
                <w:rFonts w:ascii="宋体" w:hAnsi="宋体" w:hint="eastAsia"/>
                <w:color w:val="000000"/>
                <w:szCs w:val="21"/>
              </w:rPr>
              <w:t>份</w:t>
            </w:r>
          </w:p>
        </w:tc>
      </w:tr>
      <w:tr w:rsidR="00EF21BD" w:rsidRPr="008C0813">
        <w:tblPrEx>
          <w:tblCellMar>
            <w:top w:w="0" w:type="dxa"/>
            <w:left w:w="108" w:type="dxa"/>
            <w:bottom w:w="0" w:type="dxa"/>
          </w:tblCellMar>
        </w:tblPrEx>
        <w:tc>
          <w:tcPr>
            <w:tcW w:w="3605" w:type="dxa"/>
          </w:tcPr>
          <w:p w:rsidR="00EF21BD" w:rsidRPr="008C0813" w:rsidRDefault="00EF21BD" w:rsidP="00106469">
            <w:pPr>
              <w:rPr>
                <w:rFonts w:ascii="宋体" w:hAnsi="宋体"/>
                <w:b/>
                <w:bCs/>
                <w:color w:val="000000"/>
                <w:szCs w:val="21"/>
              </w:rPr>
            </w:pPr>
            <w:r w:rsidRPr="008C0813">
              <w:rPr>
                <w:rFonts w:ascii="宋体" w:hAnsi="宋体"/>
                <w:b/>
                <w:bCs/>
                <w:color w:val="000000"/>
                <w:szCs w:val="21"/>
              </w:rPr>
              <w:t>7</w:t>
            </w:r>
            <w:r w:rsidRPr="008C0813">
              <w:rPr>
                <w:rFonts w:ascii="宋体" w:hAnsi="宋体" w:hint="eastAsia"/>
                <w:b/>
                <w:bCs/>
                <w:color w:val="000000"/>
                <w:szCs w:val="21"/>
              </w:rPr>
              <w:t>、基金合同存续期：</w:t>
            </w:r>
            <w:r w:rsidRPr="008C0813">
              <w:rPr>
                <w:rFonts w:ascii="宋体" w:hAnsi="宋体"/>
                <w:b/>
                <w:bCs/>
                <w:color w:val="000000"/>
                <w:szCs w:val="21"/>
              </w:rPr>
              <w:t xml:space="preserve"> </w:t>
            </w:r>
          </w:p>
        </w:tc>
        <w:tc>
          <w:tcPr>
            <w:tcW w:w="4761" w:type="dxa"/>
          </w:tcPr>
          <w:p w:rsidR="00EF21BD" w:rsidRPr="008C0813" w:rsidRDefault="00EF21BD" w:rsidP="00106469">
            <w:pPr>
              <w:rPr>
                <w:rFonts w:ascii="宋体"/>
                <w:color w:val="000000"/>
                <w:szCs w:val="21"/>
              </w:rPr>
            </w:pPr>
            <w:r>
              <w:rPr>
                <w:rFonts w:ascii="宋体" w:hAnsi="宋体" w:hint="eastAsia"/>
                <w:color w:val="000000"/>
                <w:szCs w:val="21"/>
              </w:rPr>
              <w:t>不定期</w:t>
            </w:r>
          </w:p>
        </w:tc>
      </w:tr>
      <w:tr w:rsidR="00EF21BD" w:rsidRPr="008C0813">
        <w:tblPrEx>
          <w:tblCellMar>
            <w:top w:w="0" w:type="dxa"/>
            <w:left w:w="108" w:type="dxa"/>
            <w:bottom w:w="0" w:type="dxa"/>
          </w:tblCellMar>
        </w:tblPrEx>
        <w:tc>
          <w:tcPr>
            <w:tcW w:w="3605" w:type="dxa"/>
          </w:tcPr>
          <w:p w:rsidR="00EF21BD" w:rsidRPr="008C0813" w:rsidRDefault="00EF21BD" w:rsidP="00106469">
            <w:pPr>
              <w:rPr>
                <w:rFonts w:ascii="宋体" w:hAnsi="宋体"/>
                <w:b/>
                <w:bCs/>
                <w:color w:val="000000"/>
                <w:szCs w:val="21"/>
              </w:rPr>
            </w:pPr>
            <w:r w:rsidRPr="008C0813">
              <w:rPr>
                <w:rFonts w:ascii="宋体" w:hAnsi="宋体"/>
                <w:b/>
                <w:bCs/>
                <w:color w:val="000000"/>
                <w:szCs w:val="21"/>
              </w:rPr>
              <w:t>8</w:t>
            </w:r>
            <w:r w:rsidRPr="008C0813">
              <w:rPr>
                <w:rFonts w:ascii="宋体" w:hAnsi="宋体" w:hint="eastAsia"/>
                <w:b/>
                <w:bCs/>
                <w:color w:val="000000"/>
                <w:szCs w:val="21"/>
              </w:rPr>
              <w:t>、基金份额上市的证券交易所：</w:t>
            </w:r>
            <w:r w:rsidRPr="008C0813">
              <w:rPr>
                <w:rFonts w:ascii="宋体" w:hAnsi="宋体"/>
                <w:b/>
                <w:bCs/>
                <w:color w:val="000000"/>
                <w:szCs w:val="21"/>
              </w:rPr>
              <w:t xml:space="preserve"> </w:t>
            </w:r>
          </w:p>
        </w:tc>
        <w:tc>
          <w:tcPr>
            <w:tcW w:w="4761" w:type="dxa"/>
          </w:tcPr>
          <w:p w:rsidR="00EF21BD" w:rsidRPr="008C0813" w:rsidRDefault="00EF21BD" w:rsidP="00106469">
            <w:pPr>
              <w:rPr>
                <w:rFonts w:ascii="宋体"/>
                <w:color w:val="000000"/>
                <w:szCs w:val="21"/>
              </w:rPr>
            </w:pPr>
            <w:r w:rsidRPr="008C0813">
              <w:rPr>
                <w:rFonts w:ascii="宋体" w:hAnsi="宋体" w:hint="eastAsia"/>
                <w:color w:val="000000"/>
                <w:szCs w:val="21"/>
              </w:rPr>
              <w:t>无</w:t>
            </w:r>
          </w:p>
        </w:tc>
      </w:tr>
      <w:tr w:rsidR="00EF21BD" w:rsidRPr="008C0813">
        <w:tblPrEx>
          <w:tblCellMar>
            <w:top w:w="0" w:type="dxa"/>
            <w:left w:w="108" w:type="dxa"/>
            <w:bottom w:w="0" w:type="dxa"/>
          </w:tblCellMar>
        </w:tblPrEx>
        <w:tc>
          <w:tcPr>
            <w:tcW w:w="3605" w:type="dxa"/>
          </w:tcPr>
          <w:p w:rsidR="00EF21BD" w:rsidRPr="008C0813" w:rsidRDefault="00EF21BD" w:rsidP="00106469">
            <w:pPr>
              <w:rPr>
                <w:rFonts w:ascii="宋体" w:hAnsi="宋体"/>
                <w:b/>
                <w:bCs/>
                <w:color w:val="000000"/>
                <w:szCs w:val="21"/>
              </w:rPr>
            </w:pPr>
            <w:r w:rsidRPr="008C0813">
              <w:rPr>
                <w:rFonts w:ascii="宋体" w:hAnsi="宋体"/>
                <w:b/>
                <w:bCs/>
                <w:color w:val="000000"/>
                <w:szCs w:val="21"/>
              </w:rPr>
              <w:t>9</w:t>
            </w:r>
            <w:r w:rsidRPr="008C0813">
              <w:rPr>
                <w:rFonts w:ascii="宋体" w:hAnsi="宋体" w:hint="eastAsia"/>
                <w:b/>
                <w:bCs/>
                <w:color w:val="000000"/>
                <w:szCs w:val="21"/>
              </w:rPr>
              <w:t>、上市日期：</w:t>
            </w:r>
            <w:r w:rsidRPr="008C0813">
              <w:rPr>
                <w:rFonts w:ascii="宋体" w:hAnsi="宋体"/>
                <w:b/>
                <w:bCs/>
                <w:color w:val="000000"/>
                <w:szCs w:val="21"/>
              </w:rPr>
              <w:t xml:space="preserve"> </w:t>
            </w:r>
          </w:p>
        </w:tc>
        <w:tc>
          <w:tcPr>
            <w:tcW w:w="4761" w:type="dxa"/>
          </w:tcPr>
          <w:p w:rsidR="00EF21BD" w:rsidRPr="008C0813" w:rsidRDefault="00EF21BD" w:rsidP="00106469">
            <w:pPr>
              <w:rPr>
                <w:rFonts w:ascii="宋体"/>
                <w:color w:val="000000"/>
                <w:szCs w:val="21"/>
              </w:rPr>
            </w:pPr>
            <w:r w:rsidRPr="008C0813">
              <w:rPr>
                <w:rFonts w:ascii="宋体" w:hAnsi="宋体" w:hint="eastAsia"/>
                <w:color w:val="000000"/>
                <w:szCs w:val="21"/>
              </w:rPr>
              <w:t>无</w:t>
            </w:r>
          </w:p>
        </w:tc>
      </w:tr>
      <w:tr w:rsidR="00EF21BD" w:rsidRPr="008C0813">
        <w:tblPrEx>
          <w:tblCellMar>
            <w:top w:w="0" w:type="dxa"/>
            <w:left w:w="108" w:type="dxa"/>
            <w:bottom w:w="0" w:type="dxa"/>
          </w:tblCellMar>
        </w:tblPrEx>
        <w:trPr>
          <w:gridAfter w:val="1"/>
          <w:wAfter w:w="4761" w:type="dxa"/>
          <w:cantSplit/>
        </w:trPr>
        <w:tc>
          <w:tcPr>
            <w:tcW w:w="3605" w:type="dxa"/>
          </w:tcPr>
          <w:p w:rsidR="00EF21BD" w:rsidRPr="008C0813" w:rsidRDefault="00EF21BD" w:rsidP="00106469">
            <w:pPr>
              <w:rPr>
                <w:rFonts w:ascii="宋体"/>
                <w:b/>
                <w:bCs/>
                <w:color w:val="000000"/>
                <w:szCs w:val="21"/>
              </w:rPr>
            </w:pPr>
            <w:r>
              <w:rPr>
                <w:rFonts w:ascii="宋体" w:hAnsi="宋体" w:hint="eastAsia"/>
                <w:b/>
                <w:bCs/>
                <w:color w:val="000000"/>
                <w:szCs w:val="21"/>
              </w:rPr>
              <w:t>（</w:t>
            </w:r>
            <w:r w:rsidRPr="008C0813">
              <w:rPr>
                <w:rFonts w:ascii="宋体" w:hAnsi="宋体" w:hint="eastAsia"/>
                <w:b/>
                <w:bCs/>
                <w:color w:val="000000"/>
                <w:szCs w:val="21"/>
              </w:rPr>
              <w:t>二</w:t>
            </w:r>
            <w:r>
              <w:rPr>
                <w:rFonts w:ascii="宋体" w:hAnsi="宋体" w:hint="eastAsia"/>
                <w:b/>
                <w:bCs/>
                <w:color w:val="000000"/>
                <w:szCs w:val="21"/>
              </w:rPr>
              <w:t>）</w:t>
            </w:r>
            <w:r w:rsidRPr="008C0813">
              <w:rPr>
                <w:rFonts w:ascii="宋体" w:hAnsi="宋体" w:hint="eastAsia"/>
                <w:b/>
                <w:bCs/>
                <w:color w:val="000000"/>
                <w:szCs w:val="21"/>
              </w:rPr>
              <w:t>基金产品说明</w:t>
            </w:r>
          </w:p>
        </w:tc>
      </w:tr>
      <w:tr w:rsidR="00EF21BD" w:rsidRPr="008C0813">
        <w:tblPrEx>
          <w:tblCellMar>
            <w:top w:w="0" w:type="dxa"/>
            <w:left w:w="108" w:type="dxa"/>
            <w:bottom w:w="0" w:type="dxa"/>
          </w:tblCellMar>
        </w:tblPrEx>
        <w:tc>
          <w:tcPr>
            <w:tcW w:w="3605" w:type="dxa"/>
          </w:tcPr>
          <w:p w:rsidR="00EF21BD" w:rsidRPr="008C0813" w:rsidRDefault="00EF21BD" w:rsidP="00106469">
            <w:pPr>
              <w:rPr>
                <w:rFonts w:ascii="宋体"/>
                <w:b/>
                <w:bCs/>
                <w:color w:val="000000"/>
                <w:szCs w:val="21"/>
              </w:rPr>
            </w:pPr>
            <w:r w:rsidRPr="008C0813">
              <w:rPr>
                <w:rFonts w:ascii="宋体" w:hAnsi="宋体"/>
                <w:b/>
                <w:bCs/>
                <w:color w:val="000000"/>
                <w:szCs w:val="21"/>
              </w:rPr>
              <w:t>1</w:t>
            </w:r>
            <w:r w:rsidRPr="008C0813">
              <w:rPr>
                <w:rFonts w:ascii="宋体" w:hAnsi="宋体" w:hint="eastAsia"/>
                <w:b/>
                <w:bCs/>
                <w:color w:val="000000"/>
                <w:szCs w:val="21"/>
              </w:rPr>
              <w:t>、投资目标：</w:t>
            </w:r>
          </w:p>
        </w:tc>
        <w:tc>
          <w:tcPr>
            <w:tcW w:w="4761" w:type="dxa"/>
          </w:tcPr>
          <w:p w:rsidR="00EF21BD" w:rsidRPr="008C0813" w:rsidRDefault="00EF21BD" w:rsidP="00106469">
            <w:pPr>
              <w:rPr>
                <w:rFonts w:ascii="宋体"/>
                <w:color w:val="000000"/>
                <w:szCs w:val="21"/>
              </w:rPr>
            </w:pPr>
            <w:r>
              <w:rPr>
                <w:rFonts w:ascii="宋体" w:hAnsi="宋体" w:hint="eastAsia"/>
                <w:szCs w:val="21"/>
              </w:rPr>
              <w:t>追求基金资产长期增值</w:t>
            </w:r>
          </w:p>
        </w:tc>
      </w:tr>
      <w:tr w:rsidR="00EF21BD" w:rsidRPr="008C0813">
        <w:tblPrEx>
          <w:tblCellMar>
            <w:top w:w="0" w:type="dxa"/>
            <w:left w:w="108" w:type="dxa"/>
            <w:bottom w:w="0" w:type="dxa"/>
          </w:tblCellMar>
        </w:tblPrEx>
        <w:tc>
          <w:tcPr>
            <w:tcW w:w="3605" w:type="dxa"/>
          </w:tcPr>
          <w:p w:rsidR="00EF21BD" w:rsidRPr="008C0813" w:rsidRDefault="00EF21BD" w:rsidP="00106469">
            <w:pPr>
              <w:rPr>
                <w:rFonts w:ascii="宋体"/>
                <w:b/>
                <w:bCs/>
                <w:color w:val="000000"/>
                <w:szCs w:val="21"/>
              </w:rPr>
            </w:pPr>
            <w:r w:rsidRPr="008C0813">
              <w:rPr>
                <w:rFonts w:ascii="宋体" w:hAnsi="宋体"/>
                <w:b/>
                <w:bCs/>
                <w:color w:val="000000"/>
                <w:szCs w:val="21"/>
              </w:rPr>
              <w:t>2</w:t>
            </w:r>
            <w:r w:rsidRPr="008C0813">
              <w:rPr>
                <w:rFonts w:ascii="宋体" w:hAnsi="宋体" w:hint="eastAsia"/>
                <w:b/>
                <w:bCs/>
                <w:color w:val="000000"/>
                <w:szCs w:val="21"/>
              </w:rPr>
              <w:t>、投资策略：</w:t>
            </w:r>
          </w:p>
        </w:tc>
        <w:tc>
          <w:tcPr>
            <w:tcW w:w="4761" w:type="dxa"/>
          </w:tcPr>
          <w:p w:rsidR="00EF21BD" w:rsidRPr="000E095E" w:rsidRDefault="00EF21BD" w:rsidP="00106469">
            <w:pPr>
              <w:rPr>
                <w:rFonts w:ascii="宋体"/>
                <w:color w:val="000000"/>
                <w:szCs w:val="21"/>
              </w:rPr>
            </w:pPr>
            <w:r>
              <w:rPr>
                <w:rFonts w:hint="eastAsia"/>
                <w:szCs w:val="21"/>
              </w:rPr>
              <w:t>本基金将通过定量与定性分析相结合的方式，选择代表我国新兴经济体特点、具有核心竞争力的领先上市公司进行投资，分享中国经济高速成长果实，获取超额收益。还将在基金合同允许的范围内，根据国内外宏观经济情况、国内外证券市场估值水平，阶段性不断调整股票资产和其它资产之间的大类资产配置比例。其中，全球主要股市的市盈率比较、我国</w:t>
            </w:r>
            <w:r>
              <w:rPr>
                <w:szCs w:val="21"/>
              </w:rPr>
              <w:t>GDP</w:t>
            </w:r>
            <w:r>
              <w:rPr>
                <w:rFonts w:hint="eastAsia"/>
                <w:szCs w:val="21"/>
              </w:rPr>
              <w:t>增速、上市公司总体盈利增长速度、股市和债市的预期收益率比较以及利率水平，是确定大类资产配置比例的主要因素。</w:t>
            </w:r>
          </w:p>
        </w:tc>
      </w:tr>
      <w:tr w:rsidR="00EF21BD" w:rsidRPr="008C0813">
        <w:tblPrEx>
          <w:tblCellMar>
            <w:top w:w="0" w:type="dxa"/>
            <w:left w:w="108" w:type="dxa"/>
            <w:bottom w:w="0" w:type="dxa"/>
          </w:tblCellMar>
        </w:tblPrEx>
        <w:tc>
          <w:tcPr>
            <w:tcW w:w="3605" w:type="dxa"/>
          </w:tcPr>
          <w:p w:rsidR="00EF21BD" w:rsidRPr="008C0813" w:rsidRDefault="00EF21BD" w:rsidP="00106469">
            <w:pPr>
              <w:rPr>
                <w:rFonts w:ascii="宋体" w:hAnsi="宋体"/>
                <w:b/>
                <w:bCs/>
                <w:color w:val="000000"/>
                <w:szCs w:val="21"/>
              </w:rPr>
            </w:pPr>
            <w:r w:rsidRPr="008C0813">
              <w:rPr>
                <w:rFonts w:ascii="宋体" w:hAnsi="宋体"/>
                <w:b/>
                <w:bCs/>
                <w:color w:val="000000"/>
                <w:szCs w:val="21"/>
              </w:rPr>
              <w:t>3</w:t>
            </w:r>
            <w:r w:rsidRPr="008C0813">
              <w:rPr>
                <w:rFonts w:ascii="宋体" w:hAnsi="宋体" w:hint="eastAsia"/>
                <w:b/>
                <w:bCs/>
                <w:color w:val="000000"/>
                <w:szCs w:val="21"/>
              </w:rPr>
              <w:t>、业绩比较基准：</w:t>
            </w:r>
            <w:r w:rsidRPr="008C0813">
              <w:rPr>
                <w:rFonts w:ascii="宋体" w:hAnsi="宋体"/>
                <w:b/>
                <w:bCs/>
                <w:color w:val="000000"/>
                <w:szCs w:val="21"/>
              </w:rPr>
              <w:t xml:space="preserve"> </w:t>
            </w:r>
          </w:p>
        </w:tc>
        <w:tc>
          <w:tcPr>
            <w:tcW w:w="4761" w:type="dxa"/>
          </w:tcPr>
          <w:p w:rsidR="00EF21BD" w:rsidRPr="008C0813" w:rsidRDefault="00EF21BD" w:rsidP="00106469">
            <w:pPr>
              <w:rPr>
                <w:rFonts w:ascii="宋体"/>
                <w:color w:val="000000"/>
                <w:szCs w:val="21"/>
              </w:rPr>
            </w:pPr>
            <w:r w:rsidRPr="00B8135C">
              <w:rPr>
                <w:rFonts w:ascii="宋体" w:hAnsi="宋体"/>
              </w:rPr>
              <w:t>80%</w:t>
            </w:r>
            <w:r w:rsidRPr="00B8135C">
              <w:rPr>
                <w:rFonts w:ascii="宋体" w:hint="eastAsia"/>
                <w:szCs w:val="21"/>
              </w:rPr>
              <w:t>×</w:t>
            </w:r>
            <w:r w:rsidRPr="00B8135C">
              <w:rPr>
                <w:rFonts w:ascii="宋体" w:hAnsi="宋体" w:hint="eastAsia"/>
              </w:rPr>
              <w:t>沪深</w:t>
            </w:r>
            <w:r w:rsidRPr="00B8135C">
              <w:rPr>
                <w:rFonts w:ascii="宋体" w:hAnsi="宋体"/>
              </w:rPr>
              <w:t>300</w:t>
            </w:r>
            <w:r w:rsidRPr="00B8135C">
              <w:rPr>
                <w:rFonts w:ascii="宋体" w:hAnsi="宋体" w:hint="eastAsia"/>
              </w:rPr>
              <w:t>指数</w:t>
            </w:r>
            <w:r w:rsidRPr="00B8135C">
              <w:rPr>
                <w:rFonts w:ascii="宋体" w:hAnsi="宋体" w:hint="eastAsia"/>
                <w:szCs w:val="21"/>
              </w:rPr>
              <w:t>＋</w:t>
            </w:r>
            <w:r w:rsidRPr="00B8135C">
              <w:rPr>
                <w:rFonts w:ascii="宋体" w:hAnsi="宋体"/>
                <w:szCs w:val="21"/>
              </w:rPr>
              <w:t>20%</w:t>
            </w:r>
            <w:r w:rsidRPr="00B8135C">
              <w:rPr>
                <w:rFonts w:ascii="宋体" w:hint="eastAsia"/>
                <w:szCs w:val="21"/>
              </w:rPr>
              <w:t>×</w:t>
            </w:r>
            <w:r w:rsidRPr="00B8135C">
              <w:rPr>
                <w:rFonts w:ascii="宋体" w:hAnsi="宋体" w:hint="eastAsia"/>
                <w:szCs w:val="21"/>
              </w:rPr>
              <w:t>中信标普全债指数</w:t>
            </w:r>
          </w:p>
        </w:tc>
      </w:tr>
      <w:tr w:rsidR="00EF21BD" w:rsidRPr="008C0813">
        <w:tblPrEx>
          <w:tblCellMar>
            <w:top w:w="0" w:type="dxa"/>
            <w:left w:w="108" w:type="dxa"/>
            <w:bottom w:w="0" w:type="dxa"/>
          </w:tblCellMar>
        </w:tblPrEx>
        <w:tc>
          <w:tcPr>
            <w:tcW w:w="3605" w:type="dxa"/>
          </w:tcPr>
          <w:p w:rsidR="00EF21BD" w:rsidRPr="008C0813" w:rsidRDefault="00EF21BD" w:rsidP="00106469">
            <w:pPr>
              <w:rPr>
                <w:rFonts w:ascii="宋体" w:hAnsi="宋体"/>
                <w:b/>
                <w:bCs/>
                <w:color w:val="000000"/>
                <w:szCs w:val="21"/>
              </w:rPr>
            </w:pPr>
            <w:r w:rsidRPr="008C0813">
              <w:rPr>
                <w:rFonts w:ascii="宋体" w:hAnsi="宋体"/>
                <w:b/>
                <w:bCs/>
                <w:color w:val="000000"/>
                <w:szCs w:val="21"/>
              </w:rPr>
              <w:t>4</w:t>
            </w:r>
            <w:r w:rsidRPr="008C0813">
              <w:rPr>
                <w:rFonts w:ascii="宋体" w:hAnsi="宋体" w:hint="eastAsia"/>
                <w:b/>
                <w:bCs/>
                <w:color w:val="000000"/>
                <w:szCs w:val="21"/>
              </w:rPr>
              <w:t>、风险收益特征：</w:t>
            </w:r>
            <w:r w:rsidRPr="008C0813">
              <w:rPr>
                <w:rFonts w:ascii="宋体" w:hAnsi="宋体"/>
                <w:b/>
                <w:bCs/>
                <w:color w:val="000000"/>
                <w:szCs w:val="21"/>
              </w:rPr>
              <w:t xml:space="preserve"> </w:t>
            </w:r>
          </w:p>
        </w:tc>
        <w:tc>
          <w:tcPr>
            <w:tcW w:w="4761" w:type="dxa"/>
          </w:tcPr>
          <w:p w:rsidR="00EF21BD" w:rsidRPr="008C0813" w:rsidRDefault="00EF21BD" w:rsidP="00106469">
            <w:pPr>
              <w:rPr>
                <w:rFonts w:ascii="宋体"/>
                <w:color w:val="000000"/>
                <w:szCs w:val="21"/>
              </w:rPr>
            </w:pPr>
            <w:r w:rsidRPr="005A09F1">
              <w:rPr>
                <w:rFonts w:ascii="宋体" w:cs="宋体" w:hint="eastAsia"/>
                <w:kern w:val="0"/>
                <w:szCs w:val="21"/>
              </w:rPr>
              <w:t>大</w:t>
            </w:r>
            <w:r>
              <w:rPr>
                <w:rFonts w:ascii="宋体" w:cs="宋体" w:hint="eastAsia"/>
                <w:kern w:val="0"/>
                <w:szCs w:val="21"/>
              </w:rPr>
              <w:t>成景阳领先股票型证券投资基金是股票型基金，风险高于货币市场基金、债券基金和混合型基金，属于高风险收益的基金品种。</w:t>
            </w:r>
          </w:p>
        </w:tc>
      </w:tr>
      <w:tr w:rsidR="00EF21BD" w:rsidRPr="008C0813">
        <w:tblPrEx>
          <w:tblCellMar>
            <w:top w:w="0" w:type="dxa"/>
            <w:left w:w="108" w:type="dxa"/>
            <w:bottom w:w="0" w:type="dxa"/>
          </w:tblCellMar>
        </w:tblPrEx>
        <w:trPr>
          <w:gridAfter w:val="1"/>
          <w:wAfter w:w="4761" w:type="dxa"/>
          <w:cantSplit/>
        </w:trPr>
        <w:tc>
          <w:tcPr>
            <w:tcW w:w="3605" w:type="dxa"/>
          </w:tcPr>
          <w:p w:rsidR="00EF21BD" w:rsidRPr="008C0813" w:rsidRDefault="00EF21BD" w:rsidP="00106469">
            <w:pPr>
              <w:rPr>
                <w:rFonts w:ascii="宋体"/>
                <w:b/>
                <w:bCs/>
                <w:color w:val="000000"/>
                <w:szCs w:val="21"/>
              </w:rPr>
            </w:pPr>
            <w:r>
              <w:rPr>
                <w:rFonts w:ascii="宋体" w:hAnsi="宋体" w:hint="eastAsia"/>
                <w:b/>
                <w:bCs/>
                <w:color w:val="000000"/>
                <w:szCs w:val="21"/>
              </w:rPr>
              <w:t>（</w:t>
            </w:r>
            <w:r w:rsidRPr="008C0813">
              <w:rPr>
                <w:rFonts w:ascii="宋体" w:hAnsi="宋体" w:hint="eastAsia"/>
                <w:b/>
                <w:bCs/>
                <w:color w:val="000000"/>
                <w:szCs w:val="21"/>
              </w:rPr>
              <w:t>三</w:t>
            </w:r>
            <w:r>
              <w:rPr>
                <w:rFonts w:ascii="宋体" w:hAnsi="宋体" w:hint="eastAsia"/>
                <w:b/>
                <w:bCs/>
                <w:color w:val="000000"/>
                <w:szCs w:val="21"/>
              </w:rPr>
              <w:t>）</w:t>
            </w:r>
            <w:r w:rsidRPr="008C0813">
              <w:rPr>
                <w:rFonts w:ascii="宋体" w:hAnsi="宋体" w:hint="eastAsia"/>
                <w:b/>
                <w:bCs/>
                <w:color w:val="000000"/>
                <w:szCs w:val="21"/>
              </w:rPr>
              <w:t>基金管理人</w:t>
            </w:r>
          </w:p>
        </w:tc>
      </w:tr>
      <w:tr w:rsidR="00EF21BD" w:rsidRPr="008C0813">
        <w:tblPrEx>
          <w:tblCellMar>
            <w:top w:w="0" w:type="dxa"/>
            <w:left w:w="108" w:type="dxa"/>
            <w:bottom w:w="0" w:type="dxa"/>
          </w:tblCellMar>
        </w:tblPrEx>
        <w:trPr>
          <w:cantSplit/>
        </w:trPr>
        <w:tc>
          <w:tcPr>
            <w:tcW w:w="3605" w:type="dxa"/>
          </w:tcPr>
          <w:p w:rsidR="00EF21BD" w:rsidRPr="008C0813" w:rsidRDefault="00EF21BD" w:rsidP="00106469">
            <w:pPr>
              <w:rPr>
                <w:rFonts w:ascii="宋体"/>
                <w:b/>
                <w:bCs/>
                <w:color w:val="000000"/>
                <w:szCs w:val="21"/>
              </w:rPr>
            </w:pPr>
            <w:r w:rsidRPr="008C0813">
              <w:rPr>
                <w:rFonts w:ascii="宋体" w:hAnsi="宋体"/>
                <w:b/>
                <w:bCs/>
                <w:color w:val="000000"/>
                <w:szCs w:val="21"/>
              </w:rPr>
              <w:t>1</w:t>
            </w:r>
            <w:r w:rsidRPr="008C0813">
              <w:rPr>
                <w:rFonts w:ascii="宋体" w:hAnsi="宋体" w:hint="eastAsia"/>
                <w:b/>
                <w:bCs/>
                <w:color w:val="000000"/>
                <w:szCs w:val="21"/>
              </w:rPr>
              <w:t>、名称：</w:t>
            </w:r>
          </w:p>
        </w:tc>
        <w:tc>
          <w:tcPr>
            <w:tcW w:w="4761" w:type="dxa"/>
          </w:tcPr>
          <w:p w:rsidR="00EF21BD" w:rsidRPr="008C0813" w:rsidRDefault="00EF21BD" w:rsidP="00106469">
            <w:pPr>
              <w:rPr>
                <w:rFonts w:ascii="宋体"/>
                <w:color w:val="000000"/>
                <w:szCs w:val="21"/>
              </w:rPr>
            </w:pPr>
            <w:r w:rsidRPr="008C0813">
              <w:rPr>
                <w:rFonts w:ascii="宋体" w:hAnsi="宋体" w:hint="eastAsia"/>
                <w:szCs w:val="21"/>
              </w:rPr>
              <w:t>大成基金管理有限公司</w:t>
            </w:r>
          </w:p>
        </w:tc>
      </w:tr>
      <w:tr w:rsidR="00EF21BD" w:rsidRPr="008C0813">
        <w:tblPrEx>
          <w:tblCellMar>
            <w:top w:w="0" w:type="dxa"/>
            <w:left w:w="108" w:type="dxa"/>
            <w:bottom w:w="0" w:type="dxa"/>
          </w:tblCellMar>
        </w:tblPrEx>
        <w:trPr>
          <w:cantSplit/>
        </w:trPr>
        <w:tc>
          <w:tcPr>
            <w:tcW w:w="3605" w:type="dxa"/>
          </w:tcPr>
          <w:p w:rsidR="00EF21BD" w:rsidRPr="008C0813" w:rsidRDefault="00EF21BD" w:rsidP="00106469">
            <w:pPr>
              <w:rPr>
                <w:rFonts w:ascii="宋体"/>
                <w:b/>
                <w:bCs/>
                <w:color w:val="000000"/>
                <w:szCs w:val="21"/>
              </w:rPr>
            </w:pPr>
            <w:r w:rsidRPr="008C0813">
              <w:rPr>
                <w:rFonts w:ascii="宋体" w:hAnsi="宋体"/>
                <w:b/>
                <w:bCs/>
                <w:color w:val="000000"/>
                <w:szCs w:val="21"/>
              </w:rPr>
              <w:t>2</w:t>
            </w:r>
            <w:r w:rsidRPr="008C0813">
              <w:rPr>
                <w:rFonts w:ascii="宋体" w:hAnsi="宋体" w:hint="eastAsia"/>
                <w:b/>
                <w:bCs/>
                <w:color w:val="000000"/>
                <w:szCs w:val="21"/>
              </w:rPr>
              <w:t>、注册地址：</w:t>
            </w:r>
          </w:p>
        </w:tc>
        <w:tc>
          <w:tcPr>
            <w:tcW w:w="4761" w:type="dxa"/>
          </w:tcPr>
          <w:p w:rsidR="00EF21BD" w:rsidRPr="008C0813" w:rsidRDefault="00EF21BD" w:rsidP="00106469">
            <w:pPr>
              <w:rPr>
                <w:rFonts w:ascii="宋体"/>
                <w:color w:val="000000"/>
                <w:szCs w:val="21"/>
              </w:rPr>
            </w:pPr>
            <w:r w:rsidRPr="008C0813">
              <w:rPr>
                <w:rFonts w:ascii="宋体" w:hAnsi="宋体" w:hint="eastAsia"/>
                <w:color w:val="000000"/>
                <w:szCs w:val="21"/>
              </w:rPr>
              <w:t>深圳市福田区深南大道</w:t>
            </w:r>
            <w:r w:rsidRPr="008C0813">
              <w:rPr>
                <w:rFonts w:ascii="宋体" w:hAnsi="宋体"/>
                <w:color w:val="000000"/>
                <w:szCs w:val="21"/>
              </w:rPr>
              <w:t>7088</w:t>
            </w:r>
            <w:r w:rsidRPr="008C0813">
              <w:rPr>
                <w:rFonts w:ascii="宋体" w:hAnsi="宋体" w:hint="eastAsia"/>
                <w:color w:val="000000"/>
                <w:szCs w:val="21"/>
              </w:rPr>
              <w:t>号招商银行大厦</w:t>
            </w:r>
            <w:r w:rsidRPr="008C0813">
              <w:rPr>
                <w:rFonts w:ascii="宋体" w:hAnsi="宋体"/>
                <w:color w:val="000000"/>
                <w:szCs w:val="21"/>
              </w:rPr>
              <w:t>32</w:t>
            </w:r>
            <w:r w:rsidRPr="008C0813">
              <w:rPr>
                <w:rFonts w:ascii="宋体" w:hAnsi="宋体" w:hint="eastAsia"/>
                <w:color w:val="000000"/>
                <w:szCs w:val="21"/>
              </w:rPr>
              <w:t>层</w:t>
            </w:r>
          </w:p>
        </w:tc>
      </w:tr>
      <w:tr w:rsidR="00EF21BD" w:rsidRPr="008C0813">
        <w:tblPrEx>
          <w:tblCellMar>
            <w:top w:w="0" w:type="dxa"/>
            <w:left w:w="108" w:type="dxa"/>
            <w:bottom w:w="0" w:type="dxa"/>
          </w:tblCellMar>
        </w:tblPrEx>
        <w:trPr>
          <w:cantSplit/>
        </w:trPr>
        <w:tc>
          <w:tcPr>
            <w:tcW w:w="3605" w:type="dxa"/>
          </w:tcPr>
          <w:p w:rsidR="00EF21BD" w:rsidRPr="008C0813" w:rsidRDefault="00EF21BD" w:rsidP="00106469">
            <w:pPr>
              <w:rPr>
                <w:rFonts w:ascii="宋体"/>
                <w:b/>
                <w:bCs/>
                <w:color w:val="000000"/>
                <w:szCs w:val="21"/>
              </w:rPr>
            </w:pPr>
            <w:r w:rsidRPr="008C0813">
              <w:rPr>
                <w:rFonts w:ascii="宋体" w:hAnsi="宋体"/>
                <w:b/>
                <w:bCs/>
                <w:color w:val="000000"/>
                <w:szCs w:val="21"/>
              </w:rPr>
              <w:t>3</w:t>
            </w:r>
            <w:r w:rsidRPr="008C0813">
              <w:rPr>
                <w:rFonts w:ascii="宋体" w:hAnsi="宋体" w:hint="eastAsia"/>
                <w:b/>
                <w:bCs/>
                <w:color w:val="000000"/>
                <w:szCs w:val="21"/>
              </w:rPr>
              <w:t>、办公地址：</w:t>
            </w:r>
          </w:p>
        </w:tc>
        <w:tc>
          <w:tcPr>
            <w:tcW w:w="4761" w:type="dxa"/>
          </w:tcPr>
          <w:p w:rsidR="00EF21BD" w:rsidRPr="008C0813" w:rsidRDefault="00EF21BD" w:rsidP="00106469">
            <w:pPr>
              <w:rPr>
                <w:rFonts w:ascii="宋体"/>
                <w:color w:val="000000"/>
                <w:szCs w:val="21"/>
              </w:rPr>
            </w:pPr>
            <w:r w:rsidRPr="008C0813">
              <w:rPr>
                <w:rFonts w:ascii="宋体" w:hAnsi="宋体" w:hint="eastAsia"/>
                <w:color w:val="000000"/>
                <w:szCs w:val="21"/>
              </w:rPr>
              <w:t>深圳市福田区深南大道</w:t>
            </w:r>
            <w:r w:rsidRPr="008C0813">
              <w:rPr>
                <w:rFonts w:ascii="宋体" w:hAnsi="宋体"/>
                <w:color w:val="000000"/>
                <w:szCs w:val="21"/>
              </w:rPr>
              <w:t>7088</w:t>
            </w:r>
            <w:r w:rsidRPr="008C0813">
              <w:rPr>
                <w:rFonts w:ascii="宋体" w:hAnsi="宋体" w:hint="eastAsia"/>
                <w:color w:val="000000"/>
                <w:szCs w:val="21"/>
              </w:rPr>
              <w:t>号招商银行大厦</w:t>
            </w:r>
            <w:r w:rsidRPr="008C0813">
              <w:rPr>
                <w:rFonts w:ascii="宋体" w:hAnsi="宋体"/>
                <w:color w:val="000000"/>
                <w:szCs w:val="21"/>
              </w:rPr>
              <w:t>32</w:t>
            </w:r>
            <w:r w:rsidRPr="008C0813">
              <w:rPr>
                <w:rFonts w:ascii="宋体" w:hAnsi="宋体" w:hint="eastAsia"/>
                <w:color w:val="000000"/>
                <w:szCs w:val="21"/>
              </w:rPr>
              <w:t>层</w:t>
            </w:r>
          </w:p>
        </w:tc>
      </w:tr>
      <w:tr w:rsidR="00EF21BD" w:rsidRPr="008C0813">
        <w:tblPrEx>
          <w:tblCellMar>
            <w:top w:w="0" w:type="dxa"/>
            <w:left w:w="108" w:type="dxa"/>
            <w:bottom w:w="0" w:type="dxa"/>
          </w:tblCellMar>
        </w:tblPrEx>
        <w:trPr>
          <w:cantSplit/>
        </w:trPr>
        <w:tc>
          <w:tcPr>
            <w:tcW w:w="3605" w:type="dxa"/>
          </w:tcPr>
          <w:p w:rsidR="00EF21BD" w:rsidRPr="008C0813" w:rsidRDefault="00EF21BD" w:rsidP="00106469">
            <w:pPr>
              <w:rPr>
                <w:rFonts w:ascii="宋体" w:hAnsi="宋体"/>
                <w:b/>
                <w:bCs/>
                <w:color w:val="000000"/>
                <w:szCs w:val="21"/>
              </w:rPr>
            </w:pPr>
            <w:r w:rsidRPr="008C0813">
              <w:rPr>
                <w:rFonts w:ascii="宋体" w:hAnsi="宋体"/>
                <w:b/>
                <w:bCs/>
                <w:color w:val="000000"/>
                <w:szCs w:val="21"/>
              </w:rPr>
              <w:t>4</w:t>
            </w:r>
            <w:r w:rsidRPr="008C0813">
              <w:rPr>
                <w:rFonts w:ascii="宋体" w:hAnsi="宋体" w:hint="eastAsia"/>
                <w:b/>
                <w:bCs/>
                <w:color w:val="000000"/>
                <w:szCs w:val="21"/>
              </w:rPr>
              <w:t>、邮政编码</w:t>
            </w:r>
            <w:r w:rsidRPr="008C0813">
              <w:rPr>
                <w:rFonts w:ascii="宋体" w:hAnsi="宋体"/>
                <w:b/>
                <w:bCs/>
                <w:color w:val="000000"/>
                <w:szCs w:val="21"/>
              </w:rPr>
              <w:t>:</w:t>
            </w:r>
          </w:p>
        </w:tc>
        <w:tc>
          <w:tcPr>
            <w:tcW w:w="4761" w:type="dxa"/>
          </w:tcPr>
          <w:p w:rsidR="00EF21BD" w:rsidRPr="008C0813" w:rsidRDefault="00EF21BD" w:rsidP="00106469">
            <w:pPr>
              <w:rPr>
                <w:rFonts w:ascii="宋体" w:hAnsi="宋体"/>
                <w:color w:val="000000"/>
                <w:szCs w:val="21"/>
              </w:rPr>
            </w:pPr>
            <w:r w:rsidRPr="008C0813">
              <w:rPr>
                <w:rFonts w:ascii="宋体" w:hAnsi="宋体"/>
                <w:color w:val="000000"/>
                <w:szCs w:val="21"/>
              </w:rPr>
              <w:t>518040</w:t>
            </w:r>
          </w:p>
        </w:tc>
      </w:tr>
      <w:tr w:rsidR="00EF21BD" w:rsidRPr="008C0813">
        <w:tblPrEx>
          <w:tblCellMar>
            <w:top w:w="0" w:type="dxa"/>
            <w:left w:w="108" w:type="dxa"/>
            <w:bottom w:w="0" w:type="dxa"/>
          </w:tblCellMar>
        </w:tblPrEx>
        <w:trPr>
          <w:cantSplit/>
        </w:trPr>
        <w:tc>
          <w:tcPr>
            <w:tcW w:w="3605" w:type="dxa"/>
          </w:tcPr>
          <w:p w:rsidR="00EF21BD" w:rsidRPr="008C0813" w:rsidRDefault="00EF21BD" w:rsidP="00106469">
            <w:pPr>
              <w:rPr>
                <w:rFonts w:ascii="宋体"/>
                <w:b/>
                <w:bCs/>
                <w:color w:val="000000"/>
                <w:szCs w:val="21"/>
              </w:rPr>
            </w:pPr>
            <w:r w:rsidRPr="008C0813">
              <w:rPr>
                <w:rFonts w:ascii="宋体" w:hAnsi="宋体"/>
                <w:b/>
                <w:bCs/>
                <w:color w:val="000000"/>
                <w:szCs w:val="21"/>
              </w:rPr>
              <w:t>5</w:t>
            </w:r>
            <w:r w:rsidRPr="008C0813">
              <w:rPr>
                <w:rFonts w:ascii="宋体" w:hAnsi="宋体" w:hint="eastAsia"/>
                <w:b/>
                <w:bCs/>
                <w:color w:val="000000"/>
                <w:szCs w:val="21"/>
              </w:rPr>
              <w:t>、国际互联网址：</w:t>
            </w:r>
          </w:p>
        </w:tc>
        <w:tc>
          <w:tcPr>
            <w:tcW w:w="4761" w:type="dxa"/>
          </w:tcPr>
          <w:p w:rsidR="00EF21BD" w:rsidRPr="008C0813" w:rsidRDefault="00EF21BD" w:rsidP="00106469">
            <w:pPr>
              <w:rPr>
                <w:rFonts w:ascii="宋体"/>
                <w:color w:val="000000"/>
                <w:szCs w:val="21"/>
              </w:rPr>
            </w:pPr>
            <w:hyperlink r:id="rId11" w:history="1">
              <w:r w:rsidRPr="008C0813">
                <w:rPr>
                  <w:rStyle w:val="Hyperlink"/>
                  <w:rFonts w:ascii="宋体" w:hAnsi="宋体"/>
                  <w:szCs w:val="21"/>
                </w:rPr>
                <w:t>http://www.dcfund.com.cn</w:t>
              </w:r>
            </w:hyperlink>
          </w:p>
        </w:tc>
      </w:tr>
      <w:tr w:rsidR="00EF21BD" w:rsidRPr="008C0813">
        <w:tblPrEx>
          <w:tblCellMar>
            <w:top w:w="0" w:type="dxa"/>
            <w:left w:w="108" w:type="dxa"/>
            <w:bottom w:w="0" w:type="dxa"/>
          </w:tblCellMar>
        </w:tblPrEx>
        <w:trPr>
          <w:cantSplit/>
        </w:trPr>
        <w:tc>
          <w:tcPr>
            <w:tcW w:w="3605" w:type="dxa"/>
          </w:tcPr>
          <w:p w:rsidR="00EF21BD" w:rsidRPr="008C0813" w:rsidRDefault="00EF21BD" w:rsidP="00106469">
            <w:pPr>
              <w:rPr>
                <w:rFonts w:ascii="宋体"/>
                <w:b/>
                <w:bCs/>
                <w:color w:val="000000"/>
                <w:szCs w:val="21"/>
              </w:rPr>
            </w:pPr>
            <w:r w:rsidRPr="008C0813">
              <w:rPr>
                <w:rFonts w:ascii="宋体" w:hAnsi="宋体"/>
                <w:b/>
                <w:bCs/>
                <w:color w:val="000000"/>
                <w:szCs w:val="21"/>
              </w:rPr>
              <w:t>6</w:t>
            </w:r>
            <w:r w:rsidRPr="008C0813">
              <w:rPr>
                <w:rFonts w:ascii="宋体" w:hAnsi="宋体" w:hint="eastAsia"/>
                <w:b/>
                <w:bCs/>
                <w:color w:val="000000"/>
                <w:szCs w:val="21"/>
              </w:rPr>
              <w:t>、法定代表人：</w:t>
            </w:r>
          </w:p>
        </w:tc>
        <w:tc>
          <w:tcPr>
            <w:tcW w:w="4761" w:type="dxa"/>
          </w:tcPr>
          <w:p w:rsidR="00EF21BD" w:rsidRPr="008C0813" w:rsidRDefault="00EF21BD" w:rsidP="00106469">
            <w:pPr>
              <w:rPr>
                <w:rFonts w:ascii="宋体"/>
                <w:color w:val="000000"/>
                <w:szCs w:val="21"/>
              </w:rPr>
            </w:pPr>
            <w:r w:rsidRPr="008C0813">
              <w:rPr>
                <w:rFonts w:ascii="宋体" w:hAnsi="宋体" w:hint="eastAsia"/>
                <w:color w:val="000000"/>
                <w:szCs w:val="21"/>
              </w:rPr>
              <w:t>胡学光</w:t>
            </w:r>
          </w:p>
        </w:tc>
      </w:tr>
      <w:tr w:rsidR="00EF21BD" w:rsidRPr="008C0813">
        <w:tblPrEx>
          <w:tblCellMar>
            <w:top w:w="0" w:type="dxa"/>
            <w:left w:w="108" w:type="dxa"/>
            <w:bottom w:w="0" w:type="dxa"/>
          </w:tblCellMar>
        </w:tblPrEx>
        <w:trPr>
          <w:cantSplit/>
        </w:trPr>
        <w:tc>
          <w:tcPr>
            <w:tcW w:w="3605" w:type="dxa"/>
          </w:tcPr>
          <w:p w:rsidR="00EF21BD" w:rsidRPr="008C0813" w:rsidRDefault="00EF21BD" w:rsidP="00106469">
            <w:pPr>
              <w:rPr>
                <w:rFonts w:ascii="宋体"/>
                <w:b/>
                <w:bCs/>
                <w:color w:val="000000"/>
                <w:szCs w:val="21"/>
              </w:rPr>
            </w:pPr>
            <w:r w:rsidRPr="008C0813">
              <w:rPr>
                <w:rFonts w:ascii="宋体" w:hAnsi="宋体"/>
                <w:b/>
                <w:bCs/>
                <w:color w:val="000000"/>
                <w:szCs w:val="21"/>
              </w:rPr>
              <w:t>7</w:t>
            </w:r>
            <w:r w:rsidRPr="008C0813">
              <w:rPr>
                <w:rFonts w:ascii="宋体" w:hAnsi="宋体" w:hint="eastAsia"/>
                <w:b/>
                <w:bCs/>
                <w:color w:val="000000"/>
                <w:szCs w:val="21"/>
              </w:rPr>
              <w:t>、信息披露负责人：</w:t>
            </w:r>
          </w:p>
        </w:tc>
        <w:tc>
          <w:tcPr>
            <w:tcW w:w="4761" w:type="dxa"/>
          </w:tcPr>
          <w:p w:rsidR="00EF21BD" w:rsidRPr="008C0813" w:rsidRDefault="00EF21BD" w:rsidP="00106469">
            <w:pPr>
              <w:rPr>
                <w:rFonts w:ascii="宋体"/>
                <w:color w:val="000000"/>
                <w:szCs w:val="21"/>
              </w:rPr>
            </w:pPr>
            <w:r w:rsidRPr="008C0813">
              <w:rPr>
                <w:rFonts w:ascii="宋体" w:hAnsi="宋体" w:hint="eastAsia"/>
                <w:szCs w:val="21"/>
              </w:rPr>
              <w:t>杜鹏</w:t>
            </w:r>
          </w:p>
        </w:tc>
      </w:tr>
      <w:tr w:rsidR="00EF21BD" w:rsidRPr="008C0813">
        <w:tblPrEx>
          <w:tblCellMar>
            <w:top w:w="0" w:type="dxa"/>
            <w:left w:w="108" w:type="dxa"/>
            <w:bottom w:w="0" w:type="dxa"/>
          </w:tblCellMar>
        </w:tblPrEx>
        <w:trPr>
          <w:cantSplit/>
        </w:trPr>
        <w:tc>
          <w:tcPr>
            <w:tcW w:w="3605" w:type="dxa"/>
          </w:tcPr>
          <w:p w:rsidR="00EF21BD" w:rsidRPr="008C0813" w:rsidRDefault="00EF21BD" w:rsidP="00106469">
            <w:pPr>
              <w:rPr>
                <w:rFonts w:ascii="宋体"/>
                <w:b/>
                <w:bCs/>
                <w:color w:val="000000"/>
                <w:szCs w:val="21"/>
              </w:rPr>
            </w:pPr>
            <w:r w:rsidRPr="008C0813">
              <w:rPr>
                <w:rFonts w:ascii="宋体" w:hAnsi="宋体"/>
                <w:b/>
                <w:bCs/>
                <w:color w:val="000000"/>
                <w:szCs w:val="21"/>
              </w:rPr>
              <w:t>8</w:t>
            </w:r>
            <w:r w:rsidRPr="008C0813">
              <w:rPr>
                <w:rFonts w:ascii="宋体" w:hAnsi="宋体" w:hint="eastAsia"/>
                <w:b/>
                <w:bCs/>
                <w:color w:val="000000"/>
                <w:szCs w:val="21"/>
              </w:rPr>
              <w:t>、联系电话：</w:t>
            </w:r>
          </w:p>
        </w:tc>
        <w:tc>
          <w:tcPr>
            <w:tcW w:w="4761" w:type="dxa"/>
          </w:tcPr>
          <w:p w:rsidR="00EF21BD" w:rsidRPr="008C0813" w:rsidRDefault="00EF21BD" w:rsidP="00106469">
            <w:pPr>
              <w:rPr>
                <w:rFonts w:ascii="宋体"/>
                <w:color w:val="000000"/>
                <w:szCs w:val="21"/>
              </w:rPr>
            </w:pPr>
            <w:r w:rsidRPr="008C0813">
              <w:rPr>
                <w:rFonts w:ascii="宋体" w:hAnsi="宋体"/>
                <w:szCs w:val="21"/>
              </w:rPr>
              <w:t>0755-83183388</w:t>
            </w:r>
          </w:p>
        </w:tc>
      </w:tr>
      <w:tr w:rsidR="00EF21BD" w:rsidRPr="008C0813">
        <w:tblPrEx>
          <w:tblCellMar>
            <w:top w:w="0" w:type="dxa"/>
            <w:left w:w="108" w:type="dxa"/>
            <w:bottom w:w="0" w:type="dxa"/>
          </w:tblCellMar>
        </w:tblPrEx>
        <w:trPr>
          <w:cantSplit/>
        </w:trPr>
        <w:tc>
          <w:tcPr>
            <w:tcW w:w="3605" w:type="dxa"/>
          </w:tcPr>
          <w:p w:rsidR="00EF21BD" w:rsidRPr="008C0813" w:rsidRDefault="00EF21BD" w:rsidP="00106469">
            <w:pPr>
              <w:rPr>
                <w:rFonts w:ascii="宋体"/>
                <w:b/>
                <w:bCs/>
                <w:color w:val="000000"/>
                <w:szCs w:val="21"/>
              </w:rPr>
            </w:pPr>
            <w:r w:rsidRPr="008C0813">
              <w:rPr>
                <w:rFonts w:ascii="宋体" w:hAnsi="宋体"/>
                <w:b/>
                <w:bCs/>
                <w:color w:val="000000"/>
                <w:szCs w:val="21"/>
              </w:rPr>
              <w:t>9</w:t>
            </w:r>
            <w:r w:rsidRPr="008C0813">
              <w:rPr>
                <w:rFonts w:ascii="宋体" w:hAnsi="宋体" w:hint="eastAsia"/>
                <w:b/>
                <w:bCs/>
                <w:color w:val="000000"/>
                <w:szCs w:val="21"/>
              </w:rPr>
              <w:t>、传真：</w:t>
            </w:r>
          </w:p>
        </w:tc>
        <w:tc>
          <w:tcPr>
            <w:tcW w:w="4761" w:type="dxa"/>
          </w:tcPr>
          <w:p w:rsidR="00EF21BD" w:rsidRPr="008C0813" w:rsidRDefault="00EF21BD" w:rsidP="00106469">
            <w:pPr>
              <w:rPr>
                <w:rFonts w:ascii="宋体"/>
                <w:color w:val="000000"/>
                <w:szCs w:val="21"/>
              </w:rPr>
            </w:pPr>
            <w:r w:rsidRPr="008C0813">
              <w:rPr>
                <w:rFonts w:ascii="宋体" w:hAnsi="宋体"/>
                <w:szCs w:val="21"/>
              </w:rPr>
              <w:t>0755-83199588</w:t>
            </w:r>
          </w:p>
        </w:tc>
      </w:tr>
      <w:tr w:rsidR="00EF21BD" w:rsidRPr="008C0813">
        <w:tblPrEx>
          <w:tblCellMar>
            <w:top w:w="0" w:type="dxa"/>
            <w:left w:w="108" w:type="dxa"/>
            <w:bottom w:w="0" w:type="dxa"/>
          </w:tblCellMar>
        </w:tblPrEx>
        <w:trPr>
          <w:cantSplit/>
        </w:trPr>
        <w:tc>
          <w:tcPr>
            <w:tcW w:w="3605" w:type="dxa"/>
          </w:tcPr>
          <w:p w:rsidR="00EF21BD" w:rsidRPr="008C0813" w:rsidRDefault="00EF21BD" w:rsidP="00106469">
            <w:pPr>
              <w:rPr>
                <w:rFonts w:ascii="宋体"/>
                <w:b/>
                <w:bCs/>
                <w:color w:val="000000"/>
                <w:szCs w:val="21"/>
              </w:rPr>
            </w:pPr>
            <w:r w:rsidRPr="008C0813">
              <w:rPr>
                <w:rFonts w:ascii="宋体" w:hAnsi="宋体"/>
                <w:b/>
                <w:bCs/>
                <w:color w:val="000000"/>
                <w:szCs w:val="21"/>
              </w:rPr>
              <w:t>10</w:t>
            </w:r>
            <w:r w:rsidRPr="008C0813">
              <w:rPr>
                <w:rFonts w:ascii="宋体" w:hAnsi="宋体" w:hint="eastAsia"/>
                <w:b/>
                <w:bCs/>
                <w:color w:val="000000"/>
                <w:szCs w:val="21"/>
              </w:rPr>
              <w:t>、电子邮箱：</w:t>
            </w:r>
          </w:p>
        </w:tc>
        <w:tc>
          <w:tcPr>
            <w:tcW w:w="4761" w:type="dxa"/>
          </w:tcPr>
          <w:p w:rsidR="00EF21BD" w:rsidRPr="008C0813" w:rsidRDefault="00EF21BD" w:rsidP="00106469">
            <w:pPr>
              <w:rPr>
                <w:rFonts w:ascii="宋体"/>
                <w:color w:val="000000"/>
                <w:szCs w:val="21"/>
              </w:rPr>
            </w:pPr>
            <w:hyperlink r:id="rId12" w:history="1">
              <w:r w:rsidRPr="008C0813">
                <w:rPr>
                  <w:rStyle w:val="Hyperlink"/>
                  <w:rFonts w:ascii="宋体" w:hAnsi="宋体"/>
                  <w:szCs w:val="21"/>
                </w:rPr>
                <w:t>dupeng@dcfund.com.cn</w:t>
              </w:r>
            </w:hyperlink>
          </w:p>
        </w:tc>
      </w:tr>
      <w:tr w:rsidR="00EF21BD" w:rsidRPr="008C0813">
        <w:tblPrEx>
          <w:tblCellMar>
            <w:top w:w="0" w:type="dxa"/>
            <w:left w:w="108" w:type="dxa"/>
            <w:bottom w:w="0" w:type="dxa"/>
          </w:tblCellMar>
        </w:tblPrEx>
        <w:trPr>
          <w:gridAfter w:val="1"/>
          <w:wAfter w:w="4761" w:type="dxa"/>
          <w:cantSplit/>
        </w:trPr>
        <w:tc>
          <w:tcPr>
            <w:tcW w:w="3605" w:type="dxa"/>
          </w:tcPr>
          <w:p w:rsidR="00EF21BD" w:rsidRPr="008C0813" w:rsidRDefault="00EF21BD" w:rsidP="00106469">
            <w:pPr>
              <w:rPr>
                <w:rFonts w:ascii="宋体"/>
                <w:b/>
                <w:bCs/>
                <w:color w:val="000000"/>
                <w:szCs w:val="21"/>
              </w:rPr>
            </w:pPr>
            <w:r>
              <w:rPr>
                <w:rFonts w:ascii="宋体" w:hAnsi="宋体" w:hint="eastAsia"/>
                <w:b/>
                <w:bCs/>
                <w:color w:val="000000"/>
                <w:szCs w:val="21"/>
              </w:rPr>
              <w:t>（</w:t>
            </w:r>
            <w:r w:rsidRPr="008C0813">
              <w:rPr>
                <w:rFonts w:ascii="宋体" w:hAnsi="宋体" w:hint="eastAsia"/>
                <w:b/>
                <w:bCs/>
                <w:color w:val="000000"/>
                <w:szCs w:val="21"/>
              </w:rPr>
              <w:t>四</w:t>
            </w:r>
            <w:r>
              <w:rPr>
                <w:rFonts w:ascii="宋体" w:hAnsi="宋体" w:hint="eastAsia"/>
                <w:b/>
                <w:bCs/>
                <w:color w:val="000000"/>
                <w:szCs w:val="21"/>
              </w:rPr>
              <w:t>）</w:t>
            </w:r>
            <w:r w:rsidRPr="008C0813">
              <w:rPr>
                <w:rFonts w:ascii="宋体" w:hAnsi="宋体" w:hint="eastAsia"/>
                <w:b/>
                <w:bCs/>
                <w:color w:val="000000"/>
                <w:szCs w:val="21"/>
              </w:rPr>
              <w:t>基金托管人</w:t>
            </w:r>
          </w:p>
        </w:tc>
      </w:tr>
      <w:tr w:rsidR="00EF21BD" w:rsidRPr="008C0813">
        <w:tblPrEx>
          <w:tblCellMar>
            <w:top w:w="0" w:type="dxa"/>
            <w:left w:w="108" w:type="dxa"/>
            <w:bottom w:w="0" w:type="dxa"/>
          </w:tblCellMar>
        </w:tblPrEx>
        <w:tc>
          <w:tcPr>
            <w:tcW w:w="3605" w:type="dxa"/>
          </w:tcPr>
          <w:p w:rsidR="00EF21BD" w:rsidRPr="008C0813" w:rsidRDefault="00EF21BD" w:rsidP="00106469">
            <w:pPr>
              <w:rPr>
                <w:rFonts w:ascii="宋体"/>
                <w:b/>
                <w:bCs/>
                <w:color w:val="000000"/>
                <w:szCs w:val="21"/>
              </w:rPr>
            </w:pPr>
            <w:r w:rsidRPr="008C0813">
              <w:rPr>
                <w:rFonts w:ascii="宋体" w:hAnsi="宋体"/>
                <w:b/>
                <w:bCs/>
                <w:color w:val="000000"/>
                <w:szCs w:val="21"/>
              </w:rPr>
              <w:t>1</w:t>
            </w:r>
            <w:r w:rsidRPr="008C0813">
              <w:rPr>
                <w:rFonts w:ascii="宋体" w:hAnsi="宋体" w:hint="eastAsia"/>
                <w:b/>
                <w:bCs/>
                <w:color w:val="000000"/>
                <w:szCs w:val="21"/>
              </w:rPr>
              <w:t>、名称：</w:t>
            </w:r>
          </w:p>
        </w:tc>
        <w:tc>
          <w:tcPr>
            <w:tcW w:w="4761" w:type="dxa"/>
          </w:tcPr>
          <w:p w:rsidR="00EF21BD" w:rsidRPr="008C0813" w:rsidRDefault="00EF21BD" w:rsidP="00106469">
            <w:pPr>
              <w:rPr>
                <w:rFonts w:ascii="宋体"/>
                <w:color w:val="000000"/>
                <w:szCs w:val="21"/>
              </w:rPr>
            </w:pPr>
            <w:r w:rsidRPr="008C0813">
              <w:rPr>
                <w:rFonts w:ascii="宋体" w:hAnsi="宋体" w:hint="eastAsia"/>
                <w:color w:val="000000"/>
                <w:szCs w:val="21"/>
              </w:rPr>
              <w:t>中国农业银行</w:t>
            </w:r>
          </w:p>
        </w:tc>
      </w:tr>
      <w:tr w:rsidR="00EF21BD" w:rsidRPr="008C0813">
        <w:tblPrEx>
          <w:tblCellMar>
            <w:top w:w="0" w:type="dxa"/>
            <w:left w:w="108" w:type="dxa"/>
            <w:bottom w:w="0" w:type="dxa"/>
          </w:tblCellMar>
        </w:tblPrEx>
        <w:tc>
          <w:tcPr>
            <w:tcW w:w="3605" w:type="dxa"/>
          </w:tcPr>
          <w:p w:rsidR="00EF21BD" w:rsidRPr="008C0813" w:rsidRDefault="00EF21BD" w:rsidP="00106469">
            <w:pPr>
              <w:rPr>
                <w:rFonts w:ascii="宋体"/>
                <w:b/>
                <w:bCs/>
                <w:color w:val="000000"/>
                <w:szCs w:val="21"/>
              </w:rPr>
            </w:pPr>
            <w:r w:rsidRPr="008C0813">
              <w:rPr>
                <w:rFonts w:ascii="宋体" w:hAnsi="宋体"/>
                <w:b/>
                <w:bCs/>
                <w:color w:val="000000"/>
                <w:szCs w:val="21"/>
              </w:rPr>
              <w:t>2</w:t>
            </w:r>
            <w:r w:rsidRPr="008C0813">
              <w:rPr>
                <w:rFonts w:ascii="宋体" w:hAnsi="宋体" w:hint="eastAsia"/>
                <w:b/>
                <w:bCs/>
                <w:color w:val="000000"/>
                <w:szCs w:val="21"/>
              </w:rPr>
              <w:t>、注册地址：</w:t>
            </w:r>
          </w:p>
        </w:tc>
        <w:tc>
          <w:tcPr>
            <w:tcW w:w="4761" w:type="dxa"/>
          </w:tcPr>
          <w:p w:rsidR="00EF21BD" w:rsidRPr="008C0813" w:rsidRDefault="00EF21BD" w:rsidP="00106469">
            <w:pPr>
              <w:rPr>
                <w:rFonts w:ascii="宋体"/>
                <w:color w:val="000000"/>
                <w:szCs w:val="21"/>
              </w:rPr>
            </w:pPr>
            <w:r w:rsidRPr="008C0813">
              <w:rPr>
                <w:rFonts w:ascii="宋体" w:hAnsi="宋体" w:hint="eastAsia"/>
                <w:color w:val="000000"/>
                <w:szCs w:val="21"/>
              </w:rPr>
              <w:t>北京市</w:t>
            </w:r>
            <w:r>
              <w:rPr>
                <w:rFonts w:ascii="宋体" w:hAnsi="宋体" w:hint="eastAsia"/>
                <w:szCs w:val="21"/>
              </w:rPr>
              <w:t>东城区建国门内大街</w:t>
            </w:r>
            <w:r>
              <w:rPr>
                <w:rFonts w:ascii="宋体" w:hAnsi="宋体"/>
                <w:szCs w:val="21"/>
              </w:rPr>
              <w:t>69</w:t>
            </w:r>
            <w:r>
              <w:rPr>
                <w:rFonts w:ascii="宋体" w:hAnsi="宋体" w:hint="eastAsia"/>
                <w:szCs w:val="21"/>
              </w:rPr>
              <w:t>号</w:t>
            </w:r>
          </w:p>
        </w:tc>
      </w:tr>
      <w:tr w:rsidR="00EF21BD" w:rsidRPr="008C0813">
        <w:tblPrEx>
          <w:tblCellMar>
            <w:top w:w="0" w:type="dxa"/>
            <w:left w:w="108" w:type="dxa"/>
            <w:bottom w:w="0" w:type="dxa"/>
          </w:tblCellMar>
        </w:tblPrEx>
        <w:tc>
          <w:tcPr>
            <w:tcW w:w="3605" w:type="dxa"/>
          </w:tcPr>
          <w:p w:rsidR="00EF21BD" w:rsidRPr="008C0813" w:rsidRDefault="00EF21BD" w:rsidP="00106469">
            <w:pPr>
              <w:rPr>
                <w:rFonts w:ascii="宋体"/>
                <w:b/>
                <w:bCs/>
                <w:color w:val="000000"/>
                <w:szCs w:val="21"/>
              </w:rPr>
            </w:pPr>
            <w:r w:rsidRPr="008C0813">
              <w:rPr>
                <w:rFonts w:ascii="宋体" w:hAnsi="宋体"/>
                <w:b/>
                <w:bCs/>
                <w:color w:val="000000"/>
                <w:szCs w:val="21"/>
              </w:rPr>
              <w:t>3</w:t>
            </w:r>
            <w:r w:rsidRPr="008C0813">
              <w:rPr>
                <w:rFonts w:ascii="宋体" w:hAnsi="宋体" w:hint="eastAsia"/>
                <w:b/>
                <w:bCs/>
                <w:color w:val="000000"/>
                <w:szCs w:val="21"/>
              </w:rPr>
              <w:t>、办公地址：</w:t>
            </w:r>
          </w:p>
        </w:tc>
        <w:tc>
          <w:tcPr>
            <w:tcW w:w="4761" w:type="dxa"/>
          </w:tcPr>
          <w:p w:rsidR="00EF21BD" w:rsidRPr="008C0813" w:rsidRDefault="00EF21BD" w:rsidP="00106469">
            <w:pPr>
              <w:rPr>
                <w:rFonts w:ascii="宋体"/>
                <w:color w:val="000000"/>
                <w:szCs w:val="21"/>
              </w:rPr>
            </w:pPr>
            <w:r w:rsidRPr="008C0813">
              <w:rPr>
                <w:rFonts w:ascii="宋体" w:hAnsi="宋体" w:hint="eastAsia"/>
                <w:color w:val="000000"/>
                <w:szCs w:val="21"/>
              </w:rPr>
              <w:t>北京市海淀区西三环北路</w:t>
            </w:r>
            <w:r w:rsidRPr="008C0813">
              <w:rPr>
                <w:rFonts w:ascii="宋体" w:hAnsi="宋体"/>
                <w:color w:val="000000"/>
                <w:szCs w:val="21"/>
              </w:rPr>
              <w:t>100</w:t>
            </w:r>
            <w:r w:rsidRPr="008C0813">
              <w:rPr>
                <w:rFonts w:ascii="宋体" w:hAnsi="宋体" w:hint="eastAsia"/>
                <w:color w:val="000000"/>
                <w:szCs w:val="21"/>
              </w:rPr>
              <w:t>号金玉大厦</w:t>
            </w:r>
          </w:p>
        </w:tc>
      </w:tr>
      <w:tr w:rsidR="00EF21BD" w:rsidRPr="008C0813">
        <w:tblPrEx>
          <w:tblCellMar>
            <w:top w:w="0" w:type="dxa"/>
            <w:left w:w="108" w:type="dxa"/>
            <w:bottom w:w="0" w:type="dxa"/>
          </w:tblCellMar>
        </w:tblPrEx>
        <w:tc>
          <w:tcPr>
            <w:tcW w:w="3605" w:type="dxa"/>
          </w:tcPr>
          <w:p w:rsidR="00EF21BD" w:rsidRPr="008C0813" w:rsidRDefault="00EF21BD" w:rsidP="00106469">
            <w:pPr>
              <w:rPr>
                <w:rFonts w:ascii="宋体" w:hAnsi="宋体"/>
                <w:b/>
                <w:bCs/>
                <w:color w:val="000000"/>
                <w:szCs w:val="21"/>
              </w:rPr>
            </w:pPr>
            <w:r w:rsidRPr="008C0813">
              <w:rPr>
                <w:rFonts w:ascii="宋体" w:hAnsi="宋体"/>
                <w:b/>
                <w:bCs/>
                <w:color w:val="000000"/>
                <w:szCs w:val="21"/>
              </w:rPr>
              <w:t>4</w:t>
            </w:r>
            <w:r w:rsidRPr="008C0813">
              <w:rPr>
                <w:rFonts w:ascii="宋体" w:hAnsi="宋体" w:hint="eastAsia"/>
                <w:b/>
                <w:bCs/>
                <w:color w:val="000000"/>
                <w:szCs w:val="21"/>
              </w:rPr>
              <w:t>、邮政编码</w:t>
            </w:r>
            <w:r w:rsidRPr="008C0813">
              <w:rPr>
                <w:rFonts w:ascii="宋体" w:hAnsi="宋体"/>
                <w:b/>
                <w:bCs/>
                <w:color w:val="000000"/>
                <w:szCs w:val="21"/>
              </w:rPr>
              <w:t>:</w:t>
            </w:r>
          </w:p>
        </w:tc>
        <w:tc>
          <w:tcPr>
            <w:tcW w:w="4761" w:type="dxa"/>
          </w:tcPr>
          <w:p w:rsidR="00EF21BD" w:rsidRPr="008C0813" w:rsidRDefault="00EF21BD" w:rsidP="00106469">
            <w:pPr>
              <w:rPr>
                <w:rFonts w:ascii="宋体" w:hAnsi="宋体"/>
                <w:color w:val="000000"/>
                <w:szCs w:val="21"/>
              </w:rPr>
            </w:pPr>
            <w:r w:rsidRPr="008C0813">
              <w:rPr>
                <w:rFonts w:ascii="宋体" w:hAnsi="宋体"/>
                <w:color w:val="000000"/>
                <w:szCs w:val="21"/>
              </w:rPr>
              <w:t>100036</w:t>
            </w:r>
          </w:p>
        </w:tc>
      </w:tr>
      <w:tr w:rsidR="00EF21BD" w:rsidRPr="008C0813">
        <w:tblPrEx>
          <w:tblCellMar>
            <w:top w:w="0" w:type="dxa"/>
            <w:left w:w="108" w:type="dxa"/>
            <w:bottom w:w="0" w:type="dxa"/>
          </w:tblCellMar>
        </w:tblPrEx>
        <w:tc>
          <w:tcPr>
            <w:tcW w:w="3605" w:type="dxa"/>
          </w:tcPr>
          <w:p w:rsidR="00EF21BD" w:rsidRPr="008C0813" w:rsidRDefault="00EF21BD" w:rsidP="00106469">
            <w:pPr>
              <w:rPr>
                <w:rFonts w:ascii="宋体"/>
                <w:b/>
                <w:bCs/>
                <w:color w:val="000000"/>
                <w:szCs w:val="21"/>
              </w:rPr>
            </w:pPr>
            <w:r w:rsidRPr="008C0813">
              <w:rPr>
                <w:rFonts w:ascii="宋体" w:hAnsi="宋体"/>
                <w:b/>
                <w:bCs/>
                <w:color w:val="000000"/>
                <w:szCs w:val="21"/>
              </w:rPr>
              <w:t>5</w:t>
            </w:r>
            <w:r w:rsidRPr="008C0813">
              <w:rPr>
                <w:rFonts w:ascii="宋体" w:hAnsi="宋体" w:hint="eastAsia"/>
                <w:b/>
                <w:bCs/>
                <w:color w:val="000000"/>
                <w:szCs w:val="21"/>
              </w:rPr>
              <w:t>、国际互联网址：</w:t>
            </w:r>
          </w:p>
        </w:tc>
        <w:tc>
          <w:tcPr>
            <w:tcW w:w="4761" w:type="dxa"/>
          </w:tcPr>
          <w:p w:rsidR="00EF21BD" w:rsidRPr="008C0813" w:rsidRDefault="00EF21BD" w:rsidP="00106469">
            <w:pPr>
              <w:rPr>
                <w:rFonts w:ascii="宋体"/>
                <w:color w:val="000000"/>
                <w:szCs w:val="21"/>
              </w:rPr>
            </w:pPr>
            <w:hyperlink w:history="1">
              <w:r w:rsidRPr="008C0813">
                <w:rPr>
                  <w:rStyle w:val="Hyperlink"/>
                  <w:rFonts w:ascii="宋体" w:hAnsi="宋体"/>
                  <w:szCs w:val="21"/>
                </w:rPr>
                <w:t xml:space="preserve">http://www.abchina.com </w:t>
              </w:r>
            </w:hyperlink>
          </w:p>
        </w:tc>
      </w:tr>
      <w:tr w:rsidR="00EF21BD" w:rsidRPr="008C0813">
        <w:tblPrEx>
          <w:tblCellMar>
            <w:top w:w="0" w:type="dxa"/>
            <w:left w:w="108" w:type="dxa"/>
            <w:bottom w:w="0" w:type="dxa"/>
          </w:tblCellMar>
        </w:tblPrEx>
        <w:tc>
          <w:tcPr>
            <w:tcW w:w="3605" w:type="dxa"/>
          </w:tcPr>
          <w:p w:rsidR="00EF21BD" w:rsidRPr="008C0813" w:rsidRDefault="00EF21BD" w:rsidP="00106469">
            <w:pPr>
              <w:rPr>
                <w:rFonts w:ascii="宋体"/>
                <w:b/>
                <w:bCs/>
                <w:color w:val="000000"/>
                <w:szCs w:val="21"/>
              </w:rPr>
            </w:pPr>
            <w:r w:rsidRPr="008C0813">
              <w:rPr>
                <w:rFonts w:ascii="宋体" w:hAnsi="宋体"/>
                <w:b/>
                <w:bCs/>
                <w:color w:val="000000"/>
                <w:szCs w:val="21"/>
              </w:rPr>
              <w:t>6</w:t>
            </w:r>
            <w:r w:rsidRPr="008C0813">
              <w:rPr>
                <w:rFonts w:ascii="宋体" w:hAnsi="宋体" w:hint="eastAsia"/>
                <w:b/>
                <w:bCs/>
                <w:color w:val="000000"/>
                <w:szCs w:val="21"/>
              </w:rPr>
              <w:t>、法定代表人：</w:t>
            </w:r>
          </w:p>
        </w:tc>
        <w:tc>
          <w:tcPr>
            <w:tcW w:w="4761" w:type="dxa"/>
          </w:tcPr>
          <w:p w:rsidR="00EF21BD" w:rsidRPr="00521041" w:rsidRDefault="00EF21BD" w:rsidP="00106469">
            <w:pPr>
              <w:rPr>
                <w:rFonts w:ascii="宋体"/>
                <w:color w:val="000000"/>
                <w:szCs w:val="21"/>
              </w:rPr>
            </w:pPr>
            <w:r w:rsidRPr="00521041">
              <w:rPr>
                <w:rFonts w:ascii="宋体" w:hAnsi="宋体" w:hint="eastAsia"/>
                <w:color w:val="000000"/>
                <w:szCs w:val="21"/>
              </w:rPr>
              <w:t>项俊波</w:t>
            </w:r>
          </w:p>
        </w:tc>
      </w:tr>
      <w:tr w:rsidR="00EF21BD" w:rsidRPr="008C0813">
        <w:tblPrEx>
          <w:tblCellMar>
            <w:top w:w="0" w:type="dxa"/>
            <w:left w:w="108" w:type="dxa"/>
            <w:bottom w:w="0" w:type="dxa"/>
          </w:tblCellMar>
        </w:tblPrEx>
        <w:tc>
          <w:tcPr>
            <w:tcW w:w="3605" w:type="dxa"/>
          </w:tcPr>
          <w:p w:rsidR="00EF21BD" w:rsidRPr="008C0813" w:rsidRDefault="00EF21BD" w:rsidP="00106469">
            <w:pPr>
              <w:rPr>
                <w:rFonts w:ascii="宋体"/>
                <w:b/>
                <w:bCs/>
                <w:color w:val="000000"/>
                <w:szCs w:val="21"/>
              </w:rPr>
            </w:pPr>
            <w:r w:rsidRPr="008C0813">
              <w:rPr>
                <w:rFonts w:ascii="宋体" w:hAnsi="宋体"/>
                <w:b/>
                <w:bCs/>
                <w:color w:val="000000"/>
                <w:szCs w:val="21"/>
              </w:rPr>
              <w:t>7</w:t>
            </w:r>
            <w:r w:rsidRPr="008C0813">
              <w:rPr>
                <w:rFonts w:ascii="宋体" w:hAnsi="宋体" w:hint="eastAsia"/>
                <w:b/>
                <w:bCs/>
                <w:color w:val="000000"/>
                <w:szCs w:val="21"/>
              </w:rPr>
              <w:t>、信息披露负责人：</w:t>
            </w:r>
          </w:p>
        </w:tc>
        <w:tc>
          <w:tcPr>
            <w:tcW w:w="4761" w:type="dxa"/>
          </w:tcPr>
          <w:p w:rsidR="00EF21BD" w:rsidRPr="008C0813" w:rsidRDefault="00EF21BD" w:rsidP="00106469">
            <w:pPr>
              <w:rPr>
                <w:rFonts w:ascii="宋体"/>
                <w:color w:val="000000"/>
                <w:szCs w:val="21"/>
              </w:rPr>
            </w:pPr>
            <w:r w:rsidRPr="008C0813">
              <w:rPr>
                <w:rFonts w:ascii="宋体" w:hAnsi="宋体" w:hint="eastAsia"/>
                <w:color w:val="000000"/>
                <w:szCs w:val="21"/>
              </w:rPr>
              <w:t>李芳菲</w:t>
            </w:r>
          </w:p>
        </w:tc>
      </w:tr>
      <w:tr w:rsidR="00EF21BD" w:rsidRPr="008C0813">
        <w:tblPrEx>
          <w:tblCellMar>
            <w:top w:w="0" w:type="dxa"/>
            <w:left w:w="108" w:type="dxa"/>
            <w:bottom w:w="0" w:type="dxa"/>
          </w:tblCellMar>
        </w:tblPrEx>
        <w:tc>
          <w:tcPr>
            <w:tcW w:w="3605" w:type="dxa"/>
          </w:tcPr>
          <w:p w:rsidR="00EF21BD" w:rsidRPr="008C0813" w:rsidRDefault="00EF21BD" w:rsidP="00106469">
            <w:pPr>
              <w:rPr>
                <w:rFonts w:ascii="宋体"/>
                <w:b/>
                <w:bCs/>
                <w:color w:val="000000"/>
                <w:szCs w:val="21"/>
              </w:rPr>
            </w:pPr>
            <w:r w:rsidRPr="008C0813">
              <w:rPr>
                <w:rFonts w:ascii="宋体" w:hAnsi="宋体"/>
                <w:b/>
                <w:bCs/>
                <w:color w:val="000000"/>
                <w:szCs w:val="21"/>
              </w:rPr>
              <w:t>8</w:t>
            </w:r>
            <w:r w:rsidRPr="008C0813">
              <w:rPr>
                <w:rFonts w:ascii="宋体" w:hAnsi="宋体" w:hint="eastAsia"/>
                <w:b/>
                <w:bCs/>
                <w:color w:val="000000"/>
                <w:szCs w:val="21"/>
              </w:rPr>
              <w:t>、联系电话：</w:t>
            </w:r>
          </w:p>
        </w:tc>
        <w:tc>
          <w:tcPr>
            <w:tcW w:w="4761" w:type="dxa"/>
          </w:tcPr>
          <w:p w:rsidR="00EF21BD" w:rsidRPr="008C0813" w:rsidRDefault="00EF21BD" w:rsidP="00106469">
            <w:pPr>
              <w:rPr>
                <w:rFonts w:ascii="宋体"/>
                <w:color w:val="000000"/>
                <w:szCs w:val="21"/>
              </w:rPr>
            </w:pPr>
            <w:r w:rsidRPr="008C0813">
              <w:rPr>
                <w:rFonts w:ascii="宋体" w:hAnsi="宋体"/>
                <w:color w:val="000000"/>
                <w:szCs w:val="21"/>
              </w:rPr>
              <w:t>010-68435588</w:t>
            </w:r>
          </w:p>
        </w:tc>
      </w:tr>
      <w:tr w:rsidR="00EF21BD" w:rsidRPr="008C0813">
        <w:tblPrEx>
          <w:tblCellMar>
            <w:top w:w="0" w:type="dxa"/>
            <w:left w:w="108" w:type="dxa"/>
            <w:bottom w:w="0" w:type="dxa"/>
          </w:tblCellMar>
        </w:tblPrEx>
        <w:tc>
          <w:tcPr>
            <w:tcW w:w="3605" w:type="dxa"/>
          </w:tcPr>
          <w:p w:rsidR="00EF21BD" w:rsidRPr="008C0813" w:rsidRDefault="00EF21BD" w:rsidP="00106469">
            <w:pPr>
              <w:rPr>
                <w:rFonts w:ascii="宋体"/>
                <w:b/>
                <w:bCs/>
                <w:color w:val="000000"/>
                <w:szCs w:val="21"/>
              </w:rPr>
            </w:pPr>
            <w:r w:rsidRPr="008C0813">
              <w:rPr>
                <w:rFonts w:ascii="宋体" w:hAnsi="宋体"/>
                <w:b/>
                <w:bCs/>
                <w:color w:val="000000"/>
                <w:szCs w:val="21"/>
              </w:rPr>
              <w:t>9</w:t>
            </w:r>
            <w:r w:rsidRPr="008C0813">
              <w:rPr>
                <w:rFonts w:ascii="宋体" w:hAnsi="宋体" w:hint="eastAsia"/>
                <w:b/>
                <w:bCs/>
                <w:color w:val="000000"/>
                <w:szCs w:val="21"/>
              </w:rPr>
              <w:t>、传真：</w:t>
            </w:r>
          </w:p>
        </w:tc>
        <w:tc>
          <w:tcPr>
            <w:tcW w:w="4761" w:type="dxa"/>
          </w:tcPr>
          <w:p w:rsidR="00EF21BD" w:rsidRPr="008C0813" w:rsidRDefault="00EF21BD" w:rsidP="00106469">
            <w:pPr>
              <w:rPr>
                <w:rFonts w:ascii="宋体"/>
                <w:color w:val="000000"/>
                <w:szCs w:val="21"/>
              </w:rPr>
            </w:pPr>
            <w:r w:rsidRPr="008C0813">
              <w:rPr>
                <w:rFonts w:ascii="宋体" w:hAnsi="宋体"/>
                <w:color w:val="000000"/>
                <w:szCs w:val="21"/>
              </w:rPr>
              <w:t>010-68424181</w:t>
            </w:r>
          </w:p>
        </w:tc>
      </w:tr>
      <w:tr w:rsidR="00EF21BD" w:rsidRPr="008C0813">
        <w:tblPrEx>
          <w:tblCellMar>
            <w:top w:w="0" w:type="dxa"/>
            <w:left w:w="108" w:type="dxa"/>
            <w:bottom w:w="0" w:type="dxa"/>
          </w:tblCellMar>
        </w:tblPrEx>
        <w:tc>
          <w:tcPr>
            <w:tcW w:w="3605" w:type="dxa"/>
          </w:tcPr>
          <w:p w:rsidR="00EF21BD" w:rsidRPr="008C0813" w:rsidRDefault="00EF21BD" w:rsidP="00106469">
            <w:pPr>
              <w:rPr>
                <w:rFonts w:ascii="宋体"/>
                <w:b/>
                <w:bCs/>
                <w:color w:val="000000"/>
                <w:szCs w:val="21"/>
              </w:rPr>
            </w:pPr>
            <w:r w:rsidRPr="008C0813">
              <w:rPr>
                <w:rFonts w:ascii="宋体" w:hAnsi="宋体"/>
                <w:b/>
                <w:bCs/>
                <w:color w:val="000000"/>
                <w:szCs w:val="21"/>
              </w:rPr>
              <w:t>10</w:t>
            </w:r>
            <w:r w:rsidRPr="008C0813">
              <w:rPr>
                <w:rFonts w:ascii="宋体" w:hAnsi="宋体" w:hint="eastAsia"/>
                <w:b/>
                <w:bCs/>
                <w:color w:val="000000"/>
                <w:szCs w:val="21"/>
              </w:rPr>
              <w:t>、电子邮箱：</w:t>
            </w:r>
          </w:p>
        </w:tc>
        <w:tc>
          <w:tcPr>
            <w:tcW w:w="4761" w:type="dxa"/>
          </w:tcPr>
          <w:p w:rsidR="00EF21BD" w:rsidRPr="008C0813" w:rsidRDefault="00EF21BD" w:rsidP="00106469">
            <w:pPr>
              <w:rPr>
                <w:rFonts w:ascii="宋体"/>
                <w:color w:val="000000"/>
                <w:szCs w:val="21"/>
              </w:rPr>
            </w:pPr>
            <w:hyperlink r:id="rId13" w:history="1">
              <w:r w:rsidRPr="008C0813">
                <w:rPr>
                  <w:rStyle w:val="Hyperlink"/>
                  <w:rFonts w:ascii="宋体" w:hAnsi="宋体"/>
                  <w:szCs w:val="21"/>
                </w:rPr>
                <w:t>lifangfei@abchina.com</w:t>
              </w:r>
            </w:hyperlink>
          </w:p>
        </w:tc>
      </w:tr>
      <w:tr w:rsidR="00EF21BD" w:rsidRPr="008C0813">
        <w:tblPrEx>
          <w:tblCellMar>
            <w:top w:w="0" w:type="dxa"/>
            <w:left w:w="108" w:type="dxa"/>
            <w:bottom w:w="0" w:type="dxa"/>
          </w:tblCellMar>
        </w:tblPrEx>
        <w:trPr>
          <w:gridAfter w:val="1"/>
          <w:wAfter w:w="4761" w:type="dxa"/>
          <w:cantSplit/>
        </w:trPr>
        <w:tc>
          <w:tcPr>
            <w:tcW w:w="3605" w:type="dxa"/>
          </w:tcPr>
          <w:p w:rsidR="00EF21BD" w:rsidRPr="008C0813" w:rsidRDefault="00EF21BD" w:rsidP="00106469">
            <w:pPr>
              <w:rPr>
                <w:rFonts w:ascii="宋体"/>
                <w:b/>
                <w:bCs/>
                <w:color w:val="000000"/>
                <w:szCs w:val="21"/>
              </w:rPr>
            </w:pPr>
            <w:r>
              <w:rPr>
                <w:rFonts w:ascii="宋体" w:hAnsi="宋体" w:hint="eastAsia"/>
                <w:b/>
                <w:bCs/>
                <w:color w:val="000000"/>
                <w:szCs w:val="21"/>
              </w:rPr>
              <w:t>（</w:t>
            </w:r>
            <w:r w:rsidRPr="008C0813">
              <w:rPr>
                <w:rFonts w:ascii="宋体" w:hAnsi="宋体" w:hint="eastAsia"/>
                <w:b/>
                <w:bCs/>
                <w:color w:val="000000"/>
                <w:szCs w:val="21"/>
              </w:rPr>
              <w:t>五</w:t>
            </w:r>
            <w:r>
              <w:rPr>
                <w:rFonts w:ascii="宋体" w:hAnsi="宋体" w:hint="eastAsia"/>
                <w:b/>
                <w:bCs/>
                <w:color w:val="000000"/>
                <w:szCs w:val="21"/>
              </w:rPr>
              <w:t>）</w:t>
            </w:r>
            <w:r w:rsidRPr="008C0813">
              <w:rPr>
                <w:rFonts w:ascii="宋体" w:hAnsi="宋体" w:hint="eastAsia"/>
                <w:b/>
                <w:bCs/>
                <w:color w:val="000000"/>
                <w:szCs w:val="21"/>
              </w:rPr>
              <w:t>信息披露</w:t>
            </w:r>
          </w:p>
        </w:tc>
      </w:tr>
      <w:tr w:rsidR="00EF21BD" w:rsidRPr="008C0813">
        <w:tblPrEx>
          <w:tblCellMar>
            <w:top w:w="0" w:type="dxa"/>
            <w:left w:w="108" w:type="dxa"/>
            <w:bottom w:w="0" w:type="dxa"/>
          </w:tblCellMar>
        </w:tblPrEx>
        <w:tc>
          <w:tcPr>
            <w:tcW w:w="3605" w:type="dxa"/>
          </w:tcPr>
          <w:p w:rsidR="00EF21BD" w:rsidRPr="008C0813" w:rsidRDefault="00EF21BD" w:rsidP="00106469">
            <w:pPr>
              <w:rPr>
                <w:rFonts w:ascii="宋体"/>
                <w:b/>
                <w:bCs/>
                <w:color w:val="000000"/>
                <w:szCs w:val="21"/>
              </w:rPr>
            </w:pPr>
            <w:r w:rsidRPr="008C0813">
              <w:rPr>
                <w:rFonts w:ascii="宋体" w:hAnsi="宋体" w:hint="eastAsia"/>
                <w:b/>
                <w:bCs/>
                <w:color w:val="000000"/>
                <w:szCs w:val="21"/>
              </w:rPr>
              <w:t>信息披露报纸名称：</w:t>
            </w:r>
          </w:p>
        </w:tc>
        <w:tc>
          <w:tcPr>
            <w:tcW w:w="4761" w:type="dxa"/>
          </w:tcPr>
          <w:p w:rsidR="00EF21BD" w:rsidRPr="008C0813" w:rsidRDefault="00EF21BD" w:rsidP="00106469">
            <w:pPr>
              <w:rPr>
                <w:rFonts w:ascii="宋体"/>
                <w:szCs w:val="21"/>
              </w:rPr>
            </w:pPr>
            <w:r w:rsidRPr="008C0813">
              <w:rPr>
                <w:rFonts w:ascii="宋体" w:hAnsi="宋体" w:hint="eastAsia"/>
                <w:szCs w:val="21"/>
              </w:rPr>
              <w:t>《证券时报》、《上海证券报》、《中国证券报》</w:t>
            </w:r>
          </w:p>
        </w:tc>
      </w:tr>
      <w:tr w:rsidR="00EF21BD" w:rsidRPr="008C0813">
        <w:tblPrEx>
          <w:tblCellMar>
            <w:top w:w="0" w:type="dxa"/>
            <w:left w:w="108" w:type="dxa"/>
            <w:bottom w:w="0" w:type="dxa"/>
          </w:tblCellMar>
        </w:tblPrEx>
        <w:tc>
          <w:tcPr>
            <w:tcW w:w="3605" w:type="dxa"/>
          </w:tcPr>
          <w:p w:rsidR="00EF21BD" w:rsidRPr="008C0813" w:rsidRDefault="00EF21BD" w:rsidP="00106469">
            <w:pPr>
              <w:rPr>
                <w:rFonts w:ascii="宋体"/>
                <w:b/>
                <w:bCs/>
                <w:color w:val="000000"/>
                <w:szCs w:val="21"/>
              </w:rPr>
            </w:pPr>
            <w:r w:rsidRPr="008C0813">
              <w:rPr>
                <w:rFonts w:ascii="宋体" w:hAnsi="宋体" w:hint="eastAsia"/>
                <w:b/>
                <w:bCs/>
                <w:color w:val="000000"/>
                <w:szCs w:val="21"/>
              </w:rPr>
              <w:t>登载年度报告正文的管理人互联网网址：</w:t>
            </w:r>
          </w:p>
        </w:tc>
        <w:tc>
          <w:tcPr>
            <w:tcW w:w="4761" w:type="dxa"/>
          </w:tcPr>
          <w:p w:rsidR="00EF21BD" w:rsidRDefault="00EF21BD" w:rsidP="00106469">
            <w:pPr>
              <w:rPr>
                <w:rFonts w:ascii="宋体"/>
                <w:color w:val="000000"/>
                <w:szCs w:val="21"/>
              </w:rPr>
            </w:pPr>
          </w:p>
          <w:p w:rsidR="00EF21BD" w:rsidRPr="008C0813" w:rsidRDefault="00EF21BD" w:rsidP="00106469">
            <w:pPr>
              <w:rPr>
                <w:rFonts w:ascii="宋体"/>
                <w:color w:val="000000"/>
                <w:szCs w:val="21"/>
              </w:rPr>
            </w:pPr>
            <w:hyperlink r:id="rId14" w:history="1">
              <w:r w:rsidRPr="008C0813">
                <w:rPr>
                  <w:rStyle w:val="Hyperlink"/>
                  <w:rFonts w:ascii="宋体" w:hAnsi="宋体"/>
                  <w:szCs w:val="21"/>
                </w:rPr>
                <w:t>http://www.dcfund.com.cn</w:t>
              </w:r>
            </w:hyperlink>
          </w:p>
        </w:tc>
      </w:tr>
      <w:tr w:rsidR="00EF21BD" w:rsidRPr="008C0813">
        <w:tblPrEx>
          <w:tblCellMar>
            <w:top w:w="0" w:type="dxa"/>
            <w:left w:w="108" w:type="dxa"/>
            <w:bottom w:w="0" w:type="dxa"/>
          </w:tblCellMar>
        </w:tblPrEx>
        <w:tc>
          <w:tcPr>
            <w:tcW w:w="3605" w:type="dxa"/>
          </w:tcPr>
          <w:p w:rsidR="00EF21BD" w:rsidRPr="008C0813" w:rsidRDefault="00EF21BD" w:rsidP="00106469">
            <w:pPr>
              <w:rPr>
                <w:rFonts w:ascii="宋体"/>
                <w:b/>
                <w:bCs/>
                <w:color w:val="000000"/>
                <w:szCs w:val="21"/>
              </w:rPr>
            </w:pPr>
            <w:r w:rsidRPr="008C0813">
              <w:rPr>
                <w:rFonts w:ascii="宋体" w:hAnsi="宋体" w:hint="eastAsia"/>
                <w:b/>
                <w:bCs/>
                <w:color w:val="000000"/>
                <w:szCs w:val="21"/>
              </w:rPr>
              <w:t>基金年度报告置备地点：</w:t>
            </w:r>
          </w:p>
        </w:tc>
        <w:tc>
          <w:tcPr>
            <w:tcW w:w="4761" w:type="dxa"/>
          </w:tcPr>
          <w:p w:rsidR="00EF21BD" w:rsidRPr="008C0813" w:rsidRDefault="00EF21BD" w:rsidP="00106469">
            <w:pPr>
              <w:tabs>
                <w:tab w:val="left" w:pos="1620"/>
              </w:tabs>
              <w:rPr>
                <w:rFonts w:ascii="宋体"/>
                <w:szCs w:val="21"/>
              </w:rPr>
            </w:pPr>
            <w:r w:rsidRPr="008C0813">
              <w:rPr>
                <w:rFonts w:ascii="宋体" w:hAnsi="宋体" w:hint="eastAsia"/>
                <w:color w:val="000000"/>
                <w:szCs w:val="21"/>
              </w:rPr>
              <w:t>深圳市福田区深南大道</w:t>
            </w:r>
            <w:r w:rsidRPr="008C0813">
              <w:rPr>
                <w:rFonts w:ascii="宋体" w:hAnsi="宋体"/>
                <w:color w:val="000000"/>
                <w:szCs w:val="21"/>
              </w:rPr>
              <w:t>7088</w:t>
            </w:r>
            <w:r w:rsidRPr="008C0813">
              <w:rPr>
                <w:rFonts w:ascii="宋体" w:hAnsi="宋体" w:hint="eastAsia"/>
                <w:color w:val="000000"/>
                <w:szCs w:val="21"/>
              </w:rPr>
              <w:t>号招商银行大厦</w:t>
            </w:r>
            <w:r w:rsidRPr="008C0813">
              <w:rPr>
                <w:rFonts w:ascii="宋体" w:hAnsi="宋体"/>
                <w:color w:val="000000"/>
                <w:szCs w:val="21"/>
              </w:rPr>
              <w:t>32</w:t>
            </w:r>
            <w:r w:rsidRPr="008C0813">
              <w:rPr>
                <w:rFonts w:ascii="宋体" w:hAnsi="宋体" w:hint="eastAsia"/>
                <w:color w:val="000000"/>
                <w:szCs w:val="21"/>
              </w:rPr>
              <w:t>层</w:t>
            </w:r>
            <w:r w:rsidRPr="008C0813">
              <w:rPr>
                <w:rFonts w:ascii="宋体" w:hAnsi="宋体" w:hint="eastAsia"/>
                <w:szCs w:val="21"/>
              </w:rPr>
              <w:t>大成基金管理有限公司</w:t>
            </w:r>
          </w:p>
          <w:p w:rsidR="00EF21BD" w:rsidRPr="008C0813" w:rsidRDefault="00EF21BD" w:rsidP="00106469">
            <w:pPr>
              <w:rPr>
                <w:rFonts w:ascii="宋体"/>
                <w:bCs/>
                <w:spacing w:val="12"/>
                <w:szCs w:val="21"/>
              </w:rPr>
            </w:pPr>
            <w:r w:rsidRPr="008C0813">
              <w:rPr>
                <w:rFonts w:ascii="宋体" w:hAnsi="宋体" w:hint="eastAsia"/>
                <w:color w:val="000000"/>
                <w:szCs w:val="21"/>
              </w:rPr>
              <w:t>北京市海淀区西三环北路</w:t>
            </w:r>
            <w:r w:rsidRPr="008C0813">
              <w:rPr>
                <w:rFonts w:ascii="宋体" w:hAnsi="宋体"/>
                <w:color w:val="000000"/>
                <w:szCs w:val="21"/>
              </w:rPr>
              <w:t>100</w:t>
            </w:r>
            <w:r w:rsidRPr="008C0813">
              <w:rPr>
                <w:rFonts w:ascii="宋体" w:hAnsi="宋体" w:hint="eastAsia"/>
                <w:color w:val="000000"/>
                <w:szCs w:val="21"/>
              </w:rPr>
              <w:t>号金玉大厦</w:t>
            </w:r>
          </w:p>
          <w:p w:rsidR="00EF21BD" w:rsidRPr="008C0813" w:rsidRDefault="00EF21BD" w:rsidP="00106469">
            <w:pPr>
              <w:rPr>
                <w:rFonts w:ascii="宋体"/>
                <w:color w:val="000000"/>
                <w:szCs w:val="21"/>
              </w:rPr>
            </w:pPr>
            <w:r w:rsidRPr="008C0813">
              <w:rPr>
                <w:rFonts w:ascii="宋体" w:hAnsi="宋体" w:hint="eastAsia"/>
                <w:bCs/>
                <w:spacing w:val="12"/>
                <w:szCs w:val="21"/>
              </w:rPr>
              <w:t>中国农业</w:t>
            </w:r>
            <w:r w:rsidRPr="008C0813">
              <w:rPr>
                <w:rFonts w:ascii="宋体" w:hAnsi="宋体" w:hint="eastAsia"/>
                <w:szCs w:val="21"/>
              </w:rPr>
              <w:t>银行托管业务部</w:t>
            </w:r>
          </w:p>
        </w:tc>
      </w:tr>
      <w:tr w:rsidR="00EF21BD" w:rsidRPr="008C0813">
        <w:tblPrEx>
          <w:tblCellMar>
            <w:top w:w="0" w:type="dxa"/>
            <w:left w:w="108" w:type="dxa"/>
            <w:bottom w:w="0" w:type="dxa"/>
          </w:tblCellMar>
        </w:tblPrEx>
        <w:trPr>
          <w:gridAfter w:val="1"/>
          <w:wAfter w:w="4761" w:type="dxa"/>
          <w:cantSplit/>
        </w:trPr>
        <w:tc>
          <w:tcPr>
            <w:tcW w:w="3605" w:type="dxa"/>
          </w:tcPr>
          <w:p w:rsidR="00EF21BD" w:rsidRPr="008C0813" w:rsidRDefault="00EF21BD" w:rsidP="00106469">
            <w:pPr>
              <w:rPr>
                <w:rFonts w:ascii="宋体"/>
                <w:b/>
                <w:bCs/>
                <w:color w:val="000000"/>
                <w:szCs w:val="21"/>
              </w:rPr>
            </w:pPr>
            <w:r>
              <w:rPr>
                <w:rFonts w:ascii="宋体" w:hAnsi="宋体" w:hint="eastAsia"/>
                <w:b/>
                <w:bCs/>
                <w:color w:val="000000"/>
                <w:szCs w:val="21"/>
              </w:rPr>
              <w:t>（</w:t>
            </w:r>
            <w:r w:rsidRPr="008C0813">
              <w:rPr>
                <w:rFonts w:ascii="宋体" w:hAnsi="宋体" w:hint="eastAsia"/>
                <w:b/>
                <w:bCs/>
                <w:color w:val="000000"/>
                <w:szCs w:val="21"/>
              </w:rPr>
              <w:t>六</w:t>
            </w:r>
            <w:r>
              <w:rPr>
                <w:rFonts w:ascii="宋体" w:hAnsi="宋体" w:hint="eastAsia"/>
                <w:b/>
                <w:bCs/>
                <w:color w:val="000000"/>
                <w:szCs w:val="21"/>
              </w:rPr>
              <w:t>）</w:t>
            </w:r>
            <w:r w:rsidRPr="008C0813">
              <w:rPr>
                <w:rFonts w:ascii="宋体" w:hAnsi="宋体" w:hint="eastAsia"/>
                <w:b/>
                <w:bCs/>
                <w:color w:val="000000"/>
                <w:szCs w:val="21"/>
              </w:rPr>
              <w:t>其他有关资料</w:t>
            </w:r>
          </w:p>
        </w:tc>
      </w:tr>
      <w:tr w:rsidR="00EF21BD" w:rsidRPr="008C0813">
        <w:tblPrEx>
          <w:tblCellMar>
            <w:top w:w="0" w:type="dxa"/>
            <w:left w:w="108" w:type="dxa"/>
            <w:bottom w:w="0" w:type="dxa"/>
          </w:tblCellMar>
        </w:tblPrEx>
        <w:trPr>
          <w:trHeight w:val="300"/>
        </w:trPr>
        <w:tc>
          <w:tcPr>
            <w:tcW w:w="3605" w:type="dxa"/>
          </w:tcPr>
          <w:p w:rsidR="00EF21BD" w:rsidRPr="008C0813" w:rsidRDefault="00EF21BD" w:rsidP="00106469">
            <w:pPr>
              <w:rPr>
                <w:rFonts w:ascii="宋体"/>
                <w:b/>
                <w:bCs/>
                <w:color w:val="000000"/>
                <w:szCs w:val="21"/>
              </w:rPr>
            </w:pPr>
            <w:r>
              <w:rPr>
                <w:rFonts w:ascii="宋体" w:hAnsi="宋体"/>
                <w:b/>
                <w:bCs/>
                <w:color w:val="000000"/>
                <w:szCs w:val="21"/>
              </w:rPr>
              <w:t>1</w:t>
            </w:r>
            <w:r>
              <w:rPr>
                <w:rFonts w:ascii="宋体" w:hAnsi="宋体" w:hint="eastAsia"/>
                <w:b/>
                <w:bCs/>
                <w:color w:val="000000"/>
                <w:szCs w:val="21"/>
              </w:rPr>
              <w:t>、聘请的会计师事务所名称：</w:t>
            </w:r>
          </w:p>
        </w:tc>
        <w:tc>
          <w:tcPr>
            <w:tcW w:w="4761" w:type="dxa"/>
          </w:tcPr>
          <w:p w:rsidR="00EF21BD" w:rsidRPr="008E2CBF" w:rsidRDefault="00EF21BD" w:rsidP="001D50EE">
            <w:pPr>
              <w:autoSpaceDE w:val="0"/>
              <w:autoSpaceDN w:val="0"/>
              <w:adjustRightInd w:val="0"/>
              <w:jc w:val="left"/>
              <w:rPr>
                <w:rFonts w:ascii="宋体" w:cs="宋体"/>
                <w:color w:val="000000"/>
                <w:kern w:val="0"/>
                <w:szCs w:val="21"/>
              </w:rPr>
            </w:pPr>
            <w:r w:rsidRPr="008E2CBF">
              <w:rPr>
                <w:rFonts w:ascii="宋体" w:hAnsi="宋体" w:cs="宋体" w:hint="eastAsia"/>
                <w:color w:val="000000"/>
                <w:kern w:val="0"/>
                <w:szCs w:val="21"/>
              </w:rPr>
              <w:t>普华永道中天会计师事务所有限公司</w:t>
            </w:r>
          </w:p>
        </w:tc>
      </w:tr>
      <w:tr w:rsidR="00EF21BD" w:rsidRPr="008C0813">
        <w:tblPrEx>
          <w:tblCellMar>
            <w:top w:w="0" w:type="dxa"/>
            <w:left w:w="108" w:type="dxa"/>
            <w:bottom w:w="0" w:type="dxa"/>
          </w:tblCellMar>
        </w:tblPrEx>
        <w:trPr>
          <w:trHeight w:val="300"/>
        </w:trPr>
        <w:tc>
          <w:tcPr>
            <w:tcW w:w="3605" w:type="dxa"/>
          </w:tcPr>
          <w:p w:rsidR="00EF21BD" w:rsidRPr="008C0813" w:rsidRDefault="00EF21BD" w:rsidP="00106469">
            <w:pPr>
              <w:rPr>
                <w:rFonts w:ascii="宋体"/>
                <w:b/>
                <w:bCs/>
                <w:color w:val="000000"/>
                <w:szCs w:val="21"/>
              </w:rPr>
            </w:pPr>
            <w:r>
              <w:rPr>
                <w:rFonts w:ascii="宋体" w:hAnsi="宋体"/>
                <w:b/>
                <w:bCs/>
                <w:color w:val="000000"/>
                <w:szCs w:val="21"/>
              </w:rPr>
              <w:t xml:space="preserve">   </w:t>
            </w:r>
            <w:r>
              <w:rPr>
                <w:rFonts w:ascii="宋体" w:hAnsi="宋体" w:hint="eastAsia"/>
                <w:b/>
                <w:bCs/>
                <w:color w:val="000000"/>
                <w:szCs w:val="21"/>
              </w:rPr>
              <w:t>办公地点：</w:t>
            </w:r>
          </w:p>
        </w:tc>
        <w:tc>
          <w:tcPr>
            <w:tcW w:w="4761" w:type="dxa"/>
          </w:tcPr>
          <w:p w:rsidR="00EF21BD" w:rsidRPr="008E2CBF" w:rsidRDefault="00EF21BD" w:rsidP="001D50EE">
            <w:pPr>
              <w:autoSpaceDE w:val="0"/>
              <w:autoSpaceDN w:val="0"/>
              <w:adjustRightInd w:val="0"/>
              <w:jc w:val="left"/>
              <w:rPr>
                <w:rFonts w:ascii="宋体" w:cs="宋体"/>
                <w:color w:val="000000"/>
                <w:kern w:val="0"/>
                <w:szCs w:val="21"/>
              </w:rPr>
            </w:pPr>
            <w:r w:rsidRPr="008E2CBF">
              <w:rPr>
                <w:rFonts w:ascii="宋体" w:hAnsi="宋体" w:cs="宋体" w:hint="eastAsia"/>
                <w:color w:val="000000"/>
                <w:kern w:val="0"/>
                <w:szCs w:val="21"/>
              </w:rPr>
              <w:t>上海市湖滨路</w:t>
            </w:r>
            <w:r w:rsidRPr="008E2CBF">
              <w:rPr>
                <w:rFonts w:ascii="宋体" w:hAnsi="宋体" w:cs="宋体"/>
                <w:color w:val="000000"/>
                <w:kern w:val="0"/>
                <w:szCs w:val="21"/>
              </w:rPr>
              <w:t>202</w:t>
            </w:r>
            <w:r w:rsidRPr="008E2CBF">
              <w:rPr>
                <w:rFonts w:ascii="宋体" w:hAnsi="宋体" w:cs="宋体" w:hint="eastAsia"/>
                <w:color w:val="000000"/>
                <w:kern w:val="0"/>
                <w:szCs w:val="21"/>
              </w:rPr>
              <w:t>号普华永道中心</w:t>
            </w:r>
            <w:r w:rsidRPr="008E2CBF">
              <w:rPr>
                <w:rFonts w:ascii="宋体" w:hAnsi="宋体" w:cs="宋体"/>
                <w:color w:val="000000"/>
                <w:kern w:val="0"/>
                <w:szCs w:val="21"/>
              </w:rPr>
              <w:t>11</w:t>
            </w:r>
            <w:r w:rsidRPr="008E2CBF">
              <w:rPr>
                <w:rFonts w:ascii="宋体" w:hAnsi="宋体" w:cs="宋体" w:hint="eastAsia"/>
                <w:color w:val="000000"/>
                <w:kern w:val="0"/>
                <w:szCs w:val="21"/>
              </w:rPr>
              <w:t>楼</w:t>
            </w:r>
          </w:p>
        </w:tc>
      </w:tr>
      <w:tr w:rsidR="00EF21BD" w:rsidRPr="008C0813">
        <w:tblPrEx>
          <w:tblCellMar>
            <w:top w:w="0" w:type="dxa"/>
            <w:left w:w="108" w:type="dxa"/>
            <w:bottom w:w="0" w:type="dxa"/>
          </w:tblCellMar>
        </w:tblPrEx>
        <w:trPr>
          <w:trHeight w:val="300"/>
        </w:trPr>
        <w:tc>
          <w:tcPr>
            <w:tcW w:w="3605" w:type="dxa"/>
          </w:tcPr>
          <w:p w:rsidR="00EF21BD" w:rsidRPr="008C0813" w:rsidRDefault="00EF21BD" w:rsidP="001D50EE">
            <w:pPr>
              <w:rPr>
                <w:rFonts w:ascii="宋体"/>
                <w:b/>
                <w:bCs/>
                <w:color w:val="000000"/>
                <w:szCs w:val="21"/>
              </w:rPr>
            </w:pPr>
            <w:r>
              <w:rPr>
                <w:rFonts w:ascii="宋体" w:hAnsi="宋体"/>
                <w:b/>
                <w:bCs/>
                <w:color w:val="000000"/>
                <w:szCs w:val="21"/>
              </w:rPr>
              <w:t>2</w:t>
            </w:r>
            <w:r>
              <w:rPr>
                <w:rFonts w:ascii="宋体" w:hAnsi="宋体" w:hint="eastAsia"/>
                <w:b/>
                <w:bCs/>
                <w:color w:val="000000"/>
                <w:szCs w:val="21"/>
              </w:rPr>
              <w:t>、</w:t>
            </w:r>
            <w:r w:rsidRPr="008C0813">
              <w:rPr>
                <w:rFonts w:ascii="宋体" w:hAnsi="宋体" w:hint="eastAsia"/>
                <w:b/>
                <w:bCs/>
                <w:color w:val="000000"/>
                <w:szCs w:val="21"/>
              </w:rPr>
              <w:t>基金注册登记机构名称：</w:t>
            </w:r>
          </w:p>
        </w:tc>
        <w:tc>
          <w:tcPr>
            <w:tcW w:w="4761" w:type="dxa"/>
          </w:tcPr>
          <w:p w:rsidR="00EF21BD" w:rsidRPr="008C0813" w:rsidRDefault="00EF21BD" w:rsidP="001D50EE">
            <w:pPr>
              <w:rPr>
                <w:rFonts w:ascii="宋体"/>
                <w:color w:val="FF0000"/>
                <w:szCs w:val="21"/>
              </w:rPr>
            </w:pPr>
            <w:r w:rsidRPr="009726FE">
              <w:rPr>
                <w:rFonts w:ascii="宋体" w:hAnsi="宋体" w:hint="eastAsia"/>
                <w:color w:val="000000"/>
                <w:szCs w:val="21"/>
              </w:rPr>
              <w:t>中国证券登记结算有限责任公司</w:t>
            </w:r>
          </w:p>
        </w:tc>
      </w:tr>
      <w:tr w:rsidR="00EF21BD" w:rsidRPr="008C0813">
        <w:tblPrEx>
          <w:tblCellMar>
            <w:top w:w="0" w:type="dxa"/>
            <w:left w:w="108" w:type="dxa"/>
            <w:bottom w:w="0" w:type="dxa"/>
          </w:tblCellMar>
        </w:tblPrEx>
        <w:trPr>
          <w:trHeight w:val="300"/>
        </w:trPr>
        <w:tc>
          <w:tcPr>
            <w:tcW w:w="3605" w:type="dxa"/>
          </w:tcPr>
          <w:p w:rsidR="00EF21BD" w:rsidRPr="008C0813" w:rsidRDefault="00EF21BD" w:rsidP="00EF21BD">
            <w:pPr>
              <w:ind w:firstLineChars="100" w:firstLine="31680"/>
              <w:rPr>
                <w:rFonts w:ascii="宋体"/>
                <w:b/>
                <w:bCs/>
                <w:color w:val="000000"/>
                <w:szCs w:val="21"/>
              </w:rPr>
            </w:pPr>
            <w:r>
              <w:rPr>
                <w:rFonts w:ascii="宋体" w:hAnsi="宋体"/>
                <w:b/>
                <w:bCs/>
                <w:color w:val="000000"/>
                <w:szCs w:val="21"/>
              </w:rPr>
              <w:t xml:space="preserve"> </w:t>
            </w:r>
            <w:r>
              <w:rPr>
                <w:rFonts w:ascii="宋体" w:hAnsi="宋体" w:hint="eastAsia"/>
                <w:b/>
                <w:bCs/>
                <w:color w:val="000000"/>
                <w:szCs w:val="21"/>
              </w:rPr>
              <w:t>办公地点：</w:t>
            </w:r>
          </w:p>
        </w:tc>
        <w:tc>
          <w:tcPr>
            <w:tcW w:w="4761" w:type="dxa"/>
          </w:tcPr>
          <w:p w:rsidR="00EF21BD" w:rsidRPr="008C0813" w:rsidRDefault="00EF21BD" w:rsidP="00106469">
            <w:pPr>
              <w:rPr>
                <w:rFonts w:ascii="宋体"/>
                <w:color w:val="FF0000"/>
                <w:szCs w:val="21"/>
              </w:rPr>
            </w:pPr>
            <w:r w:rsidRPr="0014629C">
              <w:rPr>
                <w:rFonts w:ascii="宋体" w:hAnsi="宋体" w:hint="eastAsia"/>
                <w:color w:val="000000"/>
                <w:szCs w:val="21"/>
              </w:rPr>
              <w:t>北京市西城区金融大街</w:t>
            </w:r>
            <w:r w:rsidRPr="0014629C">
              <w:rPr>
                <w:rFonts w:ascii="宋体" w:hAnsi="宋体"/>
                <w:color w:val="000000"/>
                <w:szCs w:val="21"/>
              </w:rPr>
              <w:t>27</w:t>
            </w:r>
            <w:r w:rsidRPr="0014629C">
              <w:rPr>
                <w:rFonts w:ascii="宋体" w:hAnsi="宋体" w:hint="eastAsia"/>
                <w:color w:val="000000"/>
                <w:szCs w:val="21"/>
              </w:rPr>
              <w:t>号投资广场</w:t>
            </w:r>
            <w:r w:rsidRPr="0014629C">
              <w:rPr>
                <w:rFonts w:ascii="宋体" w:hAnsi="宋体"/>
                <w:color w:val="000000"/>
                <w:szCs w:val="21"/>
              </w:rPr>
              <w:t>23</w:t>
            </w:r>
            <w:r w:rsidRPr="0014629C">
              <w:rPr>
                <w:rFonts w:ascii="宋体" w:hAnsi="宋体" w:hint="eastAsia"/>
                <w:color w:val="000000"/>
                <w:szCs w:val="21"/>
              </w:rPr>
              <w:t>层</w:t>
            </w:r>
          </w:p>
        </w:tc>
      </w:tr>
      <w:tr w:rsidR="00EF21BD" w:rsidRPr="008C0813">
        <w:tblPrEx>
          <w:tblCellMar>
            <w:top w:w="0" w:type="dxa"/>
            <w:left w:w="108" w:type="dxa"/>
            <w:bottom w:w="0" w:type="dxa"/>
          </w:tblCellMar>
        </w:tblPrEx>
        <w:trPr>
          <w:trHeight w:val="300"/>
        </w:trPr>
        <w:tc>
          <w:tcPr>
            <w:tcW w:w="3605" w:type="dxa"/>
          </w:tcPr>
          <w:p w:rsidR="00EF21BD" w:rsidRPr="008C0813" w:rsidRDefault="00EF21BD" w:rsidP="00106469">
            <w:pPr>
              <w:rPr>
                <w:rFonts w:ascii="宋体"/>
                <w:b/>
                <w:bCs/>
                <w:color w:val="000000"/>
                <w:szCs w:val="21"/>
              </w:rPr>
            </w:pPr>
          </w:p>
        </w:tc>
        <w:tc>
          <w:tcPr>
            <w:tcW w:w="4761" w:type="dxa"/>
          </w:tcPr>
          <w:p w:rsidR="00EF21BD" w:rsidRPr="0014629C" w:rsidRDefault="00EF21BD" w:rsidP="00106469">
            <w:pPr>
              <w:rPr>
                <w:rFonts w:ascii="宋体"/>
                <w:color w:val="000000"/>
                <w:szCs w:val="21"/>
              </w:rPr>
            </w:pPr>
          </w:p>
        </w:tc>
      </w:tr>
      <w:tr w:rsidR="00EF21BD" w:rsidRPr="00C11960">
        <w:tblPrEx>
          <w:tblCellMar>
            <w:top w:w="0" w:type="dxa"/>
            <w:left w:w="108" w:type="dxa"/>
            <w:bottom w:w="0" w:type="dxa"/>
          </w:tblCellMar>
        </w:tblPrEx>
        <w:trPr>
          <w:trHeight w:val="300"/>
        </w:trPr>
        <w:tc>
          <w:tcPr>
            <w:tcW w:w="3605" w:type="dxa"/>
          </w:tcPr>
          <w:p w:rsidR="00EF21BD" w:rsidRPr="00C11960" w:rsidRDefault="00EF21BD" w:rsidP="00106469">
            <w:pPr>
              <w:rPr>
                <w:rFonts w:ascii="宋体"/>
                <w:b/>
                <w:bCs/>
                <w:color w:val="000000"/>
                <w:szCs w:val="21"/>
              </w:rPr>
            </w:pPr>
            <w:r w:rsidRPr="00C11960">
              <w:rPr>
                <w:rFonts w:ascii="宋体" w:hAnsi="宋体" w:hint="eastAsia"/>
                <w:b/>
                <w:bCs/>
                <w:color w:val="000000"/>
                <w:szCs w:val="21"/>
              </w:rPr>
              <w:t>二</w:t>
            </w:r>
            <w:r>
              <w:rPr>
                <w:rFonts w:ascii="宋体" w:hAnsi="宋体" w:hint="eastAsia"/>
                <w:b/>
                <w:bCs/>
                <w:color w:val="000000"/>
                <w:szCs w:val="21"/>
              </w:rPr>
              <w:t>、</w:t>
            </w:r>
            <w:r w:rsidRPr="00C11960">
              <w:rPr>
                <w:rFonts w:ascii="宋体" w:hAnsi="宋体" w:hint="eastAsia"/>
                <w:b/>
                <w:bCs/>
                <w:color w:val="000000"/>
                <w:szCs w:val="21"/>
              </w:rPr>
              <w:t>原景阳证券投资基金</w:t>
            </w:r>
          </w:p>
        </w:tc>
        <w:tc>
          <w:tcPr>
            <w:tcW w:w="4761" w:type="dxa"/>
          </w:tcPr>
          <w:p w:rsidR="00EF21BD" w:rsidRPr="00C11960" w:rsidRDefault="00EF21BD" w:rsidP="00106469">
            <w:pPr>
              <w:rPr>
                <w:rFonts w:ascii="宋体"/>
                <w:b/>
                <w:color w:val="000000"/>
                <w:szCs w:val="21"/>
              </w:rPr>
            </w:pPr>
          </w:p>
        </w:tc>
      </w:tr>
      <w:tr w:rsidR="00EF21BD" w:rsidRPr="008C0813">
        <w:tblPrEx>
          <w:tblCellMar>
            <w:top w:w="0" w:type="dxa"/>
            <w:left w:w="108" w:type="dxa"/>
            <w:bottom w:w="0" w:type="dxa"/>
          </w:tblCellMar>
        </w:tblPrEx>
        <w:trPr>
          <w:trHeight w:val="300"/>
        </w:trPr>
        <w:tc>
          <w:tcPr>
            <w:tcW w:w="3605" w:type="dxa"/>
          </w:tcPr>
          <w:p w:rsidR="00EF21BD" w:rsidRPr="008C0813" w:rsidRDefault="00EF21BD" w:rsidP="00106469">
            <w:pPr>
              <w:rPr>
                <w:rFonts w:ascii="宋体"/>
                <w:b/>
                <w:bCs/>
                <w:color w:val="000000"/>
                <w:szCs w:val="21"/>
              </w:rPr>
            </w:pPr>
            <w:r>
              <w:rPr>
                <w:rFonts w:ascii="宋体" w:hAnsi="宋体" w:hint="eastAsia"/>
                <w:b/>
                <w:bCs/>
                <w:color w:val="000000"/>
                <w:szCs w:val="21"/>
              </w:rPr>
              <w:t>（</w:t>
            </w:r>
            <w:r w:rsidRPr="008C0813">
              <w:rPr>
                <w:rFonts w:ascii="宋体" w:hAnsi="宋体" w:hint="eastAsia"/>
                <w:b/>
                <w:bCs/>
                <w:color w:val="000000"/>
                <w:szCs w:val="21"/>
              </w:rPr>
              <w:t>一</w:t>
            </w:r>
            <w:r>
              <w:rPr>
                <w:rFonts w:ascii="宋体" w:hAnsi="宋体" w:hint="eastAsia"/>
                <w:b/>
                <w:bCs/>
                <w:color w:val="000000"/>
                <w:szCs w:val="21"/>
              </w:rPr>
              <w:t>）</w:t>
            </w:r>
            <w:r w:rsidRPr="008C0813">
              <w:rPr>
                <w:rFonts w:ascii="宋体" w:hAnsi="宋体" w:hint="eastAsia"/>
                <w:b/>
                <w:bCs/>
                <w:color w:val="000000"/>
                <w:szCs w:val="21"/>
              </w:rPr>
              <w:t>基金基本资料</w:t>
            </w:r>
          </w:p>
        </w:tc>
        <w:tc>
          <w:tcPr>
            <w:tcW w:w="4761" w:type="dxa"/>
          </w:tcPr>
          <w:p w:rsidR="00EF21BD" w:rsidRPr="008C0813" w:rsidRDefault="00EF21BD" w:rsidP="00106469">
            <w:pPr>
              <w:rPr>
                <w:rFonts w:ascii="宋体"/>
                <w:color w:val="000000"/>
                <w:szCs w:val="21"/>
              </w:rPr>
            </w:pPr>
          </w:p>
        </w:tc>
      </w:tr>
      <w:tr w:rsidR="00EF21BD" w:rsidRPr="009726FE">
        <w:tblPrEx>
          <w:tblCellMar>
            <w:top w:w="0" w:type="dxa"/>
            <w:bottom w:w="0" w:type="dxa"/>
          </w:tblCellMar>
        </w:tblPrEx>
        <w:tc>
          <w:tcPr>
            <w:tcW w:w="3605" w:type="dxa"/>
          </w:tcPr>
          <w:p w:rsidR="00EF21BD" w:rsidRPr="009726FE" w:rsidRDefault="00EF21BD" w:rsidP="00106469">
            <w:pPr>
              <w:rPr>
                <w:rFonts w:ascii="宋体"/>
                <w:b/>
                <w:bCs/>
                <w:color w:val="000000"/>
                <w:szCs w:val="21"/>
              </w:rPr>
            </w:pPr>
            <w:r w:rsidRPr="009726FE">
              <w:rPr>
                <w:rFonts w:ascii="宋体" w:hAnsi="宋体"/>
                <w:b/>
                <w:bCs/>
                <w:color w:val="000000"/>
                <w:szCs w:val="21"/>
              </w:rPr>
              <w:t>1</w:t>
            </w:r>
            <w:r w:rsidRPr="009726FE">
              <w:rPr>
                <w:rFonts w:ascii="宋体" w:hAnsi="宋体" w:hint="eastAsia"/>
                <w:b/>
                <w:bCs/>
                <w:color w:val="000000"/>
                <w:szCs w:val="21"/>
              </w:rPr>
              <w:t>、基金名称：</w:t>
            </w:r>
          </w:p>
        </w:tc>
        <w:tc>
          <w:tcPr>
            <w:tcW w:w="4761" w:type="dxa"/>
          </w:tcPr>
          <w:p w:rsidR="00EF21BD" w:rsidRPr="009726FE" w:rsidRDefault="00EF21BD" w:rsidP="00106469">
            <w:pPr>
              <w:rPr>
                <w:rFonts w:ascii="宋体"/>
                <w:color w:val="000000"/>
                <w:szCs w:val="21"/>
              </w:rPr>
            </w:pPr>
            <w:r>
              <w:rPr>
                <w:rFonts w:ascii="宋体" w:hAnsi="宋体" w:hint="eastAsia"/>
                <w:color w:val="000000"/>
                <w:szCs w:val="21"/>
              </w:rPr>
              <w:t>景阳</w:t>
            </w:r>
            <w:r w:rsidRPr="009726FE">
              <w:rPr>
                <w:rFonts w:ascii="宋体" w:hAnsi="宋体" w:hint="eastAsia"/>
                <w:color w:val="000000"/>
                <w:szCs w:val="21"/>
              </w:rPr>
              <w:t>证券投资基金</w:t>
            </w:r>
          </w:p>
        </w:tc>
      </w:tr>
      <w:tr w:rsidR="00EF21BD" w:rsidRPr="009726FE">
        <w:tblPrEx>
          <w:tblCellMar>
            <w:top w:w="0" w:type="dxa"/>
            <w:bottom w:w="0" w:type="dxa"/>
          </w:tblCellMar>
        </w:tblPrEx>
        <w:tc>
          <w:tcPr>
            <w:tcW w:w="3605" w:type="dxa"/>
          </w:tcPr>
          <w:p w:rsidR="00EF21BD" w:rsidRPr="009726FE" w:rsidRDefault="00EF21BD" w:rsidP="00106469">
            <w:pPr>
              <w:rPr>
                <w:rFonts w:ascii="宋体"/>
                <w:b/>
                <w:bCs/>
                <w:color w:val="000000"/>
                <w:szCs w:val="21"/>
              </w:rPr>
            </w:pPr>
            <w:r w:rsidRPr="009726FE">
              <w:rPr>
                <w:rFonts w:ascii="宋体" w:hAnsi="宋体"/>
                <w:b/>
                <w:bCs/>
                <w:color w:val="000000"/>
                <w:szCs w:val="21"/>
              </w:rPr>
              <w:t>2</w:t>
            </w:r>
            <w:r w:rsidRPr="009726FE">
              <w:rPr>
                <w:rFonts w:ascii="宋体" w:hAnsi="宋体" w:hint="eastAsia"/>
                <w:b/>
                <w:bCs/>
                <w:color w:val="000000"/>
                <w:szCs w:val="21"/>
              </w:rPr>
              <w:t>、基金简称：</w:t>
            </w:r>
          </w:p>
        </w:tc>
        <w:tc>
          <w:tcPr>
            <w:tcW w:w="4761" w:type="dxa"/>
          </w:tcPr>
          <w:p w:rsidR="00EF21BD" w:rsidRPr="009726FE" w:rsidRDefault="00EF21BD" w:rsidP="00106469">
            <w:pPr>
              <w:rPr>
                <w:rFonts w:ascii="宋体"/>
                <w:color w:val="000000"/>
                <w:szCs w:val="21"/>
              </w:rPr>
            </w:pPr>
            <w:r w:rsidRPr="009726FE">
              <w:rPr>
                <w:rFonts w:ascii="宋体" w:hAnsi="宋体" w:hint="eastAsia"/>
                <w:color w:val="000000"/>
                <w:szCs w:val="21"/>
              </w:rPr>
              <w:t>基金景</w:t>
            </w:r>
            <w:r>
              <w:rPr>
                <w:rFonts w:ascii="宋体" w:hAnsi="宋体" w:hint="eastAsia"/>
                <w:color w:val="000000"/>
                <w:szCs w:val="21"/>
              </w:rPr>
              <w:t>阳</w:t>
            </w:r>
          </w:p>
        </w:tc>
      </w:tr>
      <w:tr w:rsidR="00EF21BD" w:rsidRPr="009726FE">
        <w:tblPrEx>
          <w:tblCellMar>
            <w:top w:w="0" w:type="dxa"/>
            <w:bottom w:w="0" w:type="dxa"/>
          </w:tblCellMar>
        </w:tblPrEx>
        <w:tc>
          <w:tcPr>
            <w:tcW w:w="3605" w:type="dxa"/>
          </w:tcPr>
          <w:p w:rsidR="00EF21BD" w:rsidRPr="009726FE" w:rsidRDefault="00EF21BD" w:rsidP="00106469">
            <w:pPr>
              <w:rPr>
                <w:rFonts w:ascii="宋体" w:hAnsi="宋体"/>
                <w:b/>
                <w:bCs/>
                <w:color w:val="000000"/>
                <w:szCs w:val="21"/>
              </w:rPr>
            </w:pPr>
            <w:r w:rsidRPr="009726FE">
              <w:rPr>
                <w:rFonts w:ascii="宋体" w:hAnsi="宋体"/>
                <w:b/>
                <w:bCs/>
                <w:color w:val="000000"/>
                <w:szCs w:val="21"/>
              </w:rPr>
              <w:t>3</w:t>
            </w:r>
            <w:r w:rsidRPr="009726FE">
              <w:rPr>
                <w:rFonts w:ascii="宋体" w:hAnsi="宋体" w:hint="eastAsia"/>
                <w:b/>
                <w:bCs/>
                <w:color w:val="000000"/>
                <w:szCs w:val="21"/>
              </w:rPr>
              <w:t>、基金交易代码</w:t>
            </w:r>
            <w:r w:rsidRPr="009726FE">
              <w:rPr>
                <w:rFonts w:ascii="宋体" w:hAnsi="宋体"/>
                <w:b/>
                <w:bCs/>
                <w:color w:val="000000"/>
                <w:szCs w:val="21"/>
              </w:rPr>
              <w:t>:</w:t>
            </w:r>
          </w:p>
        </w:tc>
        <w:tc>
          <w:tcPr>
            <w:tcW w:w="4761" w:type="dxa"/>
          </w:tcPr>
          <w:p w:rsidR="00EF21BD" w:rsidRPr="009726FE" w:rsidRDefault="00EF21BD" w:rsidP="00106469">
            <w:pPr>
              <w:rPr>
                <w:rFonts w:ascii="宋体" w:hAnsi="宋体"/>
                <w:color w:val="000000"/>
                <w:szCs w:val="21"/>
              </w:rPr>
            </w:pPr>
            <w:r>
              <w:rPr>
                <w:rFonts w:ascii="宋体" w:hAnsi="宋体"/>
                <w:color w:val="000000"/>
                <w:szCs w:val="21"/>
              </w:rPr>
              <w:t>50000</w:t>
            </w:r>
            <w:r w:rsidRPr="009726FE">
              <w:rPr>
                <w:rFonts w:ascii="宋体" w:hAnsi="宋体"/>
                <w:color w:val="000000"/>
                <w:szCs w:val="21"/>
              </w:rPr>
              <w:t>7</w:t>
            </w:r>
          </w:p>
        </w:tc>
      </w:tr>
      <w:tr w:rsidR="00EF21BD" w:rsidRPr="009726FE">
        <w:tblPrEx>
          <w:tblCellMar>
            <w:top w:w="0" w:type="dxa"/>
            <w:bottom w:w="0" w:type="dxa"/>
          </w:tblCellMar>
        </w:tblPrEx>
        <w:tc>
          <w:tcPr>
            <w:tcW w:w="3605" w:type="dxa"/>
          </w:tcPr>
          <w:p w:rsidR="00EF21BD" w:rsidRPr="009726FE" w:rsidRDefault="00EF21BD" w:rsidP="00106469">
            <w:pPr>
              <w:rPr>
                <w:rFonts w:ascii="宋体"/>
                <w:b/>
                <w:bCs/>
                <w:color w:val="000000"/>
                <w:szCs w:val="21"/>
              </w:rPr>
            </w:pPr>
            <w:r w:rsidRPr="009726FE">
              <w:rPr>
                <w:rFonts w:ascii="宋体" w:hAnsi="宋体"/>
                <w:b/>
                <w:bCs/>
                <w:color w:val="000000"/>
                <w:szCs w:val="21"/>
              </w:rPr>
              <w:t>4</w:t>
            </w:r>
            <w:r w:rsidRPr="009726FE">
              <w:rPr>
                <w:rFonts w:ascii="宋体" w:hAnsi="宋体" w:hint="eastAsia"/>
                <w:b/>
                <w:bCs/>
                <w:color w:val="000000"/>
                <w:szCs w:val="21"/>
              </w:rPr>
              <w:t>、基金运作方式：</w:t>
            </w:r>
          </w:p>
        </w:tc>
        <w:tc>
          <w:tcPr>
            <w:tcW w:w="4761" w:type="dxa"/>
          </w:tcPr>
          <w:p w:rsidR="00EF21BD" w:rsidRPr="009726FE" w:rsidRDefault="00EF21BD" w:rsidP="00106469">
            <w:pPr>
              <w:rPr>
                <w:rFonts w:ascii="宋体"/>
                <w:color w:val="000000"/>
                <w:szCs w:val="21"/>
              </w:rPr>
            </w:pPr>
            <w:r w:rsidRPr="009726FE">
              <w:rPr>
                <w:rFonts w:ascii="宋体" w:hAnsi="宋体" w:hint="eastAsia"/>
                <w:color w:val="000000"/>
                <w:szCs w:val="21"/>
              </w:rPr>
              <w:t>契约型封闭式</w:t>
            </w:r>
          </w:p>
        </w:tc>
      </w:tr>
      <w:tr w:rsidR="00EF21BD" w:rsidRPr="009726FE">
        <w:tblPrEx>
          <w:tblCellMar>
            <w:top w:w="0" w:type="dxa"/>
            <w:bottom w:w="0" w:type="dxa"/>
          </w:tblCellMar>
        </w:tblPrEx>
        <w:tc>
          <w:tcPr>
            <w:tcW w:w="3605" w:type="dxa"/>
          </w:tcPr>
          <w:p w:rsidR="00EF21BD" w:rsidRPr="009726FE" w:rsidRDefault="00EF21BD" w:rsidP="00106469">
            <w:pPr>
              <w:rPr>
                <w:rFonts w:ascii="宋体"/>
                <w:b/>
                <w:bCs/>
                <w:color w:val="000000"/>
                <w:szCs w:val="21"/>
              </w:rPr>
            </w:pPr>
            <w:r w:rsidRPr="009726FE">
              <w:rPr>
                <w:rFonts w:ascii="宋体" w:hAnsi="宋体"/>
                <w:b/>
                <w:bCs/>
                <w:color w:val="000000"/>
                <w:szCs w:val="21"/>
              </w:rPr>
              <w:t>5</w:t>
            </w:r>
            <w:r w:rsidRPr="009726FE">
              <w:rPr>
                <w:rFonts w:ascii="宋体" w:hAnsi="宋体" w:hint="eastAsia"/>
                <w:b/>
                <w:bCs/>
                <w:color w:val="000000"/>
                <w:szCs w:val="21"/>
              </w:rPr>
              <w:t>、基金合同生效日</w:t>
            </w:r>
            <w:r w:rsidRPr="009726FE">
              <w:rPr>
                <w:rFonts w:ascii="宋体" w:hAnsi="宋体" w:hint="eastAsia"/>
                <w:b/>
                <w:bCs/>
                <w:szCs w:val="21"/>
              </w:rPr>
              <w:t>（规范后</w:t>
            </w:r>
            <w:r>
              <w:rPr>
                <w:rFonts w:ascii="宋体" w:hAnsi="宋体" w:hint="eastAsia"/>
                <w:b/>
                <w:bCs/>
                <w:szCs w:val="21"/>
              </w:rPr>
              <w:t>扩募</w:t>
            </w:r>
            <w:r w:rsidRPr="009726FE">
              <w:rPr>
                <w:rFonts w:ascii="宋体" w:hAnsi="宋体" w:hint="eastAsia"/>
                <w:b/>
                <w:bCs/>
                <w:szCs w:val="21"/>
              </w:rPr>
              <w:t>）</w:t>
            </w:r>
            <w:r w:rsidRPr="009726FE">
              <w:rPr>
                <w:rFonts w:ascii="宋体" w:hAnsi="宋体" w:hint="eastAsia"/>
                <w:b/>
                <w:bCs/>
                <w:color w:val="000000"/>
                <w:szCs w:val="21"/>
              </w:rPr>
              <w:t>：</w:t>
            </w:r>
          </w:p>
        </w:tc>
        <w:tc>
          <w:tcPr>
            <w:tcW w:w="4761" w:type="dxa"/>
          </w:tcPr>
          <w:p w:rsidR="00EF21BD" w:rsidRPr="009726FE" w:rsidRDefault="00EF21BD" w:rsidP="00106469">
            <w:pPr>
              <w:rPr>
                <w:rFonts w:ascii="宋体"/>
                <w:color w:val="000000"/>
                <w:szCs w:val="21"/>
              </w:rPr>
            </w:pPr>
            <w:smartTag w:uri="urn:schemas-microsoft-com:office:smarttags" w:element="chsdate">
              <w:smartTagPr>
                <w:attr w:name="IsROCDate" w:val="False"/>
                <w:attr w:name="IsLunarDate" w:val="False"/>
                <w:attr w:name="Day" w:val="12"/>
                <w:attr w:name="Month" w:val="11"/>
                <w:attr w:name="Year" w:val="1999"/>
              </w:smartTagPr>
              <w:r w:rsidRPr="007D201B">
                <w:rPr>
                  <w:rFonts w:ascii="宋体" w:hAnsi="宋体"/>
                  <w:szCs w:val="21"/>
                </w:rPr>
                <w:t>1999</w:t>
              </w:r>
              <w:r w:rsidRPr="007D201B">
                <w:rPr>
                  <w:rFonts w:ascii="宋体" w:hAnsi="宋体" w:hint="eastAsia"/>
                  <w:szCs w:val="21"/>
                </w:rPr>
                <w:t>年</w:t>
              </w:r>
              <w:r w:rsidRPr="007D201B">
                <w:rPr>
                  <w:rFonts w:ascii="宋体" w:hAnsi="宋体"/>
                  <w:szCs w:val="21"/>
                </w:rPr>
                <w:t>11</w:t>
              </w:r>
              <w:r w:rsidRPr="007D201B">
                <w:rPr>
                  <w:rFonts w:ascii="宋体" w:hAnsi="宋体" w:hint="eastAsia"/>
                  <w:szCs w:val="21"/>
                </w:rPr>
                <w:t>月</w:t>
              </w:r>
              <w:r w:rsidRPr="007D201B">
                <w:rPr>
                  <w:rFonts w:ascii="宋体" w:hAnsi="宋体"/>
                  <w:szCs w:val="21"/>
                </w:rPr>
                <w:t>12</w:t>
              </w:r>
              <w:r w:rsidRPr="007D201B">
                <w:rPr>
                  <w:rFonts w:ascii="宋体" w:hAnsi="宋体" w:hint="eastAsia"/>
                  <w:szCs w:val="21"/>
                </w:rPr>
                <w:t>日</w:t>
              </w:r>
            </w:smartTag>
          </w:p>
        </w:tc>
      </w:tr>
      <w:tr w:rsidR="00EF21BD" w:rsidRPr="009726FE">
        <w:tblPrEx>
          <w:tblCellMar>
            <w:top w:w="0" w:type="dxa"/>
            <w:bottom w:w="0" w:type="dxa"/>
          </w:tblCellMar>
        </w:tblPrEx>
        <w:tc>
          <w:tcPr>
            <w:tcW w:w="3605" w:type="dxa"/>
          </w:tcPr>
          <w:p w:rsidR="00EF21BD" w:rsidRPr="009726FE" w:rsidRDefault="00EF21BD" w:rsidP="00106469">
            <w:pPr>
              <w:rPr>
                <w:rFonts w:ascii="宋体"/>
                <w:b/>
                <w:bCs/>
                <w:color w:val="000000"/>
                <w:szCs w:val="21"/>
              </w:rPr>
            </w:pPr>
            <w:r w:rsidRPr="009726FE">
              <w:rPr>
                <w:rFonts w:ascii="宋体" w:hAnsi="宋体"/>
                <w:b/>
                <w:bCs/>
                <w:color w:val="000000"/>
                <w:szCs w:val="21"/>
              </w:rPr>
              <w:t>6</w:t>
            </w:r>
            <w:r w:rsidRPr="009726FE">
              <w:rPr>
                <w:rFonts w:ascii="宋体" w:hAnsi="宋体" w:hint="eastAsia"/>
                <w:b/>
                <w:bCs/>
                <w:color w:val="000000"/>
                <w:szCs w:val="21"/>
              </w:rPr>
              <w:t>、报告期末基金份额总额：</w:t>
            </w:r>
          </w:p>
        </w:tc>
        <w:tc>
          <w:tcPr>
            <w:tcW w:w="4761" w:type="dxa"/>
          </w:tcPr>
          <w:p w:rsidR="00EF21BD" w:rsidRPr="009726FE" w:rsidRDefault="00EF21BD" w:rsidP="00106469">
            <w:pPr>
              <w:rPr>
                <w:rFonts w:ascii="宋体"/>
                <w:color w:val="000000"/>
                <w:szCs w:val="21"/>
              </w:rPr>
            </w:pPr>
            <w:r>
              <w:rPr>
                <w:rFonts w:ascii="宋体" w:hAnsi="宋体"/>
                <w:color w:val="000000"/>
                <w:szCs w:val="21"/>
              </w:rPr>
              <w:t>1,0</w:t>
            </w:r>
            <w:r w:rsidRPr="009726FE">
              <w:rPr>
                <w:rFonts w:ascii="宋体"/>
                <w:color w:val="000000"/>
                <w:szCs w:val="21"/>
              </w:rPr>
              <w:t>00,000,000</w:t>
            </w:r>
            <w:r w:rsidRPr="009726FE">
              <w:rPr>
                <w:rFonts w:ascii="宋体" w:hAnsi="宋体" w:hint="eastAsia"/>
                <w:color w:val="000000"/>
                <w:szCs w:val="21"/>
              </w:rPr>
              <w:t>份</w:t>
            </w:r>
          </w:p>
        </w:tc>
      </w:tr>
      <w:tr w:rsidR="00EF21BD" w:rsidRPr="009726FE">
        <w:tblPrEx>
          <w:tblCellMar>
            <w:top w:w="0" w:type="dxa"/>
            <w:bottom w:w="0" w:type="dxa"/>
          </w:tblCellMar>
        </w:tblPrEx>
        <w:tc>
          <w:tcPr>
            <w:tcW w:w="3605" w:type="dxa"/>
          </w:tcPr>
          <w:p w:rsidR="00EF21BD" w:rsidRPr="009726FE" w:rsidRDefault="00EF21BD" w:rsidP="00106469">
            <w:pPr>
              <w:rPr>
                <w:rFonts w:ascii="宋体"/>
                <w:b/>
                <w:bCs/>
                <w:color w:val="000000"/>
                <w:szCs w:val="21"/>
              </w:rPr>
            </w:pPr>
            <w:r w:rsidRPr="009726FE">
              <w:rPr>
                <w:rFonts w:ascii="宋体" w:hAnsi="宋体"/>
                <w:b/>
                <w:bCs/>
                <w:color w:val="000000"/>
                <w:szCs w:val="21"/>
              </w:rPr>
              <w:t>7</w:t>
            </w:r>
            <w:r w:rsidRPr="009726FE">
              <w:rPr>
                <w:rFonts w:ascii="宋体" w:hAnsi="宋体" w:hint="eastAsia"/>
                <w:b/>
                <w:bCs/>
                <w:color w:val="000000"/>
                <w:szCs w:val="21"/>
              </w:rPr>
              <w:t>、基金合同存续期：</w:t>
            </w:r>
          </w:p>
        </w:tc>
        <w:tc>
          <w:tcPr>
            <w:tcW w:w="4761" w:type="dxa"/>
          </w:tcPr>
          <w:p w:rsidR="00EF21BD" w:rsidRPr="009726FE" w:rsidRDefault="00EF21BD" w:rsidP="00106469">
            <w:pPr>
              <w:rPr>
                <w:rFonts w:ascii="宋体"/>
                <w:color w:val="000000"/>
                <w:szCs w:val="21"/>
              </w:rPr>
            </w:pPr>
            <w:r w:rsidRPr="009726FE">
              <w:rPr>
                <w:rFonts w:ascii="宋体" w:hAnsi="宋体"/>
                <w:color w:val="000000"/>
                <w:szCs w:val="21"/>
              </w:rPr>
              <w:t>15</w:t>
            </w:r>
            <w:r w:rsidRPr="009726FE">
              <w:rPr>
                <w:rFonts w:ascii="宋体" w:hAnsi="宋体" w:hint="eastAsia"/>
                <w:color w:val="000000"/>
                <w:szCs w:val="21"/>
              </w:rPr>
              <w:t>年</w:t>
            </w:r>
          </w:p>
        </w:tc>
      </w:tr>
      <w:tr w:rsidR="00EF21BD" w:rsidRPr="009726FE">
        <w:tblPrEx>
          <w:tblCellMar>
            <w:top w:w="0" w:type="dxa"/>
            <w:bottom w:w="0" w:type="dxa"/>
          </w:tblCellMar>
        </w:tblPrEx>
        <w:tc>
          <w:tcPr>
            <w:tcW w:w="3605" w:type="dxa"/>
          </w:tcPr>
          <w:p w:rsidR="00EF21BD" w:rsidRPr="009726FE" w:rsidRDefault="00EF21BD" w:rsidP="00106469">
            <w:pPr>
              <w:rPr>
                <w:rFonts w:ascii="宋体"/>
                <w:b/>
                <w:bCs/>
                <w:color w:val="000000"/>
                <w:szCs w:val="21"/>
              </w:rPr>
            </w:pPr>
            <w:r w:rsidRPr="009726FE">
              <w:rPr>
                <w:rFonts w:ascii="宋体" w:hAnsi="宋体"/>
                <w:b/>
                <w:bCs/>
                <w:color w:val="000000"/>
                <w:szCs w:val="21"/>
              </w:rPr>
              <w:t>8</w:t>
            </w:r>
            <w:r w:rsidRPr="009726FE">
              <w:rPr>
                <w:rFonts w:ascii="宋体" w:hAnsi="宋体" w:hint="eastAsia"/>
                <w:b/>
                <w:bCs/>
                <w:color w:val="000000"/>
                <w:szCs w:val="21"/>
              </w:rPr>
              <w:t>、基金份额上市的证券交易所：</w:t>
            </w:r>
          </w:p>
        </w:tc>
        <w:tc>
          <w:tcPr>
            <w:tcW w:w="4761" w:type="dxa"/>
          </w:tcPr>
          <w:p w:rsidR="00EF21BD" w:rsidRPr="009726FE" w:rsidRDefault="00EF21BD" w:rsidP="00106469">
            <w:pPr>
              <w:rPr>
                <w:rFonts w:ascii="宋体"/>
                <w:color w:val="000000"/>
                <w:szCs w:val="21"/>
              </w:rPr>
            </w:pPr>
            <w:r w:rsidRPr="009726FE">
              <w:rPr>
                <w:rFonts w:ascii="宋体" w:hAnsi="宋体" w:hint="eastAsia"/>
                <w:color w:val="000000"/>
                <w:szCs w:val="21"/>
              </w:rPr>
              <w:t>上海证券交易所</w:t>
            </w:r>
          </w:p>
        </w:tc>
      </w:tr>
      <w:tr w:rsidR="00EF21BD" w:rsidRPr="009726FE">
        <w:tblPrEx>
          <w:tblCellMar>
            <w:top w:w="0" w:type="dxa"/>
            <w:bottom w:w="0" w:type="dxa"/>
          </w:tblCellMar>
        </w:tblPrEx>
        <w:tc>
          <w:tcPr>
            <w:tcW w:w="3605" w:type="dxa"/>
          </w:tcPr>
          <w:p w:rsidR="00EF21BD" w:rsidRPr="009726FE" w:rsidRDefault="00EF21BD" w:rsidP="00106469">
            <w:pPr>
              <w:rPr>
                <w:rFonts w:ascii="宋体"/>
                <w:b/>
                <w:bCs/>
                <w:color w:val="000000"/>
                <w:szCs w:val="21"/>
              </w:rPr>
            </w:pPr>
            <w:r w:rsidRPr="009726FE">
              <w:rPr>
                <w:rFonts w:ascii="宋体" w:hAnsi="宋体"/>
                <w:b/>
                <w:bCs/>
                <w:color w:val="000000"/>
                <w:szCs w:val="21"/>
              </w:rPr>
              <w:t>9</w:t>
            </w:r>
            <w:r w:rsidRPr="009726FE">
              <w:rPr>
                <w:rFonts w:ascii="宋体" w:hAnsi="宋体" w:hint="eastAsia"/>
                <w:b/>
                <w:bCs/>
                <w:color w:val="000000"/>
                <w:szCs w:val="21"/>
              </w:rPr>
              <w:t>、</w:t>
            </w:r>
            <w:r w:rsidRPr="007D201B">
              <w:rPr>
                <w:rFonts w:ascii="宋体" w:hAnsi="宋体" w:hint="eastAsia"/>
                <w:b/>
                <w:bCs/>
                <w:szCs w:val="23"/>
              </w:rPr>
              <w:t>上市日期</w:t>
            </w:r>
            <w:r w:rsidRPr="007D201B">
              <w:rPr>
                <w:rFonts w:ascii="宋体" w:hAnsi="宋体"/>
                <w:b/>
                <w:bCs/>
                <w:szCs w:val="23"/>
              </w:rPr>
              <w:t>(</w:t>
            </w:r>
            <w:r w:rsidRPr="007D201B">
              <w:rPr>
                <w:rFonts w:ascii="宋体" w:hAnsi="宋体" w:hint="eastAsia"/>
                <w:b/>
                <w:bCs/>
                <w:szCs w:val="23"/>
              </w:rPr>
              <w:t>规范后扩募</w:t>
            </w:r>
            <w:r w:rsidRPr="007D201B">
              <w:rPr>
                <w:rFonts w:ascii="宋体" w:hAnsi="宋体"/>
                <w:b/>
                <w:bCs/>
                <w:szCs w:val="23"/>
              </w:rPr>
              <w:t>)</w:t>
            </w:r>
          </w:p>
        </w:tc>
        <w:tc>
          <w:tcPr>
            <w:tcW w:w="4761" w:type="dxa"/>
          </w:tcPr>
          <w:p w:rsidR="00EF21BD" w:rsidRPr="009726FE" w:rsidRDefault="00EF21BD" w:rsidP="00106469">
            <w:pPr>
              <w:rPr>
                <w:rFonts w:ascii="宋体"/>
                <w:color w:val="000000"/>
                <w:szCs w:val="21"/>
              </w:rPr>
            </w:pPr>
            <w:smartTag w:uri="urn:schemas-microsoft-com:office:smarttags" w:element="chsdate">
              <w:smartTagPr>
                <w:attr w:name="IsROCDate" w:val="False"/>
                <w:attr w:name="IsLunarDate" w:val="False"/>
                <w:attr w:name="Day" w:val="15"/>
                <w:attr w:name="Month" w:val="11"/>
                <w:attr w:name="Year" w:val="1999"/>
              </w:smartTagPr>
              <w:r w:rsidRPr="007D201B">
                <w:rPr>
                  <w:rFonts w:ascii="宋体" w:hAnsi="宋体"/>
                  <w:szCs w:val="21"/>
                </w:rPr>
                <w:t>1999</w:t>
              </w:r>
              <w:r w:rsidRPr="007D201B">
                <w:rPr>
                  <w:rFonts w:ascii="宋体" w:hAnsi="宋体" w:hint="eastAsia"/>
                  <w:szCs w:val="21"/>
                </w:rPr>
                <w:t>年</w:t>
              </w:r>
              <w:r w:rsidRPr="007D201B">
                <w:rPr>
                  <w:rFonts w:ascii="宋体" w:hAnsi="宋体"/>
                  <w:szCs w:val="21"/>
                </w:rPr>
                <w:t>11</w:t>
              </w:r>
              <w:r w:rsidRPr="007D201B">
                <w:rPr>
                  <w:rFonts w:ascii="宋体" w:hAnsi="宋体" w:hint="eastAsia"/>
                  <w:szCs w:val="21"/>
                </w:rPr>
                <w:t>月</w:t>
              </w:r>
              <w:r w:rsidRPr="007D201B">
                <w:rPr>
                  <w:rFonts w:ascii="宋体" w:hAnsi="宋体"/>
                  <w:szCs w:val="21"/>
                </w:rPr>
                <w:t>15</w:t>
              </w:r>
              <w:r w:rsidRPr="007D201B">
                <w:rPr>
                  <w:rFonts w:ascii="宋体" w:hAnsi="宋体" w:hint="eastAsia"/>
                  <w:szCs w:val="21"/>
                </w:rPr>
                <w:t>日</w:t>
              </w:r>
            </w:smartTag>
          </w:p>
        </w:tc>
      </w:tr>
      <w:tr w:rsidR="00EF21BD" w:rsidRPr="009726FE">
        <w:tblPrEx>
          <w:tblCellMar>
            <w:top w:w="0" w:type="dxa"/>
            <w:bottom w:w="0" w:type="dxa"/>
          </w:tblCellMar>
        </w:tblPrEx>
        <w:trPr>
          <w:gridAfter w:val="1"/>
          <w:wAfter w:w="4761" w:type="dxa"/>
        </w:trPr>
        <w:tc>
          <w:tcPr>
            <w:tcW w:w="3605" w:type="dxa"/>
          </w:tcPr>
          <w:p w:rsidR="00EF21BD" w:rsidRPr="009726FE" w:rsidRDefault="00EF21BD" w:rsidP="00106469">
            <w:pPr>
              <w:rPr>
                <w:rFonts w:ascii="宋体"/>
                <w:b/>
                <w:bCs/>
                <w:color w:val="000000"/>
                <w:szCs w:val="21"/>
              </w:rPr>
            </w:pPr>
            <w:r>
              <w:rPr>
                <w:rFonts w:ascii="宋体" w:hAnsi="宋体" w:hint="eastAsia"/>
                <w:b/>
                <w:bCs/>
                <w:color w:val="000000"/>
                <w:szCs w:val="21"/>
              </w:rPr>
              <w:t>（</w:t>
            </w:r>
            <w:r w:rsidRPr="009726FE">
              <w:rPr>
                <w:rFonts w:ascii="宋体" w:hAnsi="宋体" w:hint="eastAsia"/>
                <w:b/>
                <w:bCs/>
                <w:color w:val="000000"/>
                <w:szCs w:val="21"/>
              </w:rPr>
              <w:t>二</w:t>
            </w:r>
            <w:r>
              <w:rPr>
                <w:rFonts w:ascii="宋体" w:hAnsi="宋体" w:hint="eastAsia"/>
                <w:b/>
                <w:bCs/>
                <w:color w:val="000000"/>
                <w:szCs w:val="21"/>
              </w:rPr>
              <w:t>）</w:t>
            </w:r>
            <w:r w:rsidRPr="009726FE">
              <w:rPr>
                <w:rFonts w:ascii="宋体" w:hAnsi="宋体" w:hint="eastAsia"/>
                <w:b/>
                <w:bCs/>
                <w:color w:val="000000"/>
                <w:szCs w:val="21"/>
              </w:rPr>
              <w:t>基金产品说明</w:t>
            </w:r>
          </w:p>
        </w:tc>
      </w:tr>
      <w:tr w:rsidR="00EF21BD" w:rsidRPr="009726FE">
        <w:tblPrEx>
          <w:tblCellMar>
            <w:top w:w="0" w:type="dxa"/>
            <w:bottom w:w="0" w:type="dxa"/>
          </w:tblCellMar>
        </w:tblPrEx>
        <w:tc>
          <w:tcPr>
            <w:tcW w:w="3605" w:type="dxa"/>
          </w:tcPr>
          <w:p w:rsidR="00EF21BD" w:rsidRPr="009726FE" w:rsidRDefault="00EF21BD" w:rsidP="00106469">
            <w:pPr>
              <w:rPr>
                <w:rFonts w:ascii="宋体"/>
                <w:b/>
                <w:bCs/>
                <w:color w:val="000000"/>
                <w:szCs w:val="21"/>
              </w:rPr>
            </w:pPr>
            <w:r w:rsidRPr="009726FE">
              <w:rPr>
                <w:rFonts w:ascii="宋体" w:hAnsi="宋体"/>
                <w:b/>
                <w:bCs/>
                <w:color w:val="000000"/>
                <w:szCs w:val="21"/>
              </w:rPr>
              <w:t>1</w:t>
            </w:r>
            <w:r w:rsidRPr="009726FE">
              <w:rPr>
                <w:rFonts w:ascii="宋体" w:hAnsi="宋体" w:hint="eastAsia"/>
                <w:b/>
                <w:bCs/>
                <w:color w:val="000000"/>
                <w:szCs w:val="21"/>
              </w:rPr>
              <w:t>、投资目标：</w:t>
            </w:r>
          </w:p>
        </w:tc>
        <w:tc>
          <w:tcPr>
            <w:tcW w:w="4761" w:type="dxa"/>
          </w:tcPr>
          <w:p w:rsidR="00EF21BD" w:rsidRPr="009726FE" w:rsidRDefault="00EF21BD" w:rsidP="00106469">
            <w:pPr>
              <w:rPr>
                <w:rFonts w:ascii="宋体"/>
                <w:color w:val="000000"/>
                <w:szCs w:val="21"/>
              </w:rPr>
            </w:pPr>
            <w:r w:rsidRPr="009726FE">
              <w:rPr>
                <w:rFonts w:ascii="宋体" w:hAnsi="宋体" w:hint="eastAsia"/>
                <w:color w:val="000000"/>
                <w:szCs w:val="21"/>
              </w:rPr>
              <w:t>在优化组合投资基础上，尽可能规避投资风险，谋求基金资产增值和收益的最大化。</w:t>
            </w:r>
          </w:p>
        </w:tc>
      </w:tr>
      <w:tr w:rsidR="00EF21BD" w:rsidRPr="009726FE">
        <w:tblPrEx>
          <w:tblCellMar>
            <w:top w:w="0" w:type="dxa"/>
            <w:bottom w:w="0" w:type="dxa"/>
          </w:tblCellMar>
        </w:tblPrEx>
        <w:tc>
          <w:tcPr>
            <w:tcW w:w="3605" w:type="dxa"/>
          </w:tcPr>
          <w:p w:rsidR="00EF21BD" w:rsidRPr="009726FE" w:rsidRDefault="00EF21BD" w:rsidP="00106469">
            <w:pPr>
              <w:rPr>
                <w:rFonts w:ascii="宋体"/>
                <w:b/>
                <w:bCs/>
                <w:color w:val="000000"/>
                <w:szCs w:val="21"/>
              </w:rPr>
            </w:pPr>
            <w:r w:rsidRPr="009726FE">
              <w:rPr>
                <w:rFonts w:ascii="宋体" w:hAnsi="宋体"/>
                <w:b/>
                <w:bCs/>
                <w:color w:val="000000"/>
                <w:szCs w:val="21"/>
              </w:rPr>
              <w:t>2</w:t>
            </w:r>
            <w:r w:rsidRPr="009726FE">
              <w:rPr>
                <w:rFonts w:ascii="宋体" w:hAnsi="宋体" w:hint="eastAsia"/>
                <w:b/>
                <w:bCs/>
                <w:color w:val="000000"/>
                <w:szCs w:val="21"/>
              </w:rPr>
              <w:t>、投资策略：</w:t>
            </w:r>
          </w:p>
        </w:tc>
        <w:tc>
          <w:tcPr>
            <w:tcW w:w="4761" w:type="dxa"/>
          </w:tcPr>
          <w:p w:rsidR="00EF21BD" w:rsidRPr="009726FE" w:rsidRDefault="00EF21BD" w:rsidP="00106469">
            <w:pPr>
              <w:rPr>
                <w:rFonts w:ascii="宋体"/>
                <w:color w:val="000000"/>
                <w:szCs w:val="21"/>
              </w:rPr>
            </w:pPr>
            <w:r w:rsidRPr="009726FE">
              <w:rPr>
                <w:rFonts w:ascii="宋体" w:hAnsi="宋体" w:hint="eastAsia"/>
                <w:szCs w:val="21"/>
              </w:rPr>
              <w:t>本基金以中长线投资为主，辅以适当的短线操作，并注重投资对象的良好流动性和投资组合的合理分散性。投资对象重点关注具有一定技术含量、成长性良好的新兴产业如信息业、新材料等以及适当关注传统产业成长性良好以及新兴产业转型的企业。</w:t>
            </w:r>
          </w:p>
        </w:tc>
      </w:tr>
      <w:tr w:rsidR="00EF21BD" w:rsidRPr="009726FE">
        <w:tblPrEx>
          <w:tblCellMar>
            <w:top w:w="0" w:type="dxa"/>
            <w:bottom w:w="0" w:type="dxa"/>
          </w:tblCellMar>
        </w:tblPrEx>
        <w:tc>
          <w:tcPr>
            <w:tcW w:w="3605" w:type="dxa"/>
          </w:tcPr>
          <w:p w:rsidR="00EF21BD" w:rsidRPr="009726FE" w:rsidRDefault="00EF21BD" w:rsidP="00106469">
            <w:pPr>
              <w:rPr>
                <w:rFonts w:ascii="宋体"/>
                <w:b/>
                <w:bCs/>
                <w:color w:val="000000"/>
                <w:szCs w:val="21"/>
              </w:rPr>
            </w:pPr>
            <w:r w:rsidRPr="009726FE">
              <w:rPr>
                <w:rFonts w:ascii="宋体" w:hAnsi="宋体"/>
                <w:b/>
                <w:bCs/>
                <w:color w:val="000000"/>
                <w:szCs w:val="21"/>
              </w:rPr>
              <w:t>3</w:t>
            </w:r>
            <w:r w:rsidRPr="009726FE">
              <w:rPr>
                <w:rFonts w:ascii="宋体" w:hAnsi="宋体" w:hint="eastAsia"/>
                <w:b/>
                <w:bCs/>
                <w:color w:val="000000"/>
                <w:szCs w:val="21"/>
              </w:rPr>
              <w:t>、业绩比较基准：</w:t>
            </w:r>
          </w:p>
        </w:tc>
        <w:tc>
          <w:tcPr>
            <w:tcW w:w="4761" w:type="dxa"/>
          </w:tcPr>
          <w:p w:rsidR="00EF21BD" w:rsidRPr="009726FE" w:rsidRDefault="00EF21BD" w:rsidP="00106469">
            <w:pPr>
              <w:rPr>
                <w:rFonts w:ascii="宋体"/>
                <w:color w:val="000000"/>
                <w:szCs w:val="21"/>
              </w:rPr>
            </w:pPr>
            <w:r w:rsidRPr="009726FE">
              <w:rPr>
                <w:rFonts w:ascii="宋体" w:hAnsi="宋体" w:hint="eastAsia"/>
                <w:color w:val="000000"/>
                <w:szCs w:val="21"/>
              </w:rPr>
              <w:t>无</w:t>
            </w:r>
          </w:p>
        </w:tc>
      </w:tr>
      <w:tr w:rsidR="00EF21BD" w:rsidRPr="009726FE">
        <w:tblPrEx>
          <w:tblCellMar>
            <w:top w:w="0" w:type="dxa"/>
            <w:bottom w:w="0" w:type="dxa"/>
          </w:tblCellMar>
        </w:tblPrEx>
        <w:tc>
          <w:tcPr>
            <w:tcW w:w="3605" w:type="dxa"/>
          </w:tcPr>
          <w:p w:rsidR="00EF21BD" w:rsidRPr="009726FE" w:rsidRDefault="00EF21BD" w:rsidP="00106469">
            <w:pPr>
              <w:rPr>
                <w:rFonts w:ascii="宋体"/>
                <w:b/>
                <w:bCs/>
                <w:color w:val="000000"/>
                <w:szCs w:val="21"/>
              </w:rPr>
            </w:pPr>
            <w:r w:rsidRPr="009726FE">
              <w:rPr>
                <w:rFonts w:ascii="宋体" w:hAnsi="宋体"/>
                <w:b/>
                <w:bCs/>
                <w:color w:val="000000"/>
                <w:szCs w:val="21"/>
              </w:rPr>
              <w:t>4</w:t>
            </w:r>
            <w:r w:rsidRPr="009726FE">
              <w:rPr>
                <w:rFonts w:ascii="宋体" w:hAnsi="宋体" w:hint="eastAsia"/>
                <w:b/>
                <w:bCs/>
                <w:color w:val="000000"/>
                <w:szCs w:val="21"/>
              </w:rPr>
              <w:t>、风险收益特征：</w:t>
            </w:r>
          </w:p>
        </w:tc>
        <w:tc>
          <w:tcPr>
            <w:tcW w:w="4761" w:type="dxa"/>
          </w:tcPr>
          <w:p w:rsidR="00EF21BD" w:rsidRPr="009726FE" w:rsidRDefault="00EF21BD" w:rsidP="00106469">
            <w:pPr>
              <w:rPr>
                <w:rFonts w:ascii="宋体"/>
                <w:color w:val="000000"/>
                <w:szCs w:val="21"/>
              </w:rPr>
            </w:pPr>
            <w:r w:rsidRPr="009726FE">
              <w:rPr>
                <w:rFonts w:ascii="宋体" w:hAnsi="宋体" w:hint="eastAsia"/>
                <w:color w:val="000000"/>
                <w:szCs w:val="21"/>
              </w:rPr>
              <w:t>无</w:t>
            </w:r>
          </w:p>
        </w:tc>
      </w:tr>
      <w:tr w:rsidR="00EF21BD" w:rsidRPr="009726FE">
        <w:tblPrEx>
          <w:tblCellMar>
            <w:top w:w="0" w:type="dxa"/>
            <w:bottom w:w="0" w:type="dxa"/>
          </w:tblCellMar>
        </w:tblPrEx>
        <w:trPr>
          <w:gridAfter w:val="1"/>
          <w:wAfter w:w="4761" w:type="dxa"/>
        </w:trPr>
        <w:tc>
          <w:tcPr>
            <w:tcW w:w="3605" w:type="dxa"/>
          </w:tcPr>
          <w:p w:rsidR="00EF21BD" w:rsidRPr="009726FE" w:rsidRDefault="00EF21BD" w:rsidP="00106469">
            <w:pPr>
              <w:rPr>
                <w:rFonts w:ascii="宋体"/>
                <w:b/>
                <w:bCs/>
                <w:color w:val="000000"/>
                <w:szCs w:val="21"/>
              </w:rPr>
            </w:pPr>
            <w:r>
              <w:rPr>
                <w:rFonts w:ascii="宋体" w:hAnsi="宋体" w:hint="eastAsia"/>
                <w:b/>
                <w:bCs/>
                <w:color w:val="000000"/>
                <w:szCs w:val="21"/>
              </w:rPr>
              <w:t>（</w:t>
            </w:r>
            <w:r w:rsidRPr="009726FE">
              <w:rPr>
                <w:rFonts w:ascii="宋体" w:hAnsi="宋体" w:hint="eastAsia"/>
                <w:b/>
                <w:bCs/>
                <w:color w:val="000000"/>
                <w:szCs w:val="21"/>
              </w:rPr>
              <w:t>三</w:t>
            </w:r>
            <w:r>
              <w:rPr>
                <w:rFonts w:ascii="宋体" w:hAnsi="宋体" w:hint="eastAsia"/>
                <w:b/>
                <w:bCs/>
                <w:color w:val="000000"/>
                <w:szCs w:val="21"/>
              </w:rPr>
              <w:t>）</w:t>
            </w:r>
            <w:r w:rsidRPr="009726FE">
              <w:rPr>
                <w:rFonts w:ascii="宋体" w:hAnsi="宋体" w:hint="eastAsia"/>
                <w:b/>
                <w:bCs/>
                <w:color w:val="000000"/>
                <w:szCs w:val="21"/>
              </w:rPr>
              <w:t>基金管理人</w:t>
            </w:r>
          </w:p>
        </w:tc>
      </w:tr>
      <w:tr w:rsidR="00EF21BD" w:rsidRPr="009726FE">
        <w:tblPrEx>
          <w:tblCellMar>
            <w:top w:w="0" w:type="dxa"/>
            <w:bottom w:w="0" w:type="dxa"/>
          </w:tblCellMar>
        </w:tblPrEx>
        <w:tc>
          <w:tcPr>
            <w:tcW w:w="3605" w:type="dxa"/>
          </w:tcPr>
          <w:p w:rsidR="00EF21BD" w:rsidRPr="009726FE" w:rsidRDefault="00EF21BD" w:rsidP="00106469">
            <w:pPr>
              <w:rPr>
                <w:rFonts w:ascii="宋体"/>
                <w:b/>
                <w:bCs/>
                <w:color w:val="000000"/>
                <w:szCs w:val="21"/>
              </w:rPr>
            </w:pPr>
            <w:r w:rsidRPr="009726FE">
              <w:rPr>
                <w:rFonts w:ascii="宋体" w:hAnsi="宋体"/>
                <w:b/>
                <w:bCs/>
                <w:color w:val="000000"/>
                <w:szCs w:val="21"/>
              </w:rPr>
              <w:t>1</w:t>
            </w:r>
            <w:r w:rsidRPr="009726FE">
              <w:rPr>
                <w:rFonts w:ascii="宋体" w:hAnsi="宋体" w:hint="eastAsia"/>
                <w:b/>
                <w:bCs/>
                <w:color w:val="000000"/>
                <w:szCs w:val="21"/>
              </w:rPr>
              <w:t>、名称：</w:t>
            </w:r>
          </w:p>
        </w:tc>
        <w:tc>
          <w:tcPr>
            <w:tcW w:w="4761" w:type="dxa"/>
          </w:tcPr>
          <w:p w:rsidR="00EF21BD" w:rsidRPr="009726FE" w:rsidRDefault="00EF21BD" w:rsidP="00106469">
            <w:pPr>
              <w:rPr>
                <w:rFonts w:ascii="宋体"/>
                <w:color w:val="000000"/>
                <w:szCs w:val="21"/>
              </w:rPr>
            </w:pPr>
            <w:r w:rsidRPr="009726FE">
              <w:rPr>
                <w:rFonts w:ascii="宋体" w:hAnsi="宋体" w:hint="eastAsia"/>
                <w:szCs w:val="21"/>
              </w:rPr>
              <w:t>大成基金管理有限公司</w:t>
            </w:r>
          </w:p>
        </w:tc>
      </w:tr>
      <w:tr w:rsidR="00EF21BD" w:rsidRPr="009726FE">
        <w:tblPrEx>
          <w:tblCellMar>
            <w:top w:w="0" w:type="dxa"/>
            <w:bottom w:w="0" w:type="dxa"/>
          </w:tblCellMar>
        </w:tblPrEx>
        <w:tc>
          <w:tcPr>
            <w:tcW w:w="3605" w:type="dxa"/>
          </w:tcPr>
          <w:p w:rsidR="00EF21BD" w:rsidRPr="009726FE" w:rsidRDefault="00EF21BD" w:rsidP="00106469">
            <w:pPr>
              <w:rPr>
                <w:rFonts w:ascii="宋体"/>
                <w:b/>
                <w:bCs/>
                <w:color w:val="000000"/>
                <w:szCs w:val="21"/>
              </w:rPr>
            </w:pPr>
            <w:r w:rsidRPr="009726FE">
              <w:rPr>
                <w:rFonts w:ascii="宋体" w:hAnsi="宋体"/>
                <w:b/>
                <w:bCs/>
                <w:color w:val="000000"/>
                <w:szCs w:val="21"/>
              </w:rPr>
              <w:t>2</w:t>
            </w:r>
            <w:r w:rsidRPr="009726FE">
              <w:rPr>
                <w:rFonts w:ascii="宋体" w:hAnsi="宋体" w:hint="eastAsia"/>
                <w:b/>
                <w:bCs/>
                <w:color w:val="000000"/>
                <w:szCs w:val="21"/>
              </w:rPr>
              <w:t>、注册地址：</w:t>
            </w:r>
          </w:p>
        </w:tc>
        <w:tc>
          <w:tcPr>
            <w:tcW w:w="4761" w:type="dxa"/>
          </w:tcPr>
          <w:p w:rsidR="00EF21BD" w:rsidRPr="009726FE" w:rsidRDefault="00EF21BD" w:rsidP="00106469">
            <w:pPr>
              <w:rPr>
                <w:rFonts w:ascii="宋体"/>
                <w:color w:val="000000"/>
                <w:szCs w:val="21"/>
              </w:rPr>
            </w:pPr>
            <w:r w:rsidRPr="009726FE">
              <w:rPr>
                <w:rFonts w:ascii="宋体" w:hAnsi="宋体" w:hint="eastAsia"/>
                <w:color w:val="000000"/>
                <w:szCs w:val="21"/>
              </w:rPr>
              <w:t>深圳市福田区深南大道</w:t>
            </w:r>
            <w:r w:rsidRPr="009726FE">
              <w:rPr>
                <w:rFonts w:ascii="宋体" w:hAnsi="宋体"/>
                <w:color w:val="000000"/>
                <w:szCs w:val="21"/>
              </w:rPr>
              <w:t>7088</w:t>
            </w:r>
            <w:r w:rsidRPr="009726FE">
              <w:rPr>
                <w:rFonts w:ascii="宋体" w:hAnsi="宋体" w:hint="eastAsia"/>
                <w:color w:val="000000"/>
                <w:szCs w:val="21"/>
              </w:rPr>
              <w:t>号招商银行大厦</w:t>
            </w:r>
            <w:r w:rsidRPr="009726FE">
              <w:rPr>
                <w:rFonts w:ascii="宋体" w:hAnsi="宋体"/>
                <w:color w:val="000000"/>
                <w:szCs w:val="21"/>
              </w:rPr>
              <w:t>32</w:t>
            </w:r>
            <w:r w:rsidRPr="009726FE">
              <w:rPr>
                <w:rFonts w:ascii="宋体" w:hAnsi="宋体" w:hint="eastAsia"/>
                <w:color w:val="000000"/>
                <w:szCs w:val="21"/>
              </w:rPr>
              <w:t>层</w:t>
            </w:r>
          </w:p>
        </w:tc>
      </w:tr>
      <w:tr w:rsidR="00EF21BD" w:rsidRPr="009726FE">
        <w:tblPrEx>
          <w:tblCellMar>
            <w:top w:w="0" w:type="dxa"/>
            <w:bottom w:w="0" w:type="dxa"/>
          </w:tblCellMar>
        </w:tblPrEx>
        <w:tc>
          <w:tcPr>
            <w:tcW w:w="3605" w:type="dxa"/>
          </w:tcPr>
          <w:p w:rsidR="00EF21BD" w:rsidRPr="009726FE" w:rsidRDefault="00EF21BD" w:rsidP="00106469">
            <w:pPr>
              <w:rPr>
                <w:rFonts w:ascii="宋体"/>
                <w:b/>
                <w:bCs/>
                <w:color w:val="000000"/>
                <w:szCs w:val="21"/>
              </w:rPr>
            </w:pPr>
            <w:r w:rsidRPr="009726FE">
              <w:rPr>
                <w:rFonts w:ascii="宋体" w:hAnsi="宋体"/>
                <w:b/>
                <w:bCs/>
                <w:color w:val="000000"/>
                <w:szCs w:val="21"/>
              </w:rPr>
              <w:t>3</w:t>
            </w:r>
            <w:r w:rsidRPr="009726FE">
              <w:rPr>
                <w:rFonts w:ascii="宋体" w:hAnsi="宋体" w:hint="eastAsia"/>
                <w:b/>
                <w:bCs/>
                <w:color w:val="000000"/>
                <w:szCs w:val="21"/>
              </w:rPr>
              <w:t>、办公地址：</w:t>
            </w:r>
          </w:p>
        </w:tc>
        <w:tc>
          <w:tcPr>
            <w:tcW w:w="4761" w:type="dxa"/>
          </w:tcPr>
          <w:p w:rsidR="00EF21BD" w:rsidRPr="009726FE" w:rsidRDefault="00EF21BD" w:rsidP="00106469">
            <w:pPr>
              <w:rPr>
                <w:rFonts w:ascii="宋体"/>
                <w:color w:val="000000"/>
                <w:szCs w:val="21"/>
              </w:rPr>
            </w:pPr>
            <w:r w:rsidRPr="009726FE">
              <w:rPr>
                <w:rFonts w:ascii="宋体" w:hAnsi="宋体" w:hint="eastAsia"/>
                <w:color w:val="000000"/>
                <w:szCs w:val="21"/>
              </w:rPr>
              <w:t>深圳市福田区深南大道</w:t>
            </w:r>
            <w:r w:rsidRPr="009726FE">
              <w:rPr>
                <w:rFonts w:ascii="宋体" w:hAnsi="宋体"/>
                <w:color w:val="000000"/>
                <w:szCs w:val="21"/>
              </w:rPr>
              <w:t>7088</w:t>
            </w:r>
            <w:r w:rsidRPr="009726FE">
              <w:rPr>
                <w:rFonts w:ascii="宋体" w:hAnsi="宋体" w:hint="eastAsia"/>
                <w:color w:val="000000"/>
                <w:szCs w:val="21"/>
              </w:rPr>
              <w:t>号招商银行大厦</w:t>
            </w:r>
            <w:r w:rsidRPr="009726FE">
              <w:rPr>
                <w:rFonts w:ascii="宋体" w:hAnsi="宋体"/>
                <w:color w:val="000000"/>
                <w:szCs w:val="21"/>
              </w:rPr>
              <w:t>32</w:t>
            </w:r>
            <w:r w:rsidRPr="009726FE">
              <w:rPr>
                <w:rFonts w:ascii="宋体" w:hAnsi="宋体" w:hint="eastAsia"/>
                <w:color w:val="000000"/>
                <w:szCs w:val="21"/>
              </w:rPr>
              <w:t>层</w:t>
            </w:r>
          </w:p>
        </w:tc>
      </w:tr>
      <w:tr w:rsidR="00EF21BD" w:rsidRPr="009726FE">
        <w:tblPrEx>
          <w:tblCellMar>
            <w:top w:w="0" w:type="dxa"/>
            <w:bottom w:w="0" w:type="dxa"/>
          </w:tblCellMar>
        </w:tblPrEx>
        <w:tc>
          <w:tcPr>
            <w:tcW w:w="3605" w:type="dxa"/>
          </w:tcPr>
          <w:p w:rsidR="00EF21BD" w:rsidRPr="009726FE" w:rsidRDefault="00EF21BD" w:rsidP="00106469">
            <w:pPr>
              <w:rPr>
                <w:rFonts w:ascii="宋体" w:hAnsi="宋体"/>
                <w:b/>
                <w:bCs/>
                <w:color w:val="000000"/>
                <w:szCs w:val="21"/>
              </w:rPr>
            </w:pPr>
            <w:r w:rsidRPr="009726FE">
              <w:rPr>
                <w:rFonts w:ascii="宋体" w:hAnsi="宋体"/>
                <w:b/>
                <w:bCs/>
                <w:color w:val="000000"/>
                <w:szCs w:val="21"/>
              </w:rPr>
              <w:t>4</w:t>
            </w:r>
            <w:r w:rsidRPr="009726FE">
              <w:rPr>
                <w:rFonts w:ascii="宋体" w:hAnsi="宋体" w:hint="eastAsia"/>
                <w:b/>
                <w:bCs/>
                <w:color w:val="000000"/>
                <w:szCs w:val="21"/>
              </w:rPr>
              <w:t>、邮政编码</w:t>
            </w:r>
            <w:r w:rsidRPr="009726FE">
              <w:rPr>
                <w:rFonts w:ascii="宋体" w:hAnsi="宋体"/>
                <w:b/>
                <w:bCs/>
                <w:color w:val="000000"/>
                <w:szCs w:val="21"/>
              </w:rPr>
              <w:t>:</w:t>
            </w:r>
          </w:p>
        </w:tc>
        <w:tc>
          <w:tcPr>
            <w:tcW w:w="4761" w:type="dxa"/>
          </w:tcPr>
          <w:p w:rsidR="00EF21BD" w:rsidRPr="009726FE" w:rsidRDefault="00EF21BD" w:rsidP="00106469">
            <w:pPr>
              <w:rPr>
                <w:rFonts w:ascii="宋体" w:hAnsi="宋体"/>
                <w:color w:val="000000"/>
                <w:szCs w:val="21"/>
              </w:rPr>
            </w:pPr>
            <w:r w:rsidRPr="009726FE">
              <w:rPr>
                <w:rFonts w:ascii="宋体" w:hAnsi="宋体"/>
                <w:color w:val="000000"/>
                <w:szCs w:val="21"/>
              </w:rPr>
              <w:t>518040</w:t>
            </w:r>
          </w:p>
        </w:tc>
      </w:tr>
      <w:tr w:rsidR="00EF21BD" w:rsidRPr="009726FE">
        <w:tblPrEx>
          <w:tblCellMar>
            <w:top w:w="0" w:type="dxa"/>
            <w:bottom w:w="0" w:type="dxa"/>
          </w:tblCellMar>
        </w:tblPrEx>
        <w:tc>
          <w:tcPr>
            <w:tcW w:w="3605" w:type="dxa"/>
          </w:tcPr>
          <w:p w:rsidR="00EF21BD" w:rsidRPr="009726FE" w:rsidRDefault="00EF21BD" w:rsidP="00106469">
            <w:pPr>
              <w:rPr>
                <w:rFonts w:ascii="宋体"/>
                <w:b/>
                <w:bCs/>
                <w:color w:val="000000"/>
                <w:szCs w:val="21"/>
              </w:rPr>
            </w:pPr>
            <w:r w:rsidRPr="009726FE">
              <w:rPr>
                <w:rFonts w:ascii="宋体" w:hAnsi="宋体"/>
                <w:b/>
                <w:bCs/>
                <w:color w:val="000000"/>
                <w:szCs w:val="21"/>
              </w:rPr>
              <w:t>5</w:t>
            </w:r>
            <w:r w:rsidRPr="009726FE">
              <w:rPr>
                <w:rFonts w:ascii="宋体" w:hAnsi="宋体" w:hint="eastAsia"/>
                <w:b/>
                <w:bCs/>
                <w:color w:val="000000"/>
                <w:szCs w:val="21"/>
              </w:rPr>
              <w:t>、国际互联网址：</w:t>
            </w:r>
          </w:p>
        </w:tc>
        <w:tc>
          <w:tcPr>
            <w:tcW w:w="4761" w:type="dxa"/>
          </w:tcPr>
          <w:p w:rsidR="00EF21BD" w:rsidRPr="009726FE" w:rsidRDefault="00EF21BD" w:rsidP="00106469">
            <w:pPr>
              <w:rPr>
                <w:rFonts w:ascii="宋体"/>
                <w:color w:val="000000"/>
                <w:szCs w:val="21"/>
              </w:rPr>
            </w:pPr>
            <w:hyperlink r:id="rId15" w:history="1">
              <w:r w:rsidRPr="009726FE">
                <w:rPr>
                  <w:rStyle w:val="Hyperlink"/>
                  <w:rFonts w:ascii="宋体" w:hAnsi="宋体"/>
                  <w:szCs w:val="21"/>
                </w:rPr>
                <w:t>http://www.dcfund.com.cn</w:t>
              </w:r>
            </w:hyperlink>
          </w:p>
        </w:tc>
      </w:tr>
      <w:tr w:rsidR="00EF21BD" w:rsidRPr="009726FE">
        <w:tblPrEx>
          <w:tblCellMar>
            <w:top w:w="0" w:type="dxa"/>
            <w:bottom w:w="0" w:type="dxa"/>
          </w:tblCellMar>
        </w:tblPrEx>
        <w:tc>
          <w:tcPr>
            <w:tcW w:w="3605" w:type="dxa"/>
          </w:tcPr>
          <w:p w:rsidR="00EF21BD" w:rsidRPr="009726FE" w:rsidRDefault="00EF21BD" w:rsidP="00106469">
            <w:pPr>
              <w:rPr>
                <w:rFonts w:ascii="宋体"/>
                <w:b/>
                <w:bCs/>
                <w:color w:val="000000"/>
                <w:szCs w:val="21"/>
              </w:rPr>
            </w:pPr>
            <w:r w:rsidRPr="009726FE">
              <w:rPr>
                <w:rFonts w:ascii="宋体" w:hAnsi="宋体"/>
                <w:b/>
                <w:bCs/>
                <w:color w:val="000000"/>
                <w:szCs w:val="21"/>
              </w:rPr>
              <w:t>6</w:t>
            </w:r>
            <w:r w:rsidRPr="009726FE">
              <w:rPr>
                <w:rFonts w:ascii="宋体" w:hAnsi="宋体" w:hint="eastAsia"/>
                <w:b/>
                <w:bCs/>
                <w:color w:val="000000"/>
                <w:szCs w:val="21"/>
              </w:rPr>
              <w:t>、法定代表人：</w:t>
            </w:r>
          </w:p>
        </w:tc>
        <w:tc>
          <w:tcPr>
            <w:tcW w:w="4761" w:type="dxa"/>
          </w:tcPr>
          <w:p w:rsidR="00EF21BD" w:rsidRPr="009726FE" w:rsidRDefault="00EF21BD" w:rsidP="00106469">
            <w:pPr>
              <w:rPr>
                <w:rFonts w:ascii="宋体"/>
                <w:color w:val="000000"/>
                <w:szCs w:val="21"/>
              </w:rPr>
            </w:pPr>
            <w:r w:rsidRPr="009726FE">
              <w:rPr>
                <w:rFonts w:ascii="宋体" w:hAnsi="宋体" w:hint="eastAsia"/>
                <w:color w:val="000000"/>
                <w:szCs w:val="21"/>
              </w:rPr>
              <w:t>胡学光</w:t>
            </w:r>
          </w:p>
        </w:tc>
      </w:tr>
      <w:tr w:rsidR="00EF21BD" w:rsidRPr="009726FE">
        <w:tblPrEx>
          <w:tblCellMar>
            <w:top w:w="0" w:type="dxa"/>
            <w:bottom w:w="0" w:type="dxa"/>
          </w:tblCellMar>
        </w:tblPrEx>
        <w:tc>
          <w:tcPr>
            <w:tcW w:w="3605" w:type="dxa"/>
          </w:tcPr>
          <w:p w:rsidR="00EF21BD" w:rsidRPr="009726FE" w:rsidRDefault="00EF21BD" w:rsidP="00106469">
            <w:pPr>
              <w:rPr>
                <w:rFonts w:ascii="宋体"/>
                <w:b/>
                <w:bCs/>
                <w:color w:val="000000"/>
                <w:szCs w:val="21"/>
              </w:rPr>
            </w:pPr>
            <w:r w:rsidRPr="009726FE">
              <w:rPr>
                <w:rFonts w:ascii="宋体" w:hAnsi="宋体"/>
                <w:b/>
                <w:bCs/>
                <w:color w:val="000000"/>
                <w:szCs w:val="21"/>
              </w:rPr>
              <w:t>7</w:t>
            </w:r>
            <w:r w:rsidRPr="009726FE">
              <w:rPr>
                <w:rFonts w:ascii="宋体" w:hAnsi="宋体" w:hint="eastAsia"/>
                <w:b/>
                <w:bCs/>
                <w:color w:val="000000"/>
                <w:szCs w:val="21"/>
              </w:rPr>
              <w:t>、信息披露负责人：</w:t>
            </w:r>
          </w:p>
        </w:tc>
        <w:tc>
          <w:tcPr>
            <w:tcW w:w="4761" w:type="dxa"/>
          </w:tcPr>
          <w:p w:rsidR="00EF21BD" w:rsidRPr="009726FE" w:rsidRDefault="00EF21BD" w:rsidP="00106469">
            <w:pPr>
              <w:rPr>
                <w:rFonts w:ascii="宋体"/>
                <w:color w:val="000000"/>
                <w:szCs w:val="21"/>
              </w:rPr>
            </w:pPr>
            <w:r w:rsidRPr="009726FE">
              <w:rPr>
                <w:rFonts w:ascii="宋体" w:hAnsi="宋体" w:hint="eastAsia"/>
                <w:szCs w:val="21"/>
              </w:rPr>
              <w:t>杜鹏</w:t>
            </w:r>
          </w:p>
        </w:tc>
      </w:tr>
      <w:tr w:rsidR="00EF21BD" w:rsidRPr="009726FE">
        <w:tblPrEx>
          <w:tblCellMar>
            <w:top w:w="0" w:type="dxa"/>
            <w:bottom w:w="0" w:type="dxa"/>
          </w:tblCellMar>
        </w:tblPrEx>
        <w:tc>
          <w:tcPr>
            <w:tcW w:w="3605" w:type="dxa"/>
          </w:tcPr>
          <w:p w:rsidR="00EF21BD" w:rsidRPr="009726FE" w:rsidRDefault="00EF21BD" w:rsidP="00106469">
            <w:pPr>
              <w:rPr>
                <w:rFonts w:ascii="宋体"/>
                <w:b/>
                <w:bCs/>
                <w:color w:val="000000"/>
                <w:szCs w:val="21"/>
              </w:rPr>
            </w:pPr>
            <w:r w:rsidRPr="009726FE">
              <w:rPr>
                <w:rFonts w:ascii="宋体" w:hAnsi="宋体"/>
                <w:b/>
                <w:bCs/>
                <w:color w:val="000000"/>
                <w:szCs w:val="21"/>
              </w:rPr>
              <w:t>8</w:t>
            </w:r>
            <w:r w:rsidRPr="009726FE">
              <w:rPr>
                <w:rFonts w:ascii="宋体" w:hAnsi="宋体" w:hint="eastAsia"/>
                <w:b/>
                <w:bCs/>
                <w:color w:val="000000"/>
                <w:szCs w:val="21"/>
              </w:rPr>
              <w:t>、联系电话：</w:t>
            </w:r>
          </w:p>
        </w:tc>
        <w:tc>
          <w:tcPr>
            <w:tcW w:w="4761" w:type="dxa"/>
          </w:tcPr>
          <w:p w:rsidR="00EF21BD" w:rsidRPr="009726FE" w:rsidRDefault="00EF21BD" w:rsidP="00106469">
            <w:pPr>
              <w:rPr>
                <w:rFonts w:ascii="宋体"/>
                <w:color w:val="000000"/>
                <w:szCs w:val="21"/>
              </w:rPr>
            </w:pPr>
            <w:r w:rsidRPr="009726FE">
              <w:rPr>
                <w:rFonts w:ascii="宋体" w:hAnsi="宋体"/>
                <w:szCs w:val="21"/>
              </w:rPr>
              <w:t>0755-83183388</w:t>
            </w:r>
          </w:p>
        </w:tc>
      </w:tr>
      <w:tr w:rsidR="00EF21BD" w:rsidRPr="009726FE">
        <w:tblPrEx>
          <w:tblCellMar>
            <w:top w:w="0" w:type="dxa"/>
            <w:bottom w:w="0" w:type="dxa"/>
          </w:tblCellMar>
        </w:tblPrEx>
        <w:tc>
          <w:tcPr>
            <w:tcW w:w="3605" w:type="dxa"/>
          </w:tcPr>
          <w:p w:rsidR="00EF21BD" w:rsidRPr="009726FE" w:rsidRDefault="00EF21BD" w:rsidP="00106469">
            <w:pPr>
              <w:rPr>
                <w:rFonts w:ascii="宋体"/>
                <w:b/>
                <w:bCs/>
                <w:color w:val="000000"/>
                <w:szCs w:val="21"/>
              </w:rPr>
            </w:pPr>
            <w:r w:rsidRPr="009726FE">
              <w:rPr>
                <w:rFonts w:ascii="宋体" w:hAnsi="宋体"/>
                <w:b/>
                <w:bCs/>
                <w:color w:val="000000"/>
                <w:szCs w:val="21"/>
              </w:rPr>
              <w:t>9</w:t>
            </w:r>
            <w:r w:rsidRPr="009726FE">
              <w:rPr>
                <w:rFonts w:ascii="宋体" w:hAnsi="宋体" w:hint="eastAsia"/>
                <w:b/>
                <w:bCs/>
                <w:color w:val="000000"/>
                <w:szCs w:val="21"/>
              </w:rPr>
              <w:t>、传真：</w:t>
            </w:r>
          </w:p>
        </w:tc>
        <w:tc>
          <w:tcPr>
            <w:tcW w:w="4761" w:type="dxa"/>
          </w:tcPr>
          <w:p w:rsidR="00EF21BD" w:rsidRPr="009726FE" w:rsidRDefault="00EF21BD" w:rsidP="00106469">
            <w:pPr>
              <w:rPr>
                <w:rFonts w:ascii="宋体"/>
                <w:color w:val="000000"/>
                <w:szCs w:val="21"/>
              </w:rPr>
            </w:pPr>
            <w:r w:rsidRPr="009726FE">
              <w:rPr>
                <w:rFonts w:ascii="宋体" w:hAnsi="宋体"/>
                <w:szCs w:val="21"/>
              </w:rPr>
              <w:t>0755-83199588</w:t>
            </w:r>
          </w:p>
        </w:tc>
      </w:tr>
      <w:tr w:rsidR="00EF21BD" w:rsidRPr="009726FE">
        <w:tblPrEx>
          <w:tblCellMar>
            <w:top w:w="0" w:type="dxa"/>
            <w:bottom w:w="0" w:type="dxa"/>
          </w:tblCellMar>
        </w:tblPrEx>
        <w:tc>
          <w:tcPr>
            <w:tcW w:w="3605" w:type="dxa"/>
          </w:tcPr>
          <w:p w:rsidR="00EF21BD" w:rsidRPr="009726FE" w:rsidRDefault="00EF21BD" w:rsidP="00106469">
            <w:pPr>
              <w:rPr>
                <w:rFonts w:ascii="宋体"/>
                <w:b/>
                <w:bCs/>
                <w:color w:val="000000"/>
                <w:szCs w:val="21"/>
              </w:rPr>
            </w:pPr>
            <w:r w:rsidRPr="009726FE">
              <w:rPr>
                <w:rFonts w:ascii="宋体" w:hAnsi="宋体"/>
                <w:b/>
                <w:bCs/>
                <w:color w:val="000000"/>
                <w:szCs w:val="21"/>
              </w:rPr>
              <w:t>10</w:t>
            </w:r>
            <w:r w:rsidRPr="009726FE">
              <w:rPr>
                <w:rFonts w:ascii="宋体" w:hAnsi="宋体" w:hint="eastAsia"/>
                <w:b/>
                <w:bCs/>
                <w:color w:val="000000"/>
                <w:szCs w:val="21"/>
              </w:rPr>
              <w:t>、电子邮箱：</w:t>
            </w:r>
          </w:p>
        </w:tc>
        <w:tc>
          <w:tcPr>
            <w:tcW w:w="4761" w:type="dxa"/>
          </w:tcPr>
          <w:p w:rsidR="00EF21BD" w:rsidRPr="009726FE" w:rsidRDefault="00EF21BD" w:rsidP="00106469">
            <w:pPr>
              <w:rPr>
                <w:rFonts w:ascii="宋体"/>
                <w:szCs w:val="21"/>
              </w:rPr>
            </w:pPr>
            <w:hyperlink r:id="rId16" w:history="1">
              <w:r w:rsidRPr="009726FE">
                <w:rPr>
                  <w:rStyle w:val="Hyperlink"/>
                  <w:rFonts w:ascii="宋体" w:hAnsi="宋体"/>
                  <w:szCs w:val="21"/>
                </w:rPr>
                <w:t>dupeng@dcfund.com.cn</w:t>
              </w:r>
            </w:hyperlink>
          </w:p>
        </w:tc>
      </w:tr>
      <w:tr w:rsidR="00EF21BD" w:rsidRPr="009726FE">
        <w:tblPrEx>
          <w:tblCellMar>
            <w:top w:w="0" w:type="dxa"/>
            <w:bottom w:w="0" w:type="dxa"/>
          </w:tblCellMar>
        </w:tblPrEx>
        <w:trPr>
          <w:gridAfter w:val="1"/>
          <w:wAfter w:w="4761" w:type="dxa"/>
        </w:trPr>
        <w:tc>
          <w:tcPr>
            <w:tcW w:w="3605" w:type="dxa"/>
          </w:tcPr>
          <w:p w:rsidR="00EF21BD" w:rsidRPr="009726FE" w:rsidRDefault="00EF21BD" w:rsidP="00106469">
            <w:pPr>
              <w:rPr>
                <w:rFonts w:ascii="宋体"/>
                <w:b/>
                <w:bCs/>
                <w:color w:val="000000"/>
                <w:szCs w:val="21"/>
              </w:rPr>
            </w:pPr>
            <w:r>
              <w:rPr>
                <w:rFonts w:ascii="宋体" w:hAnsi="宋体" w:hint="eastAsia"/>
                <w:b/>
                <w:bCs/>
                <w:color w:val="000000"/>
                <w:szCs w:val="21"/>
              </w:rPr>
              <w:t>（</w:t>
            </w:r>
            <w:r w:rsidRPr="009726FE">
              <w:rPr>
                <w:rFonts w:ascii="宋体" w:hAnsi="宋体" w:hint="eastAsia"/>
                <w:b/>
                <w:bCs/>
                <w:color w:val="000000"/>
                <w:szCs w:val="21"/>
              </w:rPr>
              <w:t>四</w:t>
            </w:r>
            <w:r>
              <w:rPr>
                <w:rFonts w:ascii="宋体" w:hAnsi="宋体" w:hint="eastAsia"/>
                <w:b/>
                <w:bCs/>
                <w:color w:val="000000"/>
                <w:szCs w:val="21"/>
              </w:rPr>
              <w:t>）</w:t>
            </w:r>
            <w:r w:rsidRPr="009726FE">
              <w:rPr>
                <w:rFonts w:ascii="宋体" w:hAnsi="宋体" w:hint="eastAsia"/>
                <w:b/>
                <w:bCs/>
                <w:color w:val="000000"/>
                <w:szCs w:val="21"/>
              </w:rPr>
              <w:t>基金托管人</w:t>
            </w:r>
          </w:p>
        </w:tc>
      </w:tr>
      <w:tr w:rsidR="00EF21BD" w:rsidRPr="009726FE">
        <w:tblPrEx>
          <w:tblCellMar>
            <w:top w:w="0" w:type="dxa"/>
            <w:bottom w:w="0" w:type="dxa"/>
          </w:tblCellMar>
        </w:tblPrEx>
        <w:tc>
          <w:tcPr>
            <w:tcW w:w="3605" w:type="dxa"/>
          </w:tcPr>
          <w:p w:rsidR="00EF21BD" w:rsidRPr="009726FE" w:rsidRDefault="00EF21BD" w:rsidP="00106469">
            <w:pPr>
              <w:rPr>
                <w:rFonts w:ascii="宋体"/>
                <w:b/>
                <w:bCs/>
                <w:color w:val="000000"/>
                <w:szCs w:val="21"/>
              </w:rPr>
            </w:pPr>
            <w:r w:rsidRPr="009726FE">
              <w:rPr>
                <w:rFonts w:ascii="宋体" w:hAnsi="宋体"/>
                <w:b/>
                <w:bCs/>
                <w:color w:val="000000"/>
                <w:szCs w:val="21"/>
              </w:rPr>
              <w:t>1</w:t>
            </w:r>
            <w:r w:rsidRPr="009726FE">
              <w:rPr>
                <w:rFonts w:ascii="宋体" w:hAnsi="宋体" w:hint="eastAsia"/>
                <w:b/>
                <w:bCs/>
                <w:color w:val="000000"/>
                <w:szCs w:val="21"/>
              </w:rPr>
              <w:t>、名称：</w:t>
            </w:r>
          </w:p>
        </w:tc>
        <w:tc>
          <w:tcPr>
            <w:tcW w:w="4761" w:type="dxa"/>
          </w:tcPr>
          <w:p w:rsidR="00EF21BD" w:rsidRPr="009726FE" w:rsidRDefault="00EF21BD" w:rsidP="00106469">
            <w:pPr>
              <w:rPr>
                <w:rFonts w:ascii="宋体"/>
                <w:color w:val="000000"/>
                <w:szCs w:val="21"/>
              </w:rPr>
            </w:pPr>
            <w:r w:rsidRPr="009726FE">
              <w:rPr>
                <w:rFonts w:ascii="宋体" w:hAnsi="宋体" w:hint="eastAsia"/>
                <w:szCs w:val="21"/>
              </w:rPr>
              <w:t>中国农业银行</w:t>
            </w:r>
          </w:p>
        </w:tc>
      </w:tr>
      <w:tr w:rsidR="00EF21BD" w:rsidRPr="009726FE">
        <w:tblPrEx>
          <w:tblCellMar>
            <w:top w:w="0" w:type="dxa"/>
            <w:bottom w:w="0" w:type="dxa"/>
          </w:tblCellMar>
        </w:tblPrEx>
        <w:tc>
          <w:tcPr>
            <w:tcW w:w="3605" w:type="dxa"/>
          </w:tcPr>
          <w:p w:rsidR="00EF21BD" w:rsidRPr="009726FE" w:rsidRDefault="00EF21BD" w:rsidP="00106469">
            <w:pPr>
              <w:rPr>
                <w:rFonts w:ascii="宋体"/>
                <w:b/>
                <w:bCs/>
                <w:color w:val="000000"/>
                <w:szCs w:val="21"/>
              </w:rPr>
            </w:pPr>
            <w:r w:rsidRPr="009726FE">
              <w:rPr>
                <w:rFonts w:ascii="宋体" w:hAnsi="宋体"/>
                <w:b/>
                <w:bCs/>
                <w:color w:val="000000"/>
                <w:szCs w:val="21"/>
              </w:rPr>
              <w:t>2</w:t>
            </w:r>
            <w:r w:rsidRPr="009726FE">
              <w:rPr>
                <w:rFonts w:ascii="宋体" w:hAnsi="宋体" w:hint="eastAsia"/>
                <w:b/>
                <w:bCs/>
                <w:color w:val="000000"/>
                <w:szCs w:val="21"/>
              </w:rPr>
              <w:t>、注册地址：</w:t>
            </w:r>
          </w:p>
        </w:tc>
        <w:tc>
          <w:tcPr>
            <w:tcW w:w="4761" w:type="dxa"/>
          </w:tcPr>
          <w:p w:rsidR="00EF21BD" w:rsidRPr="009726FE" w:rsidRDefault="00EF21BD" w:rsidP="00106469">
            <w:pPr>
              <w:rPr>
                <w:rFonts w:ascii="宋体"/>
                <w:color w:val="000000"/>
                <w:szCs w:val="21"/>
              </w:rPr>
            </w:pPr>
            <w:r w:rsidRPr="009726FE">
              <w:rPr>
                <w:rFonts w:ascii="宋体" w:hAnsi="宋体" w:hint="eastAsia"/>
                <w:color w:val="000000"/>
                <w:szCs w:val="21"/>
              </w:rPr>
              <w:t>北京市</w:t>
            </w:r>
            <w:r>
              <w:rPr>
                <w:rFonts w:ascii="宋体" w:hAnsi="宋体" w:hint="eastAsia"/>
                <w:szCs w:val="21"/>
              </w:rPr>
              <w:t>东城区建国门内大街</w:t>
            </w:r>
            <w:r>
              <w:rPr>
                <w:rFonts w:ascii="宋体" w:hAnsi="宋体"/>
                <w:szCs w:val="21"/>
              </w:rPr>
              <w:t>69</w:t>
            </w:r>
            <w:r>
              <w:rPr>
                <w:rFonts w:ascii="宋体" w:hAnsi="宋体" w:hint="eastAsia"/>
                <w:szCs w:val="21"/>
              </w:rPr>
              <w:t>号</w:t>
            </w:r>
          </w:p>
        </w:tc>
      </w:tr>
      <w:tr w:rsidR="00EF21BD" w:rsidRPr="009726FE">
        <w:tblPrEx>
          <w:tblCellMar>
            <w:top w:w="0" w:type="dxa"/>
            <w:bottom w:w="0" w:type="dxa"/>
          </w:tblCellMar>
        </w:tblPrEx>
        <w:tc>
          <w:tcPr>
            <w:tcW w:w="3605" w:type="dxa"/>
          </w:tcPr>
          <w:p w:rsidR="00EF21BD" w:rsidRPr="009726FE" w:rsidRDefault="00EF21BD" w:rsidP="00106469">
            <w:pPr>
              <w:rPr>
                <w:rFonts w:ascii="宋体"/>
                <w:b/>
                <w:bCs/>
                <w:color w:val="000000"/>
                <w:szCs w:val="21"/>
              </w:rPr>
            </w:pPr>
            <w:r w:rsidRPr="009726FE">
              <w:rPr>
                <w:rFonts w:ascii="宋体" w:hAnsi="宋体"/>
                <w:b/>
                <w:bCs/>
                <w:color w:val="000000"/>
                <w:szCs w:val="21"/>
              </w:rPr>
              <w:t>3</w:t>
            </w:r>
            <w:r w:rsidRPr="009726FE">
              <w:rPr>
                <w:rFonts w:ascii="宋体" w:hAnsi="宋体" w:hint="eastAsia"/>
                <w:b/>
                <w:bCs/>
                <w:color w:val="000000"/>
                <w:szCs w:val="21"/>
              </w:rPr>
              <w:t>、办公地址：</w:t>
            </w:r>
          </w:p>
        </w:tc>
        <w:tc>
          <w:tcPr>
            <w:tcW w:w="4761" w:type="dxa"/>
          </w:tcPr>
          <w:p w:rsidR="00EF21BD" w:rsidRPr="009726FE" w:rsidRDefault="00EF21BD" w:rsidP="00106469">
            <w:pPr>
              <w:rPr>
                <w:rFonts w:ascii="宋体"/>
                <w:color w:val="000000"/>
                <w:szCs w:val="21"/>
              </w:rPr>
            </w:pPr>
            <w:r w:rsidRPr="009726FE">
              <w:rPr>
                <w:rFonts w:ascii="宋体" w:hAnsi="宋体" w:hint="eastAsia"/>
                <w:color w:val="000000"/>
                <w:szCs w:val="21"/>
              </w:rPr>
              <w:t>北京市海淀区西三环北路</w:t>
            </w:r>
            <w:r w:rsidRPr="009726FE">
              <w:rPr>
                <w:rFonts w:ascii="宋体" w:hAnsi="宋体"/>
                <w:color w:val="000000"/>
                <w:szCs w:val="21"/>
              </w:rPr>
              <w:t>100</w:t>
            </w:r>
            <w:r w:rsidRPr="009726FE">
              <w:rPr>
                <w:rFonts w:ascii="宋体" w:hAnsi="宋体" w:hint="eastAsia"/>
                <w:color w:val="000000"/>
                <w:szCs w:val="21"/>
              </w:rPr>
              <w:t>号金玉大厦</w:t>
            </w:r>
          </w:p>
        </w:tc>
      </w:tr>
      <w:tr w:rsidR="00EF21BD" w:rsidRPr="009726FE">
        <w:tblPrEx>
          <w:tblCellMar>
            <w:top w:w="0" w:type="dxa"/>
            <w:bottom w:w="0" w:type="dxa"/>
          </w:tblCellMar>
        </w:tblPrEx>
        <w:tc>
          <w:tcPr>
            <w:tcW w:w="3605" w:type="dxa"/>
          </w:tcPr>
          <w:p w:rsidR="00EF21BD" w:rsidRPr="009726FE" w:rsidRDefault="00EF21BD" w:rsidP="00106469">
            <w:pPr>
              <w:rPr>
                <w:rFonts w:ascii="宋体" w:hAnsi="宋体"/>
                <w:b/>
                <w:bCs/>
                <w:color w:val="000000"/>
                <w:szCs w:val="21"/>
              </w:rPr>
            </w:pPr>
            <w:r w:rsidRPr="009726FE">
              <w:rPr>
                <w:rFonts w:ascii="宋体" w:hAnsi="宋体"/>
                <w:b/>
                <w:bCs/>
                <w:color w:val="000000"/>
                <w:szCs w:val="21"/>
              </w:rPr>
              <w:t>4</w:t>
            </w:r>
            <w:r w:rsidRPr="009726FE">
              <w:rPr>
                <w:rFonts w:ascii="宋体" w:hAnsi="宋体" w:hint="eastAsia"/>
                <w:b/>
                <w:bCs/>
                <w:color w:val="000000"/>
                <w:szCs w:val="21"/>
              </w:rPr>
              <w:t>、邮政编码</w:t>
            </w:r>
            <w:r w:rsidRPr="009726FE">
              <w:rPr>
                <w:rFonts w:ascii="宋体" w:hAnsi="宋体"/>
                <w:b/>
                <w:bCs/>
                <w:color w:val="000000"/>
                <w:szCs w:val="21"/>
              </w:rPr>
              <w:t>:</w:t>
            </w:r>
          </w:p>
        </w:tc>
        <w:tc>
          <w:tcPr>
            <w:tcW w:w="4761" w:type="dxa"/>
          </w:tcPr>
          <w:p w:rsidR="00EF21BD" w:rsidRPr="009726FE" w:rsidRDefault="00EF21BD" w:rsidP="00106469">
            <w:pPr>
              <w:rPr>
                <w:rFonts w:ascii="宋体"/>
                <w:color w:val="000000"/>
                <w:szCs w:val="21"/>
              </w:rPr>
            </w:pPr>
            <w:r w:rsidRPr="009726FE">
              <w:rPr>
                <w:rFonts w:ascii="宋体" w:hAnsi="宋体"/>
                <w:color w:val="000000"/>
                <w:szCs w:val="21"/>
              </w:rPr>
              <w:t>100036</w:t>
            </w:r>
          </w:p>
        </w:tc>
      </w:tr>
      <w:tr w:rsidR="00EF21BD" w:rsidRPr="009726FE">
        <w:tblPrEx>
          <w:tblCellMar>
            <w:top w:w="0" w:type="dxa"/>
            <w:bottom w:w="0" w:type="dxa"/>
          </w:tblCellMar>
        </w:tblPrEx>
        <w:tc>
          <w:tcPr>
            <w:tcW w:w="3605" w:type="dxa"/>
          </w:tcPr>
          <w:p w:rsidR="00EF21BD" w:rsidRPr="009726FE" w:rsidRDefault="00EF21BD" w:rsidP="00106469">
            <w:pPr>
              <w:rPr>
                <w:rFonts w:ascii="宋体"/>
                <w:b/>
                <w:bCs/>
                <w:color w:val="000000"/>
                <w:szCs w:val="21"/>
              </w:rPr>
            </w:pPr>
            <w:r w:rsidRPr="009726FE">
              <w:rPr>
                <w:rFonts w:ascii="宋体" w:hAnsi="宋体"/>
                <w:b/>
                <w:bCs/>
                <w:color w:val="000000"/>
                <w:szCs w:val="21"/>
              </w:rPr>
              <w:t>5</w:t>
            </w:r>
            <w:r w:rsidRPr="009726FE">
              <w:rPr>
                <w:rFonts w:ascii="宋体" w:hAnsi="宋体" w:hint="eastAsia"/>
                <w:b/>
                <w:bCs/>
                <w:color w:val="000000"/>
                <w:szCs w:val="21"/>
              </w:rPr>
              <w:t>、国际互联网址：</w:t>
            </w:r>
          </w:p>
        </w:tc>
        <w:tc>
          <w:tcPr>
            <w:tcW w:w="4761" w:type="dxa"/>
          </w:tcPr>
          <w:p w:rsidR="00EF21BD" w:rsidRPr="009726FE" w:rsidRDefault="00EF21BD" w:rsidP="00106469">
            <w:pPr>
              <w:rPr>
                <w:rFonts w:ascii="宋体"/>
                <w:color w:val="000000"/>
                <w:szCs w:val="21"/>
              </w:rPr>
            </w:pPr>
            <w:hyperlink w:history="1">
              <w:r w:rsidRPr="009726FE">
                <w:rPr>
                  <w:rStyle w:val="Hyperlink"/>
                  <w:rFonts w:ascii="宋体" w:hAnsi="宋体"/>
                  <w:szCs w:val="21"/>
                </w:rPr>
                <w:t xml:space="preserve">http://www.abchina.com </w:t>
              </w:r>
            </w:hyperlink>
          </w:p>
        </w:tc>
      </w:tr>
      <w:tr w:rsidR="00EF21BD" w:rsidRPr="009726FE">
        <w:tblPrEx>
          <w:tblCellMar>
            <w:top w:w="0" w:type="dxa"/>
            <w:bottom w:w="0" w:type="dxa"/>
          </w:tblCellMar>
        </w:tblPrEx>
        <w:tc>
          <w:tcPr>
            <w:tcW w:w="3605" w:type="dxa"/>
          </w:tcPr>
          <w:p w:rsidR="00EF21BD" w:rsidRPr="009726FE" w:rsidRDefault="00EF21BD" w:rsidP="00106469">
            <w:pPr>
              <w:rPr>
                <w:rFonts w:ascii="宋体"/>
                <w:b/>
                <w:bCs/>
                <w:color w:val="000000"/>
                <w:szCs w:val="21"/>
              </w:rPr>
            </w:pPr>
            <w:r w:rsidRPr="009726FE">
              <w:rPr>
                <w:rFonts w:ascii="宋体" w:hAnsi="宋体"/>
                <w:b/>
                <w:bCs/>
                <w:color w:val="000000"/>
                <w:szCs w:val="21"/>
              </w:rPr>
              <w:t>6</w:t>
            </w:r>
            <w:r w:rsidRPr="009726FE">
              <w:rPr>
                <w:rFonts w:ascii="宋体" w:hAnsi="宋体" w:hint="eastAsia"/>
                <w:b/>
                <w:bCs/>
                <w:color w:val="000000"/>
                <w:szCs w:val="21"/>
              </w:rPr>
              <w:t>、法定代表人：</w:t>
            </w:r>
          </w:p>
        </w:tc>
        <w:tc>
          <w:tcPr>
            <w:tcW w:w="4761" w:type="dxa"/>
          </w:tcPr>
          <w:p w:rsidR="00EF21BD" w:rsidRPr="00521041" w:rsidRDefault="00EF21BD" w:rsidP="00106469">
            <w:pPr>
              <w:rPr>
                <w:rFonts w:ascii="宋体"/>
                <w:color w:val="000000"/>
                <w:szCs w:val="21"/>
              </w:rPr>
            </w:pPr>
            <w:r w:rsidRPr="00521041">
              <w:rPr>
                <w:rFonts w:ascii="宋体" w:hAnsi="宋体" w:hint="eastAsia"/>
                <w:color w:val="000000"/>
                <w:szCs w:val="21"/>
              </w:rPr>
              <w:t>项俊波</w:t>
            </w:r>
          </w:p>
        </w:tc>
      </w:tr>
      <w:tr w:rsidR="00EF21BD" w:rsidRPr="009726FE">
        <w:tblPrEx>
          <w:tblCellMar>
            <w:top w:w="0" w:type="dxa"/>
            <w:bottom w:w="0" w:type="dxa"/>
          </w:tblCellMar>
        </w:tblPrEx>
        <w:tc>
          <w:tcPr>
            <w:tcW w:w="3605" w:type="dxa"/>
          </w:tcPr>
          <w:p w:rsidR="00EF21BD" w:rsidRPr="009726FE" w:rsidRDefault="00EF21BD" w:rsidP="00106469">
            <w:pPr>
              <w:rPr>
                <w:rFonts w:ascii="宋体"/>
                <w:b/>
                <w:bCs/>
                <w:color w:val="000000"/>
                <w:szCs w:val="21"/>
              </w:rPr>
            </w:pPr>
            <w:r w:rsidRPr="009726FE">
              <w:rPr>
                <w:rFonts w:ascii="宋体" w:hAnsi="宋体"/>
                <w:b/>
                <w:bCs/>
                <w:color w:val="000000"/>
                <w:szCs w:val="21"/>
              </w:rPr>
              <w:t>7</w:t>
            </w:r>
            <w:r w:rsidRPr="009726FE">
              <w:rPr>
                <w:rFonts w:ascii="宋体" w:hAnsi="宋体" w:hint="eastAsia"/>
                <w:b/>
                <w:bCs/>
                <w:color w:val="000000"/>
                <w:szCs w:val="21"/>
              </w:rPr>
              <w:t>、信息披露负责人：</w:t>
            </w:r>
          </w:p>
        </w:tc>
        <w:tc>
          <w:tcPr>
            <w:tcW w:w="4761" w:type="dxa"/>
          </w:tcPr>
          <w:p w:rsidR="00EF21BD" w:rsidRPr="009726FE" w:rsidRDefault="00EF21BD" w:rsidP="00106469">
            <w:pPr>
              <w:rPr>
                <w:rFonts w:ascii="宋体"/>
                <w:color w:val="000000"/>
                <w:szCs w:val="21"/>
              </w:rPr>
            </w:pPr>
            <w:r w:rsidRPr="009726FE">
              <w:rPr>
                <w:rFonts w:ascii="宋体" w:hAnsi="宋体" w:hint="eastAsia"/>
                <w:color w:val="000000"/>
                <w:szCs w:val="21"/>
              </w:rPr>
              <w:t>李芳菲</w:t>
            </w:r>
          </w:p>
        </w:tc>
      </w:tr>
      <w:tr w:rsidR="00EF21BD" w:rsidRPr="009726FE">
        <w:tblPrEx>
          <w:tblCellMar>
            <w:top w:w="0" w:type="dxa"/>
            <w:bottom w:w="0" w:type="dxa"/>
          </w:tblCellMar>
        </w:tblPrEx>
        <w:tc>
          <w:tcPr>
            <w:tcW w:w="3605" w:type="dxa"/>
          </w:tcPr>
          <w:p w:rsidR="00EF21BD" w:rsidRPr="009726FE" w:rsidRDefault="00EF21BD" w:rsidP="00106469">
            <w:pPr>
              <w:rPr>
                <w:rFonts w:ascii="宋体"/>
                <w:b/>
                <w:bCs/>
                <w:color w:val="000000"/>
                <w:szCs w:val="21"/>
              </w:rPr>
            </w:pPr>
            <w:r w:rsidRPr="009726FE">
              <w:rPr>
                <w:rFonts w:ascii="宋体" w:hAnsi="宋体"/>
                <w:b/>
                <w:bCs/>
                <w:color w:val="000000"/>
                <w:szCs w:val="21"/>
              </w:rPr>
              <w:t>8</w:t>
            </w:r>
            <w:r w:rsidRPr="009726FE">
              <w:rPr>
                <w:rFonts w:ascii="宋体" w:hAnsi="宋体" w:hint="eastAsia"/>
                <w:b/>
                <w:bCs/>
                <w:color w:val="000000"/>
                <w:szCs w:val="21"/>
              </w:rPr>
              <w:t>、联系电话：</w:t>
            </w:r>
          </w:p>
        </w:tc>
        <w:tc>
          <w:tcPr>
            <w:tcW w:w="4761" w:type="dxa"/>
          </w:tcPr>
          <w:p w:rsidR="00EF21BD" w:rsidRPr="009726FE" w:rsidRDefault="00EF21BD" w:rsidP="00106469">
            <w:pPr>
              <w:rPr>
                <w:rFonts w:ascii="宋体"/>
                <w:color w:val="000000"/>
                <w:szCs w:val="21"/>
              </w:rPr>
            </w:pPr>
            <w:r w:rsidRPr="009726FE">
              <w:rPr>
                <w:rFonts w:ascii="宋体" w:hAnsi="宋体"/>
                <w:color w:val="000000"/>
                <w:szCs w:val="21"/>
              </w:rPr>
              <w:t>010</w:t>
            </w:r>
            <w:r w:rsidRPr="009726FE">
              <w:rPr>
                <w:rFonts w:ascii="宋体"/>
                <w:color w:val="000000"/>
                <w:szCs w:val="21"/>
              </w:rPr>
              <w:t>-</w:t>
            </w:r>
            <w:r w:rsidRPr="009726FE">
              <w:rPr>
                <w:rFonts w:ascii="宋体" w:hAnsi="宋体"/>
                <w:color w:val="000000"/>
                <w:szCs w:val="21"/>
              </w:rPr>
              <w:t>68435588</w:t>
            </w:r>
          </w:p>
        </w:tc>
      </w:tr>
      <w:tr w:rsidR="00EF21BD" w:rsidRPr="009726FE">
        <w:tblPrEx>
          <w:tblCellMar>
            <w:top w:w="0" w:type="dxa"/>
            <w:bottom w:w="0" w:type="dxa"/>
          </w:tblCellMar>
        </w:tblPrEx>
        <w:tc>
          <w:tcPr>
            <w:tcW w:w="3605" w:type="dxa"/>
          </w:tcPr>
          <w:p w:rsidR="00EF21BD" w:rsidRPr="009726FE" w:rsidRDefault="00EF21BD" w:rsidP="00106469">
            <w:pPr>
              <w:rPr>
                <w:rFonts w:ascii="宋体"/>
                <w:b/>
                <w:bCs/>
                <w:color w:val="000000"/>
                <w:szCs w:val="21"/>
              </w:rPr>
            </w:pPr>
            <w:r w:rsidRPr="009726FE">
              <w:rPr>
                <w:rFonts w:ascii="宋体" w:hAnsi="宋体"/>
                <w:b/>
                <w:bCs/>
                <w:color w:val="000000"/>
                <w:szCs w:val="21"/>
              </w:rPr>
              <w:t>9</w:t>
            </w:r>
            <w:r w:rsidRPr="009726FE">
              <w:rPr>
                <w:rFonts w:ascii="宋体" w:hAnsi="宋体" w:hint="eastAsia"/>
                <w:b/>
                <w:bCs/>
                <w:color w:val="000000"/>
                <w:szCs w:val="21"/>
              </w:rPr>
              <w:t>、传真：</w:t>
            </w:r>
          </w:p>
        </w:tc>
        <w:tc>
          <w:tcPr>
            <w:tcW w:w="4761" w:type="dxa"/>
          </w:tcPr>
          <w:p w:rsidR="00EF21BD" w:rsidRPr="009726FE" w:rsidRDefault="00EF21BD" w:rsidP="00106469">
            <w:pPr>
              <w:rPr>
                <w:rFonts w:ascii="宋体"/>
                <w:color w:val="000000"/>
                <w:szCs w:val="21"/>
              </w:rPr>
            </w:pPr>
            <w:r w:rsidRPr="009726FE">
              <w:rPr>
                <w:rFonts w:ascii="宋体" w:hAnsi="宋体"/>
                <w:color w:val="000000"/>
                <w:szCs w:val="21"/>
              </w:rPr>
              <w:t>010</w:t>
            </w:r>
            <w:r w:rsidRPr="009726FE">
              <w:rPr>
                <w:rFonts w:ascii="宋体"/>
                <w:color w:val="000000"/>
                <w:szCs w:val="21"/>
              </w:rPr>
              <w:t>-</w:t>
            </w:r>
            <w:r w:rsidRPr="009726FE">
              <w:rPr>
                <w:rFonts w:ascii="宋体" w:hAnsi="宋体"/>
                <w:color w:val="000000"/>
                <w:szCs w:val="21"/>
              </w:rPr>
              <w:t>68424181</w:t>
            </w:r>
          </w:p>
        </w:tc>
      </w:tr>
      <w:tr w:rsidR="00EF21BD" w:rsidRPr="009726FE">
        <w:tblPrEx>
          <w:tblCellMar>
            <w:top w:w="0" w:type="dxa"/>
            <w:bottom w:w="0" w:type="dxa"/>
          </w:tblCellMar>
        </w:tblPrEx>
        <w:tc>
          <w:tcPr>
            <w:tcW w:w="3605" w:type="dxa"/>
          </w:tcPr>
          <w:p w:rsidR="00EF21BD" w:rsidRPr="009726FE" w:rsidRDefault="00EF21BD" w:rsidP="00106469">
            <w:pPr>
              <w:rPr>
                <w:rFonts w:ascii="宋体"/>
                <w:b/>
                <w:bCs/>
                <w:color w:val="000000"/>
                <w:szCs w:val="21"/>
              </w:rPr>
            </w:pPr>
            <w:r w:rsidRPr="009726FE">
              <w:rPr>
                <w:rFonts w:ascii="宋体" w:hAnsi="宋体"/>
                <w:b/>
                <w:bCs/>
                <w:color w:val="000000"/>
                <w:szCs w:val="21"/>
              </w:rPr>
              <w:t>10</w:t>
            </w:r>
            <w:r w:rsidRPr="009726FE">
              <w:rPr>
                <w:rFonts w:ascii="宋体" w:hAnsi="宋体" w:hint="eastAsia"/>
                <w:b/>
                <w:bCs/>
                <w:color w:val="000000"/>
                <w:szCs w:val="21"/>
              </w:rPr>
              <w:t>、电子邮箱：</w:t>
            </w:r>
          </w:p>
        </w:tc>
        <w:tc>
          <w:tcPr>
            <w:tcW w:w="4761" w:type="dxa"/>
          </w:tcPr>
          <w:p w:rsidR="00EF21BD" w:rsidRPr="009726FE" w:rsidRDefault="00EF21BD" w:rsidP="00106469">
            <w:pPr>
              <w:rPr>
                <w:rFonts w:ascii="宋体"/>
                <w:color w:val="000000"/>
                <w:szCs w:val="21"/>
              </w:rPr>
            </w:pPr>
            <w:r w:rsidRPr="009726FE">
              <w:rPr>
                <w:rFonts w:ascii="宋体" w:hAnsi="宋体"/>
                <w:color w:val="000000"/>
                <w:szCs w:val="21"/>
              </w:rPr>
              <w:t>lifangfei@abchina.com</w:t>
            </w:r>
          </w:p>
        </w:tc>
      </w:tr>
      <w:tr w:rsidR="00EF21BD" w:rsidRPr="009726FE">
        <w:tblPrEx>
          <w:tblCellMar>
            <w:top w:w="0" w:type="dxa"/>
            <w:bottom w:w="0" w:type="dxa"/>
          </w:tblCellMar>
        </w:tblPrEx>
        <w:trPr>
          <w:gridAfter w:val="1"/>
          <w:wAfter w:w="4761" w:type="dxa"/>
        </w:trPr>
        <w:tc>
          <w:tcPr>
            <w:tcW w:w="3605" w:type="dxa"/>
          </w:tcPr>
          <w:p w:rsidR="00EF21BD" w:rsidRPr="009726FE" w:rsidRDefault="00EF21BD" w:rsidP="00106469">
            <w:pPr>
              <w:rPr>
                <w:rFonts w:ascii="宋体"/>
                <w:b/>
                <w:bCs/>
                <w:color w:val="000000"/>
                <w:szCs w:val="21"/>
              </w:rPr>
            </w:pPr>
            <w:r>
              <w:rPr>
                <w:rFonts w:ascii="宋体" w:hAnsi="宋体" w:hint="eastAsia"/>
                <w:b/>
                <w:bCs/>
                <w:color w:val="000000"/>
                <w:szCs w:val="21"/>
              </w:rPr>
              <w:t>（</w:t>
            </w:r>
            <w:r w:rsidRPr="009726FE">
              <w:rPr>
                <w:rFonts w:ascii="宋体" w:hAnsi="宋体" w:hint="eastAsia"/>
                <w:b/>
                <w:bCs/>
                <w:color w:val="000000"/>
                <w:szCs w:val="21"/>
              </w:rPr>
              <w:t>五</w:t>
            </w:r>
            <w:r>
              <w:rPr>
                <w:rFonts w:ascii="宋体" w:hAnsi="宋体" w:hint="eastAsia"/>
                <w:b/>
                <w:bCs/>
                <w:color w:val="000000"/>
                <w:szCs w:val="21"/>
              </w:rPr>
              <w:t>）</w:t>
            </w:r>
            <w:r w:rsidRPr="009726FE">
              <w:rPr>
                <w:rFonts w:ascii="宋体" w:hAnsi="宋体" w:hint="eastAsia"/>
                <w:b/>
                <w:bCs/>
                <w:color w:val="000000"/>
                <w:szCs w:val="21"/>
              </w:rPr>
              <w:t>信息披露</w:t>
            </w:r>
          </w:p>
        </w:tc>
      </w:tr>
      <w:tr w:rsidR="00EF21BD" w:rsidRPr="009726FE">
        <w:tblPrEx>
          <w:tblCellMar>
            <w:top w:w="0" w:type="dxa"/>
            <w:bottom w:w="0" w:type="dxa"/>
          </w:tblCellMar>
        </w:tblPrEx>
        <w:tc>
          <w:tcPr>
            <w:tcW w:w="3605" w:type="dxa"/>
          </w:tcPr>
          <w:p w:rsidR="00EF21BD" w:rsidRPr="009726FE" w:rsidRDefault="00EF21BD" w:rsidP="00106469">
            <w:pPr>
              <w:rPr>
                <w:rFonts w:ascii="宋体"/>
                <w:b/>
                <w:bCs/>
                <w:color w:val="000000"/>
                <w:szCs w:val="21"/>
              </w:rPr>
            </w:pPr>
            <w:r w:rsidRPr="009726FE">
              <w:rPr>
                <w:rFonts w:ascii="宋体" w:hAnsi="宋体" w:hint="eastAsia"/>
                <w:b/>
                <w:bCs/>
                <w:color w:val="000000"/>
                <w:szCs w:val="21"/>
              </w:rPr>
              <w:t>信息披露报纸名称：</w:t>
            </w:r>
          </w:p>
        </w:tc>
        <w:tc>
          <w:tcPr>
            <w:tcW w:w="4761" w:type="dxa"/>
          </w:tcPr>
          <w:p w:rsidR="00EF21BD" w:rsidRPr="009726FE" w:rsidRDefault="00EF21BD" w:rsidP="00106469">
            <w:pPr>
              <w:rPr>
                <w:rFonts w:ascii="宋体"/>
                <w:color w:val="000000"/>
                <w:szCs w:val="21"/>
              </w:rPr>
            </w:pPr>
            <w:r w:rsidRPr="009726FE">
              <w:rPr>
                <w:rFonts w:ascii="宋体" w:hAnsi="宋体" w:hint="eastAsia"/>
                <w:szCs w:val="21"/>
              </w:rPr>
              <w:t>《证券时报》、《上海证券报》、《中国证券报》</w:t>
            </w:r>
          </w:p>
        </w:tc>
      </w:tr>
      <w:tr w:rsidR="00EF21BD" w:rsidRPr="009726FE">
        <w:tblPrEx>
          <w:tblCellMar>
            <w:top w:w="0" w:type="dxa"/>
            <w:bottom w:w="0" w:type="dxa"/>
          </w:tblCellMar>
        </w:tblPrEx>
        <w:tc>
          <w:tcPr>
            <w:tcW w:w="3605" w:type="dxa"/>
          </w:tcPr>
          <w:p w:rsidR="00EF21BD" w:rsidRPr="009726FE" w:rsidRDefault="00EF21BD" w:rsidP="00106469">
            <w:pPr>
              <w:rPr>
                <w:rFonts w:ascii="宋体"/>
                <w:b/>
                <w:bCs/>
                <w:color w:val="000000"/>
                <w:szCs w:val="21"/>
              </w:rPr>
            </w:pPr>
            <w:r w:rsidRPr="009726FE">
              <w:rPr>
                <w:rFonts w:ascii="宋体" w:hAnsi="宋体" w:hint="eastAsia"/>
                <w:b/>
                <w:bCs/>
                <w:color w:val="000000"/>
                <w:szCs w:val="21"/>
              </w:rPr>
              <w:t>登载年度报告正文的管理人互联网网址：</w:t>
            </w:r>
          </w:p>
        </w:tc>
        <w:tc>
          <w:tcPr>
            <w:tcW w:w="4761" w:type="dxa"/>
          </w:tcPr>
          <w:p w:rsidR="00EF21BD" w:rsidRDefault="00EF21BD" w:rsidP="00106469">
            <w:pPr>
              <w:rPr>
                <w:rFonts w:ascii="宋体"/>
                <w:color w:val="000000"/>
                <w:szCs w:val="21"/>
              </w:rPr>
            </w:pPr>
          </w:p>
          <w:p w:rsidR="00EF21BD" w:rsidRPr="009726FE" w:rsidRDefault="00EF21BD" w:rsidP="00106469">
            <w:pPr>
              <w:rPr>
                <w:rFonts w:ascii="宋体"/>
                <w:color w:val="000000"/>
                <w:szCs w:val="21"/>
              </w:rPr>
            </w:pPr>
            <w:hyperlink r:id="rId17" w:history="1">
              <w:r w:rsidRPr="009726FE">
                <w:rPr>
                  <w:rStyle w:val="Hyperlink"/>
                  <w:rFonts w:ascii="宋体" w:hAnsi="宋体"/>
                  <w:szCs w:val="21"/>
                </w:rPr>
                <w:t>http://www.dcfund.com.cn</w:t>
              </w:r>
            </w:hyperlink>
          </w:p>
        </w:tc>
      </w:tr>
      <w:tr w:rsidR="00EF21BD" w:rsidRPr="009726FE">
        <w:tblPrEx>
          <w:tblCellMar>
            <w:top w:w="0" w:type="dxa"/>
            <w:bottom w:w="0" w:type="dxa"/>
          </w:tblCellMar>
        </w:tblPrEx>
        <w:tc>
          <w:tcPr>
            <w:tcW w:w="3605" w:type="dxa"/>
          </w:tcPr>
          <w:p w:rsidR="00EF21BD" w:rsidRPr="009726FE" w:rsidRDefault="00EF21BD" w:rsidP="00106469">
            <w:pPr>
              <w:rPr>
                <w:rFonts w:ascii="宋体"/>
                <w:b/>
                <w:bCs/>
                <w:color w:val="000000"/>
                <w:szCs w:val="21"/>
              </w:rPr>
            </w:pPr>
            <w:r w:rsidRPr="009726FE">
              <w:rPr>
                <w:rFonts w:ascii="宋体" w:hAnsi="宋体" w:hint="eastAsia"/>
                <w:b/>
                <w:bCs/>
                <w:color w:val="000000"/>
                <w:szCs w:val="21"/>
              </w:rPr>
              <w:t>基金年度报告置备地点：</w:t>
            </w:r>
          </w:p>
        </w:tc>
        <w:tc>
          <w:tcPr>
            <w:tcW w:w="4761" w:type="dxa"/>
          </w:tcPr>
          <w:p w:rsidR="00EF21BD" w:rsidRPr="009726FE" w:rsidRDefault="00EF21BD" w:rsidP="00106469">
            <w:pPr>
              <w:tabs>
                <w:tab w:val="left" w:pos="1620"/>
              </w:tabs>
              <w:rPr>
                <w:rFonts w:ascii="宋体"/>
                <w:color w:val="000000"/>
                <w:szCs w:val="21"/>
              </w:rPr>
            </w:pPr>
            <w:r w:rsidRPr="009726FE">
              <w:rPr>
                <w:rFonts w:ascii="宋体" w:hAnsi="宋体" w:hint="eastAsia"/>
                <w:color w:val="000000"/>
                <w:szCs w:val="21"/>
              </w:rPr>
              <w:t>深圳市福田区深南大道</w:t>
            </w:r>
            <w:r w:rsidRPr="009726FE">
              <w:rPr>
                <w:rFonts w:ascii="宋体" w:hAnsi="宋体"/>
                <w:color w:val="000000"/>
                <w:szCs w:val="21"/>
              </w:rPr>
              <w:t>7088</w:t>
            </w:r>
            <w:r w:rsidRPr="009726FE">
              <w:rPr>
                <w:rFonts w:ascii="宋体" w:hAnsi="宋体" w:hint="eastAsia"/>
                <w:color w:val="000000"/>
                <w:szCs w:val="21"/>
              </w:rPr>
              <w:t>号招商银行大厦</w:t>
            </w:r>
            <w:r w:rsidRPr="009726FE">
              <w:rPr>
                <w:rFonts w:ascii="宋体" w:hAnsi="宋体"/>
                <w:color w:val="000000"/>
                <w:szCs w:val="21"/>
              </w:rPr>
              <w:t>32</w:t>
            </w:r>
            <w:r w:rsidRPr="009726FE">
              <w:rPr>
                <w:rFonts w:ascii="宋体" w:hAnsi="宋体" w:hint="eastAsia"/>
                <w:color w:val="000000"/>
                <w:szCs w:val="21"/>
              </w:rPr>
              <w:t>层</w:t>
            </w:r>
          </w:p>
          <w:p w:rsidR="00EF21BD" w:rsidRPr="009726FE" w:rsidRDefault="00EF21BD" w:rsidP="00106469">
            <w:pPr>
              <w:tabs>
                <w:tab w:val="left" w:pos="1620"/>
              </w:tabs>
              <w:rPr>
                <w:rFonts w:ascii="宋体"/>
                <w:szCs w:val="21"/>
              </w:rPr>
            </w:pPr>
            <w:r w:rsidRPr="009726FE">
              <w:rPr>
                <w:rFonts w:ascii="宋体" w:hAnsi="宋体" w:hint="eastAsia"/>
                <w:szCs w:val="21"/>
              </w:rPr>
              <w:t>大成基金管理有限公司</w:t>
            </w:r>
          </w:p>
          <w:p w:rsidR="00EF21BD" w:rsidRPr="009726FE" w:rsidRDefault="00EF21BD" w:rsidP="00106469">
            <w:pPr>
              <w:rPr>
                <w:rFonts w:ascii="宋体" w:cs="宋体"/>
                <w:color w:val="000000"/>
                <w:kern w:val="0"/>
                <w:szCs w:val="21"/>
              </w:rPr>
            </w:pPr>
            <w:r w:rsidRPr="009726FE">
              <w:rPr>
                <w:rFonts w:ascii="宋体" w:hAnsi="宋体" w:cs="宋体" w:hint="eastAsia"/>
                <w:color w:val="000000"/>
                <w:kern w:val="0"/>
                <w:szCs w:val="21"/>
              </w:rPr>
              <w:t>北京市海淀区西三环北路</w:t>
            </w:r>
            <w:r w:rsidRPr="009726FE">
              <w:rPr>
                <w:rFonts w:ascii="宋体" w:hAnsi="宋体" w:cs="宋体"/>
                <w:color w:val="000000"/>
                <w:kern w:val="0"/>
                <w:szCs w:val="21"/>
              </w:rPr>
              <w:t>100</w:t>
            </w:r>
            <w:r w:rsidRPr="009726FE">
              <w:rPr>
                <w:rFonts w:ascii="宋体" w:hAnsi="宋体" w:cs="宋体" w:hint="eastAsia"/>
                <w:color w:val="000000"/>
                <w:kern w:val="0"/>
                <w:szCs w:val="21"/>
              </w:rPr>
              <w:t>号金玉大厦</w:t>
            </w:r>
          </w:p>
          <w:p w:rsidR="00EF21BD" w:rsidRPr="009726FE" w:rsidRDefault="00EF21BD" w:rsidP="00106469">
            <w:pPr>
              <w:rPr>
                <w:rFonts w:ascii="宋体"/>
                <w:color w:val="000000"/>
                <w:szCs w:val="21"/>
              </w:rPr>
            </w:pPr>
            <w:r w:rsidRPr="009726FE">
              <w:rPr>
                <w:rFonts w:ascii="宋体" w:hAnsi="宋体" w:hint="eastAsia"/>
                <w:color w:val="000000"/>
                <w:szCs w:val="21"/>
              </w:rPr>
              <w:t>中国农业银行</w:t>
            </w:r>
            <w:r w:rsidRPr="009726FE">
              <w:rPr>
                <w:rFonts w:ascii="宋体" w:hAnsi="宋体" w:hint="eastAsia"/>
                <w:szCs w:val="21"/>
              </w:rPr>
              <w:t>托管业务部</w:t>
            </w:r>
          </w:p>
        </w:tc>
      </w:tr>
      <w:tr w:rsidR="00EF21BD" w:rsidRPr="009726FE">
        <w:tblPrEx>
          <w:tblCellMar>
            <w:top w:w="0" w:type="dxa"/>
            <w:bottom w:w="0" w:type="dxa"/>
          </w:tblCellMar>
        </w:tblPrEx>
        <w:trPr>
          <w:gridAfter w:val="1"/>
          <w:wAfter w:w="4761" w:type="dxa"/>
        </w:trPr>
        <w:tc>
          <w:tcPr>
            <w:tcW w:w="3605" w:type="dxa"/>
          </w:tcPr>
          <w:p w:rsidR="00EF21BD" w:rsidRPr="009726FE" w:rsidRDefault="00EF21BD" w:rsidP="00106469">
            <w:pPr>
              <w:rPr>
                <w:rFonts w:ascii="宋体"/>
                <w:b/>
                <w:bCs/>
                <w:color w:val="000000"/>
                <w:szCs w:val="21"/>
              </w:rPr>
            </w:pPr>
            <w:r>
              <w:rPr>
                <w:rFonts w:ascii="宋体" w:hAnsi="宋体" w:hint="eastAsia"/>
                <w:b/>
                <w:bCs/>
                <w:color w:val="000000"/>
                <w:szCs w:val="21"/>
              </w:rPr>
              <w:t>（</w:t>
            </w:r>
            <w:r w:rsidRPr="009726FE">
              <w:rPr>
                <w:rFonts w:ascii="宋体" w:hAnsi="宋体" w:hint="eastAsia"/>
                <w:b/>
                <w:bCs/>
                <w:color w:val="000000"/>
                <w:szCs w:val="21"/>
              </w:rPr>
              <w:t>六</w:t>
            </w:r>
            <w:r>
              <w:rPr>
                <w:rFonts w:ascii="宋体" w:hAnsi="宋体" w:hint="eastAsia"/>
                <w:b/>
                <w:bCs/>
                <w:color w:val="000000"/>
                <w:szCs w:val="21"/>
              </w:rPr>
              <w:t>）</w:t>
            </w:r>
            <w:r w:rsidRPr="009726FE">
              <w:rPr>
                <w:rFonts w:ascii="宋体" w:hAnsi="宋体" w:hint="eastAsia"/>
                <w:b/>
                <w:bCs/>
                <w:color w:val="000000"/>
                <w:szCs w:val="21"/>
              </w:rPr>
              <w:t>其他有关资料</w:t>
            </w:r>
          </w:p>
        </w:tc>
      </w:tr>
      <w:tr w:rsidR="00EF21BD" w:rsidRPr="009726FE">
        <w:tblPrEx>
          <w:tblCellMar>
            <w:top w:w="0" w:type="dxa"/>
            <w:bottom w:w="0" w:type="dxa"/>
          </w:tblCellMar>
        </w:tblPrEx>
        <w:trPr>
          <w:trHeight w:val="300"/>
        </w:trPr>
        <w:tc>
          <w:tcPr>
            <w:tcW w:w="3605" w:type="dxa"/>
          </w:tcPr>
          <w:p w:rsidR="00EF21BD" w:rsidRPr="009726FE" w:rsidRDefault="00EF21BD" w:rsidP="00106469">
            <w:pPr>
              <w:rPr>
                <w:rFonts w:ascii="宋体"/>
                <w:b/>
                <w:bCs/>
                <w:color w:val="000000"/>
                <w:szCs w:val="21"/>
              </w:rPr>
            </w:pPr>
            <w:r>
              <w:rPr>
                <w:rFonts w:ascii="宋体" w:hAnsi="宋体"/>
                <w:b/>
                <w:bCs/>
                <w:color w:val="000000"/>
                <w:szCs w:val="21"/>
              </w:rPr>
              <w:t>1</w:t>
            </w:r>
            <w:r>
              <w:rPr>
                <w:rFonts w:ascii="宋体" w:hAnsi="宋体" w:hint="eastAsia"/>
                <w:b/>
                <w:bCs/>
                <w:color w:val="000000"/>
                <w:szCs w:val="21"/>
              </w:rPr>
              <w:t>、聘请的会计师事务所名称：</w:t>
            </w:r>
          </w:p>
        </w:tc>
        <w:tc>
          <w:tcPr>
            <w:tcW w:w="4761" w:type="dxa"/>
          </w:tcPr>
          <w:p w:rsidR="00EF21BD" w:rsidRPr="009726FE" w:rsidRDefault="00EF21BD" w:rsidP="00106469">
            <w:pPr>
              <w:rPr>
                <w:rFonts w:ascii="宋体"/>
                <w:color w:val="000000"/>
                <w:szCs w:val="21"/>
              </w:rPr>
            </w:pPr>
            <w:r w:rsidRPr="008E2CBF">
              <w:rPr>
                <w:rFonts w:ascii="宋体" w:hAnsi="宋体" w:cs="宋体" w:hint="eastAsia"/>
                <w:color w:val="000000"/>
                <w:kern w:val="0"/>
                <w:szCs w:val="21"/>
              </w:rPr>
              <w:t>普华永道中天会计师事务所有限公司</w:t>
            </w:r>
          </w:p>
        </w:tc>
      </w:tr>
      <w:tr w:rsidR="00EF21BD" w:rsidRPr="009726FE">
        <w:tblPrEx>
          <w:tblCellMar>
            <w:top w:w="0" w:type="dxa"/>
            <w:bottom w:w="0" w:type="dxa"/>
          </w:tblCellMar>
        </w:tblPrEx>
        <w:trPr>
          <w:trHeight w:val="300"/>
        </w:trPr>
        <w:tc>
          <w:tcPr>
            <w:tcW w:w="3605" w:type="dxa"/>
          </w:tcPr>
          <w:p w:rsidR="00EF21BD" w:rsidRPr="009726FE" w:rsidRDefault="00EF21BD" w:rsidP="00106469">
            <w:pPr>
              <w:rPr>
                <w:rFonts w:ascii="宋体"/>
                <w:b/>
                <w:bCs/>
                <w:color w:val="000000"/>
                <w:szCs w:val="21"/>
              </w:rPr>
            </w:pPr>
            <w:r>
              <w:rPr>
                <w:rFonts w:ascii="宋体" w:hAnsi="宋体"/>
                <w:b/>
                <w:bCs/>
                <w:color w:val="000000"/>
                <w:szCs w:val="21"/>
              </w:rPr>
              <w:t xml:space="preserve">   </w:t>
            </w:r>
            <w:r>
              <w:rPr>
                <w:rFonts w:ascii="宋体" w:hAnsi="宋体" w:hint="eastAsia"/>
                <w:b/>
                <w:bCs/>
                <w:color w:val="000000"/>
                <w:szCs w:val="21"/>
              </w:rPr>
              <w:t>办公地点：</w:t>
            </w:r>
          </w:p>
        </w:tc>
        <w:tc>
          <w:tcPr>
            <w:tcW w:w="4761" w:type="dxa"/>
          </w:tcPr>
          <w:p w:rsidR="00EF21BD" w:rsidRPr="009726FE" w:rsidRDefault="00EF21BD" w:rsidP="00106469">
            <w:pPr>
              <w:rPr>
                <w:rFonts w:ascii="宋体"/>
                <w:color w:val="000000"/>
                <w:szCs w:val="21"/>
              </w:rPr>
            </w:pPr>
            <w:r w:rsidRPr="008E2CBF">
              <w:rPr>
                <w:rFonts w:ascii="宋体" w:hAnsi="宋体" w:cs="宋体" w:hint="eastAsia"/>
                <w:color w:val="000000"/>
                <w:kern w:val="0"/>
                <w:szCs w:val="21"/>
              </w:rPr>
              <w:t>上海市湖滨路</w:t>
            </w:r>
            <w:r w:rsidRPr="008E2CBF">
              <w:rPr>
                <w:rFonts w:ascii="宋体" w:hAnsi="宋体" w:cs="宋体"/>
                <w:color w:val="000000"/>
                <w:kern w:val="0"/>
                <w:szCs w:val="21"/>
              </w:rPr>
              <w:t>202</w:t>
            </w:r>
            <w:r w:rsidRPr="008E2CBF">
              <w:rPr>
                <w:rFonts w:ascii="宋体" w:hAnsi="宋体" w:cs="宋体" w:hint="eastAsia"/>
                <w:color w:val="000000"/>
                <w:kern w:val="0"/>
                <w:szCs w:val="21"/>
              </w:rPr>
              <w:t>号普华永道中心</w:t>
            </w:r>
            <w:r w:rsidRPr="008E2CBF">
              <w:rPr>
                <w:rFonts w:ascii="宋体" w:hAnsi="宋体" w:cs="宋体"/>
                <w:color w:val="000000"/>
                <w:kern w:val="0"/>
                <w:szCs w:val="21"/>
              </w:rPr>
              <w:t>11</w:t>
            </w:r>
            <w:r w:rsidRPr="008E2CBF">
              <w:rPr>
                <w:rFonts w:ascii="宋体" w:hAnsi="宋体" w:cs="宋体" w:hint="eastAsia"/>
                <w:color w:val="000000"/>
                <w:kern w:val="0"/>
                <w:szCs w:val="21"/>
              </w:rPr>
              <w:t>楼</w:t>
            </w:r>
          </w:p>
        </w:tc>
      </w:tr>
      <w:tr w:rsidR="00EF21BD" w:rsidRPr="009726FE">
        <w:tblPrEx>
          <w:tblCellMar>
            <w:top w:w="0" w:type="dxa"/>
            <w:bottom w:w="0" w:type="dxa"/>
          </w:tblCellMar>
        </w:tblPrEx>
        <w:trPr>
          <w:trHeight w:val="300"/>
        </w:trPr>
        <w:tc>
          <w:tcPr>
            <w:tcW w:w="3605" w:type="dxa"/>
          </w:tcPr>
          <w:p w:rsidR="00EF21BD" w:rsidRDefault="00EF21BD" w:rsidP="00106469">
            <w:pPr>
              <w:rPr>
                <w:rFonts w:ascii="宋体"/>
                <w:b/>
                <w:bCs/>
                <w:color w:val="000000"/>
                <w:szCs w:val="21"/>
              </w:rPr>
            </w:pPr>
            <w:r>
              <w:rPr>
                <w:rFonts w:ascii="宋体" w:hAnsi="宋体"/>
                <w:b/>
                <w:bCs/>
                <w:color w:val="000000"/>
                <w:szCs w:val="21"/>
              </w:rPr>
              <w:t>2</w:t>
            </w:r>
            <w:r>
              <w:rPr>
                <w:rFonts w:ascii="宋体" w:hAnsi="宋体" w:hint="eastAsia"/>
                <w:b/>
                <w:bCs/>
                <w:color w:val="000000"/>
                <w:szCs w:val="21"/>
              </w:rPr>
              <w:t>、</w:t>
            </w:r>
            <w:r w:rsidRPr="008C0813">
              <w:rPr>
                <w:rFonts w:ascii="宋体" w:hAnsi="宋体" w:hint="eastAsia"/>
                <w:b/>
                <w:bCs/>
                <w:color w:val="000000"/>
                <w:szCs w:val="21"/>
              </w:rPr>
              <w:t>基金注册登记机构名称：</w:t>
            </w:r>
          </w:p>
        </w:tc>
        <w:tc>
          <w:tcPr>
            <w:tcW w:w="4761" w:type="dxa"/>
          </w:tcPr>
          <w:p w:rsidR="00EF21BD" w:rsidRPr="009726FE" w:rsidRDefault="00EF21BD" w:rsidP="00A42A9B">
            <w:pPr>
              <w:rPr>
                <w:rFonts w:ascii="宋体"/>
                <w:color w:val="FF0000"/>
                <w:szCs w:val="21"/>
              </w:rPr>
            </w:pPr>
            <w:r w:rsidRPr="009726FE">
              <w:rPr>
                <w:rFonts w:ascii="宋体" w:hAnsi="宋体" w:hint="eastAsia"/>
                <w:color w:val="000000"/>
                <w:szCs w:val="21"/>
              </w:rPr>
              <w:t>中国证券登记结算有限责任公司上海分公司</w:t>
            </w:r>
          </w:p>
        </w:tc>
      </w:tr>
      <w:tr w:rsidR="00EF21BD" w:rsidRPr="009726FE">
        <w:tblPrEx>
          <w:tblCellMar>
            <w:top w:w="0" w:type="dxa"/>
            <w:bottom w:w="0" w:type="dxa"/>
          </w:tblCellMar>
        </w:tblPrEx>
        <w:trPr>
          <w:trHeight w:val="300"/>
        </w:trPr>
        <w:tc>
          <w:tcPr>
            <w:tcW w:w="3605" w:type="dxa"/>
          </w:tcPr>
          <w:p w:rsidR="00EF21BD" w:rsidRDefault="00EF21BD" w:rsidP="00106469">
            <w:pPr>
              <w:rPr>
                <w:rFonts w:ascii="宋体"/>
                <w:b/>
                <w:bCs/>
                <w:color w:val="000000"/>
                <w:szCs w:val="21"/>
              </w:rPr>
            </w:pPr>
            <w:r>
              <w:rPr>
                <w:rFonts w:ascii="宋体" w:hAnsi="宋体"/>
                <w:b/>
                <w:bCs/>
                <w:color w:val="000000"/>
                <w:szCs w:val="21"/>
              </w:rPr>
              <w:t xml:space="preserve">   </w:t>
            </w:r>
            <w:r>
              <w:rPr>
                <w:rFonts w:ascii="宋体" w:hAnsi="宋体" w:hint="eastAsia"/>
                <w:b/>
                <w:bCs/>
                <w:color w:val="000000"/>
                <w:szCs w:val="21"/>
              </w:rPr>
              <w:t>办公地点：</w:t>
            </w:r>
          </w:p>
        </w:tc>
        <w:tc>
          <w:tcPr>
            <w:tcW w:w="4761" w:type="dxa"/>
          </w:tcPr>
          <w:p w:rsidR="00EF21BD" w:rsidRPr="009726FE" w:rsidRDefault="00EF21BD" w:rsidP="00A42A9B">
            <w:pPr>
              <w:rPr>
                <w:rFonts w:ascii="宋体"/>
                <w:color w:val="FF0000"/>
                <w:szCs w:val="21"/>
              </w:rPr>
            </w:pPr>
            <w:r w:rsidRPr="009726FE">
              <w:rPr>
                <w:rFonts w:ascii="宋体" w:hAnsi="宋体" w:hint="eastAsia"/>
                <w:color w:val="000000"/>
                <w:szCs w:val="21"/>
              </w:rPr>
              <w:t>上海市浦东新区陆家嘴东路</w:t>
            </w:r>
            <w:r w:rsidRPr="009726FE">
              <w:rPr>
                <w:rFonts w:ascii="宋体" w:hAnsi="宋体"/>
                <w:color w:val="000000"/>
                <w:szCs w:val="21"/>
              </w:rPr>
              <w:t>166</w:t>
            </w:r>
            <w:r w:rsidRPr="009726FE">
              <w:rPr>
                <w:rFonts w:ascii="宋体" w:hAnsi="宋体" w:hint="eastAsia"/>
                <w:color w:val="000000"/>
                <w:szCs w:val="21"/>
              </w:rPr>
              <w:t>号中国保险大厦</w:t>
            </w:r>
            <w:r w:rsidRPr="009726FE">
              <w:rPr>
                <w:rFonts w:ascii="宋体" w:hAnsi="宋体"/>
                <w:color w:val="000000"/>
                <w:szCs w:val="21"/>
              </w:rPr>
              <w:t>36</w:t>
            </w:r>
            <w:r w:rsidRPr="009726FE">
              <w:rPr>
                <w:rFonts w:ascii="宋体" w:hAnsi="宋体" w:hint="eastAsia"/>
                <w:color w:val="000000"/>
                <w:szCs w:val="21"/>
              </w:rPr>
              <w:t>楼</w:t>
            </w:r>
          </w:p>
        </w:tc>
      </w:tr>
    </w:tbl>
    <w:p w:rsidR="00EF21BD" w:rsidRPr="009726FE" w:rsidRDefault="00EF21BD" w:rsidP="00EF21BD">
      <w:pPr>
        <w:tabs>
          <w:tab w:val="left" w:pos="1620"/>
        </w:tabs>
        <w:ind w:firstLineChars="200" w:firstLine="31680"/>
        <w:rPr>
          <w:rFonts w:ascii="宋体"/>
          <w:color w:val="000000"/>
          <w:szCs w:val="21"/>
        </w:rPr>
      </w:pPr>
    </w:p>
    <w:p w:rsidR="00EF21BD" w:rsidRPr="009726FE" w:rsidRDefault="00EF21BD" w:rsidP="009B7D31">
      <w:pPr>
        <w:pStyle w:val="111"/>
        <w:pageBreakBefore w:val="0"/>
        <w:spacing w:before="312" w:after="312" w:line="320" w:lineRule="exact"/>
        <w:ind w:firstLine="31680"/>
        <w:rPr>
          <w:rFonts w:ascii="宋体" w:eastAsia="宋体" w:hAnsi="宋体"/>
          <w:b/>
          <w:bCs/>
          <w:sz w:val="21"/>
          <w:szCs w:val="21"/>
        </w:rPr>
      </w:pPr>
      <w:bookmarkStart w:id="4" w:name="_Toc75579390"/>
      <w:bookmarkStart w:id="5" w:name="_Toc121493396"/>
      <w:bookmarkStart w:id="6" w:name="_Toc121495302"/>
      <w:bookmarkStart w:id="7" w:name="_Toc193901259"/>
      <w:r w:rsidRPr="009726FE">
        <w:rPr>
          <w:rFonts w:ascii="宋体" w:eastAsia="宋体" w:hAnsi="宋体" w:hint="eastAsia"/>
          <w:b/>
          <w:bCs/>
          <w:sz w:val="21"/>
          <w:szCs w:val="21"/>
        </w:rPr>
        <w:t>第二节</w:t>
      </w:r>
      <w:r w:rsidRPr="009726FE">
        <w:rPr>
          <w:rFonts w:ascii="宋体" w:eastAsia="宋体" w:hAnsi="宋体"/>
          <w:b/>
          <w:bCs/>
          <w:sz w:val="21"/>
          <w:szCs w:val="21"/>
        </w:rPr>
        <w:t xml:space="preserve">  </w:t>
      </w:r>
      <w:r w:rsidRPr="009726FE">
        <w:rPr>
          <w:rFonts w:ascii="宋体" w:eastAsia="宋体" w:hAnsi="宋体" w:hint="eastAsia"/>
          <w:b/>
          <w:bCs/>
          <w:sz w:val="21"/>
          <w:szCs w:val="21"/>
        </w:rPr>
        <w:t>主要财务指标和基金净值表现</w:t>
      </w:r>
      <w:bookmarkEnd w:id="4"/>
      <w:bookmarkEnd w:id="5"/>
      <w:bookmarkEnd w:id="6"/>
      <w:bookmarkEnd w:id="7"/>
    </w:p>
    <w:p w:rsidR="00EF21BD" w:rsidRPr="009726FE" w:rsidRDefault="00EF21BD" w:rsidP="009B7D31">
      <w:pPr>
        <w:tabs>
          <w:tab w:val="left" w:pos="1620"/>
        </w:tabs>
        <w:ind w:firstLineChars="200" w:firstLine="31680"/>
        <w:rPr>
          <w:rFonts w:ascii="宋体"/>
          <w:color w:val="000000"/>
          <w:szCs w:val="21"/>
          <w:lang w:val="fr-CA"/>
        </w:rPr>
      </w:pPr>
      <w:bookmarkStart w:id="8" w:name="_Toc75579391"/>
      <w:r w:rsidRPr="009726FE">
        <w:rPr>
          <w:rFonts w:ascii="宋体" w:hAnsi="宋体" w:hint="eastAsia"/>
          <w:color w:val="000000"/>
          <w:szCs w:val="21"/>
          <w:lang w:val="fr-CA"/>
        </w:rPr>
        <w:t>下述基金业绩指标不包括持有人</w:t>
      </w:r>
      <w:r w:rsidRPr="009726FE">
        <w:rPr>
          <w:rFonts w:ascii="宋体" w:hAnsi="宋体" w:hint="eastAsia"/>
          <w:szCs w:val="21"/>
          <w:lang w:val="fr-CA"/>
        </w:rPr>
        <w:t>认</w:t>
      </w:r>
      <w:r w:rsidRPr="009726FE">
        <w:rPr>
          <w:rFonts w:ascii="宋体" w:hAnsi="宋体" w:hint="eastAsia"/>
          <w:color w:val="000000"/>
          <w:szCs w:val="21"/>
          <w:lang w:val="fr-CA"/>
        </w:rPr>
        <w:t>购或交易基金的各项费用，计入费用后实际收益水平要低于所列数字。</w:t>
      </w:r>
    </w:p>
    <w:p w:rsidR="00EF21BD" w:rsidRPr="008E1FD6" w:rsidRDefault="00EF21BD" w:rsidP="009B7D31">
      <w:pPr>
        <w:tabs>
          <w:tab w:val="left" w:pos="1620"/>
        </w:tabs>
        <w:ind w:firstLineChars="200" w:firstLine="31680"/>
        <w:rPr>
          <w:rFonts w:ascii="宋体"/>
          <w:szCs w:val="21"/>
        </w:rPr>
      </w:pPr>
      <w:r w:rsidRPr="008E1FD6">
        <w:rPr>
          <w:rFonts w:ascii="宋体" w:hAnsi="宋体" w:hint="eastAsia"/>
          <w:szCs w:val="21"/>
        </w:rPr>
        <w:t>一、主要财务指标</w:t>
      </w:r>
      <w:bookmarkEnd w:id="8"/>
    </w:p>
    <w:p w:rsidR="00EF21BD" w:rsidRPr="002B0166" w:rsidRDefault="00EF21BD" w:rsidP="009B7D31">
      <w:pPr>
        <w:tabs>
          <w:tab w:val="left" w:pos="1620"/>
        </w:tabs>
        <w:ind w:firstLineChars="200" w:firstLine="31680"/>
        <w:rPr>
          <w:rFonts w:ascii="宋体"/>
          <w:b/>
          <w:szCs w:val="21"/>
        </w:rPr>
      </w:pPr>
      <w:r>
        <w:rPr>
          <w:rFonts w:ascii="宋体" w:hAnsi="宋体" w:hint="eastAsia"/>
          <w:szCs w:val="21"/>
        </w:rPr>
        <w:t>（一）</w:t>
      </w:r>
      <w:r w:rsidRPr="008E1FD6">
        <w:rPr>
          <w:rFonts w:ascii="宋体" w:hAnsi="宋体" w:hint="eastAsia"/>
          <w:szCs w:val="21"/>
        </w:rPr>
        <w:t>新会计准则下</w:t>
      </w:r>
      <w:r w:rsidRPr="0047482A">
        <w:rPr>
          <w:rFonts w:ascii="宋体" w:hAnsi="宋体" w:hint="eastAsia"/>
        </w:rPr>
        <w:t>大成</w:t>
      </w:r>
      <w:r>
        <w:rPr>
          <w:rFonts w:ascii="宋体" w:hAnsi="宋体" w:hint="eastAsia"/>
        </w:rPr>
        <w:t>景阳领先</w:t>
      </w:r>
      <w:r w:rsidRPr="0047482A">
        <w:rPr>
          <w:rFonts w:ascii="宋体" w:hAnsi="宋体" w:hint="eastAsia"/>
        </w:rPr>
        <w:t>股票型证券投资基金</w:t>
      </w:r>
      <w:r w:rsidRPr="00E561CF">
        <w:rPr>
          <w:rFonts w:ascii="宋体" w:hAnsi="宋体" w:hint="eastAsia"/>
          <w:szCs w:val="21"/>
        </w:rPr>
        <w:t>主要财务指标</w:t>
      </w:r>
      <w:r w:rsidRPr="0047482A">
        <w:rPr>
          <w:rFonts w:ascii="宋体" w:hAnsi="宋体" w:hint="eastAsia"/>
        </w:rPr>
        <w:t>（自</w:t>
      </w:r>
      <w:smartTag w:uri="urn:schemas-microsoft-com:office:smarttags" w:element="chsdate">
        <w:smartTagPr>
          <w:attr w:name="Year" w:val="2007"/>
          <w:attr w:name="Month" w:val="12"/>
          <w:attr w:name="Day" w:val="11"/>
          <w:attr w:name="IsLunarDate" w:val="False"/>
          <w:attr w:name="IsROCDate" w:val="False"/>
        </w:smartTagPr>
        <w:r w:rsidRPr="0047482A">
          <w:rPr>
            <w:rFonts w:ascii="宋体" w:hAnsi="宋体"/>
          </w:rPr>
          <w:t>2007</w:t>
        </w:r>
        <w:r w:rsidRPr="0047482A">
          <w:rPr>
            <w:rFonts w:ascii="宋体" w:hAnsi="宋体" w:hint="eastAsia"/>
          </w:rPr>
          <w:t>年</w:t>
        </w:r>
        <w:r>
          <w:rPr>
            <w:rFonts w:ascii="宋体" w:hAnsi="宋体"/>
          </w:rPr>
          <w:t>12</w:t>
        </w:r>
        <w:r w:rsidRPr="0047482A">
          <w:rPr>
            <w:rFonts w:ascii="宋体" w:hAnsi="宋体" w:hint="eastAsia"/>
          </w:rPr>
          <w:t>月</w:t>
        </w:r>
        <w:r>
          <w:rPr>
            <w:rFonts w:ascii="宋体" w:hAnsi="宋体"/>
          </w:rPr>
          <w:t>11</w:t>
        </w:r>
        <w:r w:rsidRPr="0047482A">
          <w:rPr>
            <w:rFonts w:ascii="宋体" w:hAnsi="宋体" w:hint="eastAsia"/>
          </w:rPr>
          <w:t>日</w:t>
        </w:r>
      </w:smartTag>
      <w:r w:rsidRPr="0047482A">
        <w:rPr>
          <w:rFonts w:ascii="宋体" w:hAnsi="宋体" w:hint="eastAsia"/>
        </w:rPr>
        <w:t>（基金合同生效日）起至</w:t>
      </w:r>
      <w:smartTag w:uri="urn:schemas-microsoft-com:office:smarttags" w:element="chsdate">
        <w:smartTagPr>
          <w:attr w:name="Year" w:val="2007"/>
          <w:attr w:name="Month" w:val="12"/>
          <w:attr w:name="Day" w:val="31"/>
          <w:attr w:name="IsLunarDate" w:val="False"/>
          <w:attr w:name="IsROCDate" w:val="False"/>
        </w:smartTagPr>
        <w:r w:rsidRPr="0047482A">
          <w:rPr>
            <w:rFonts w:ascii="宋体" w:hAnsi="宋体"/>
          </w:rPr>
          <w:t>2007</w:t>
        </w:r>
        <w:r w:rsidRPr="0047482A">
          <w:rPr>
            <w:rFonts w:ascii="宋体" w:hAnsi="宋体" w:hint="eastAsia"/>
          </w:rPr>
          <w:t>年</w:t>
        </w:r>
        <w:r>
          <w:rPr>
            <w:rFonts w:ascii="宋体" w:hAnsi="宋体"/>
          </w:rPr>
          <w:t>12</w:t>
        </w:r>
        <w:r w:rsidRPr="0047482A">
          <w:rPr>
            <w:rFonts w:ascii="宋体" w:hAnsi="宋体" w:hint="eastAsia"/>
          </w:rPr>
          <w:t>月</w:t>
        </w:r>
        <w:r>
          <w:rPr>
            <w:rFonts w:ascii="宋体" w:hAnsi="宋体"/>
          </w:rPr>
          <w:t>31</w:t>
        </w:r>
        <w:r w:rsidRPr="0047482A">
          <w:rPr>
            <w:rFonts w:ascii="宋体" w:hAnsi="宋体" w:hint="eastAsia"/>
          </w:rPr>
          <w:t>日</w:t>
        </w:r>
      </w:smartTag>
      <w:r w:rsidRPr="0047482A">
        <w:rPr>
          <w:rFonts w:ascii="宋体" w:hAnsi="宋体" w:hint="eastAsia"/>
        </w:rPr>
        <w:t>止）</w:t>
      </w:r>
      <w:r>
        <w:rPr>
          <w:rFonts w:ascii="宋体" w:hAnsi="宋体"/>
        </w:rPr>
        <w:t>[</w:t>
      </w:r>
      <w:r>
        <w:rPr>
          <w:rFonts w:ascii="宋体" w:hAnsi="宋体" w:hint="eastAsia"/>
        </w:rPr>
        <w:t>基金转型后</w:t>
      </w:r>
      <w:r>
        <w:rPr>
          <w:rFonts w:ascii="宋体" w:hAnsi="宋体"/>
        </w:rPr>
        <w:t>]</w:t>
      </w:r>
    </w:p>
    <w:p w:rsidR="00EF21BD" w:rsidRPr="009726FE" w:rsidRDefault="00EF21BD" w:rsidP="00BD78C0">
      <w:pPr>
        <w:rPr>
          <w:rFonts w:ascii="宋体"/>
          <w:szCs w:val="21"/>
        </w:rPr>
      </w:pPr>
      <w:r w:rsidRPr="009726FE">
        <w:rPr>
          <w:rFonts w:ascii="宋体" w:hAnsi="宋体"/>
          <w:szCs w:val="21"/>
        </w:rPr>
        <w:t xml:space="preserve">                                                            </w:t>
      </w:r>
      <w:r w:rsidRPr="009726FE">
        <w:rPr>
          <w:rFonts w:ascii="宋体" w:hAnsi="宋体" w:hint="eastAsia"/>
          <w:szCs w:val="21"/>
        </w:rPr>
        <w:t>单位：人民币元</w:t>
      </w:r>
    </w:p>
    <w:tbl>
      <w:tblPr>
        <w:tblW w:w="4972" w:type="pct"/>
        <w:tblLayout w:type="fixed"/>
        <w:tblCellMar>
          <w:left w:w="0" w:type="dxa"/>
          <w:right w:w="0" w:type="dxa"/>
        </w:tblCellMar>
        <w:tblLook w:val="0000"/>
      </w:tblPr>
      <w:tblGrid>
        <w:gridCol w:w="365"/>
        <w:gridCol w:w="4325"/>
        <w:gridCol w:w="3595"/>
      </w:tblGrid>
      <w:tr w:rsidR="00EF21BD" w:rsidRPr="009726FE">
        <w:trPr>
          <w:trHeight w:val="315"/>
        </w:trPr>
        <w:tc>
          <w:tcPr>
            <w:tcW w:w="365" w:type="dxa"/>
            <w:tcBorders>
              <w:top w:val="single" w:sz="4" w:space="0" w:color="auto"/>
              <w:left w:val="single" w:sz="4" w:space="0" w:color="auto"/>
              <w:bottom w:val="single" w:sz="4" w:space="0" w:color="auto"/>
              <w:right w:val="single" w:sz="4" w:space="0" w:color="auto"/>
            </w:tcBorders>
            <w:vAlign w:val="center"/>
          </w:tcPr>
          <w:p w:rsidR="00EF21BD" w:rsidRPr="009726FE" w:rsidRDefault="00EF21BD" w:rsidP="00106469">
            <w:pPr>
              <w:jc w:val="center"/>
              <w:rPr>
                <w:rFonts w:ascii="宋体"/>
                <w:szCs w:val="21"/>
              </w:rPr>
            </w:pPr>
            <w:r w:rsidRPr="009726FE">
              <w:rPr>
                <w:rFonts w:ascii="宋体" w:hAnsi="宋体" w:hint="eastAsia"/>
                <w:szCs w:val="21"/>
              </w:rPr>
              <w:t>序号</w:t>
            </w:r>
          </w:p>
        </w:tc>
        <w:tc>
          <w:tcPr>
            <w:tcW w:w="43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F21BD" w:rsidRPr="009726FE" w:rsidRDefault="00EF21BD" w:rsidP="00106469">
            <w:pPr>
              <w:jc w:val="center"/>
              <w:rPr>
                <w:rFonts w:ascii="宋体"/>
                <w:szCs w:val="21"/>
              </w:rPr>
            </w:pPr>
            <w:r w:rsidRPr="009726FE">
              <w:rPr>
                <w:rFonts w:ascii="宋体" w:hAnsi="宋体" w:hint="eastAsia"/>
                <w:szCs w:val="21"/>
              </w:rPr>
              <w:t>财务指标</w:t>
            </w:r>
          </w:p>
        </w:tc>
        <w:tc>
          <w:tcPr>
            <w:tcW w:w="359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F21BD" w:rsidRPr="009726FE" w:rsidRDefault="00EF21BD" w:rsidP="00106469">
            <w:pPr>
              <w:jc w:val="center"/>
              <w:rPr>
                <w:rFonts w:ascii="宋体"/>
                <w:szCs w:val="21"/>
              </w:rPr>
            </w:pPr>
            <w:r>
              <w:rPr>
                <w:rFonts w:ascii="宋体" w:hAnsi="宋体" w:hint="eastAsia"/>
                <w:szCs w:val="21"/>
              </w:rPr>
              <w:t>（</w:t>
            </w:r>
            <w:r w:rsidRPr="0047482A">
              <w:rPr>
                <w:rFonts w:ascii="宋体" w:hAnsi="宋体" w:hint="eastAsia"/>
              </w:rPr>
              <w:t>自</w:t>
            </w:r>
            <w:smartTag w:uri="urn:schemas-microsoft-com:office:smarttags" w:element="chsdate">
              <w:smartTagPr>
                <w:attr w:name="IsROCDate" w:val="False"/>
                <w:attr w:name="IsLunarDate" w:val="False"/>
                <w:attr w:name="Day" w:val="11"/>
                <w:attr w:name="Month" w:val="12"/>
                <w:attr w:name="Year" w:val="2007"/>
              </w:smartTagPr>
              <w:r w:rsidRPr="0047482A">
                <w:rPr>
                  <w:rFonts w:ascii="宋体" w:hAnsi="宋体"/>
                </w:rPr>
                <w:t>2007</w:t>
              </w:r>
              <w:r w:rsidRPr="0047482A">
                <w:rPr>
                  <w:rFonts w:ascii="宋体" w:hAnsi="宋体" w:hint="eastAsia"/>
                </w:rPr>
                <w:t>年</w:t>
              </w:r>
              <w:r w:rsidRPr="0047482A">
                <w:rPr>
                  <w:rFonts w:ascii="宋体" w:hAnsi="宋体"/>
                </w:rPr>
                <w:t>1</w:t>
              </w:r>
              <w:r>
                <w:rPr>
                  <w:rFonts w:ascii="宋体" w:hAnsi="宋体"/>
                </w:rPr>
                <w:t>2</w:t>
              </w:r>
              <w:r w:rsidRPr="0047482A">
                <w:rPr>
                  <w:rFonts w:ascii="宋体" w:hAnsi="宋体" w:hint="eastAsia"/>
                </w:rPr>
                <w:t>月</w:t>
              </w:r>
              <w:r>
                <w:rPr>
                  <w:rFonts w:ascii="宋体" w:hAnsi="宋体"/>
                </w:rPr>
                <w:t>11</w:t>
              </w:r>
              <w:r w:rsidRPr="0047482A">
                <w:rPr>
                  <w:rFonts w:ascii="宋体" w:hAnsi="宋体" w:hint="eastAsia"/>
                </w:rPr>
                <w:t>日</w:t>
              </w:r>
            </w:smartTag>
            <w:r w:rsidRPr="0047482A">
              <w:rPr>
                <w:rFonts w:ascii="宋体" w:hAnsi="宋体" w:hint="eastAsia"/>
              </w:rPr>
              <w:t>（基金合同生效日）起至</w:t>
            </w:r>
            <w:smartTag w:uri="urn:schemas-microsoft-com:office:smarttags" w:element="chsdate">
              <w:smartTagPr>
                <w:attr w:name="IsROCDate" w:val="False"/>
                <w:attr w:name="IsLunarDate" w:val="False"/>
                <w:attr w:name="Day" w:val="31"/>
                <w:attr w:name="Month" w:val="12"/>
                <w:attr w:name="Year" w:val="2007"/>
              </w:smartTagPr>
              <w:r w:rsidRPr="0047482A">
                <w:rPr>
                  <w:rFonts w:ascii="宋体" w:hAnsi="宋体"/>
                </w:rPr>
                <w:t>2007</w:t>
              </w:r>
              <w:r w:rsidRPr="0047482A">
                <w:rPr>
                  <w:rFonts w:ascii="宋体" w:hAnsi="宋体" w:hint="eastAsia"/>
                </w:rPr>
                <w:t>年</w:t>
              </w:r>
              <w:r>
                <w:rPr>
                  <w:rFonts w:ascii="宋体" w:hAnsi="宋体"/>
                </w:rPr>
                <w:t>12</w:t>
              </w:r>
              <w:r w:rsidRPr="0047482A">
                <w:rPr>
                  <w:rFonts w:ascii="宋体" w:hAnsi="宋体" w:hint="eastAsia"/>
                </w:rPr>
                <w:t>月</w:t>
              </w:r>
              <w:r>
                <w:rPr>
                  <w:rFonts w:ascii="宋体" w:hAnsi="宋体"/>
                </w:rPr>
                <w:t>31</w:t>
              </w:r>
              <w:r w:rsidRPr="0047482A">
                <w:rPr>
                  <w:rFonts w:ascii="宋体" w:hAnsi="宋体" w:hint="eastAsia"/>
                </w:rPr>
                <w:t>日</w:t>
              </w:r>
            </w:smartTag>
            <w:r w:rsidRPr="0047482A">
              <w:rPr>
                <w:rFonts w:ascii="宋体" w:hAnsi="宋体" w:hint="eastAsia"/>
              </w:rPr>
              <w:t>止）</w:t>
            </w:r>
          </w:p>
        </w:tc>
      </w:tr>
      <w:tr w:rsidR="00EF21BD" w:rsidRPr="009726FE">
        <w:trPr>
          <w:trHeight w:val="315"/>
        </w:trPr>
        <w:tc>
          <w:tcPr>
            <w:tcW w:w="365" w:type="dxa"/>
            <w:tcBorders>
              <w:left w:val="single" w:sz="4" w:space="0" w:color="auto"/>
              <w:bottom w:val="single" w:sz="4" w:space="0" w:color="auto"/>
              <w:right w:val="single" w:sz="4" w:space="0" w:color="auto"/>
            </w:tcBorders>
            <w:vAlign w:val="bottom"/>
          </w:tcPr>
          <w:p w:rsidR="00EF21BD" w:rsidRPr="009726FE" w:rsidRDefault="00EF21BD" w:rsidP="00106469">
            <w:pPr>
              <w:jc w:val="center"/>
              <w:rPr>
                <w:rFonts w:ascii="宋体" w:hAnsi="宋体"/>
                <w:szCs w:val="21"/>
              </w:rPr>
            </w:pPr>
            <w:r w:rsidRPr="009726FE">
              <w:rPr>
                <w:rFonts w:ascii="宋体" w:hAnsi="宋体"/>
                <w:szCs w:val="21"/>
              </w:rPr>
              <w:t>1</w:t>
            </w:r>
          </w:p>
        </w:tc>
        <w:tc>
          <w:tcPr>
            <w:tcW w:w="4325" w:type="dxa"/>
            <w:tcBorders>
              <w:left w:val="single" w:sz="4" w:space="0" w:color="auto"/>
              <w:bottom w:val="single" w:sz="4" w:space="0" w:color="auto"/>
              <w:right w:val="single" w:sz="4" w:space="0" w:color="auto"/>
            </w:tcBorders>
            <w:noWrap/>
            <w:tcMar>
              <w:top w:w="15" w:type="dxa"/>
              <w:left w:w="15" w:type="dxa"/>
              <w:bottom w:w="0" w:type="dxa"/>
              <w:right w:w="15" w:type="dxa"/>
            </w:tcMar>
          </w:tcPr>
          <w:p w:rsidR="00EF21BD" w:rsidRDefault="00EF21BD" w:rsidP="00106469">
            <w:pPr>
              <w:rPr>
                <w:rFonts w:ascii="宋体" w:cs="宋体"/>
                <w:szCs w:val="21"/>
              </w:rPr>
            </w:pPr>
            <w:r>
              <w:rPr>
                <w:rFonts w:hint="eastAsia"/>
                <w:szCs w:val="21"/>
              </w:rPr>
              <w:t>本期利润</w:t>
            </w:r>
          </w:p>
        </w:tc>
        <w:tc>
          <w:tcPr>
            <w:tcW w:w="3595" w:type="dxa"/>
            <w:tcBorders>
              <w:left w:val="nil"/>
              <w:bottom w:val="single" w:sz="4" w:space="0" w:color="auto"/>
              <w:right w:val="single" w:sz="4" w:space="0" w:color="auto"/>
            </w:tcBorders>
            <w:noWrap/>
            <w:tcMar>
              <w:top w:w="15" w:type="dxa"/>
              <w:left w:w="15" w:type="dxa"/>
              <w:bottom w:w="0" w:type="dxa"/>
              <w:right w:w="57" w:type="dxa"/>
            </w:tcMar>
          </w:tcPr>
          <w:p w:rsidR="00EF21BD" w:rsidRPr="00811207" w:rsidRDefault="00EF21BD" w:rsidP="00106469">
            <w:pPr>
              <w:jc w:val="right"/>
              <w:rPr>
                <w:rFonts w:ascii="宋体" w:cs="宋体"/>
                <w:szCs w:val="21"/>
              </w:rPr>
            </w:pPr>
            <w:r w:rsidRPr="00811207">
              <w:rPr>
                <w:rFonts w:ascii="宋体" w:hAnsi="宋体"/>
                <w:szCs w:val="21"/>
              </w:rPr>
              <w:t>79,856,535.53</w:t>
            </w:r>
          </w:p>
        </w:tc>
      </w:tr>
      <w:tr w:rsidR="00EF21BD" w:rsidRPr="009726FE">
        <w:trPr>
          <w:trHeight w:val="315"/>
        </w:trPr>
        <w:tc>
          <w:tcPr>
            <w:tcW w:w="365" w:type="dxa"/>
            <w:tcBorders>
              <w:left w:val="single" w:sz="4" w:space="0" w:color="auto"/>
              <w:bottom w:val="single" w:sz="4" w:space="0" w:color="auto"/>
              <w:right w:val="single" w:sz="4" w:space="0" w:color="auto"/>
            </w:tcBorders>
            <w:vAlign w:val="bottom"/>
          </w:tcPr>
          <w:p w:rsidR="00EF21BD" w:rsidRPr="009726FE" w:rsidRDefault="00EF21BD" w:rsidP="00106469">
            <w:pPr>
              <w:jc w:val="center"/>
              <w:rPr>
                <w:rFonts w:ascii="宋体" w:hAnsi="宋体"/>
                <w:szCs w:val="21"/>
              </w:rPr>
            </w:pPr>
            <w:r w:rsidRPr="009726FE">
              <w:rPr>
                <w:rFonts w:ascii="宋体" w:hAnsi="宋体"/>
                <w:szCs w:val="21"/>
              </w:rPr>
              <w:t>2</w:t>
            </w:r>
          </w:p>
        </w:tc>
        <w:tc>
          <w:tcPr>
            <w:tcW w:w="4325" w:type="dxa"/>
            <w:tcBorders>
              <w:left w:val="single" w:sz="4" w:space="0" w:color="auto"/>
              <w:bottom w:val="single" w:sz="4" w:space="0" w:color="auto"/>
              <w:right w:val="single" w:sz="4" w:space="0" w:color="auto"/>
            </w:tcBorders>
            <w:noWrap/>
            <w:tcMar>
              <w:top w:w="15" w:type="dxa"/>
              <w:left w:w="15" w:type="dxa"/>
              <w:bottom w:w="0" w:type="dxa"/>
              <w:right w:w="15" w:type="dxa"/>
            </w:tcMar>
          </w:tcPr>
          <w:p w:rsidR="00EF21BD" w:rsidRDefault="00EF21BD" w:rsidP="00106469">
            <w:pPr>
              <w:rPr>
                <w:rFonts w:ascii="宋体" w:cs="宋体"/>
                <w:szCs w:val="21"/>
              </w:rPr>
            </w:pPr>
            <w:r>
              <w:rPr>
                <w:rFonts w:hint="eastAsia"/>
                <w:szCs w:val="21"/>
              </w:rPr>
              <w:t>本期利润扣减本期公允价值变动损益后的净额</w:t>
            </w:r>
          </w:p>
        </w:tc>
        <w:tc>
          <w:tcPr>
            <w:tcW w:w="3595" w:type="dxa"/>
            <w:tcBorders>
              <w:left w:val="nil"/>
              <w:bottom w:val="single" w:sz="4" w:space="0" w:color="auto"/>
              <w:right w:val="single" w:sz="4" w:space="0" w:color="auto"/>
            </w:tcBorders>
            <w:noWrap/>
            <w:tcMar>
              <w:top w:w="15" w:type="dxa"/>
              <w:left w:w="15" w:type="dxa"/>
              <w:bottom w:w="0" w:type="dxa"/>
              <w:right w:w="57" w:type="dxa"/>
            </w:tcMar>
          </w:tcPr>
          <w:p w:rsidR="00EF21BD" w:rsidRPr="00811207" w:rsidRDefault="00EF21BD" w:rsidP="00106469">
            <w:pPr>
              <w:jc w:val="right"/>
              <w:rPr>
                <w:rFonts w:ascii="宋体" w:cs="宋体"/>
                <w:szCs w:val="21"/>
              </w:rPr>
            </w:pPr>
            <w:r w:rsidRPr="00811207">
              <w:rPr>
                <w:rFonts w:ascii="宋体" w:hAnsi="宋体"/>
                <w:szCs w:val="21"/>
              </w:rPr>
              <w:t>785,977.68</w:t>
            </w:r>
          </w:p>
        </w:tc>
      </w:tr>
      <w:tr w:rsidR="00EF21BD" w:rsidRPr="009726FE">
        <w:trPr>
          <w:trHeight w:val="315"/>
        </w:trPr>
        <w:tc>
          <w:tcPr>
            <w:tcW w:w="365" w:type="dxa"/>
            <w:tcBorders>
              <w:top w:val="nil"/>
              <w:left w:val="single" w:sz="4" w:space="0" w:color="auto"/>
              <w:bottom w:val="single" w:sz="4" w:space="0" w:color="auto"/>
              <w:right w:val="single" w:sz="4" w:space="0" w:color="auto"/>
            </w:tcBorders>
            <w:vAlign w:val="bottom"/>
          </w:tcPr>
          <w:p w:rsidR="00EF21BD" w:rsidRPr="009726FE" w:rsidRDefault="00EF21BD" w:rsidP="00106469">
            <w:pPr>
              <w:jc w:val="center"/>
              <w:rPr>
                <w:rFonts w:ascii="宋体" w:hAnsi="宋体"/>
                <w:szCs w:val="21"/>
              </w:rPr>
            </w:pPr>
            <w:r w:rsidRPr="009726FE">
              <w:rPr>
                <w:rFonts w:ascii="宋体" w:hAnsi="宋体"/>
                <w:szCs w:val="21"/>
              </w:rPr>
              <w:t>3</w:t>
            </w:r>
          </w:p>
        </w:tc>
        <w:tc>
          <w:tcPr>
            <w:tcW w:w="432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EF21BD" w:rsidRDefault="00EF21BD" w:rsidP="00106469">
            <w:pPr>
              <w:rPr>
                <w:rFonts w:ascii="宋体" w:cs="宋体"/>
                <w:szCs w:val="21"/>
              </w:rPr>
            </w:pPr>
            <w:r>
              <w:rPr>
                <w:rFonts w:hint="eastAsia"/>
                <w:szCs w:val="21"/>
              </w:rPr>
              <w:t>加权平均份额本期利润</w:t>
            </w:r>
          </w:p>
        </w:tc>
        <w:tc>
          <w:tcPr>
            <w:tcW w:w="3595" w:type="dxa"/>
            <w:tcBorders>
              <w:top w:val="nil"/>
              <w:left w:val="nil"/>
              <w:bottom w:val="single" w:sz="4" w:space="0" w:color="auto"/>
              <w:right w:val="single" w:sz="4" w:space="0" w:color="auto"/>
            </w:tcBorders>
            <w:noWrap/>
            <w:tcMar>
              <w:top w:w="15" w:type="dxa"/>
              <w:left w:w="15" w:type="dxa"/>
              <w:bottom w:w="0" w:type="dxa"/>
              <w:right w:w="57" w:type="dxa"/>
            </w:tcMar>
          </w:tcPr>
          <w:p w:rsidR="00EF21BD" w:rsidRPr="00811207" w:rsidRDefault="00EF21BD" w:rsidP="00106469">
            <w:pPr>
              <w:jc w:val="right"/>
              <w:rPr>
                <w:rFonts w:ascii="宋体" w:cs="宋体"/>
                <w:szCs w:val="21"/>
              </w:rPr>
            </w:pPr>
            <w:r w:rsidRPr="00811207">
              <w:rPr>
                <w:rFonts w:ascii="宋体" w:hAnsi="宋体"/>
                <w:szCs w:val="21"/>
              </w:rPr>
              <w:t>0.0799</w:t>
            </w:r>
          </w:p>
        </w:tc>
      </w:tr>
      <w:tr w:rsidR="00EF21BD" w:rsidRPr="009726FE">
        <w:trPr>
          <w:trHeight w:val="315"/>
        </w:trPr>
        <w:tc>
          <w:tcPr>
            <w:tcW w:w="365" w:type="dxa"/>
            <w:tcBorders>
              <w:top w:val="nil"/>
              <w:left w:val="single" w:sz="4" w:space="0" w:color="auto"/>
              <w:bottom w:val="single" w:sz="4" w:space="0" w:color="auto"/>
              <w:right w:val="single" w:sz="4" w:space="0" w:color="auto"/>
            </w:tcBorders>
            <w:vAlign w:val="bottom"/>
          </w:tcPr>
          <w:p w:rsidR="00EF21BD" w:rsidRPr="009726FE" w:rsidRDefault="00EF21BD" w:rsidP="00106469">
            <w:pPr>
              <w:jc w:val="center"/>
              <w:rPr>
                <w:rFonts w:ascii="宋体" w:hAnsi="宋体"/>
                <w:szCs w:val="21"/>
              </w:rPr>
            </w:pPr>
            <w:r w:rsidRPr="009726FE">
              <w:rPr>
                <w:rFonts w:ascii="宋体" w:hAnsi="宋体"/>
                <w:szCs w:val="21"/>
              </w:rPr>
              <w:t>4</w:t>
            </w:r>
          </w:p>
        </w:tc>
        <w:tc>
          <w:tcPr>
            <w:tcW w:w="432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EF21BD" w:rsidRDefault="00EF21BD" w:rsidP="00106469">
            <w:pPr>
              <w:rPr>
                <w:rFonts w:ascii="宋体" w:cs="宋体"/>
                <w:szCs w:val="21"/>
              </w:rPr>
            </w:pPr>
            <w:r>
              <w:rPr>
                <w:rFonts w:hint="eastAsia"/>
                <w:szCs w:val="21"/>
              </w:rPr>
              <w:t>期末可供分配利润</w:t>
            </w:r>
          </w:p>
        </w:tc>
        <w:tc>
          <w:tcPr>
            <w:tcW w:w="3595" w:type="dxa"/>
            <w:tcBorders>
              <w:top w:val="nil"/>
              <w:left w:val="nil"/>
              <w:bottom w:val="single" w:sz="4" w:space="0" w:color="auto"/>
              <w:right w:val="single" w:sz="4" w:space="0" w:color="auto"/>
            </w:tcBorders>
            <w:noWrap/>
            <w:tcMar>
              <w:top w:w="15" w:type="dxa"/>
              <w:left w:w="15" w:type="dxa"/>
              <w:bottom w:w="0" w:type="dxa"/>
              <w:right w:w="57" w:type="dxa"/>
            </w:tcMar>
          </w:tcPr>
          <w:p w:rsidR="00EF21BD" w:rsidRPr="00811207" w:rsidRDefault="00EF21BD" w:rsidP="00106469">
            <w:pPr>
              <w:jc w:val="right"/>
              <w:rPr>
                <w:rFonts w:ascii="宋体" w:cs="宋体"/>
                <w:szCs w:val="21"/>
              </w:rPr>
            </w:pPr>
            <w:r w:rsidRPr="00811207">
              <w:rPr>
                <w:rFonts w:ascii="宋体" w:hAnsi="宋体"/>
                <w:szCs w:val="21"/>
              </w:rPr>
              <w:t>1,760,012,014.23</w:t>
            </w:r>
          </w:p>
        </w:tc>
      </w:tr>
      <w:tr w:rsidR="00EF21BD" w:rsidRPr="009726FE">
        <w:trPr>
          <w:trHeight w:val="315"/>
        </w:trPr>
        <w:tc>
          <w:tcPr>
            <w:tcW w:w="365" w:type="dxa"/>
            <w:tcBorders>
              <w:top w:val="nil"/>
              <w:left w:val="single" w:sz="4" w:space="0" w:color="auto"/>
              <w:bottom w:val="single" w:sz="4" w:space="0" w:color="auto"/>
              <w:right w:val="single" w:sz="4" w:space="0" w:color="auto"/>
            </w:tcBorders>
            <w:vAlign w:val="bottom"/>
          </w:tcPr>
          <w:p w:rsidR="00EF21BD" w:rsidRPr="009726FE" w:rsidRDefault="00EF21BD" w:rsidP="00106469">
            <w:pPr>
              <w:jc w:val="center"/>
              <w:rPr>
                <w:rFonts w:ascii="宋体" w:hAnsi="宋体"/>
                <w:szCs w:val="21"/>
              </w:rPr>
            </w:pPr>
            <w:r w:rsidRPr="009726FE">
              <w:rPr>
                <w:rFonts w:ascii="宋体" w:hAnsi="宋体"/>
                <w:szCs w:val="21"/>
              </w:rPr>
              <w:t>5</w:t>
            </w:r>
          </w:p>
        </w:tc>
        <w:tc>
          <w:tcPr>
            <w:tcW w:w="432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EF21BD" w:rsidRDefault="00EF21BD" w:rsidP="00106469">
            <w:pPr>
              <w:rPr>
                <w:rFonts w:ascii="宋体" w:cs="宋体"/>
                <w:szCs w:val="21"/>
              </w:rPr>
            </w:pPr>
            <w:r>
              <w:rPr>
                <w:rFonts w:hint="eastAsia"/>
                <w:szCs w:val="21"/>
              </w:rPr>
              <w:t>期末可供分配份额利润</w:t>
            </w:r>
          </w:p>
        </w:tc>
        <w:tc>
          <w:tcPr>
            <w:tcW w:w="3595" w:type="dxa"/>
            <w:tcBorders>
              <w:top w:val="nil"/>
              <w:left w:val="nil"/>
              <w:bottom w:val="single" w:sz="4" w:space="0" w:color="auto"/>
              <w:right w:val="single" w:sz="4" w:space="0" w:color="auto"/>
            </w:tcBorders>
            <w:noWrap/>
            <w:tcMar>
              <w:top w:w="15" w:type="dxa"/>
              <w:left w:w="15" w:type="dxa"/>
              <w:bottom w:w="0" w:type="dxa"/>
              <w:right w:w="57" w:type="dxa"/>
            </w:tcMar>
          </w:tcPr>
          <w:p w:rsidR="00EF21BD" w:rsidRPr="00811207" w:rsidRDefault="00EF21BD" w:rsidP="00106469">
            <w:pPr>
              <w:jc w:val="right"/>
              <w:rPr>
                <w:rFonts w:ascii="宋体" w:cs="宋体"/>
                <w:szCs w:val="21"/>
              </w:rPr>
            </w:pPr>
            <w:r w:rsidRPr="00811207">
              <w:rPr>
                <w:rFonts w:ascii="宋体" w:hAnsi="宋体"/>
                <w:szCs w:val="21"/>
              </w:rPr>
              <w:t xml:space="preserve">1.7600 </w:t>
            </w:r>
          </w:p>
        </w:tc>
      </w:tr>
      <w:tr w:rsidR="00EF21BD" w:rsidRPr="009726FE">
        <w:trPr>
          <w:trHeight w:val="315"/>
        </w:trPr>
        <w:tc>
          <w:tcPr>
            <w:tcW w:w="365" w:type="dxa"/>
            <w:tcBorders>
              <w:top w:val="nil"/>
              <w:left w:val="single" w:sz="4" w:space="0" w:color="auto"/>
              <w:bottom w:val="single" w:sz="4" w:space="0" w:color="auto"/>
              <w:right w:val="single" w:sz="4" w:space="0" w:color="auto"/>
            </w:tcBorders>
            <w:vAlign w:val="bottom"/>
          </w:tcPr>
          <w:p w:rsidR="00EF21BD" w:rsidRPr="009726FE" w:rsidRDefault="00EF21BD" w:rsidP="00106469">
            <w:pPr>
              <w:jc w:val="center"/>
              <w:rPr>
                <w:rFonts w:ascii="宋体" w:hAnsi="宋体"/>
                <w:szCs w:val="21"/>
              </w:rPr>
            </w:pPr>
            <w:r w:rsidRPr="009726FE">
              <w:rPr>
                <w:rFonts w:ascii="宋体" w:hAnsi="宋体"/>
                <w:szCs w:val="21"/>
              </w:rPr>
              <w:t>6</w:t>
            </w:r>
          </w:p>
        </w:tc>
        <w:tc>
          <w:tcPr>
            <w:tcW w:w="432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EF21BD" w:rsidRDefault="00EF21BD" w:rsidP="00106469">
            <w:pPr>
              <w:rPr>
                <w:rFonts w:ascii="宋体" w:cs="宋体"/>
                <w:szCs w:val="21"/>
              </w:rPr>
            </w:pPr>
            <w:r>
              <w:rPr>
                <w:rFonts w:hint="eastAsia"/>
                <w:szCs w:val="21"/>
              </w:rPr>
              <w:t>期末基金资产净值</w:t>
            </w:r>
          </w:p>
        </w:tc>
        <w:tc>
          <w:tcPr>
            <w:tcW w:w="3595" w:type="dxa"/>
            <w:tcBorders>
              <w:top w:val="nil"/>
              <w:left w:val="nil"/>
              <w:bottom w:val="single" w:sz="4" w:space="0" w:color="auto"/>
              <w:right w:val="single" w:sz="4" w:space="0" w:color="auto"/>
            </w:tcBorders>
            <w:noWrap/>
            <w:tcMar>
              <w:top w:w="15" w:type="dxa"/>
              <w:left w:w="15" w:type="dxa"/>
              <w:bottom w:w="0" w:type="dxa"/>
              <w:right w:w="57" w:type="dxa"/>
            </w:tcMar>
          </w:tcPr>
          <w:p w:rsidR="00EF21BD" w:rsidRPr="00811207" w:rsidRDefault="00EF21BD" w:rsidP="00106469">
            <w:pPr>
              <w:jc w:val="right"/>
              <w:rPr>
                <w:rFonts w:ascii="宋体" w:cs="宋体"/>
                <w:szCs w:val="21"/>
              </w:rPr>
            </w:pPr>
            <w:r w:rsidRPr="00811207">
              <w:rPr>
                <w:rFonts w:ascii="宋体" w:hAnsi="宋体"/>
                <w:szCs w:val="21"/>
              </w:rPr>
              <w:t>3,910,405,963.23</w:t>
            </w:r>
          </w:p>
        </w:tc>
      </w:tr>
      <w:tr w:rsidR="00EF21BD" w:rsidRPr="009726FE">
        <w:trPr>
          <w:trHeight w:val="315"/>
        </w:trPr>
        <w:tc>
          <w:tcPr>
            <w:tcW w:w="365" w:type="dxa"/>
            <w:tcBorders>
              <w:top w:val="nil"/>
              <w:left w:val="single" w:sz="4" w:space="0" w:color="auto"/>
              <w:bottom w:val="single" w:sz="4" w:space="0" w:color="auto"/>
              <w:right w:val="single" w:sz="4" w:space="0" w:color="auto"/>
            </w:tcBorders>
            <w:vAlign w:val="bottom"/>
          </w:tcPr>
          <w:p w:rsidR="00EF21BD" w:rsidRPr="009726FE" w:rsidRDefault="00EF21BD" w:rsidP="00106469">
            <w:pPr>
              <w:jc w:val="center"/>
              <w:rPr>
                <w:rFonts w:ascii="宋体" w:hAnsi="宋体"/>
                <w:szCs w:val="21"/>
              </w:rPr>
            </w:pPr>
            <w:r w:rsidRPr="009726FE">
              <w:rPr>
                <w:rFonts w:ascii="宋体" w:hAnsi="宋体"/>
                <w:szCs w:val="21"/>
              </w:rPr>
              <w:t>7</w:t>
            </w:r>
          </w:p>
        </w:tc>
        <w:tc>
          <w:tcPr>
            <w:tcW w:w="432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EF21BD" w:rsidRDefault="00EF21BD" w:rsidP="00106469">
            <w:pPr>
              <w:rPr>
                <w:rFonts w:ascii="宋体" w:cs="宋体"/>
                <w:szCs w:val="21"/>
              </w:rPr>
            </w:pPr>
            <w:r>
              <w:rPr>
                <w:rFonts w:hint="eastAsia"/>
                <w:szCs w:val="21"/>
              </w:rPr>
              <w:t>期末基金份额净值</w:t>
            </w:r>
          </w:p>
        </w:tc>
        <w:tc>
          <w:tcPr>
            <w:tcW w:w="3595" w:type="dxa"/>
            <w:tcBorders>
              <w:top w:val="nil"/>
              <w:left w:val="nil"/>
              <w:bottom w:val="single" w:sz="4" w:space="0" w:color="auto"/>
              <w:right w:val="single" w:sz="4" w:space="0" w:color="auto"/>
            </w:tcBorders>
            <w:noWrap/>
            <w:tcMar>
              <w:top w:w="15" w:type="dxa"/>
              <w:left w:w="15" w:type="dxa"/>
              <w:bottom w:w="0" w:type="dxa"/>
              <w:right w:w="57" w:type="dxa"/>
            </w:tcMar>
          </w:tcPr>
          <w:p w:rsidR="00EF21BD" w:rsidRPr="00811207" w:rsidRDefault="00EF21BD" w:rsidP="00106469">
            <w:pPr>
              <w:jc w:val="right"/>
              <w:rPr>
                <w:rFonts w:ascii="宋体" w:cs="宋体"/>
                <w:szCs w:val="21"/>
              </w:rPr>
            </w:pPr>
            <w:r w:rsidRPr="00811207">
              <w:rPr>
                <w:rFonts w:ascii="宋体" w:hAnsi="宋体"/>
                <w:szCs w:val="21"/>
              </w:rPr>
              <w:t xml:space="preserve">3.910 </w:t>
            </w:r>
          </w:p>
        </w:tc>
      </w:tr>
      <w:tr w:rsidR="00EF21BD" w:rsidRPr="009726FE">
        <w:trPr>
          <w:trHeight w:val="315"/>
        </w:trPr>
        <w:tc>
          <w:tcPr>
            <w:tcW w:w="365" w:type="dxa"/>
            <w:tcBorders>
              <w:top w:val="nil"/>
              <w:left w:val="single" w:sz="4" w:space="0" w:color="auto"/>
              <w:bottom w:val="single" w:sz="4" w:space="0" w:color="auto"/>
              <w:right w:val="single" w:sz="4" w:space="0" w:color="auto"/>
            </w:tcBorders>
            <w:vAlign w:val="bottom"/>
          </w:tcPr>
          <w:p w:rsidR="00EF21BD" w:rsidRPr="009726FE" w:rsidRDefault="00EF21BD" w:rsidP="00106469">
            <w:pPr>
              <w:jc w:val="center"/>
              <w:rPr>
                <w:rFonts w:ascii="宋体" w:hAnsi="宋体"/>
                <w:szCs w:val="21"/>
              </w:rPr>
            </w:pPr>
            <w:r w:rsidRPr="009726FE">
              <w:rPr>
                <w:rFonts w:ascii="宋体" w:hAnsi="宋体"/>
                <w:szCs w:val="21"/>
              </w:rPr>
              <w:t>8</w:t>
            </w:r>
          </w:p>
        </w:tc>
        <w:tc>
          <w:tcPr>
            <w:tcW w:w="432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EF21BD" w:rsidRDefault="00EF21BD" w:rsidP="00106469">
            <w:pPr>
              <w:rPr>
                <w:rFonts w:ascii="宋体" w:cs="宋体"/>
                <w:szCs w:val="21"/>
              </w:rPr>
            </w:pPr>
            <w:r>
              <w:rPr>
                <w:rFonts w:hint="eastAsia"/>
                <w:szCs w:val="21"/>
              </w:rPr>
              <w:t>加权平均净值利润率</w:t>
            </w:r>
          </w:p>
        </w:tc>
        <w:tc>
          <w:tcPr>
            <w:tcW w:w="3595" w:type="dxa"/>
            <w:tcBorders>
              <w:top w:val="nil"/>
              <w:left w:val="nil"/>
              <w:bottom w:val="single" w:sz="4" w:space="0" w:color="auto"/>
              <w:right w:val="single" w:sz="4" w:space="0" w:color="auto"/>
            </w:tcBorders>
            <w:noWrap/>
            <w:tcMar>
              <w:top w:w="15" w:type="dxa"/>
              <w:left w:w="15" w:type="dxa"/>
              <w:bottom w:w="0" w:type="dxa"/>
              <w:right w:w="57" w:type="dxa"/>
            </w:tcMar>
          </w:tcPr>
          <w:p w:rsidR="00EF21BD" w:rsidRPr="00811207" w:rsidRDefault="00EF21BD" w:rsidP="00106469">
            <w:pPr>
              <w:jc w:val="right"/>
              <w:rPr>
                <w:rFonts w:ascii="宋体" w:cs="宋体"/>
                <w:szCs w:val="21"/>
              </w:rPr>
            </w:pPr>
            <w:r w:rsidRPr="00811207">
              <w:rPr>
                <w:rFonts w:ascii="宋体" w:hAnsi="宋体"/>
                <w:szCs w:val="21"/>
              </w:rPr>
              <w:t>2.24%</w:t>
            </w:r>
          </w:p>
        </w:tc>
      </w:tr>
      <w:tr w:rsidR="00EF21BD" w:rsidRPr="009726FE">
        <w:trPr>
          <w:trHeight w:val="315"/>
        </w:trPr>
        <w:tc>
          <w:tcPr>
            <w:tcW w:w="365" w:type="dxa"/>
            <w:tcBorders>
              <w:top w:val="nil"/>
              <w:left w:val="single" w:sz="4" w:space="0" w:color="auto"/>
              <w:bottom w:val="nil"/>
              <w:right w:val="single" w:sz="4" w:space="0" w:color="auto"/>
            </w:tcBorders>
            <w:vAlign w:val="bottom"/>
          </w:tcPr>
          <w:p w:rsidR="00EF21BD" w:rsidRPr="009726FE" w:rsidRDefault="00EF21BD" w:rsidP="00106469">
            <w:pPr>
              <w:jc w:val="center"/>
              <w:rPr>
                <w:rFonts w:ascii="宋体" w:hAnsi="宋体"/>
                <w:szCs w:val="21"/>
              </w:rPr>
            </w:pPr>
            <w:r w:rsidRPr="009726FE">
              <w:rPr>
                <w:rFonts w:ascii="宋体" w:hAnsi="宋体"/>
                <w:szCs w:val="21"/>
              </w:rPr>
              <w:t>9</w:t>
            </w:r>
          </w:p>
        </w:tc>
        <w:tc>
          <w:tcPr>
            <w:tcW w:w="432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EF21BD" w:rsidRDefault="00EF21BD" w:rsidP="00106469">
            <w:pPr>
              <w:rPr>
                <w:rFonts w:ascii="宋体" w:cs="宋体"/>
                <w:szCs w:val="21"/>
              </w:rPr>
            </w:pPr>
            <w:r>
              <w:rPr>
                <w:rFonts w:hint="eastAsia"/>
                <w:szCs w:val="21"/>
              </w:rPr>
              <w:t>本期基金份额净值增长率</w:t>
            </w:r>
          </w:p>
        </w:tc>
        <w:tc>
          <w:tcPr>
            <w:tcW w:w="3595" w:type="dxa"/>
            <w:tcBorders>
              <w:top w:val="nil"/>
              <w:left w:val="nil"/>
              <w:bottom w:val="single" w:sz="4" w:space="0" w:color="auto"/>
              <w:right w:val="single" w:sz="4" w:space="0" w:color="auto"/>
            </w:tcBorders>
            <w:noWrap/>
            <w:tcMar>
              <w:top w:w="15" w:type="dxa"/>
              <w:left w:w="15" w:type="dxa"/>
              <w:bottom w:w="0" w:type="dxa"/>
              <w:right w:w="57" w:type="dxa"/>
            </w:tcMar>
          </w:tcPr>
          <w:p w:rsidR="00EF21BD" w:rsidRPr="00811207" w:rsidRDefault="00EF21BD" w:rsidP="00106469">
            <w:pPr>
              <w:jc w:val="right"/>
              <w:rPr>
                <w:rFonts w:ascii="宋体" w:cs="宋体"/>
                <w:szCs w:val="21"/>
              </w:rPr>
            </w:pPr>
            <w:r w:rsidRPr="00811207">
              <w:rPr>
                <w:rFonts w:ascii="宋体" w:hAnsi="宋体"/>
                <w:szCs w:val="21"/>
              </w:rPr>
              <w:t>2.08%</w:t>
            </w:r>
          </w:p>
        </w:tc>
      </w:tr>
      <w:tr w:rsidR="00EF21BD" w:rsidRPr="009726FE">
        <w:trPr>
          <w:trHeight w:val="315"/>
        </w:trPr>
        <w:tc>
          <w:tcPr>
            <w:tcW w:w="365" w:type="dxa"/>
            <w:tcBorders>
              <w:top w:val="single" w:sz="4" w:space="0" w:color="auto"/>
              <w:left w:val="single" w:sz="4" w:space="0" w:color="auto"/>
              <w:bottom w:val="single" w:sz="4" w:space="0" w:color="auto"/>
              <w:right w:val="single" w:sz="4" w:space="0" w:color="auto"/>
            </w:tcBorders>
            <w:vAlign w:val="bottom"/>
          </w:tcPr>
          <w:p w:rsidR="00EF21BD" w:rsidRPr="009726FE" w:rsidRDefault="00EF21BD" w:rsidP="00106469">
            <w:pPr>
              <w:jc w:val="center"/>
              <w:rPr>
                <w:rFonts w:ascii="宋体"/>
                <w:szCs w:val="21"/>
              </w:rPr>
            </w:pPr>
            <w:r>
              <w:rPr>
                <w:rFonts w:ascii="宋体" w:hAnsi="宋体"/>
                <w:szCs w:val="21"/>
              </w:rPr>
              <w:t>10</w:t>
            </w:r>
          </w:p>
        </w:tc>
        <w:tc>
          <w:tcPr>
            <w:tcW w:w="43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EF21BD" w:rsidRDefault="00EF21BD" w:rsidP="00106469">
            <w:pPr>
              <w:rPr>
                <w:rFonts w:ascii="宋体" w:cs="宋体"/>
                <w:szCs w:val="21"/>
              </w:rPr>
            </w:pPr>
            <w:r>
              <w:rPr>
                <w:rFonts w:hint="eastAsia"/>
                <w:szCs w:val="21"/>
              </w:rPr>
              <w:t>份额累计净值增长率</w:t>
            </w:r>
          </w:p>
        </w:tc>
        <w:tc>
          <w:tcPr>
            <w:tcW w:w="3595" w:type="dxa"/>
            <w:tcBorders>
              <w:top w:val="single" w:sz="4" w:space="0" w:color="auto"/>
              <w:left w:val="nil"/>
              <w:bottom w:val="single" w:sz="4" w:space="0" w:color="auto"/>
              <w:right w:val="single" w:sz="4" w:space="0" w:color="auto"/>
            </w:tcBorders>
            <w:noWrap/>
            <w:tcMar>
              <w:top w:w="15" w:type="dxa"/>
              <w:left w:w="15" w:type="dxa"/>
              <w:bottom w:w="0" w:type="dxa"/>
              <w:right w:w="57" w:type="dxa"/>
            </w:tcMar>
          </w:tcPr>
          <w:p w:rsidR="00EF21BD" w:rsidRPr="00811207" w:rsidRDefault="00EF21BD" w:rsidP="00106469">
            <w:pPr>
              <w:jc w:val="right"/>
              <w:rPr>
                <w:rFonts w:ascii="宋体" w:cs="宋体"/>
                <w:szCs w:val="21"/>
              </w:rPr>
            </w:pPr>
            <w:r w:rsidRPr="00811207">
              <w:rPr>
                <w:rFonts w:ascii="宋体" w:hAnsi="宋体"/>
                <w:szCs w:val="21"/>
              </w:rPr>
              <w:t>2.08%</w:t>
            </w:r>
          </w:p>
        </w:tc>
      </w:tr>
    </w:tbl>
    <w:p w:rsidR="00EF21BD" w:rsidRDefault="00EF21BD" w:rsidP="00EF21BD">
      <w:pPr>
        <w:tabs>
          <w:tab w:val="left" w:pos="1620"/>
        </w:tabs>
        <w:ind w:firstLineChars="200" w:firstLine="31680"/>
        <w:rPr>
          <w:rFonts w:ascii="宋体"/>
          <w:szCs w:val="21"/>
        </w:rPr>
      </w:pPr>
      <w:bookmarkStart w:id="9" w:name="_Toc75579392"/>
      <w:r w:rsidRPr="008E1FD6">
        <w:rPr>
          <w:rFonts w:ascii="宋体" w:hAnsi="宋体" w:hint="eastAsia"/>
          <w:szCs w:val="21"/>
        </w:rPr>
        <w:t>（二）</w:t>
      </w:r>
      <w:r w:rsidRPr="00336B03">
        <w:rPr>
          <w:rFonts w:ascii="宋体" w:hAnsi="宋体" w:hint="eastAsia"/>
          <w:szCs w:val="21"/>
        </w:rPr>
        <w:t>新会计准则下近三年</w:t>
      </w:r>
      <w:r>
        <w:rPr>
          <w:rFonts w:ascii="宋体" w:hAnsi="宋体" w:hint="eastAsia"/>
        </w:rPr>
        <w:t>景阳</w:t>
      </w:r>
      <w:r w:rsidRPr="0047482A">
        <w:rPr>
          <w:rFonts w:ascii="宋体" w:hAnsi="宋体" w:hint="eastAsia"/>
        </w:rPr>
        <w:t>证券投资基金</w:t>
      </w:r>
      <w:r w:rsidRPr="00E561CF">
        <w:rPr>
          <w:rFonts w:ascii="宋体" w:hAnsi="宋体" w:hint="eastAsia"/>
          <w:szCs w:val="21"/>
        </w:rPr>
        <w:t>主要财务指标</w:t>
      </w:r>
      <w:r w:rsidRPr="00520E72">
        <w:rPr>
          <w:rFonts w:ascii="宋体" w:hAnsi="宋体" w:hint="eastAsia"/>
          <w:szCs w:val="21"/>
        </w:rPr>
        <w:t>（至</w:t>
      </w:r>
      <w:smartTag w:uri="urn:schemas-microsoft-com:office:smarttags" w:element="chsdate">
        <w:smartTagPr>
          <w:attr w:name="Year" w:val="2007"/>
          <w:attr w:name="Month" w:val="12"/>
          <w:attr w:name="Day" w:val="10"/>
          <w:attr w:name="IsLunarDate" w:val="False"/>
          <w:attr w:name="IsROCDate" w:val="False"/>
        </w:smartTagPr>
        <w:r w:rsidRPr="00520E72">
          <w:rPr>
            <w:rFonts w:ascii="宋体" w:hAnsi="宋体"/>
            <w:szCs w:val="21"/>
          </w:rPr>
          <w:t>2007</w:t>
        </w:r>
        <w:r w:rsidRPr="00520E72">
          <w:rPr>
            <w:rFonts w:ascii="宋体" w:hAnsi="宋体" w:hint="eastAsia"/>
            <w:szCs w:val="21"/>
          </w:rPr>
          <w:t>年</w:t>
        </w:r>
        <w:r w:rsidRPr="00520E72">
          <w:rPr>
            <w:rFonts w:ascii="宋体" w:hAnsi="宋体"/>
            <w:szCs w:val="21"/>
          </w:rPr>
          <w:t>1</w:t>
        </w:r>
        <w:r>
          <w:rPr>
            <w:rFonts w:ascii="宋体" w:hAnsi="宋体"/>
            <w:szCs w:val="21"/>
          </w:rPr>
          <w:t>2</w:t>
        </w:r>
        <w:r w:rsidRPr="00520E72">
          <w:rPr>
            <w:rFonts w:ascii="宋体" w:hAnsi="宋体" w:hint="eastAsia"/>
            <w:szCs w:val="21"/>
          </w:rPr>
          <w:t>月</w:t>
        </w:r>
        <w:r w:rsidRPr="00520E72">
          <w:rPr>
            <w:rFonts w:ascii="宋体" w:hAnsi="宋体"/>
            <w:szCs w:val="21"/>
          </w:rPr>
          <w:t>1</w:t>
        </w:r>
        <w:r>
          <w:rPr>
            <w:rFonts w:ascii="宋体"/>
            <w:szCs w:val="21"/>
          </w:rPr>
          <w:t>0</w:t>
        </w:r>
        <w:r w:rsidRPr="00520E72">
          <w:rPr>
            <w:rFonts w:ascii="宋体" w:hAnsi="宋体" w:hint="eastAsia"/>
            <w:szCs w:val="21"/>
          </w:rPr>
          <w:t>日</w:t>
        </w:r>
      </w:smartTag>
      <w:r w:rsidRPr="00520E72">
        <w:rPr>
          <w:rFonts w:ascii="宋体" w:hAnsi="宋体" w:hint="eastAsia"/>
          <w:szCs w:val="21"/>
        </w:rPr>
        <w:t>（基金合同失效前</w:t>
      </w:r>
      <w:r>
        <w:rPr>
          <w:rFonts w:ascii="宋体" w:hAnsi="宋体" w:hint="eastAsia"/>
          <w:szCs w:val="21"/>
        </w:rPr>
        <w:t>日</w:t>
      </w:r>
      <w:r w:rsidRPr="00520E72">
        <w:rPr>
          <w:rFonts w:ascii="宋体" w:hAnsi="宋体" w:hint="eastAsia"/>
          <w:szCs w:val="21"/>
        </w:rPr>
        <w:t>）止）</w:t>
      </w:r>
      <w:r>
        <w:rPr>
          <w:rFonts w:ascii="宋体" w:hAnsi="宋体"/>
          <w:szCs w:val="21"/>
        </w:rPr>
        <w:t>[</w:t>
      </w:r>
      <w:r>
        <w:rPr>
          <w:rFonts w:ascii="宋体" w:hAnsi="宋体" w:hint="eastAsia"/>
          <w:szCs w:val="21"/>
        </w:rPr>
        <w:t>基金转型前</w:t>
      </w:r>
      <w:r>
        <w:rPr>
          <w:rFonts w:ascii="宋体" w:hAnsi="宋体"/>
          <w:szCs w:val="21"/>
        </w:rPr>
        <w:t>]</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
        <w:gridCol w:w="2328"/>
        <w:gridCol w:w="2323"/>
        <w:gridCol w:w="1656"/>
        <w:gridCol w:w="1656"/>
      </w:tblGrid>
      <w:tr w:rsidR="00EF21BD" w:rsidRPr="00D609AE">
        <w:trPr>
          <w:trHeight w:val="301"/>
          <w:jc w:val="center"/>
        </w:trPr>
        <w:tc>
          <w:tcPr>
            <w:tcW w:w="396" w:type="dxa"/>
            <w:noWrap/>
            <w:vAlign w:val="center"/>
          </w:tcPr>
          <w:p w:rsidR="00EF21BD" w:rsidRPr="00D609AE" w:rsidRDefault="00EF21BD" w:rsidP="00901752">
            <w:pPr>
              <w:widowControl/>
              <w:jc w:val="center"/>
              <w:rPr>
                <w:rFonts w:ascii="宋体" w:cs="宋体"/>
                <w:kern w:val="0"/>
                <w:sz w:val="18"/>
                <w:szCs w:val="18"/>
              </w:rPr>
            </w:pPr>
            <w:r>
              <w:rPr>
                <w:rFonts w:ascii="宋体" w:hAnsi="宋体" w:cs="宋体" w:hint="eastAsia"/>
                <w:kern w:val="0"/>
                <w:sz w:val="18"/>
                <w:szCs w:val="18"/>
              </w:rPr>
              <w:t>序号</w:t>
            </w:r>
          </w:p>
        </w:tc>
        <w:tc>
          <w:tcPr>
            <w:tcW w:w="2328" w:type="dxa"/>
            <w:noWrap/>
            <w:vAlign w:val="center"/>
          </w:tcPr>
          <w:p w:rsidR="00EF21BD" w:rsidRPr="00D609AE" w:rsidRDefault="00EF21BD" w:rsidP="00901752">
            <w:pPr>
              <w:widowControl/>
              <w:jc w:val="center"/>
              <w:rPr>
                <w:rFonts w:ascii="宋体" w:cs="宋体"/>
                <w:kern w:val="0"/>
                <w:sz w:val="18"/>
                <w:szCs w:val="18"/>
              </w:rPr>
            </w:pPr>
            <w:r>
              <w:rPr>
                <w:rFonts w:ascii="宋体" w:hAnsi="宋体" w:cs="宋体" w:hint="eastAsia"/>
                <w:kern w:val="0"/>
                <w:sz w:val="18"/>
                <w:szCs w:val="18"/>
              </w:rPr>
              <w:t>项目</w:t>
            </w:r>
          </w:p>
        </w:tc>
        <w:tc>
          <w:tcPr>
            <w:tcW w:w="2323" w:type="dxa"/>
            <w:noWrap/>
            <w:vAlign w:val="center"/>
          </w:tcPr>
          <w:p w:rsidR="00EF21BD" w:rsidRPr="00584440" w:rsidRDefault="00EF21BD" w:rsidP="00901752">
            <w:pPr>
              <w:widowControl/>
              <w:jc w:val="center"/>
              <w:rPr>
                <w:rFonts w:ascii="宋体" w:cs="宋体"/>
                <w:kern w:val="0"/>
                <w:sz w:val="18"/>
                <w:szCs w:val="18"/>
              </w:rPr>
            </w:pPr>
            <w:smartTag w:uri="urn:schemas-microsoft-com:office:smarttags" w:element="chsdate">
              <w:smartTagPr>
                <w:attr w:name="IsROCDate" w:val="False"/>
                <w:attr w:name="IsLunarDate" w:val="False"/>
                <w:attr w:name="Day" w:val="1"/>
                <w:attr w:name="Month" w:val="1"/>
                <w:attr w:name="Year" w:val="2007"/>
              </w:smartTagPr>
              <w:r w:rsidRPr="00584440">
                <w:rPr>
                  <w:rFonts w:ascii="宋体" w:hAnsi="宋体"/>
                  <w:sz w:val="18"/>
                  <w:szCs w:val="18"/>
                </w:rPr>
                <w:t>2007</w:t>
              </w:r>
              <w:r w:rsidRPr="00584440">
                <w:rPr>
                  <w:rFonts w:ascii="宋体" w:hAnsi="宋体" w:hint="eastAsia"/>
                  <w:sz w:val="18"/>
                  <w:szCs w:val="18"/>
                </w:rPr>
                <w:t>年</w:t>
              </w:r>
              <w:r w:rsidRPr="00584440">
                <w:rPr>
                  <w:rFonts w:ascii="宋体" w:hAnsi="宋体"/>
                  <w:sz w:val="18"/>
                  <w:szCs w:val="18"/>
                </w:rPr>
                <w:t>1</w:t>
              </w:r>
              <w:r w:rsidRPr="00584440">
                <w:rPr>
                  <w:rFonts w:ascii="宋体" w:hAnsi="宋体" w:hint="eastAsia"/>
                  <w:sz w:val="18"/>
                  <w:szCs w:val="18"/>
                </w:rPr>
                <w:t>月</w:t>
              </w:r>
              <w:r w:rsidRPr="00584440">
                <w:rPr>
                  <w:rFonts w:ascii="宋体" w:hAnsi="宋体"/>
                  <w:sz w:val="18"/>
                  <w:szCs w:val="18"/>
                </w:rPr>
                <w:t>1</w:t>
              </w:r>
              <w:r w:rsidRPr="00584440">
                <w:rPr>
                  <w:rFonts w:ascii="宋体" w:hAnsi="宋体" w:hint="eastAsia"/>
                  <w:sz w:val="18"/>
                  <w:szCs w:val="18"/>
                </w:rPr>
                <w:t>日</w:t>
              </w:r>
            </w:smartTag>
            <w:r w:rsidRPr="00584440">
              <w:rPr>
                <w:rFonts w:ascii="宋体" w:hAnsi="宋体" w:hint="eastAsia"/>
                <w:sz w:val="18"/>
                <w:szCs w:val="18"/>
              </w:rPr>
              <w:t>至</w:t>
            </w:r>
            <w:smartTag w:uri="urn:schemas-microsoft-com:office:smarttags" w:element="chsdate">
              <w:smartTagPr>
                <w:attr w:name="IsROCDate" w:val="False"/>
                <w:attr w:name="IsLunarDate" w:val="False"/>
                <w:attr w:name="Day" w:val="10"/>
                <w:attr w:name="Month" w:val="12"/>
                <w:attr w:name="Year" w:val="2007"/>
              </w:smartTagPr>
              <w:r w:rsidRPr="00584440">
                <w:rPr>
                  <w:rFonts w:ascii="宋体" w:hAnsi="宋体"/>
                  <w:sz w:val="18"/>
                  <w:szCs w:val="18"/>
                </w:rPr>
                <w:t>2007</w:t>
              </w:r>
              <w:r w:rsidRPr="00584440">
                <w:rPr>
                  <w:rFonts w:ascii="宋体" w:hAnsi="宋体" w:hint="eastAsia"/>
                  <w:sz w:val="18"/>
                  <w:szCs w:val="18"/>
                </w:rPr>
                <w:t>年</w:t>
              </w:r>
              <w:r w:rsidRPr="00584440">
                <w:rPr>
                  <w:rFonts w:ascii="宋体" w:hAnsi="宋体"/>
                  <w:sz w:val="18"/>
                  <w:szCs w:val="18"/>
                </w:rPr>
                <w:t>12</w:t>
              </w:r>
              <w:r w:rsidRPr="00584440">
                <w:rPr>
                  <w:rFonts w:ascii="宋体" w:hAnsi="宋体" w:hint="eastAsia"/>
                  <w:sz w:val="18"/>
                  <w:szCs w:val="18"/>
                </w:rPr>
                <w:t>月</w:t>
              </w:r>
              <w:r w:rsidRPr="00584440">
                <w:rPr>
                  <w:rFonts w:ascii="宋体" w:hAnsi="宋体"/>
                  <w:sz w:val="18"/>
                  <w:szCs w:val="18"/>
                </w:rPr>
                <w:t>10</w:t>
              </w:r>
              <w:r w:rsidRPr="00584440">
                <w:rPr>
                  <w:rFonts w:ascii="宋体" w:hAnsi="宋体" w:hint="eastAsia"/>
                  <w:sz w:val="18"/>
                  <w:szCs w:val="18"/>
                </w:rPr>
                <w:t>日</w:t>
              </w:r>
            </w:smartTag>
            <w:r w:rsidRPr="00584440">
              <w:rPr>
                <w:rFonts w:ascii="宋体" w:hAnsi="宋体" w:hint="eastAsia"/>
                <w:sz w:val="18"/>
                <w:szCs w:val="18"/>
              </w:rPr>
              <w:t>（基金合同失效前</w:t>
            </w:r>
            <w:r>
              <w:rPr>
                <w:rFonts w:ascii="宋体" w:hAnsi="宋体" w:hint="eastAsia"/>
                <w:sz w:val="18"/>
                <w:szCs w:val="18"/>
              </w:rPr>
              <w:t>日</w:t>
            </w:r>
            <w:r w:rsidRPr="00584440">
              <w:rPr>
                <w:rFonts w:ascii="宋体" w:hAnsi="宋体" w:hint="eastAsia"/>
                <w:sz w:val="18"/>
                <w:szCs w:val="18"/>
              </w:rPr>
              <w:t>）止</w:t>
            </w:r>
          </w:p>
        </w:tc>
        <w:tc>
          <w:tcPr>
            <w:tcW w:w="1656" w:type="dxa"/>
            <w:vAlign w:val="center"/>
          </w:tcPr>
          <w:p w:rsidR="00EF21BD" w:rsidRPr="00D609AE" w:rsidRDefault="00EF21BD" w:rsidP="00901752">
            <w:pPr>
              <w:widowControl/>
              <w:jc w:val="center"/>
              <w:rPr>
                <w:rFonts w:ascii="宋体" w:cs="宋体"/>
                <w:kern w:val="0"/>
                <w:sz w:val="18"/>
                <w:szCs w:val="18"/>
              </w:rPr>
            </w:pPr>
            <w:r w:rsidRPr="00D609AE">
              <w:rPr>
                <w:rFonts w:ascii="宋体" w:hAnsi="宋体" w:cs="宋体"/>
                <w:kern w:val="0"/>
                <w:sz w:val="18"/>
                <w:szCs w:val="18"/>
              </w:rPr>
              <w:t>2006</w:t>
            </w:r>
            <w:r w:rsidRPr="00D609AE">
              <w:rPr>
                <w:rFonts w:ascii="宋体" w:hAnsi="宋体" w:cs="宋体" w:hint="eastAsia"/>
                <w:kern w:val="0"/>
                <w:sz w:val="18"/>
                <w:szCs w:val="18"/>
              </w:rPr>
              <w:t>年</w:t>
            </w:r>
            <w:r>
              <w:rPr>
                <w:rFonts w:ascii="宋体" w:hAnsi="宋体" w:cs="宋体" w:hint="eastAsia"/>
                <w:kern w:val="0"/>
                <w:sz w:val="18"/>
                <w:szCs w:val="18"/>
              </w:rPr>
              <w:t>度</w:t>
            </w:r>
          </w:p>
        </w:tc>
        <w:tc>
          <w:tcPr>
            <w:tcW w:w="1656" w:type="dxa"/>
            <w:noWrap/>
            <w:vAlign w:val="center"/>
          </w:tcPr>
          <w:p w:rsidR="00EF21BD" w:rsidRPr="00D609AE" w:rsidRDefault="00EF21BD" w:rsidP="00901752">
            <w:pPr>
              <w:widowControl/>
              <w:jc w:val="center"/>
              <w:rPr>
                <w:rFonts w:ascii="宋体" w:cs="宋体"/>
                <w:kern w:val="0"/>
                <w:sz w:val="18"/>
                <w:szCs w:val="18"/>
              </w:rPr>
            </w:pPr>
            <w:r w:rsidRPr="00D609AE">
              <w:rPr>
                <w:rFonts w:ascii="宋体" w:hAnsi="宋体" w:cs="宋体"/>
                <w:kern w:val="0"/>
                <w:sz w:val="18"/>
                <w:szCs w:val="18"/>
              </w:rPr>
              <w:t>2005</w:t>
            </w:r>
            <w:r w:rsidRPr="00D609AE">
              <w:rPr>
                <w:rFonts w:ascii="宋体" w:hAnsi="宋体" w:cs="宋体" w:hint="eastAsia"/>
                <w:kern w:val="0"/>
                <w:sz w:val="18"/>
                <w:szCs w:val="18"/>
              </w:rPr>
              <w:t>年</w:t>
            </w:r>
            <w:r>
              <w:rPr>
                <w:rFonts w:ascii="宋体" w:hAnsi="宋体" w:cs="宋体" w:hint="eastAsia"/>
                <w:kern w:val="0"/>
                <w:sz w:val="18"/>
                <w:szCs w:val="18"/>
              </w:rPr>
              <w:t>度</w:t>
            </w:r>
          </w:p>
        </w:tc>
      </w:tr>
      <w:tr w:rsidR="00EF21BD" w:rsidRPr="00D609AE">
        <w:trPr>
          <w:trHeight w:val="301"/>
          <w:jc w:val="center"/>
        </w:trPr>
        <w:tc>
          <w:tcPr>
            <w:tcW w:w="396" w:type="dxa"/>
          </w:tcPr>
          <w:p w:rsidR="00EF21BD" w:rsidRPr="00D609AE" w:rsidRDefault="00EF21BD" w:rsidP="00275622">
            <w:pPr>
              <w:widowControl/>
              <w:jc w:val="center"/>
              <w:rPr>
                <w:rFonts w:ascii="宋体" w:cs="宋体"/>
                <w:kern w:val="0"/>
                <w:sz w:val="18"/>
                <w:szCs w:val="18"/>
              </w:rPr>
            </w:pPr>
            <w:r w:rsidRPr="00D609AE">
              <w:rPr>
                <w:rFonts w:ascii="宋体" w:hAnsi="宋体" w:cs="宋体"/>
                <w:kern w:val="0"/>
                <w:sz w:val="18"/>
                <w:szCs w:val="18"/>
              </w:rPr>
              <w:t>1</w:t>
            </w:r>
          </w:p>
        </w:tc>
        <w:tc>
          <w:tcPr>
            <w:tcW w:w="2328" w:type="dxa"/>
            <w:noWrap/>
          </w:tcPr>
          <w:p w:rsidR="00EF21BD" w:rsidRPr="00D609AE" w:rsidRDefault="00EF21BD" w:rsidP="00275622">
            <w:pPr>
              <w:widowControl/>
              <w:rPr>
                <w:rFonts w:ascii="宋体" w:cs="宋体"/>
                <w:kern w:val="0"/>
                <w:sz w:val="18"/>
                <w:szCs w:val="18"/>
              </w:rPr>
            </w:pPr>
            <w:r w:rsidRPr="00D609AE">
              <w:rPr>
                <w:rFonts w:ascii="宋体" w:hAnsi="宋体" w:cs="宋体" w:hint="eastAsia"/>
                <w:kern w:val="0"/>
                <w:sz w:val="18"/>
                <w:szCs w:val="18"/>
              </w:rPr>
              <w:t>本期利润</w:t>
            </w:r>
          </w:p>
        </w:tc>
        <w:tc>
          <w:tcPr>
            <w:tcW w:w="2323" w:type="dxa"/>
          </w:tcPr>
          <w:p w:rsidR="00EF21BD" w:rsidRPr="00D609AE" w:rsidRDefault="00EF21BD" w:rsidP="00275622">
            <w:pPr>
              <w:widowControl/>
              <w:jc w:val="right"/>
              <w:rPr>
                <w:rFonts w:ascii="宋体" w:cs="宋体"/>
                <w:kern w:val="0"/>
                <w:sz w:val="18"/>
                <w:szCs w:val="18"/>
              </w:rPr>
            </w:pPr>
            <w:r w:rsidRPr="00D609AE">
              <w:rPr>
                <w:rFonts w:ascii="宋体" w:hAnsi="宋体" w:cs="宋体"/>
                <w:kern w:val="0"/>
                <w:sz w:val="18"/>
                <w:szCs w:val="18"/>
              </w:rPr>
              <w:t>2,366,652,108.42</w:t>
            </w:r>
          </w:p>
        </w:tc>
        <w:tc>
          <w:tcPr>
            <w:tcW w:w="1656" w:type="dxa"/>
            <w:noWrap/>
          </w:tcPr>
          <w:p w:rsidR="00EF21BD" w:rsidRPr="00D609AE" w:rsidRDefault="00EF21BD" w:rsidP="00275622">
            <w:pPr>
              <w:widowControl/>
              <w:jc w:val="right"/>
              <w:rPr>
                <w:rFonts w:ascii="宋体" w:cs="宋体"/>
                <w:kern w:val="0"/>
                <w:sz w:val="18"/>
                <w:szCs w:val="18"/>
              </w:rPr>
            </w:pPr>
            <w:r w:rsidRPr="00D609AE">
              <w:rPr>
                <w:rFonts w:ascii="宋体" w:hAnsi="宋体" w:cs="宋体"/>
                <w:kern w:val="0"/>
                <w:sz w:val="18"/>
                <w:szCs w:val="18"/>
              </w:rPr>
              <w:t>1,282,336,097.33</w:t>
            </w:r>
          </w:p>
        </w:tc>
        <w:tc>
          <w:tcPr>
            <w:tcW w:w="1656" w:type="dxa"/>
            <w:noWrap/>
          </w:tcPr>
          <w:p w:rsidR="00EF21BD" w:rsidRPr="00D609AE" w:rsidRDefault="00EF21BD" w:rsidP="00275622">
            <w:pPr>
              <w:widowControl/>
              <w:jc w:val="right"/>
              <w:rPr>
                <w:rFonts w:ascii="宋体" w:cs="宋体"/>
                <w:kern w:val="0"/>
                <w:sz w:val="18"/>
                <w:szCs w:val="18"/>
              </w:rPr>
            </w:pPr>
            <w:r w:rsidRPr="00D609AE">
              <w:rPr>
                <w:rFonts w:ascii="宋体" w:hAnsi="宋体" w:cs="宋体"/>
                <w:kern w:val="0"/>
                <w:sz w:val="18"/>
                <w:szCs w:val="18"/>
              </w:rPr>
              <w:t>106,672,484.81</w:t>
            </w:r>
          </w:p>
        </w:tc>
      </w:tr>
      <w:tr w:rsidR="00EF21BD" w:rsidRPr="00D609AE">
        <w:trPr>
          <w:trHeight w:val="301"/>
          <w:jc w:val="center"/>
        </w:trPr>
        <w:tc>
          <w:tcPr>
            <w:tcW w:w="396" w:type="dxa"/>
          </w:tcPr>
          <w:p w:rsidR="00EF21BD" w:rsidRPr="00D609AE" w:rsidRDefault="00EF21BD" w:rsidP="00275622">
            <w:pPr>
              <w:widowControl/>
              <w:jc w:val="center"/>
              <w:rPr>
                <w:rFonts w:ascii="宋体" w:cs="宋体"/>
                <w:kern w:val="0"/>
                <w:sz w:val="18"/>
                <w:szCs w:val="18"/>
              </w:rPr>
            </w:pPr>
            <w:r w:rsidRPr="00D609AE">
              <w:rPr>
                <w:rFonts w:ascii="宋体" w:hAnsi="宋体" w:cs="宋体"/>
                <w:kern w:val="0"/>
                <w:sz w:val="18"/>
                <w:szCs w:val="18"/>
              </w:rPr>
              <w:t>2</w:t>
            </w:r>
          </w:p>
        </w:tc>
        <w:tc>
          <w:tcPr>
            <w:tcW w:w="2328" w:type="dxa"/>
            <w:noWrap/>
          </w:tcPr>
          <w:p w:rsidR="00EF21BD" w:rsidRPr="00D609AE" w:rsidRDefault="00EF21BD" w:rsidP="00275622">
            <w:pPr>
              <w:widowControl/>
              <w:rPr>
                <w:rFonts w:ascii="宋体" w:cs="宋体"/>
                <w:kern w:val="0"/>
                <w:sz w:val="18"/>
                <w:szCs w:val="18"/>
              </w:rPr>
            </w:pPr>
            <w:r w:rsidRPr="00D609AE">
              <w:rPr>
                <w:rFonts w:ascii="宋体" w:hAnsi="宋体" w:cs="宋体" w:hint="eastAsia"/>
                <w:kern w:val="0"/>
                <w:sz w:val="18"/>
                <w:szCs w:val="18"/>
              </w:rPr>
              <w:t>本期利润扣减本期公允价值变动损益后的净额</w:t>
            </w:r>
          </w:p>
        </w:tc>
        <w:tc>
          <w:tcPr>
            <w:tcW w:w="2323" w:type="dxa"/>
            <w:noWrap/>
          </w:tcPr>
          <w:p w:rsidR="00EF21BD" w:rsidRPr="00D609AE" w:rsidRDefault="00EF21BD" w:rsidP="00275622">
            <w:pPr>
              <w:widowControl/>
              <w:jc w:val="right"/>
              <w:rPr>
                <w:rFonts w:ascii="宋体" w:cs="宋体"/>
                <w:kern w:val="0"/>
                <w:sz w:val="18"/>
                <w:szCs w:val="18"/>
              </w:rPr>
            </w:pPr>
            <w:r w:rsidRPr="00D609AE">
              <w:rPr>
                <w:rFonts w:ascii="宋体" w:hAnsi="宋体" w:cs="宋体"/>
                <w:kern w:val="0"/>
                <w:sz w:val="18"/>
                <w:szCs w:val="18"/>
              </w:rPr>
              <w:t>2,000,328,441.75</w:t>
            </w:r>
          </w:p>
        </w:tc>
        <w:tc>
          <w:tcPr>
            <w:tcW w:w="1656" w:type="dxa"/>
            <w:noWrap/>
          </w:tcPr>
          <w:p w:rsidR="00EF21BD" w:rsidRPr="00D609AE" w:rsidRDefault="00EF21BD" w:rsidP="00275622">
            <w:pPr>
              <w:widowControl/>
              <w:jc w:val="right"/>
              <w:rPr>
                <w:rFonts w:ascii="宋体" w:cs="宋体"/>
                <w:kern w:val="0"/>
                <w:sz w:val="18"/>
                <w:szCs w:val="18"/>
              </w:rPr>
            </w:pPr>
            <w:r w:rsidRPr="00D609AE">
              <w:rPr>
                <w:rFonts w:ascii="宋体" w:hAnsi="宋体" w:cs="宋体"/>
                <w:kern w:val="0"/>
                <w:sz w:val="18"/>
                <w:szCs w:val="18"/>
              </w:rPr>
              <w:t>626,003,479.15</w:t>
            </w:r>
          </w:p>
        </w:tc>
        <w:tc>
          <w:tcPr>
            <w:tcW w:w="1656" w:type="dxa"/>
            <w:noWrap/>
          </w:tcPr>
          <w:p w:rsidR="00EF21BD" w:rsidRPr="00D609AE" w:rsidRDefault="00EF21BD" w:rsidP="00275622">
            <w:pPr>
              <w:widowControl/>
              <w:jc w:val="right"/>
              <w:rPr>
                <w:rFonts w:ascii="宋体" w:cs="宋体"/>
                <w:kern w:val="0"/>
                <w:sz w:val="18"/>
                <w:szCs w:val="18"/>
              </w:rPr>
            </w:pPr>
            <w:r w:rsidRPr="00D609AE">
              <w:rPr>
                <w:rFonts w:ascii="宋体" w:hAnsi="宋体" w:cs="宋体"/>
                <w:kern w:val="0"/>
                <w:sz w:val="18"/>
                <w:szCs w:val="18"/>
              </w:rPr>
              <w:t>41,259,616.39</w:t>
            </w:r>
          </w:p>
        </w:tc>
      </w:tr>
      <w:tr w:rsidR="00EF21BD" w:rsidRPr="00D609AE">
        <w:trPr>
          <w:trHeight w:val="301"/>
          <w:jc w:val="center"/>
        </w:trPr>
        <w:tc>
          <w:tcPr>
            <w:tcW w:w="396" w:type="dxa"/>
          </w:tcPr>
          <w:p w:rsidR="00EF21BD" w:rsidRPr="00D609AE" w:rsidRDefault="00EF21BD" w:rsidP="00275622">
            <w:pPr>
              <w:widowControl/>
              <w:jc w:val="center"/>
              <w:rPr>
                <w:rFonts w:ascii="宋体" w:cs="宋体"/>
                <w:kern w:val="0"/>
                <w:sz w:val="18"/>
                <w:szCs w:val="18"/>
              </w:rPr>
            </w:pPr>
            <w:r w:rsidRPr="00D609AE">
              <w:rPr>
                <w:rFonts w:ascii="宋体" w:hAnsi="宋体" w:cs="宋体"/>
                <w:kern w:val="0"/>
                <w:sz w:val="18"/>
                <w:szCs w:val="18"/>
              </w:rPr>
              <w:t>3</w:t>
            </w:r>
          </w:p>
        </w:tc>
        <w:tc>
          <w:tcPr>
            <w:tcW w:w="2328" w:type="dxa"/>
            <w:noWrap/>
          </w:tcPr>
          <w:p w:rsidR="00EF21BD" w:rsidRPr="00D609AE" w:rsidRDefault="00EF21BD" w:rsidP="00275622">
            <w:pPr>
              <w:widowControl/>
              <w:rPr>
                <w:rFonts w:ascii="宋体" w:cs="宋体"/>
                <w:kern w:val="0"/>
                <w:sz w:val="18"/>
                <w:szCs w:val="18"/>
              </w:rPr>
            </w:pPr>
            <w:r w:rsidRPr="00D609AE">
              <w:rPr>
                <w:rFonts w:ascii="宋体" w:hAnsi="宋体" w:cs="宋体" w:hint="eastAsia"/>
                <w:kern w:val="0"/>
                <w:sz w:val="18"/>
                <w:szCs w:val="18"/>
              </w:rPr>
              <w:t>加权平均份额本期利润</w:t>
            </w:r>
          </w:p>
        </w:tc>
        <w:tc>
          <w:tcPr>
            <w:tcW w:w="2323" w:type="dxa"/>
            <w:noWrap/>
          </w:tcPr>
          <w:p w:rsidR="00EF21BD" w:rsidRPr="00D609AE" w:rsidRDefault="00EF21BD" w:rsidP="00275622">
            <w:pPr>
              <w:widowControl/>
              <w:jc w:val="right"/>
              <w:rPr>
                <w:rFonts w:ascii="宋体" w:cs="宋体"/>
                <w:kern w:val="0"/>
                <w:sz w:val="18"/>
                <w:szCs w:val="18"/>
              </w:rPr>
            </w:pPr>
            <w:r>
              <w:rPr>
                <w:rFonts w:ascii="宋体" w:hAnsi="宋体" w:cs="宋体"/>
                <w:kern w:val="0"/>
                <w:sz w:val="18"/>
                <w:szCs w:val="18"/>
              </w:rPr>
              <w:t>2.3667</w:t>
            </w:r>
          </w:p>
        </w:tc>
        <w:tc>
          <w:tcPr>
            <w:tcW w:w="1656" w:type="dxa"/>
            <w:noWrap/>
          </w:tcPr>
          <w:p w:rsidR="00EF21BD" w:rsidRPr="00D609AE" w:rsidRDefault="00EF21BD" w:rsidP="00275622">
            <w:pPr>
              <w:widowControl/>
              <w:jc w:val="right"/>
              <w:rPr>
                <w:rFonts w:ascii="宋体" w:cs="宋体"/>
                <w:kern w:val="0"/>
                <w:sz w:val="18"/>
                <w:szCs w:val="18"/>
              </w:rPr>
            </w:pPr>
            <w:r>
              <w:rPr>
                <w:rFonts w:ascii="宋体" w:hAnsi="宋体" w:cs="宋体"/>
                <w:kern w:val="0"/>
                <w:sz w:val="18"/>
                <w:szCs w:val="18"/>
              </w:rPr>
              <w:t>1.2823</w:t>
            </w:r>
          </w:p>
        </w:tc>
        <w:tc>
          <w:tcPr>
            <w:tcW w:w="1656" w:type="dxa"/>
            <w:noWrap/>
          </w:tcPr>
          <w:p w:rsidR="00EF21BD" w:rsidRPr="00D609AE" w:rsidRDefault="00EF21BD" w:rsidP="00275622">
            <w:pPr>
              <w:widowControl/>
              <w:jc w:val="right"/>
              <w:rPr>
                <w:rFonts w:ascii="宋体" w:cs="宋体"/>
                <w:kern w:val="0"/>
                <w:sz w:val="18"/>
                <w:szCs w:val="18"/>
              </w:rPr>
            </w:pPr>
            <w:r>
              <w:rPr>
                <w:rFonts w:ascii="宋体" w:hAnsi="宋体" w:cs="宋体"/>
                <w:kern w:val="0"/>
                <w:sz w:val="18"/>
                <w:szCs w:val="18"/>
              </w:rPr>
              <w:t>0.1067</w:t>
            </w:r>
          </w:p>
        </w:tc>
      </w:tr>
      <w:tr w:rsidR="00EF21BD" w:rsidRPr="00D609AE">
        <w:trPr>
          <w:trHeight w:val="301"/>
          <w:jc w:val="center"/>
        </w:trPr>
        <w:tc>
          <w:tcPr>
            <w:tcW w:w="396" w:type="dxa"/>
          </w:tcPr>
          <w:p w:rsidR="00EF21BD" w:rsidRPr="00D609AE" w:rsidRDefault="00EF21BD" w:rsidP="00275622">
            <w:pPr>
              <w:widowControl/>
              <w:jc w:val="center"/>
              <w:rPr>
                <w:rFonts w:ascii="宋体" w:cs="宋体"/>
                <w:kern w:val="0"/>
                <w:sz w:val="18"/>
                <w:szCs w:val="18"/>
              </w:rPr>
            </w:pPr>
            <w:r w:rsidRPr="00D609AE">
              <w:rPr>
                <w:rFonts w:ascii="宋体" w:hAnsi="宋体" w:cs="宋体"/>
                <w:kern w:val="0"/>
                <w:sz w:val="18"/>
                <w:szCs w:val="18"/>
              </w:rPr>
              <w:t>4</w:t>
            </w:r>
          </w:p>
        </w:tc>
        <w:tc>
          <w:tcPr>
            <w:tcW w:w="2328" w:type="dxa"/>
            <w:noWrap/>
          </w:tcPr>
          <w:p w:rsidR="00EF21BD" w:rsidRPr="00D609AE" w:rsidRDefault="00EF21BD" w:rsidP="00275622">
            <w:pPr>
              <w:widowControl/>
              <w:rPr>
                <w:rFonts w:ascii="宋体" w:cs="宋体"/>
                <w:kern w:val="0"/>
                <w:sz w:val="18"/>
                <w:szCs w:val="18"/>
              </w:rPr>
            </w:pPr>
            <w:r w:rsidRPr="00D609AE">
              <w:rPr>
                <w:rFonts w:ascii="宋体" w:hAnsi="宋体" w:cs="宋体" w:hint="eastAsia"/>
                <w:kern w:val="0"/>
                <w:sz w:val="18"/>
                <w:szCs w:val="18"/>
              </w:rPr>
              <w:t>期末可供分配利润</w:t>
            </w:r>
          </w:p>
        </w:tc>
        <w:tc>
          <w:tcPr>
            <w:tcW w:w="2323" w:type="dxa"/>
            <w:noWrap/>
          </w:tcPr>
          <w:p w:rsidR="00EF21BD" w:rsidRPr="00D609AE" w:rsidRDefault="00EF21BD" w:rsidP="00275622">
            <w:pPr>
              <w:widowControl/>
              <w:jc w:val="right"/>
              <w:rPr>
                <w:rFonts w:ascii="宋体" w:cs="宋体"/>
                <w:kern w:val="0"/>
                <w:sz w:val="18"/>
                <w:szCs w:val="18"/>
              </w:rPr>
            </w:pPr>
            <w:r w:rsidRPr="00D609AE">
              <w:rPr>
                <w:rFonts w:ascii="宋体" w:hAnsi="宋体" w:cs="宋体"/>
                <w:kern w:val="0"/>
                <w:sz w:val="18"/>
                <w:szCs w:val="18"/>
              </w:rPr>
              <w:t>1,759,226,036.55</w:t>
            </w:r>
          </w:p>
        </w:tc>
        <w:tc>
          <w:tcPr>
            <w:tcW w:w="1656" w:type="dxa"/>
            <w:noWrap/>
          </w:tcPr>
          <w:p w:rsidR="00EF21BD" w:rsidRPr="00D609AE" w:rsidRDefault="00EF21BD" w:rsidP="00275622">
            <w:pPr>
              <w:widowControl/>
              <w:jc w:val="right"/>
              <w:rPr>
                <w:rFonts w:ascii="宋体" w:cs="宋体"/>
                <w:kern w:val="0"/>
                <w:sz w:val="18"/>
                <w:szCs w:val="18"/>
              </w:rPr>
            </w:pPr>
            <w:r w:rsidRPr="00D609AE">
              <w:rPr>
                <w:rFonts w:ascii="宋体" w:hAnsi="宋体" w:cs="宋体"/>
                <w:kern w:val="0"/>
                <w:sz w:val="18"/>
                <w:szCs w:val="18"/>
              </w:rPr>
              <w:t>628,897,594.80</w:t>
            </w:r>
          </w:p>
        </w:tc>
        <w:tc>
          <w:tcPr>
            <w:tcW w:w="1656" w:type="dxa"/>
            <w:noWrap/>
          </w:tcPr>
          <w:p w:rsidR="00EF21BD" w:rsidRPr="00D609AE" w:rsidRDefault="00EF21BD" w:rsidP="00275622">
            <w:pPr>
              <w:widowControl/>
              <w:jc w:val="right"/>
              <w:rPr>
                <w:rFonts w:ascii="宋体" w:cs="宋体"/>
                <w:kern w:val="0"/>
                <w:sz w:val="18"/>
                <w:szCs w:val="18"/>
              </w:rPr>
            </w:pPr>
            <w:r w:rsidRPr="00D609AE">
              <w:rPr>
                <w:rFonts w:ascii="宋体" w:hAnsi="宋体" w:cs="宋体"/>
                <w:kern w:val="0"/>
                <w:sz w:val="18"/>
                <w:szCs w:val="18"/>
              </w:rPr>
              <w:t>33,894,115.62</w:t>
            </w:r>
          </w:p>
        </w:tc>
      </w:tr>
      <w:tr w:rsidR="00EF21BD" w:rsidRPr="00D609AE">
        <w:trPr>
          <w:trHeight w:val="301"/>
          <w:jc w:val="center"/>
        </w:trPr>
        <w:tc>
          <w:tcPr>
            <w:tcW w:w="396" w:type="dxa"/>
          </w:tcPr>
          <w:p w:rsidR="00EF21BD" w:rsidRPr="00D609AE" w:rsidRDefault="00EF21BD" w:rsidP="00275622">
            <w:pPr>
              <w:widowControl/>
              <w:jc w:val="center"/>
              <w:rPr>
                <w:rFonts w:ascii="宋体" w:cs="宋体"/>
                <w:kern w:val="0"/>
                <w:sz w:val="18"/>
                <w:szCs w:val="18"/>
              </w:rPr>
            </w:pPr>
            <w:r w:rsidRPr="00D609AE">
              <w:rPr>
                <w:rFonts w:ascii="宋体" w:hAnsi="宋体" w:cs="宋体"/>
                <w:kern w:val="0"/>
                <w:sz w:val="18"/>
                <w:szCs w:val="18"/>
              </w:rPr>
              <w:t>5</w:t>
            </w:r>
          </w:p>
        </w:tc>
        <w:tc>
          <w:tcPr>
            <w:tcW w:w="2328" w:type="dxa"/>
            <w:noWrap/>
          </w:tcPr>
          <w:p w:rsidR="00EF21BD" w:rsidRPr="00D609AE" w:rsidRDefault="00EF21BD" w:rsidP="00275622">
            <w:pPr>
              <w:widowControl/>
              <w:rPr>
                <w:rFonts w:ascii="宋体" w:cs="宋体"/>
                <w:kern w:val="0"/>
                <w:sz w:val="18"/>
                <w:szCs w:val="18"/>
              </w:rPr>
            </w:pPr>
            <w:r w:rsidRPr="00D609AE">
              <w:rPr>
                <w:rFonts w:ascii="宋体" w:hAnsi="宋体" w:cs="宋体" w:hint="eastAsia"/>
                <w:kern w:val="0"/>
                <w:sz w:val="18"/>
                <w:szCs w:val="18"/>
              </w:rPr>
              <w:t>期末可供分配份额利润</w:t>
            </w:r>
          </w:p>
        </w:tc>
        <w:tc>
          <w:tcPr>
            <w:tcW w:w="2323" w:type="dxa"/>
            <w:noWrap/>
          </w:tcPr>
          <w:p w:rsidR="00EF21BD" w:rsidRPr="00D609AE" w:rsidRDefault="00EF21BD" w:rsidP="00275622">
            <w:pPr>
              <w:widowControl/>
              <w:jc w:val="right"/>
              <w:rPr>
                <w:rFonts w:ascii="宋体" w:cs="宋体"/>
                <w:kern w:val="0"/>
                <w:sz w:val="18"/>
                <w:szCs w:val="18"/>
              </w:rPr>
            </w:pPr>
            <w:r w:rsidRPr="00D609AE">
              <w:rPr>
                <w:rFonts w:ascii="宋体" w:hAnsi="宋体" w:cs="宋体"/>
                <w:kern w:val="0"/>
                <w:sz w:val="18"/>
                <w:szCs w:val="18"/>
              </w:rPr>
              <w:t>1.7592</w:t>
            </w:r>
          </w:p>
        </w:tc>
        <w:tc>
          <w:tcPr>
            <w:tcW w:w="1656" w:type="dxa"/>
            <w:noWrap/>
          </w:tcPr>
          <w:p w:rsidR="00EF21BD" w:rsidRPr="00D609AE" w:rsidRDefault="00EF21BD" w:rsidP="00275622">
            <w:pPr>
              <w:widowControl/>
              <w:jc w:val="right"/>
              <w:rPr>
                <w:rFonts w:ascii="宋体" w:cs="宋体"/>
                <w:kern w:val="0"/>
                <w:sz w:val="18"/>
                <w:szCs w:val="18"/>
              </w:rPr>
            </w:pPr>
            <w:r w:rsidRPr="00D609AE">
              <w:rPr>
                <w:rFonts w:ascii="宋体" w:hAnsi="宋体" w:cs="宋体"/>
                <w:kern w:val="0"/>
                <w:sz w:val="18"/>
                <w:szCs w:val="18"/>
              </w:rPr>
              <w:t>0.6289</w:t>
            </w:r>
          </w:p>
        </w:tc>
        <w:tc>
          <w:tcPr>
            <w:tcW w:w="1656" w:type="dxa"/>
            <w:noWrap/>
          </w:tcPr>
          <w:p w:rsidR="00EF21BD" w:rsidRPr="00D609AE" w:rsidRDefault="00EF21BD" w:rsidP="00275622">
            <w:pPr>
              <w:widowControl/>
              <w:jc w:val="right"/>
              <w:rPr>
                <w:rFonts w:ascii="宋体" w:cs="宋体"/>
                <w:kern w:val="0"/>
                <w:sz w:val="18"/>
                <w:szCs w:val="18"/>
              </w:rPr>
            </w:pPr>
            <w:r w:rsidRPr="00D609AE">
              <w:rPr>
                <w:rFonts w:ascii="宋体" w:hAnsi="宋体" w:cs="宋体"/>
                <w:kern w:val="0"/>
                <w:sz w:val="18"/>
                <w:szCs w:val="18"/>
              </w:rPr>
              <w:t>0.0339</w:t>
            </w:r>
          </w:p>
        </w:tc>
      </w:tr>
      <w:tr w:rsidR="00EF21BD" w:rsidRPr="00D609AE">
        <w:trPr>
          <w:trHeight w:val="301"/>
          <w:jc w:val="center"/>
        </w:trPr>
        <w:tc>
          <w:tcPr>
            <w:tcW w:w="396" w:type="dxa"/>
          </w:tcPr>
          <w:p w:rsidR="00EF21BD" w:rsidRPr="00D609AE" w:rsidRDefault="00EF21BD" w:rsidP="00275622">
            <w:pPr>
              <w:widowControl/>
              <w:jc w:val="center"/>
              <w:rPr>
                <w:rFonts w:ascii="宋体" w:cs="宋体"/>
                <w:kern w:val="0"/>
                <w:sz w:val="18"/>
                <w:szCs w:val="18"/>
              </w:rPr>
            </w:pPr>
            <w:r w:rsidRPr="00D609AE">
              <w:rPr>
                <w:rFonts w:ascii="宋体" w:hAnsi="宋体" w:cs="宋体"/>
                <w:kern w:val="0"/>
                <w:sz w:val="18"/>
                <w:szCs w:val="18"/>
              </w:rPr>
              <w:t>6</w:t>
            </w:r>
          </w:p>
        </w:tc>
        <w:tc>
          <w:tcPr>
            <w:tcW w:w="2328" w:type="dxa"/>
            <w:noWrap/>
          </w:tcPr>
          <w:p w:rsidR="00EF21BD" w:rsidRPr="00D609AE" w:rsidRDefault="00EF21BD" w:rsidP="00275622">
            <w:pPr>
              <w:widowControl/>
              <w:rPr>
                <w:rFonts w:ascii="宋体" w:cs="宋体"/>
                <w:kern w:val="0"/>
                <w:sz w:val="18"/>
                <w:szCs w:val="18"/>
              </w:rPr>
            </w:pPr>
            <w:r w:rsidRPr="00D609AE">
              <w:rPr>
                <w:rFonts w:ascii="宋体" w:hAnsi="宋体" w:cs="宋体" w:hint="eastAsia"/>
                <w:kern w:val="0"/>
                <w:sz w:val="18"/>
                <w:szCs w:val="18"/>
              </w:rPr>
              <w:t>期末基金资产净值</w:t>
            </w:r>
          </w:p>
        </w:tc>
        <w:tc>
          <w:tcPr>
            <w:tcW w:w="2323" w:type="dxa"/>
            <w:noWrap/>
          </w:tcPr>
          <w:p w:rsidR="00EF21BD" w:rsidRPr="00D609AE" w:rsidRDefault="00EF21BD" w:rsidP="00275622">
            <w:pPr>
              <w:widowControl/>
              <w:jc w:val="right"/>
              <w:rPr>
                <w:rFonts w:ascii="宋体" w:cs="宋体"/>
                <w:kern w:val="0"/>
                <w:sz w:val="18"/>
                <w:szCs w:val="18"/>
              </w:rPr>
            </w:pPr>
            <w:r w:rsidRPr="00D609AE">
              <w:rPr>
                <w:rFonts w:ascii="宋体" w:hAnsi="宋体" w:cs="宋体"/>
                <w:kern w:val="0"/>
                <w:sz w:val="18"/>
                <w:szCs w:val="18"/>
              </w:rPr>
              <w:t>3,830,549,427.70</w:t>
            </w:r>
          </w:p>
        </w:tc>
        <w:tc>
          <w:tcPr>
            <w:tcW w:w="1656" w:type="dxa"/>
            <w:noWrap/>
          </w:tcPr>
          <w:p w:rsidR="00EF21BD" w:rsidRPr="00D609AE" w:rsidRDefault="00EF21BD" w:rsidP="00275622">
            <w:pPr>
              <w:widowControl/>
              <w:jc w:val="right"/>
              <w:rPr>
                <w:rFonts w:ascii="宋体" w:cs="宋体"/>
                <w:kern w:val="0"/>
                <w:sz w:val="18"/>
                <w:szCs w:val="18"/>
              </w:rPr>
            </w:pPr>
            <w:r w:rsidRPr="00D609AE">
              <w:rPr>
                <w:rFonts w:ascii="宋体" w:hAnsi="宋体" w:cs="宋体"/>
                <w:kern w:val="0"/>
                <w:sz w:val="18"/>
                <w:szCs w:val="18"/>
              </w:rPr>
              <w:t>2,333,897,319.28</w:t>
            </w:r>
          </w:p>
        </w:tc>
        <w:tc>
          <w:tcPr>
            <w:tcW w:w="1656" w:type="dxa"/>
            <w:noWrap/>
          </w:tcPr>
          <w:p w:rsidR="00EF21BD" w:rsidRPr="00D609AE" w:rsidRDefault="00EF21BD" w:rsidP="00275622">
            <w:pPr>
              <w:widowControl/>
              <w:jc w:val="right"/>
              <w:rPr>
                <w:rFonts w:ascii="宋体" w:cs="宋体"/>
                <w:kern w:val="0"/>
                <w:sz w:val="18"/>
                <w:szCs w:val="18"/>
              </w:rPr>
            </w:pPr>
            <w:r w:rsidRPr="00D609AE">
              <w:rPr>
                <w:rFonts w:ascii="宋体" w:hAnsi="宋体" w:cs="宋体"/>
                <w:kern w:val="0"/>
                <w:sz w:val="18"/>
                <w:szCs w:val="18"/>
              </w:rPr>
              <w:t>1,082,561,221.92</w:t>
            </w:r>
          </w:p>
        </w:tc>
      </w:tr>
      <w:tr w:rsidR="00EF21BD" w:rsidRPr="00D609AE">
        <w:trPr>
          <w:trHeight w:val="301"/>
          <w:jc w:val="center"/>
        </w:trPr>
        <w:tc>
          <w:tcPr>
            <w:tcW w:w="396" w:type="dxa"/>
          </w:tcPr>
          <w:p w:rsidR="00EF21BD" w:rsidRPr="00D609AE" w:rsidRDefault="00EF21BD" w:rsidP="00275622">
            <w:pPr>
              <w:widowControl/>
              <w:jc w:val="center"/>
              <w:rPr>
                <w:rFonts w:ascii="宋体" w:cs="宋体"/>
                <w:kern w:val="0"/>
                <w:sz w:val="18"/>
                <w:szCs w:val="18"/>
              </w:rPr>
            </w:pPr>
            <w:r w:rsidRPr="00D609AE">
              <w:rPr>
                <w:rFonts w:ascii="宋体" w:hAnsi="宋体" w:cs="宋体"/>
                <w:kern w:val="0"/>
                <w:sz w:val="18"/>
                <w:szCs w:val="18"/>
              </w:rPr>
              <w:t>7</w:t>
            </w:r>
          </w:p>
        </w:tc>
        <w:tc>
          <w:tcPr>
            <w:tcW w:w="2328" w:type="dxa"/>
            <w:noWrap/>
          </w:tcPr>
          <w:p w:rsidR="00EF21BD" w:rsidRPr="00D609AE" w:rsidRDefault="00EF21BD" w:rsidP="00275622">
            <w:pPr>
              <w:widowControl/>
              <w:rPr>
                <w:rFonts w:ascii="宋体" w:cs="宋体"/>
                <w:kern w:val="0"/>
                <w:sz w:val="18"/>
                <w:szCs w:val="18"/>
              </w:rPr>
            </w:pPr>
            <w:r w:rsidRPr="00D609AE">
              <w:rPr>
                <w:rFonts w:ascii="宋体" w:hAnsi="宋体" w:cs="宋体" w:hint="eastAsia"/>
                <w:kern w:val="0"/>
                <w:sz w:val="18"/>
                <w:szCs w:val="18"/>
              </w:rPr>
              <w:t>期末基金份额净值</w:t>
            </w:r>
          </w:p>
        </w:tc>
        <w:tc>
          <w:tcPr>
            <w:tcW w:w="2323" w:type="dxa"/>
            <w:noWrap/>
          </w:tcPr>
          <w:p w:rsidR="00EF21BD" w:rsidRPr="00D609AE" w:rsidRDefault="00EF21BD" w:rsidP="00275622">
            <w:pPr>
              <w:widowControl/>
              <w:jc w:val="right"/>
              <w:rPr>
                <w:rFonts w:ascii="宋体" w:cs="宋体"/>
                <w:kern w:val="0"/>
                <w:sz w:val="18"/>
                <w:szCs w:val="18"/>
              </w:rPr>
            </w:pPr>
            <w:r w:rsidRPr="00D609AE">
              <w:rPr>
                <w:rFonts w:ascii="宋体" w:hAnsi="宋体" w:cs="宋体"/>
                <w:kern w:val="0"/>
                <w:sz w:val="18"/>
                <w:szCs w:val="18"/>
              </w:rPr>
              <w:t>3.8305</w:t>
            </w:r>
          </w:p>
        </w:tc>
        <w:tc>
          <w:tcPr>
            <w:tcW w:w="1656" w:type="dxa"/>
            <w:noWrap/>
          </w:tcPr>
          <w:p w:rsidR="00EF21BD" w:rsidRPr="00D609AE" w:rsidRDefault="00EF21BD" w:rsidP="00275622">
            <w:pPr>
              <w:widowControl/>
              <w:jc w:val="right"/>
              <w:rPr>
                <w:rFonts w:ascii="宋体" w:cs="宋体"/>
                <w:kern w:val="0"/>
                <w:sz w:val="18"/>
                <w:szCs w:val="18"/>
              </w:rPr>
            </w:pPr>
            <w:r w:rsidRPr="00D609AE">
              <w:rPr>
                <w:rFonts w:ascii="宋体" w:hAnsi="宋体" w:cs="宋体"/>
                <w:kern w:val="0"/>
                <w:sz w:val="18"/>
                <w:szCs w:val="18"/>
              </w:rPr>
              <w:t>2.3339</w:t>
            </w:r>
          </w:p>
        </w:tc>
        <w:tc>
          <w:tcPr>
            <w:tcW w:w="1656" w:type="dxa"/>
            <w:noWrap/>
          </w:tcPr>
          <w:p w:rsidR="00EF21BD" w:rsidRPr="00D609AE" w:rsidRDefault="00EF21BD" w:rsidP="00275622">
            <w:pPr>
              <w:widowControl/>
              <w:jc w:val="right"/>
              <w:rPr>
                <w:rFonts w:ascii="宋体" w:cs="宋体"/>
                <w:kern w:val="0"/>
                <w:sz w:val="18"/>
                <w:szCs w:val="18"/>
              </w:rPr>
            </w:pPr>
            <w:r w:rsidRPr="00D609AE">
              <w:rPr>
                <w:rFonts w:ascii="宋体" w:hAnsi="宋体" w:cs="宋体"/>
                <w:kern w:val="0"/>
                <w:sz w:val="18"/>
                <w:szCs w:val="18"/>
              </w:rPr>
              <w:t>1.0826</w:t>
            </w:r>
          </w:p>
        </w:tc>
      </w:tr>
      <w:tr w:rsidR="00EF21BD" w:rsidRPr="00D609AE">
        <w:trPr>
          <w:trHeight w:val="301"/>
          <w:jc w:val="center"/>
        </w:trPr>
        <w:tc>
          <w:tcPr>
            <w:tcW w:w="396" w:type="dxa"/>
          </w:tcPr>
          <w:p w:rsidR="00EF21BD" w:rsidRPr="00D609AE" w:rsidRDefault="00EF21BD" w:rsidP="00275622">
            <w:pPr>
              <w:widowControl/>
              <w:jc w:val="center"/>
              <w:rPr>
                <w:rFonts w:ascii="宋体" w:cs="宋体"/>
                <w:kern w:val="0"/>
                <w:sz w:val="18"/>
                <w:szCs w:val="18"/>
              </w:rPr>
            </w:pPr>
            <w:r w:rsidRPr="00D609AE">
              <w:rPr>
                <w:rFonts w:ascii="宋体" w:hAnsi="宋体" w:cs="宋体"/>
                <w:kern w:val="0"/>
                <w:sz w:val="18"/>
                <w:szCs w:val="18"/>
              </w:rPr>
              <w:t>8</w:t>
            </w:r>
          </w:p>
        </w:tc>
        <w:tc>
          <w:tcPr>
            <w:tcW w:w="2328" w:type="dxa"/>
            <w:noWrap/>
          </w:tcPr>
          <w:p w:rsidR="00EF21BD" w:rsidRPr="00D609AE" w:rsidRDefault="00EF21BD" w:rsidP="00275622">
            <w:pPr>
              <w:widowControl/>
              <w:rPr>
                <w:rFonts w:ascii="宋体" w:cs="宋体"/>
                <w:kern w:val="0"/>
                <w:sz w:val="18"/>
                <w:szCs w:val="18"/>
              </w:rPr>
            </w:pPr>
            <w:r w:rsidRPr="00D609AE">
              <w:rPr>
                <w:rFonts w:ascii="宋体" w:hAnsi="宋体" w:cs="宋体" w:hint="eastAsia"/>
                <w:kern w:val="0"/>
                <w:sz w:val="18"/>
                <w:szCs w:val="18"/>
              </w:rPr>
              <w:t>加权平均净值利润率</w:t>
            </w:r>
          </w:p>
        </w:tc>
        <w:tc>
          <w:tcPr>
            <w:tcW w:w="2323" w:type="dxa"/>
            <w:noWrap/>
          </w:tcPr>
          <w:p w:rsidR="00EF21BD" w:rsidRPr="00D609AE" w:rsidRDefault="00EF21BD" w:rsidP="00275622">
            <w:pPr>
              <w:widowControl/>
              <w:jc w:val="right"/>
              <w:rPr>
                <w:rFonts w:ascii="宋体" w:cs="宋体"/>
                <w:kern w:val="0"/>
                <w:sz w:val="18"/>
                <w:szCs w:val="18"/>
              </w:rPr>
            </w:pPr>
            <w:r w:rsidRPr="00D609AE">
              <w:rPr>
                <w:rFonts w:ascii="宋体" w:hAnsi="宋体" w:cs="宋体"/>
                <w:kern w:val="0"/>
                <w:sz w:val="18"/>
                <w:szCs w:val="18"/>
              </w:rPr>
              <w:t>72.69%</w:t>
            </w:r>
          </w:p>
        </w:tc>
        <w:tc>
          <w:tcPr>
            <w:tcW w:w="1656" w:type="dxa"/>
          </w:tcPr>
          <w:p w:rsidR="00EF21BD" w:rsidRPr="00D609AE" w:rsidRDefault="00EF21BD" w:rsidP="00275622">
            <w:pPr>
              <w:widowControl/>
              <w:jc w:val="right"/>
              <w:rPr>
                <w:rFonts w:ascii="宋体" w:cs="宋体"/>
                <w:kern w:val="0"/>
                <w:sz w:val="18"/>
                <w:szCs w:val="18"/>
              </w:rPr>
            </w:pPr>
            <w:r>
              <w:rPr>
                <w:rFonts w:ascii="宋体" w:hAnsi="宋体" w:cs="宋体"/>
                <w:kern w:val="0"/>
                <w:sz w:val="18"/>
                <w:szCs w:val="18"/>
              </w:rPr>
              <w:t>80.59</w:t>
            </w:r>
            <w:r w:rsidRPr="00D609AE">
              <w:rPr>
                <w:rFonts w:ascii="宋体" w:hAnsi="宋体" w:cs="宋体"/>
                <w:kern w:val="0"/>
                <w:sz w:val="18"/>
                <w:szCs w:val="18"/>
              </w:rPr>
              <w:t>%</w:t>
            </w:r>
          </w:p>
        </w:tc>
        <w:tc>
          <w:tcPr>
            <w:tcW w:w="1656" w:type="dxa"/>
            <w:noWrap/>
          </w:tcPr>
          <w:p w:rsidR="00EF21BD" w:rsidRPr="00D609AE" w:rsidRDefault="00EF21BD" w:rsidP="00275622">
            <w:pPr>
              <w:widowControl/>
              <w:jc w:val="right"/>
              <w:rPr>
                <w:rFonts w:ascii="宋体" w:cs="宋体"/>
                <w:kern w:val="0"/>
                <w:sz w:val="18"/>
                <w:szCs w:val="18"/>
              </w:rPr>
            </w:pPr>
            <w:r>
              <w:rPr>
                <w:rFonts w:ascii="宋体" w:hAnsi="宋体" w:cs="宋体"/>
                <w:kern w:val="0"/>
                <w:sz w:val="18"/>
                <w:szCs w:val="18"/>
              </w:rPr>
              <w:t>10.50</w:t>
            </w:r>
            <w:r w:rsidRPr="00D609AE">
              <w:rPr>
                <w:rFonts w:ascii="宋体" w:hAnsi="宋体" w:cs="宋体"/>
                <w:kern w:val="0"/>
                <w:sz w:val="18"/>
                <w:szCs w:val="18"/>
              </w:rPr>
              <w:t>%</w:t>
            </w:r>
          </w:p>
        </w:tc>
      </w:tr>
      <w:tr w:rsidR="00EF21BD" w:rsidRPr="00D609AE">
        <w:trPr>
          <w:trHeight w:val="301"/>
          <w:jc w:val="center"/>
        </w:trPr>
        <w:tc>
          <w:tcPr>
            <w:tcW w:w="396" w:type="dxa"/>
          </w:tcPr>
          <w:p w:rsidR="00EF21BD" w:rsidRPr="00D609AE" w:rsidRDefault="00EF21BD" w:rsidP="00275622">
            <w:pPr>
              <w:widowControl/>
              <w:jc w:val="center"/>
              <w:rPr>
                <w:rFonts w:ascii="宋体" w:cs="宋体"/>
                <w:kern w:val="0"/>
                <w:sz w:val="18"/>
                <w:szCs w:val="18"/>
              </w:rPr>
            </w:pPr>
            <w:r w:rsidRPr="00D609AE">
              <w:rPr>
                <w:rFonts w:ascii="宋体" w:hAnsi="宋体" w:cs="宋体"/>
                <w:kern w:val="0"/>
                <w:sz w:val="18"/>
                <w:szCs w:val="18"/>
              </w:rPr>
              <w:t>9</w:t>
            </w:r>
          </w:p>
        </w:tc>
        <w:tc>
          <w:tcPr>
            <w:tcW w:w="2328" w:type="dxa"/>
            <w:noWrap/>
          </w:tcPr>
          <w:p w:rsidR="00EF21BD" w:rsidRPr="00D609AE" w:rsidRDefault="00EF21BD" w:rsidP="00275622">
            <w:pPr>
              <w:widowControl/>
              <w:rPr>
                <w:rFonts w:ascii="宋体" w:cs="宋体"/>
                <w:kern w:val="0"/>
                <w:sz w:val="18"/>
                <w:szCs w:val="18"/>
              </w:rPr>
            </w:pPr>
            <w:r w:rsidRPr="00D609AE">
              <w:rPr>
                <w:rFonts w:ascii="宋体" w:hAnsi="宋体" w:cs="宋体" w:hint="eastAsia"/>
                <w:kern w:val="0"/>
                <w:sz w:val="18"/>
                <w:szCs w:val="18"/>
              </w:rPr>
              <w:t>本期基金份额净值增长率</w:t>
            </w:r>
          </w:p>
        </w:tc>
        <w:tc>
          <w:tcPr>
            <w:tcW w:w="2323" w:type="dxa"/>
            <w:noWrap/>
          </w:tcPr>
          <w:p w:rsidR="00EF21BD" w:rsidRPr="00D609AE" w:rsidRDefault="00EF21BD" w:rsidP="00275622">
            <w:pPr>
              <w:widowControl/>
              <w:jc w:val="right"/>
              <w:rPr>
                <w:rFonts w:ascii="宋体" w:cs="宋体"/>
                <w:kern w:val="0"/>
                <w:sz w:val="18"/>
                <w:szCs w:val="18"/>
              </w:rPr>
            </w:pPr>
            <w:r w:rsidRPr="00D609AE">
              <w:rPr>
                <w:rFonts w:ascii="宋体" w:hAnsi="宋体" w:cs="宋体"/>
                <w:kern w:val="0"/>
                <w:sz w:val="18"/>
                <w:szCs w:val="18"/>
              </w:rPr>
              <w:t>121.46%</w:t>
            </w:r>
          </w:p>
        </w:tc>
        <w:tc>
          <w:tcPr>
            <w:tcW w:w="1656" w:type="dxa"/>
          </w:tcPr>
          <w:p w:rsidR="00EF21BD" w:rsidRPr="00D609AE" w:rsidRDefault="00EF21BD" w:rsidP="00275622">
            <w:pPr>
              <w:widowControl/>
              <w:jc w:val="right"/>
              <w:rPr>
                <w:rFonts w:ascii="宋体" w:cs="宋体"/>
                <w:kern w:val="0"/>
                <w:sz w:val="18"/>
                <w:szCs w:val="18"/>
              </w:rPr>
            </w:pPr>
            <w:r w:rsidRPr="00D609AE">
              <w:rPr>
                <w:rFonts w:ascii="宋体" w:hAnsi="宋体" w:cs="宋体"/>
                <w:kern w:val="0"/>
                <w:sz w:val="18"/>
                <w:szCs w:val="18"/>
              </w:rPr>
              <w:t>120.91%</w:t>
            </w:r>
          </w:p>
        </w:tc>
        <w:tc>
          <w:tcPr>
            <w:tcW w:w="1656" w:type="dxa"/>
            <w:noWrap/>
          </w:tcPr>
          <w:p w:rsidR="00EF21BD" w:rsidRPr="00D609AE" w:rsidRDefault="00EF21BD" w:rsidP="00275622">
            <w:pPr>
              <w:widowControl/>
              <w:jc w:val="right"/>
              <w:rPr>
                <w:rFonts w:ascii="宋体" w:cs="宋体"/>
                <w:kern w:val="0"/>
                <w:sz w:val="18"/>
                <w:szCs w:val="18"/>
              </w:rPr>
            </w:pPr>
            <w:r w:rsidRPr="00D609AE">
              <w:rPr>
                <w:rFonts w:ascii="宋体" w:hAnsi="宋体" w:cs="宋体"/>
                <w:kern w:val="0"/>
                <w:sz w:val="18"/>
                <w:szCs w:val="18"/>
              </w:rPr>
              <w:t>10.93%</w:t>
            </w:r>
          </w:p>
        </w:tc>
      </w:tr>
      <w:tr w:rsidR="00EF21BD" w:rsidRPr="00D609AE">
        <w:trPr>
          <w:trHeight w:val="301"/>
          <w:jc w:val="center"/>
        </w:trPr>
        <w:tc>
          <w:tcPr>
            <w:tcW w:w="396" w:type="dxa"/>
          </w:tcPr>
          <w:p w:rsidR="00EF21BD" w:rsidRPr="00D609AE" w:rsidRDefault="00EF21BD" w:rsidP="00275622">
            <w:pPr>
              <w:widowControl/>
              <w:jc w:val="center"/>
              <w:rPr>
                <w:rFonts w:ascii="宋体" w:cs="宋体"/>
                <w:kern w:val="0"/>
                <w:sz w:val="18"/>
                <w:szCs w:val="18"/>
              </w:rPr>
            </w:pPr>
            <w:r w:rsidRPr="00D609AE">
              <w:rPr>
                <w:rFonts w:ascii="宋体" w:hAnsi="宋体" w:cs="宋体"/>
                <w:kern w:val="0"/>
                <w:sz w:val="18"/>
                <w:szCs w:val="18"/>
              </w:rPr>
              <w:t>10</w:t>
            </w:r>
          </w:p>
        </w:tc>
        <w:tc>
          <w:tcPr>
            <w:tcW w:w="2328" w:type="dxa"/>
            <w:noWrap/>
          </w:tcPr>
          <w:p w:rsidR="00EF21BD" w:rsidRPr="00D609AE" w:rsidRDefault="00EF21BD" w:rsidP="00275622">
            <w:pPr>
              <w:widowControl/>
              <w:rPr>
                <w:rFonts w:ascii="宋体" w:cs="宋体"/>
                <w:kern w:val="0"/>
                <w:sz w:val="18"/>
                <w:szCs w:val="18"/>
              </w:rPr>
            </w:pPr>
            <w:r w:rsidRPr="00D609AE">
              <w:rPr>
                <w:rFonts w:ascii="宋体" w:hAnsi="宋体" w:cs="宋体" w:hint="eastAsia"/>
                <w:kern w:val="0"/>
                <w:sz w:val="18"/>
                <w:szCs w:val="18"/>
              </w:rPr>
              <w:t>份额累计净值增长率</w:t>
            </w:r>
          </w:p>
        </w:tc>
        <w:tc>
          <w:tcPr>
            <w:tcW w:w="2323" w:type="dxa"/>
            <w:noWrap/>
          </w:tcPr>
          <w:p w:rsidR="00EF21BD" w:rsidRPr="00D609AE" w:rsidRDefault="00EF21BD" w:rsidP="00275622">
            <w:pPr>
              <w:widowControl/>
              <w:jc w:val="right"/>
              <w:rPr>
                <w:rFonts w:ascii="宋体" w:cs="宋体"/>
                <w:kern w:val="0"/>
                <w:sz w:val="18"/>
                <w:szCs w:val="18"/>
              </w:rPr>
            </w:pPr>
            <w:r w:rsidRPr="00D609AE">
              <w:rPr>
                <w:rFonts w:ascii="宋体" w:hAnsi="宋体" w:cs="宋体"/>
                <w:kern w:val="0"/>
                <w:sz w:val="18"/>
                <w:szCs w:val="18"/>
              </w:rPr>
              <w:t>468.15%</w:t>
            </w:r>
          </w:p>
        </w:tc>
        <w:tc>
          <w:tcPr>
            <w:tcW w:w="1656" w:type="dxa"/>
          </w:tcPr>
          <w:p w:rsidR="00EF21BD" w:rsidRPr="00D609AE" w:rsidRDefault="00EF21BD" w:rsidP="00275622">
            <w:pPr>
              <w:widowControl/>
              <w:jc w:val="right"/>
              <w:rPr>
                <w:rFonts w:ascii="宋体" w:cs="宋体"/>
                <w:kern w:val="0"/>
                <w:sz w:val="18"/>
                <w:szCs w:val="18"/>
              </w:rPr>
            </w:pPr>
            <w:r w:rsidRPr="00D609AE">
              <w:rPr>
                <w:rFonts w:ascii="宋体" w:hAnsi="宋体" w:cs="宋体"/>
                <w:kern w:val="0"/>
                <w:sz w:val="18"/>
                <w:szCs w:val="18"/>
              </w:rPr>
              <w:t>156.55%</w:t>
            </w:r>
          </w:p>
        </w:tc>
        <w:tc>
          <w:tcPr>
            <w:tcW w:w="1656" w:type="dxa"/>
            <w:noWrap/>
          </w:tcPr>
          <w:p w:rsidR="00EF21BD" w:rsidRPr="00D609AE" w:rsidRDefault="00EF21BD" w:rsidP="00275622">
            <w:pPr>
              <w:widowControl/>
              <w:jc w:val="right"/>
              <w:rPr>
                <w:rFonts w:ascii="宋体" w:cs="宋体"/>
                <w:kern w:val="0"/>
                <w:sz w:val="18"/>
                <w:szCs w:val="18"/>
              </w:rPr>
            </w:pPr>
            <w:r w:rsidRPr="00D609AE">
              <w:rPr>
                <w:rFonts w:ascii="宋体" w:hAnsi="宋体" w:cs="宋体"/>
                <w:kern w:val="0"/>
                <w:sz w:val="18"/>
                <w:szCs w:val="18"/>
              </w:rPr>
              <w:t>16.13%</w:t>
            </w:r>
          </w:p>
        </w:tc>
      </w:tr>
    </w:tbl>
    <w:p w:rsidR="00EF21BD" w:rsidRPr="008E1FD6" w:rsidRDefault="00EF21BD" w:rsidP="00EF21BD">
      <w:pPr>
        <w:tabs>
          <w:tab w:val="left" w:pos="1620"/>
        </w:tabs>
        <w:ind w:firstLineChars="200" w:firstLine="31680"/>
        <w:rPr>
          <w:rFonts w:ascii="宋体"/>
          <w:szCs w:val="21"/>
        </w:rPr>
      </w:pPr>
      <w:r w:rsidRPr="008E1FD6">
        <w:rPr>
          <w:rFonts w:ascii="宋体" w:hAnsi="宋体" w:hint="eastAsia"/>
          <w:szCs w:val="21"/>
        </w:rPr>
        <w:t>二、基金净值表现</w:t>
      </w:r>
      <w:bookmarkEnd w:id="9"/>
    </w:p>
    <w:p w:rsidR="00EF21BD" w:rsidRPr="0047482A" w:rsidRDefault="00EF21BD" w:rsidP="009B7D31">
      <w:pPr>
        <w:ind w:firstLineChars="200" w:firstLine="31680"/>
        <w:rPr>
          <w:rFonts w:ascii="宋体"/>
        </w:rPr>
      </w:pPr>
      <w:r>
        <w:rPr>
          <w:rFonts w:ascii="宋体" w:hAnsi="宋体" w:hint="eastAsia"/>
        </w:rPr>
        <w:t>（一）</w:t>
      </w:r>
      <w:r w:rsidRPr="0047482A">
        <w:rPr>
          <w:rFonts w:ascii="宋体" w:hAnsi="宋体" w:hint="eastAsia"/>
        </w:rPr>
        <w:t>大成</w:t>
      </w:r>
      <w:r>
        <w:rPr>
          <w:rFonts w:ascii="宋体" w:hAnsi="宋体" w:hint="eastAsia"/>
        </w:rPr>
        <w:t>景阳领先</w:t>
      </w:r>
      <w:r w:rsidRPr="0047482A">
        <w:rPr>
          <w:rFonts w:ascii="宋体" w:hAnsi="宋体" w:hint="eastAsia"/>
        </w:rPr>
        <w:t>股票型证券投资基金</w:t>
      </w:r>
      <w:r>
        <w:rPr>
          <w:rFonts w:ascii="宋体" w:hAnsi="宋体" w:hint="eastAsia"/>
        </w:rPr>
        <w:t>净值表现</w:t>
      </w:r>
      <w:r w:rsidRPr="0047482A">
        <w:rPr>
          <w:rFonts w:ascii="宋体" w:hAnsi="宋体" w:hint="eastAsia"/>
        </w:rPr>
        <w:t>（自</w:t>
      </w:r>
      <w:smartTag w:uri="urn:schemas-microsoft-com:office:smarttags" w:element="chsdate">
        <w:smartTagPr>
          <w:attr w:name="Year" w:val="2007"/>
          <w:attr w:name="Month" w:val="12"/>
          <w:attr w:name="Day" w:val="11"/>
          <w:attr w:name="IsLunarDate" w:val="False"/>
          <w:attr w:name="IsROCDate" w:val="False"/>
        </w:smartTagPr>
        <w:r w:rsidRPr="0047482A">
          <w:rPr>
            <w:rFonts w:ascii="宋体" w:hAnsi="宋体"/>
          </w:rPr>
          <w:t>2007</w:t>
        </w:r>
        <w:r w:rsidRPr="0047482A">
          <w:rPr>
            <w:rFonts w:ascii="宋体" w:hAnsi="宋体" w:hint="eastAsia"/>
          </w:rPr>
          <w:t>年</w:t>
        </w:r>
        <w:r>
          <w:rPr>
            <w:rFonts w:ascii="宋体" w:hAnsi="宋体"/>
          </w:rPr>
          <w:t>12</w:t>
        </w:r>
        <w:r w:rsidRPr="0047482A">
          <w:rPr>
            <w:rFonts w:ascii="宋体" w:hAnsi="宋体" w:hint="eastAsia"/>
          </w:rPr>
          <w:t>月</w:t>
        </w:r>
        <w:r>
          <w:rPr>
            <w:rFonts w:ascii="宋体" w:hAnsi="宋体"/>
          </w:rPr>
          <w:t>11</w:t>
        </w:r>
        <w:r w:rsidRPr="0047482A">
          <w:rPr>
            <w:rFonts w:ascii="宋体" w:hAnsi="宋体" w:hint="eastAsia"/>
          </w:rPr>
          <w:t>日</w:t>
        </w:r>
      </w:smartTag>
      <w:r w:rsidRPr="0047482A">
        <w:rPr>
          <w:rFonts w:ascii="宋体" w:hAnsi="宋体" w:hint="eastAsia"/>
        </w:rPr>
        <w:t>（基金合同生效日）起至</w:t>
      </w:r>
      <w:smartTag w:uri="urn:schemas-microsoft-com:office:smarttags" w:element="chsdate">
        <w:smartTagPr>
          <w:attr w:name="Year" w:val="2007"/>
          <w:attr w:name="Month" w:val="12"/>
          <w:attr w:name="Day" w:val="31"/>
          <w:attr w:name="IsLunarDate" w:val="False"/>
          <w:attr w:name="IsROCDate" w:val="False"/>
        </w:smartTagPr>
        <w:r w:rsidRPr="0047482A">
          <w:rPr>
            <w:rFonts w:ascii="宋体" w:hAnsi="宋体"/>
          </w:rPr>
          <w:t>2007</w:t>
        </w:r>
        <w:r w:rsidRPr="0047482A">
          <w:rPr>
            <w:rFonts w:ascii="宋体" w:hAnsi="宋体" w:hint="eastAsia"/>
          </w:rPr>
          <w:t>年</w:t>
        </w:r>
        <w:r>
          <w:rPr>
            <w:rFonts w:ascii="宋体" w:hAnsi="宋体"/>
          </w:rPr>
          <w:t>12</w:t>
        </w:r>
        <w:r w:rsidRPr="0047482A">
          <w:rPr>
            <w:rFonts w:ascii="宋体" w:hAnsi="宋体" w:hint="eastAsia"/>
          </w:rPr>
          <w:t>月</w:t>
        </w:r>
        <w:r>
          <w:rPr>
            <w:rFonts w:ascii="宋体" w:hAnsi="宋体"/>
          </w:rPr>
          <w:t>31</w:t>
        </w:r>
        <w:r w:rsidRPr="0047482A">
          <w:rPr>
            <w:rFonts w:ascii="宋体" w:hAnsi="宋体" w:hint="eastAsia"/>
          </w:rPr>
          <w:t>日</w:t>
        </w:r>
      </w:smartTag>
      <w:r w:rsidRPr="0047482A">
        <w:rPr>
          <w:rFonts w:ascii="宋体" w:hAnsi="宋体" w:hint="eastAsia"/>
        </w:rPr>
        <w:t>止）</w:t>
      </w:r>
    </w:p>
    <w:p w:rsidR="00EF21BD" w:rsidRDefault="00EF21BD" w:rsidP="009B7D31">
      <w:pPr>
        <w:tabs>
          <w:tab w:val="left" w:pos="1620"/>
        </w:tabs>
        <w:ind w:firstLineChars="200" w:firstLine="31680"/>
        <w:rPr>
          <w:rFonts w:ascii="宋体"/>
          <w:szCs w:val="21"/>
        </w:rPr>
      </w:pPr>
      <w:r w:rsidRPr="009726FE">
        <w:rPr>
          <w:rFonts w:ascii="宋体" w:hAnsi="宋体"/>
          <w:szCs w:val="21"/>
        </w:rPr>
        <w:t>1</w:t>
      </w:r>
      <w:r>
        <w:rPr>
          <w:rFonts w:ascii="宋体" w:hAnsi="宋体" w:hint="eastAsia"/>
          <w:szCs w:val="21"/>
        </w:rPr>
        <w:t>、</w:t>
      </w:r>
      <w:r w:rsidRPr="007B1EFF">
        <w:rPr>
          <w:rFonts w:ascii="宋体" w:hAnsi="宋体" w:hint="eastAsia"/>
          <w:szCs w:val="21"/>
        </w:rPr>
        <w:t>基金历史各时间段净值增长率与同期业绩比较基准收益率比较列表</w:t>
      </w:r>
    </w:p>
    <w:tbl>
      <w:tblPr>
        <w:tblW w:w="8013" w:type="dxa"/>
        <w:jc w:val="center"/>
        <w:tblInd w:w="4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1173"/>
        <w:gridCol w:w="900"/>
        <w:gridCol w:w="1091"/>
        <w:gridCol w:w="1102"/>
        <w:gridCol w:w="1507"/>
        <w:gridCol w:w="813"/>
        <w:gridCol w:w="1427"/>
      </w:tblGrid>
      <w:tr w:rsidR="00EF21BD" w:rsidRPr="0047482A">
        <w:trPr>
          <w:trHeight w:val="904"/>
          <w:jc w:val="center"/>
        </w:trPr>
        <w:tc>
          <w:tcPr>
            <w:tcW w:w="1173" w:type="dxa"/>
            <w:tcBorders>
              <w:top w:val="single" w:sz="4" w:space="0" w:color="auto"/>
              <w:bottom w:val="single" w:sz="4" w:space="0" w:color="auto"/>
              <w:right w:val="single" w:sz="4" w:space="0" w:color="auto"/>
            </w:tcBorders>
            <w:vAlign w:val="center"/>
          </w:tcPr>
          <w:p w:rsidR="00EF21BD" w:rsidRPr="0047482A" w:rsidRDefault="00EF21BD" w:rsidP="00F72C04">
            <w:pPr>
              <w:snapToGrid w:val="0"/>
              <w:jc w:val="center"/>
              <w:rPr>
                <w:rFonts w:ascii="宋体"/>
                <w:szCs w:val="21"/>
              </w:rPr>
            </w:pPr>
            <w:r w:rsidRPr="0047482A">
              <w:rPr>
                <w:rFonts w:ascii="宋体" w:hAnsi="宋体" w:hint="eastAsia"/>
                <w:szCs w:val="21"/>
              </w:rPr>
              <w:t>阶段</w:t>
            </w:r>
          </w:p>
        </w:tc>
        <w:tc>
          <w:tcPr>
            <w:tcW w:w="900" w:type="dxa"/>
            <w:tcBorders>
              <w:top w:val="single" w:sz="4" w:space="0" w:color="auto"/>
              <w:left w:val="single" w:sz="4" w:space="0" w:color="auto"/>
              <w:bottom w:val="single" w:sz="4" w:space="0" w:color="auto"/>
              <w:right w:val="single" w:sz="4" w:space="0" w:color="auto"/>
            </w:tcBorders>
            <w:vAlign w:val="center"/>
          </w:tcPr>
          <w:p w:rsidR="00EF21BD" w:rsidRPr="0047482A" w:rsidRDefault="00EF21BD" w:rsidP="00F72C04">
            <w:pPr>
              <w:snapToGrid w:val="0"/>
              <w:jc w:val="center"/>
              <w:rPr>
                <w:rFonts w:ascii="宋体"/>
                <w:szCs w:val="21"/>
              </w:rPr>
            </w:pPr>
            <w:r w:rsidRPr="0047482A">
              <w:rPr>
                <w:rFonts w:ascii="宋体" w:hAnsi="宋体" w:hint="eastAsia"/>
                <w:szCs w:val="21"/>
              </w:rPr>
              <w:t>净值增长率①</w:t>
            </w:r>
          </w:p>
        </w:tc>
        <w:tc>
          <w:tcPr>
            <w:tcW w:w="1091" w:type="dxa"/>
            <w:tcBorders>
              <w:top w:val="single" w:sz="4" w:space="0" w:color="auto"/>
              <w:left w:val="single" w:sz="4" w:space="0" w:color="auto"/>
              <w:bottom w:val="single" w:sz="4" w:space="0" w:color="auto"/>
              <w:right w:val="single" w:sz="4" w:space="0" w:color="auto"/>
            </w:tcBorders>
            <w:vAlign w:val="center"/>
          </w:tcPr>
          <w:p w:rsidR="00EF21BD" w:rsidRPr="0047482A" w:rsidRDefault="00EF21BD" w:rsidP="00F72C04">
            <w:pPr>
              <w:snapToGrid w:val="0"/>
              <w:jc w:val="center"/>
              <w:rPr>
                <w:rFonts w:ascii="宋体"/>
                <w:szCs w:val="21"/>
              </w:rPr>
            </w:pPr>
            <w:r w:rsidRPr="0047482A">
              <w:rPr>
                <w:rFonts w:ascii="宋体" w:hAnsi="宋体" w:hint="eastAsia"/>
                <w:szCs w:val="21"/>
              </w:rPr>
              <w:t>净值增长率标准差②</w:t>
            </w:r>
          </w:p>
        </w:tc>
        <w:tc>
          <w:tcPr>
            <w:tcW w:w="1102" w:type="dxa"/>
            <w:tcBorders>
              <w:top w:val="single" w:sz="4" w:space="0" w:color="auto"/>
              <w:left w:val="single" w:sz="4" w:space="0" w:color="auto"/>
              <w:bottom w:val="single" w:sz="4" w:space="0" w:color="auto"/>
              <w:right w:val="single" w:sz="4" w:space="0" w:color="auto"/>
            </w:tcBorders>
            <w:vAlign w:val="center"/>
          </w:tcPr>
          <w:p w:rsidR="00EF21BD" w:rsidRPr="0047482A" w:rsidRDefault="00EF21BD" w:rsidP="00F72C04">
            <w:pPr>
              <w:snapToGrid w:val="0"/>
              <w:jc w:val="center"/>
              <w:rPr>
                <w:rFonts w:ascii="宋体"/>
                <w:szCs w:val="21"/>
              </w:rPr>
            </w:pPr>
            <w:r w:rsidRPr="0047482A">
              <w:rPr>
                <w:rFonts w:ascii="宋体" w:hAnsi="宋体" w:hint="eastAsia"/>
                <w:szCs w:val="21"/>
              </w:rPr>
              <w:t>业绩比较基准收益率③</w:t>
            </w:r>
          </w:p>
        </w:tc>
        <w:tc>
          <w:tcPr>
            <w:tcW w:w="1507" w:type="dxa"/>
            <w:tcBorders>
              <w:top w:val="single" w:sz="4" w:space="0" w:color="auto"/>
              <w:left w:val="single" w:sz="4" w:space="0" w:color="auto"/>
              <w:bottom w:val="single" w:sz="4" w:space="0" w:color="auto"/>
              <w:right w:val="single" w:sz="4" w:space="0" w:color="auto"/>
            </w:tcBorders>
            <w:vAlign w:val="center"/>
          </w:tcPr>
          <w:p w:rsidR="00EF21BD" w:rsidRPr="0047482A" w:rsidRDefault="00EF21BD" w:rsidP="00F72C04">
            <w:pPr>
              <w:snapToGrid w:val="0"/>
              <w:jc w:val="center"/>
              <w:rPr>
                <w:rFonts w:ascii="宋体"/>
                <w:szCs w:val="21"/>
              </w:rPr>
            </w:pPr>
            <w:r w:rsidRPr="0047482A">
              <w:rPr>
                <w:rFonts w:ascii="宋体" w:hAnsi="宋体" w:hint="eastAsia"/>
                <w:szCs w:val="21"/>
              </w:rPr>
              <w:t>业绩比较基准收益率标准差④</w:t>
            </w:r>
          </w:p>
        </w:tc>
        <w:tc>
          <w:tcPr>
            <w:tcW w:w="813" w:type="dxa"/>
            <w:tcBorders>
              <w:top w:val="single" w:sz="4" w:space="0" w:color="auto"/>
              <w:left w:val="single" w:sz="4" w:space="0" w:color="auto"/>
              <w:bottom w:val="single" w:sz="4" w:space="0" w:color="auto"/>
              <w:right w:val="single" w:sz="4" w:space="0" w:color="auto"/>
            </w:tcBorders>
            <w:vAlign w:val="center"/>
          </w:tcPr>
          <w:p w:rsidR="00EF21BD" w:rsidRPr="0047482A" w:rsidRDefault="00EF21BD" w:rsidP="00F72C04">
            <w:pPr>
              <w:snapToGrid w:val="0"/>
              <w:jc w:val="center"/>
              <w:rPr>
                <w:rFonts w:ascii="宋体"/>
                <w:szCs w:val="21"/>
              </w:rPr>
            </w:pPr>
            <w:r w:rsidRPr="0047482A">
              <w:rPr>
                <w:rFonts w:ascii="宋体" w:hAnsi="宋体" w:hint="eastAsia"/>
                <w:szCs w:val="21"/>
              </w:rPr>
              <w:t>①－③</w:t>
            </w:r>
          </w:p>
        </w:tc>
        <w:tc>
          <w:tcPr>
            <w:tcW w:w="1427" w:type="dxa"/>
            <w:tcBorders>
              <w:top w:val="single" w:sz="4" w:space="0" w:color="auto"/>
              <w:left w:val="single" w:sz="4" w:space="0" w:color="auto"/>
              <w:bottom w:val="single" w:sz="4" w:space="0" w:color="auto"/>
            </w:tcBorders>
            <w:vAlign w:val="center"/>
          </w:tcPr>
          <w:p w:rsidR="00EF21BD" w:rsidRPr="0047482A" w:rsidRDefault="00EF21BD" w:rsidP="00F72C04">
            <w:pPr>
              <w:snapToGrid w:val="0"/>
              <w:jc w:val="center"/>
              <w:rPr>
                <w:rFonts w:ascii="宋体"/>
                <w:szCs w:val="21"/>
              </w:rPr>
            </w:pPr>
            <w:r w:rsidRPr="0047482A">
              <w:rPr>
                <w:rFonts w:ascii="宋体" w:hAnsi="宋体" w:hint="eastAsia"/>
                <w:szCs w:val="21"/>
              </w:rPr>
              <w:t>②－④</w:t>
            </w:r>
          </w:p>
        </w:tc>
      </w:tr>
      <w:tr w:rsidR="00EF21BD" w:rsidRPr="00B0257C">
        <w:trPr>
          <w:jc w:val="center"/>
        </w:trPr>
        <w:tc>
          <w:tcPr>
            <w:tcW w:w="1173" w:type="dxa"/>
            <w:tcBorders>
              <w:top w:val="single" w:sz="4" w:space="0" w:color="auto"/>
              <w:bottom w:val="single" w:sz="4" w:space="0" w:color="auto"/>
              <w:right w:val="single" w:sz="4" w:space="0" w:color="auto"/>
            </w:tcBorders>
          </w:tcPr>
          <w:p w:rsidR="00EF21BD" w:rsidRPr="00B0257C" w:rsidRDefault="00EF21BD" w:rsidP="00106469">
            <w:pPr>
              <w:rPr>
                <w:rFonts w:ascii="宋体"/>
                <w:szCs w:val="21"/>
              </w:rPr>
            </w:pPr>
            <w:r>
              <w:rPr>
                <w:rFonts w:ascii="宋体" w:hAnsi="宋体" w:hint="eastAsia"/>
                <w:szCs w:val="21"/>
              </w:rPr>
              <w:t>自基金合同生效</w:t>
            </w:r>
            <w:r w:rsidRPr="00B0257C">
              <w:rPr>
                <w:rFonts w:ascii="宋体" w:hAnsi="宋体" w:hint="eastAsia"/>
                <w:szCs w:val="21"/>
              </w:rPr>
              <w:t>日起至今</w:t>
            </w:r>
          </w:p>
        </w:tc>
        <w:tc>
          <w:tcPr>
            <w:tcW w:w="900" w:type="dxa"/>
            <w:tcBorders>
              <w:top w:val="single" w:sz="4" w:space="0" w:color="auto"/>
              <w:left w:val="single" w:sz="4" w:space="0" w:color="auto"/>
              <w:bottom w:val="single" w:sz="4" w:space="0" w:color="auto"/>
              <w:right w:val="single" w:sz="4" w:space="0" w:color="auto"/>
            </w:tcBorders>
            <w:vAlign w:val="center"/>
          </w:tcPr>
          <w:p w:rsidR="00EF21BD" w:rsidRPr="00B0257C" w:rsidRDefault="00EF21BD" w:rsidP="00F72C04">
            <w:pPr>
              <w:widowControl/>
              <w:jc w:val="center"/>
              <w:rPr>
                <w:rFonts w:ascii="宋体" w:cs="宋体"/>
                <w:kern w:val="0"/>
                <w:szCs w:val="21"/>
              </w:rPr>
            </w:pPr>
            <w:r>
              <w:rPr>
                <w:rFonts w:ascii="宋体" w:hAnsi="宋体" w:cs="宋体"/>
                <w:kern w:val="0"/>
                <w:szCs w:val="21"/>
              </w:rPr>
              <w:t>2.08</w:t>
            </w:r>
            <w:r w:rsidRPr="00B0257C">
              <w:rPr>
                <w:rFonts w:ascii="宋体" w:hAnsi="宋体" w:cs="宋体"/>
                <w:kern w:val="0"/>
                <w:szCs w:val="21"/>
              </w:rPr>
              <w:t>%</w:t>
            </w:r>
          </w:p>
        </w:tc>
        <w:tc>
          <w:tcPr>
            <w:tcW w:w="1091" w:type="dxa"/>
            <w:tcBorders>
              <w:top w:val="single" w:sz="4" w:space="0" w:color="auto"/>
              <w:left w:val="single" w:sz="4" w:space="0" w:color="auto"/>
              <w:bottom w:val="single" w:sz="4" w:space="0" w:color="auto"/>
              <w:right w:val="single" w:sz="4" w:space="0" w:color="auto"/>
            </w:tcBorders>
            <w:vAlign w:val="center"/>
          </w:tcPr>
          <w:p w:rsidR="00EF21BD" w:rsidRPr="00B0257C" w:rsidRDefault="00EF21BD" w:rsidP="00F72C04">
            <w:pPr>
              <w:widowControl/>
              <w:jc w:val="center"/>
              <w:rPr>
                <w:rFonts w:ascii="宋体" w:cs="宋体"/>
                <w:kern w:val="0"/>
                <w:szCs w:val="21"/>
              </w:rPr>
            </w:pPr>
            <w:r>
              <w:rPr>
                <w:rFonts w:ascii="宋体" w:hAnsi="宋体" w:cs="宋体"/>
                <w:kern w:val="0"/>
                <w:szCs w:val="21"/>
              </w:rPr>
              <w:t>1.61</w:t>
            </w:r>
            <w:r w:rsidRPr="00B0257C">
              <w:rPr>
                <w:rFonts w:ascii="宋体" w:hAnsi="宋体" w:cs="宋体"/>
                <w:kern w:val="0"/>
                <w:szCs w:val="21"/>
              </w:rPr>
              <w:t>%</w:t>
            </w:r>
          </w:p>
        </w:tc>
        <w:tc>
          <w:tcPr>
            <w:tcW w:w="1102" w:type="dxa"/>
            <w:tcBorders>
              <w:top w:val="single" w:sz="4" w:space="0" w:color="auto"/>
              <w:left w:val="single" w:sz="4" w:space="0" w:color="auto"/>
              <w:bottom w:val="single" w:sz="4" w:space="0" w:color="auto"/>
              <w:right w:val="single" w:sz="4" w:space="0" w:color="auto"/>
            </w:tcBorders>
            <w:vAlign w:val="center"/>
          </w:tcPr>
          <w:p w:rsidR="00EF21BD" w:rsidRPr="00B0257C" w:rsidRDefault="00EF21BD" w:rsidP="00F72C04">
            <w:pPr>
              <w:widowControl/>
              <w:jc w:val="center"/>
              <w:rPr>
                <w:rFonts w:ascii="宋体" w:cs="宋体"/>
                <w:kern w:val="0"/>
                <w:szCs w:val="21"/>
              </w:rPr>
            </w:pPr>
            <w:r>
              <w:rPr>
                <w:rFonts w:ascii="宋体" w:hAnsi="宋体" w:cs="宋体"/>
                <w:kern w:val="0"/>
                <w:szCs w:val="21"/>
              </w:rPr>
              <w:t>3.30</w:t>
            </w:r>
            <w:r w:rsidRPr="00B0257C">
              <w:rPr>
                <w:rFonts w:ascii="宋体" w:hAnsi="宋体" w:cs="宋体"/>
                <w:kern w:val="0"/>
                <w:szCs w:val="21"/>
              </w:rPr>
              <w:t>%</w:t>
            </w:r>
          </w:p>
        </w:tc>
        <w:tc>
          <w:tcPr>
            <w:tcW w:w="1507" w:type="dxa"/>
            <w:tcBorders>
              <w:top w:val="single" w:sz="4" w:space="0" w:color="auto"/>
              <w:left w:val="single" w:sz="4" w:space="0" w:color="auto"/>
              <w:bottom w:val="single" w:sz="4" w:space="0" w:color="auto"/>
              <w:right w:val="single" w:sz="4" w:space="0" w:color="auto"/>
            </w:tcBorders>
            <w:vAlign w:val="center"/>
          </w:tcPr>
          <w:p w:rsidR="00EF21BD" w:rsidRPr="00B0257C" w:rsidRDefault="00EF21BD" w:rsidP="00F72C04">
            <w:pPr>
              <w:widowControl/>
              <w:jc w:val="center"/>
              <w:rPr>
                <w:rFonts w:ascii="宋体" w:cs="宋体"/>
                <w:kern w:val="0"/>
                <w:szCs w:val="21"/>
              </w:rPr>
            </w:pPr>
            <w:r>
              <w:rPr>
                <w:rFonts w:ascii="宋体" w:hAnsi="宋体" w:cs="宋体"/>
                <w:kern w:val="0"/>
                <w:szCs w:val="21"/>
              </w:rPr>
              <w:t>1.38</w:t>
            </w:r>
            <w:r w:rsidRPr="00B0257C">
              <w:rPr>
                <w:rFonts w:ascii="宋体" w:hAnsi="宋体" w:cs="宋体"/>
                <w:kern w:val="0"/>
                <w:szCs w:val="21"/>
              </w:rPr>
              <w:t>%</w:t>
            </w:r>
          </w:p>
        </w:tc>
        <w:tc>
          <w:tcPr>
            <w:tcW w:w="813" w:type="dxa"/>
            <w:tcBorders>
              <w:top w:val="single" w:sz="4" w:space="0" w:color="auto"/>
              <w:left w:val="single" w:sz="4" w:space="0" w:color="auto"/>
              <w:bottom w:val="single" w:sz="4" w:space="0" w:color="auto"/>
              <w:right w:val="single" w:sz="4" w:space="0" w:color="auto"/>
            </w:tcBorders>
            <w:vAlign w:val="center"/>
          </w:tcPr>
          <w:p w:rsidR="00EF21BD" w:rsidRPr="00B0257C" w:rsidRDefault="00EF21BD" w:rsidP="00F72C04">
            <w:pPr>
              <w:widowControl/>
              <w:jc w:val="center"/>
              <w:rPr>
                <w:rFonts w:ascii="宋体" w:cs="宋体"/>
                <w:kern w:val="0"/>
                <w:szCs w:val="21"/>
              </w:rPr>
            </w:pPr>
            <w:r>
              <w:rPr>
                <w:rFonts w:ascii="宋体" w:hAnsi="宋体" w:cs="宋体"/>
                <w:kern w:val="0"/>
                <w:szCs w:val="21"/>
              </w:rPr>
              <w:t>-1.22</w:t>
            </w:r>
            <w:r w:rsidRPr="00B0257C">
              <w:rPr>
                <w:rFonts w:ascii="宋体" w:hAnsi="宋体" w:cs="宋体"/>
                <w:kern w:val="0"/>
                <w:szCs w:val="21"/>
              </w:rPr>
              <w:t>%</w:t>
            </w:r>
          </w:p>
        </w:tc>
        <w:tc>
          <w:tcPr>
            <w:tcW w:w="1427" w:type="dxa"/>
            <w:tcBorders>
              <w:top w:val="single" w:sz="4" w:space="0" w:color="auto"/>
              <w:left w:val="single" w:sz="4" w:space="0" w:color="auto"/>
              <w:bottom w:val="single" w:sz="4" w:space="0" w:color="auto"/>
            </w:tcBorders>
            <w:vAlign w:val="center"/>
          </w:tcPr>
          <w:p w:rsidR="00EF21BD" w:rsidRPr="00B0257C" w:rsidRDefault="00EF21BD" w:rsidP="00F72C04">
            <w:pPr>
              <w:widowControl/>
              <w:jc w:val="center"/>
              <w:rPr>
                <w:rFonts w:ascii="宋体" w:cs="宋体"/>
                <w:kern w:val="0"/>
                <w:szCs w:val="21"/>
              </w:rPr>
            </w:pPr>
            <w:r>
              <w:rPr>
                <w:rFonts w:ascii="宋体" w:hAnsi="宋体" w:cs="宋体"/>
                <w:kern w:val="0"/>
                <w:szCs w:val="21"/>
              </w:rPr>
              <w:t>0.23</w:t>
            </w:r>
            <w:r w:rsidRPr="00B0257C">
              <w:rPr>
                <w:rFonts w:ascii="宋体" w:hAnsi="宋体" w:cs="宋体"/>
                <w:kern w:val="0"/>
                <w:szCs w:val="21"/>
              </w:rPr>
              <w:t>%</w:t>
            </w:r>
          </w:p>
        </w:tc>
      </w:tr>
    </w:tbl>
    <w:p w:rsidR="00EF21BD" w:rsidRPr="009726FE" w:rsidRDefault="00EF21BD" w:rsidP="00EF21BD">
      <w:pPr>
        <w:tabs>
          <w:tab w:val="left" w:pos="1620"/>
        </w:tabs>
        <w:ind w:firstLineChars="200" w:firstLine="31680"/>
        <w:rPr>
          <w:rFonts w:ascii="宋体"/>
          <w:szCs w:val="21"/>
        </w:rPr>
      </w:pPr>
    </w:p>
    <w:p w:rsidR="00EF21BD" w:rsidRPr="008C134F" w:rsidRDefault="00EF21BD" w:rsidP="009B7D31">
      <w:pPr>
        <w:tabs>
          <w:tab w:val="left" w:pos="1620"/>
        </w:tabs>
        <w:ind w:firstLineChars="200" w:firstLine="31680"/>
        <w:rPr>
          <w:rFonts w:ascii="宋体"/>
          <w:szCs w:val="21"/>
        </w:rPr>
      </w:pPr>
      <w:r w:rsidRPr="009726FE">
        <w:rPr>
          <w:rFonts w:ascii="宋体" w:hAnsi="宋体"/>
          <w:szCs w:val="21"/>
        </w:rPr>
        <w:t>2</w:t>
      </w:r>
      <w:r>
        <w:rPr>
          <w:rFonts w:ascii="宋体" w:hAnsi="宋体" w:hint="eastAsia"/>
          <w:szCs w:val="21"/>
        </w:rPr>
        <w:t>、</w:t>
      </w:r>
      <w:r w:rsidRPr="007B1EFF">
        <w:rPr>
          <w:rFonts w:ascii="宋体" w:hAnsi="宋体" w:hint="eastAsia"/>
          <w:szCs w:val="21"/>
        </w:rPr>
        <w:t>自基金合同生效以来基金份额净值的变动情况，并与同期业绩比较基准的变动的比较</w:t>
      </w:r>
    </w:p>
    <w:p w:rsidR="00EF21BD" w:rsidRDefault="00EF21BD" w:rsidP="008E1FD6">
      <w:pPr>
        <w:tabs>
          <w:tab w:val="left" w:pos="1620"/>
        </w:tabs>
        <w:jc w:val="center"/>
      </w:pPr>
      <w:r w:rsidRPr="007B1EFF">
        <w:rPr>
          <w:rFonts w:hint="eastAsia"/>
        </w:rPr>
        <w:t>大成</w:t>
      </w:r>
      <w:r>
        <w:rPr>
          <w:rFonts w:hint="eastAsia"/>
        </w:rPr>
        <w:t>景阳领先股票型证券投资</w:t>
      </w:r>
      <w:r w:rsidRPr="007B1EFF">
        <w:rPr>
          <w:rFonts w:hint="eastAsia"/>
        </w:rPr>
        <w:t>基金累计份额净值增长率与同期业绩比较基准收益率的历史走势对比图</w:t>
      </w:r>
    </w:p>
    <w:p w:rsidR="00EF21BD" w:rsidRDefault="00EF21BD" w:rsidP="008E1FD6">
      <w:pPr>
        <w:pStyle w:val="PlainText"/>
        <w:snapToGrid w:val="0"/>
        <w:ind w:firstLine="482"/>
        <w:jc w:val="center"/>
        <w:rPr>
          <w:rFonts w:hAnsi="宋体"/>
        </w:rPr>
      </w:pPr>
      <w:r w:rsidRPr="009726FE">
        <w:rPr>
          <w:rFonts w:hAnsi="宋体" w:hint="eastAsia"/>
        </w:rPr>
        <w:t>（</w:t>
      </w:r>
      <w:smartTag w:uri="urn:schemas-microsoft-com:office:smarttags" w:element="chsdate">
        <w:smartTagPr>
          <w:attr w:name="Year" w:val="2007"/>
          <w:attr w:name="Month" w:val="12"/>
          <w:attr w:name="Day" w:val="11"/>
          <w:attr w:name="IsLunarDate" w:val="False"/>
          <w:attr w:name="IsROCDate" w:val="False"/>
        </w:smartTagPr>
        <w:r w:rsidRPr="009726FE">
          <w:rPr>
            <w:rFonts w:hAnsi="宋体"/>
          </w:rPr>
          <w:t>200</w:t>
        </w:r>
        <w:r>
          <w:rPr>
            <w:rFonts w:hAnsi="宋体"/>
          </w:rPr>
          <w:t>7</w:t>
        </w:r>
        <w:r w:rsidRPr="009726FE">
          <w:rPr>
            <w:rFonts w:hAnsi="宋体" w:hint="eastAsia"/>
          </w:rPr>
          <w:t>年</w:t>
        </w:r>
        <w:r>
          <w:rPr>
            <w:rFonts w:hAnsi="宋体"/>
          </w:rPr>
          <w:t>12</w:t>
        </w:r>
        <w:r w:rsidRPr="009726FE">
          <w:rPr>
            <w:rFonts w:hAnsi="宋体" w:hint="eastAsia"/>
          </w:rPr>
          <w:t>月</w:t>
        </w:r>
        <w:r>
          <w:rPr>
            <w:rFonts w:hAnsi="宋体"/>
          </w:rPr>
          <w:t>11</w:t>
        </w:r>
        <w:r w:rsidRPr="009726FE">
          <w:rPr>
            <w:rFonts w:hAnsi="宋体" w:hint="eastAsia"/>
          </w:rPr>
          <w:t>日</w:t>
        </w:r>
      </w:smartTag>
      <w:r w:rsidRPr="009726FE">
        <w:rPr>
          <w:rFonts w:hAnsi="宋体" w:hint="eastAsia"/>
        </w:rPr>
        <w:t>至</w:t>
      </w:r>
      <w:smartTag w:uri="urn:schemas-microsoft-com:office:smarttags" w:element="chsdate">
        <w:smartTagPr>
          <w:attr w:name="Year" w:val="2007"/>
          <w:attr w:name="Month" w:val="12"/>
          <w:attr w:name="Day" w:val="31"/>
          <w:attr w:name="IsLunarDate" w:val="False"/>
          <w:attr w:name="IsROCDate" w:val="False"/>
        </w:smartTagPr>
        <w:r w:rsidRPr="009726FE">
          <w:rPr>
            <w:rFonts w:hAnsi="宋体"/>
          </w:rPr>
          <w:t>200</w:t>
        </w:r>
        <w:r>
          <w:rPr>
            <w:rFonts w:hAnsi="宋体"/>
          </w:rPr>
          <w:t>7</w:t>
        </w:r>
        <w:r w:rsidRPr="009726FE">
          <w:rPr>
            <w:rFonts w:hAnsi="宋体" w:hint="eastAsia"/>
          </w:rPr>
          <w:t>年</w:t>
        </w:r>
        <w:r>
          <w:rPr>
            <w:rFonts w:hAnsi="宋体"/>
          </w:rPr>
          <w:t>12</w:t>
        </w:r>
        <w:r w:rsidRPr="009726FE">
          <w:rPr>
            <w:rFonts w:hAnsi="宋体" w:hint="eastAsia"/>
          </w:rPr>
          <w:t>月</w:t>
        </w:r>
        <w:r w:rsidRPr="009726FE">
          <w:rPr>
            <w:rFonts w:hAnsi="宋体"/>
          </w:rPr>
          <w:t>3</w:t>
        </w:r>
        <w:r>
          <w:rPr>
            <w:rFonts w:hAnsi="宋体"/>
          </w:rPr>
          <w:t>1</w:t>
        </w:r>
        <w:r w:rsidRPr="009726FE">
          <w:rPr>
            <w:rFonts w:hAnsi="宋体" w:hint="eastAsia"/>
          </w:rPr>
          <w:t>日</w:t>
        </w:r>
      </w:smartTag>
      <w:r w:rsidRPr="009726FE">
        <w:rPr>
          <w:rFonts w:hAnsi="宋体" w:hint="eastAsia"/>
        </w:rPr>
        <w:t>）</w:t>
      </w:r>
    </w:p>
    <w:p w:rsidR="00EF21BD" w:rsidRPr="009726FE" w:rsidRDefault="00EF21BD" w:rsidP="00BD78C0">
      <w:pPr>
        <w:pStyle w:val="PlainText"/>
        <w:snapToGrid w:val="0"/>
        <w:spacing w:before="120"/>
        <w:ind w:firstLine="482"/>
        <w:jc w:val="center"/>
        <w:rPr>
          <w:rFonts w:hAnsi="宋体"/>
        </w:rPr>
      </w:pPr>
      <w:r w:rsidRPr="008A6A5D">
        <w:rPr>
          <w:rFonts w:hAnsi="宋体"/>
        </w:rPr>
        <w:object w:dxaOrig="7921" w:dyaOrig="41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207.75pt" o:ole="">
            <v:imagedata r:id="rId18" o:title=""/>
            <o:lock v:ext="edit" aspectratio="f"/>
          </v:shape>
          <o:OLEObject Type="Embed" ProgID="Excel.Chart.8" ShapeID="_x0000_i1025" DrawAspect="Content" ObjectID="_1730720478" r:id="rId19">
            <o:FieldCodes>\s</o:FieldCodes>
          </o:OLEObject>
        </w:object>
      </w:r>
    </w:p>
    <w:p w:rsidR="00EF21BD" w:rsidRDefault="00EF21BD" w:rsidP="009B7D31">
      <w:pPr>
        <w:autoSpaceDE w:val="0"/>
        <w:autoSpaceDN w:val="0"/>
        <w:adjustRightInd w:val="0"/>
        <w:ind w:firstLineChars="200" w:firstLine="31680"/>
        <w:rPr>
          <w:rFonts w:ascii="宋体"/>
          <w:szCs w:val="21"/>
        </w:rPr>
      </w:pPr>
      <w:r w:rsidRPr="0047482A">
        <w:rPr>
          <w:rFonts w:ascii="宋体" w:hAnsi="宋体" w:hint="eastAsia"/>
          <w:szCs w:val="21"/>
        </w:rPr>
        <w:t>注：</w:t>
      </w:r>
    </w:p>
    <w:p w:rsidR="00EF21BD" w:rsidRPr="0047482A" w:rsidRDefault="00EF21BD" w:rsidP="009B7D31">
      <w:pPr>
        <w:autoSpaceDE w:val="0"/>
        <w:autoSpaceDN w:val="0"/>
        <w:adjustRightInd w:val="0"/>
        <w:ind w:firstLineChars="200" w:firstLine="31680"/>
        <w:rPr>
          <w:rFonts w:ascii="宋体"/>
          <w:szCs w:val="21"/>
        </w:rPr>
      </w:pPr>
      <w:r>
        <w:rPr>
          <w:rFonts w:ascii="宋体" w:hAnsi="宋体" w:hint="eastAsia"/>
          <w:szCs w:val="21"/>
        </w:rPr>
        <w:t>①</w:t>
      </w:r>
      <w:r w:rsidRPr="0047482A">
        <w:rPr>
          <w:rFonts w:ascii="宋体" w:hAnsi="宋体" w:hint="eastAsia"/>
          <w:szCs w:val="21"/>
        </w:rPr>
        <w:t>按基金合同规定，大成</w:t>
      </w:r>
      <w:r>
        <w:rPr>
          <w:rFonts w:ascii="宋体" w:hAnsi="宋体" w:hint="eastAsia"/>
          <w:szCs w:val="21"/>
        </w:rPr>
        <w:t>景阳领先</w:t>
      </w:r>
      <w:r w:rsidRPr="0047482A">
        <w:rPr>
          <w:rFonts w:ascii="宋体" w:hAnsi="宋体" w:hint="eastAsia"/>
          <w:szCs w:val="21"/>
        </w:rPr>
        <w:t>股票型证券投资基金自基金</w:t>
      </w:r>
      <w:r>
        <w:rPr>
          <w:rFonts w:ascii="宋体" w:hAnsi="宋体" w:hint="eastAsia"/>
          <w:szCs w:val="21"/>
        </w:rPr>
        <w:t>合同生效</w:t>
      </w:r>
      <w:r w:rsidRPr="0047482A">
        <w:rPr>
          <w:rFonts w:ascii="宋体" w:hAnsi="宋体" w:hint="eastAsia"/>
          <w:szCs w:val="21"/>
        </w:rPr>
        <w:t>之日起</w:t>
      </w:r>
      <w:r w:rsidRPr="0047482A">
        <w:rPr>
          <w:rFonts w:ascii="宋体" w:hAnsi="宋体"/>
          <w:szCs w:val="21"/>
        </w:rPr>
        <w:t>3</w:t>
      </w:r>
      <w:r w:rsidRPr="0047482A">
        <w:rPr>
          <w:rFonts w:ascii="宋体" w:hAnsi="宋体" w:hint="eastAsia"/>
          <w:szCs w:val="21"/>
        </w:rPr>
        <w:t>个月内为建仓期</w:t>
      </w:r>
      <w:r>
        <w:rPr>
          <w:rFonts w:ascii="宋体" w:hAnsi="宋体" w:hint="eastAsia"/>
          <w:szCs w:val="21"/>
        </w:rPr>
        <w:t>。截至</w:t>
      </w:r>
      <w:smartTag w:uri="urn:schemas-microsoft-com:office:smarttags" w:element="chsdate">
        <w:smartTagPr>
          <w:attr w:name="Year" w:val="2007"/>
          <w:attr w:name="Month" w:val="12"/>
          <w:attr w:name="Day" w:val="31"/>
          <w:attr w:name="IsLunarDate" w:val="False"/>
          <w:attr w:name="IsROCDate" w:val="False"/>
        </w:smartTagPr>
        <w:r>
          <w:rPr>
            <w:rFonts w:ascii="宋体" w:hAnsi="宋体"/>
            <w:szCs w:val="21"/>
          </w:rPr>
          <w:t>2007</w:t>
        </w:r>
        <w:r>
          <w:rPr>
            <w:rFonts w:ascii="宋体" w:hAnsi="宋体" w:hint="eastAsia"/>
            <w:szCs w:val="21"/>
          </w:rPr>
          <w:t>年</w:t>
        </w:r>
        <w:r>
          <w:rPr>
            <w:rFonts w:ascii="宋体" w:hAnsi="宋体"/>
            <w:szCs w:val="21"/>
          </w:rPr>
          <w:t>12</w:t>
        </w:r>
        <w:r>
          <w:rPr>
            <w:rFonts w:ascii="宋体" w:hAnsi="宋体" w:hint="eastAsia"/>
            <w:szCs w:val="21"/>
          </w:rPr>
          <w:t>月</w:t>
        </w:r>
        <w:r>
          <w:rPr>
            <w:rFonts w:ascii="宋体" w:hAnsi="宋体"/>
            <w:szCs w:val="21"/>
          </w:rPr>
          <w:t>31</w:t>
        </w:r>
        <w:r>
          <w:rPr>
            <w:rFonts w:ascii="宋体" w:hAnsi="宋体" w:hint="eastAsia"/>
            <w:szCs w:val="21"/>
          </w:rPr>
          <w:t>日</w:t>
        </w:r>
      </w:smartTag>
      <w:r>
        <w:rPr>
          <w:rFonts w:ascii="宋体" w:hAnsi="宋体" w:hint="eastAsia"/>
          <w:szCs w:val="21"/>
        </w:rPr>
        <w:t>止，本基金合同生效未满一年，尚处于建仓期。</w:t>
      </w:r>
    </w:p>
    <w:p w:rsidR="00EF21BD" w:rsidRDefault="00EF21BD" w:rsidP="008E1FD6">
      <w:pPr>
        <w:ind w:firstLine="420"/>
        <w:rPr>
          <w:rFonts w:ascii="宋体"/>
        </w:rPr>
      </w:pPr>
      <w:r>
        <w:rPr>
          <w:rFonts w:ascii="宋体" w:hAnsi="宋体" w:hint="eastAsia"/>
          <w:color w:val="000000"/>
          <w:szCs w:val="21"/>
        </w:rPr>
        <w:t>②</w:t>
      </w:r>
      <w:smartTag w:uri="urn:schemas-microsoft-com:office:smarttags" w:element="chsdate">
        <w:smartTagPr>
          <w:attr w:name="Year" w:val="2007"/>
          <w:attr w:name="Month" w:val="11"/>
          <w:attr w:name="Day" w:val="9"/>
          <w:attr w:name="IsLunarDate" w:val="False"/>
          <w:attr w:name="IsROCDate" w:val="False"/>
        </w:smartTagPr>
        <w:r w:rsidRPr="00D3449A">
          <w:rPr>
            <w:rFonts w:ascii="宋体" w:hAnsi="宋体"/>
            <w:szCs w:val="21"/>
          </w:rPr>
          <w:t>2007</w:t>
        </w:r>
        <w:r w:rsidRPr="00D3449A">
          <w:rPr>
            <w:rFonts w:ascii="宋体" w:hAnsi="宋体" w:hint="eastAsia"/>
            <w:szCs w:val="21"/>
          </w:rPr>
          <w:t>年</w:t>
        </w:r>
        <w:r>
          <w:rPr>
            <w:rFonts w:ascii="宋体" w:hAnsi="宋体"/>
            <w:szCs w:val="21"/>
          </w:rPr>
          <w:t>11</w:t>
        </w:r>
        <w:r w:rsidRPr="00D3449A">
          <w:rPr>
            <w:rFonts w:ascii="宋体" w:hAnsi="宋体" w:hint="eastAsia"/>
            <w:szCs w:val="21"/>
          </w:rPr>
          <w:t>月</w:t>
        </w:r>
        <w:r>
          <w:rPr>
            <w:rFonts w:ascii="宋体" w:hAnsi="宋体"/>
            <w:szCs w:val="21"/>
          </w:rPr>
          <w:t>9</w:t>
        </w:r>
        <w:r w:rsidRPr="00D3449A">
          <w:rPr>
            <w:rFonts w:ascii="宋体" w:hAnsi="宋体" w:hint="eastAsia"/>
            <w:szCs w:val="21"/>
          </w:rPr>
          <w:t>日</w:t>
        </w:r>
      </w:smartTag>
      <w:r w:rsidRPr="00D3449A">
        <w:rPr>
          <w:rFonts w:ascii="宋体" w:hAnsi="宋体" w:hint="eastAsia"/>
          <w:szCs w:val="21"/>
        </w:rPr>
        <w:t>，</w:t>
      </w:r>
      <w:r w:rsidRPr="0047482A">
        <w:rPr>
          <w:rFonts w:ascii="宋体" w:hAnsi="宋体" w:hint="eastAsia"/>
          <w:szCs w:val="21"/>
        </w:rPr>
        <w:t>景</w:t>
      </w:r>
      <w:r>
        <w:rPr>
          <w:rFonts w:ascii="宋体" w:hAnsi="宋体" w:hint="eastAsia"/>
          <w:szCs w:val="21"/>
        </w:rPr>
        <w:t>阳</w:t>
      </w:r>
      <w:r w:rsidRPr="0047482A">
        <w:rPr>
          <w:rFonts w:ascii="宋体" w:hAnsi="宋体" w:hint="eastAsia"/>
          <w:szCs w:val="21"/>
        </w:rPr>
        <w:t>证券投资基金转型获基金份额持有人大会决议通过，并获中</w:t>
      </w:r>
      <w:r w:rsidRPr="00D3449A">
        <w:rPr>
          <w:rFonts w:ascii="宋体" w:hAnsi="宋体" w:hint="eastAsia"/>
        </w:rPr>
        <w:t>国证监会</w:t>
      </w:r>
      <w:smartTag w:uri="urn:schemas-microsoft-com:office:smarttags" w:element="chsdate">
        <w:smartTagPr>
          <w:attr w:name="Year" w:val="2007"/>
          <w:attr w:name="Month" w:val="11"/>
          <w:attr w:name="Day" w:val="28"/>
          <w:attr w:name="IsLunarDate" w:val="False"/>
          <w:attr w:name="IsROCDate" w:val="False"/>
        </w:smartTagPr>
        <w:r w:rsidRPr="00D3449A">
          <w:rPr>
            <w:rFonts w:ascii="宋体" w:hAnsi="宋体"/>
          </w:rPr>
          <w:t>2007</w:t>
        </w:r>
        <w:r w:rsidRPr="00D3449A">
          <w:rPr>
            <w:rFonts w:ascii="宋体" w:hAnsi="宋体" w:hint="eastAsia"/>
          </w:rPr>
          <w:t>年</w:t>
        </w:r>
        <w:r>
          <w:rPr>
            <w:rFonts w:ascii="宋体" w:hAnsi="宋体"/>
          </w:rPr>
          <w:t>11</w:t>
        </w:r>
        <w:r w:rsidRPr="00D3449A">
          <w:rPr>
            <w:rFonts w:ascii="宋体" w:hAnsi="宋体" w:hint="eastAsia"/>
          </w:rPr>
          <w:t>月</w:t>
        </w:r>
        <w:r>
          <w:rPr>
            <w:rFonts w:ascii="宋体" w:hAnsi="宋体"/>
          </w:rPr>
          <w:t>28</w:t>
        </w:r>
        <w:r w:rsidRPr="00D3449A">
          <w:rPr>
            <w:rFonts w:ascii="宋体" w:hAnsi="宋体" w:hint="eastAsia"/>
          </w:rPr>
          <w:t>日</w:t>
        </w:r>
      </w:smartTag>
      <w:r w:rsidRPr="00D3449A">
        <w:rPr>
          <w:rFonts w:ascii="宋体" w:hAnsi="宋体" w:hint="eastAsia"/>
        </w:rPr>
        <w:t>证监基金字</w:t>
      </w:r>
      <w:r w:rsidRPr="00D3449A">
        <w:rPr>
          <w:rFonts w:ascii="宋体" w:hAnsi="宋体"/>
        </w:rPr>
        <w:t>[2007]</w:t>
      </w:r>
      <w:r>
        <w:rPr>
          <w:rFonts w:ascii="宋体" w:hAnsi="宋体"/>
        </w:rPr>
        <w:t>324</w:t>
      </w:r>
      <w:r w:rsidRPr="00D3449A">
        <w:rPr>
          <w:rFonts w:ascii="宋体" w:hAnsi="宋体" w:hint="eastAsia"/>
        </w:rPr>
        <w:t>号文核准。</w:t>
      </w:r>
      <w:r w:rsidRPr="0047482A">
        <w:rPr>
          <w:rFonts w:ascii="宋体" w:hAnsi="宋体" w:hint="eastAsia"/>
        </w:rPr>
        <w:t>自</w:t>
      </w:r>
      <w:smartTag w:uri="urn:schemas-microsoft-com:office:smarttags" w:element="chsdate">
        <w:smartTagPr>
          <w:attr w:name="IsROCDate" w:val="False"/>
          <w:attr w:name="IsLunarDate" w:val="False"/>
          <w:attr w:name="Day" w:val="11"/>
          <w:attr w:name="Month" w:val="12"/>
          <w:attr w:name="Year" w:val="2007"/>
        </w:smartTagPr>
        <w:smartTag w:uri="urn:schemas-microsoft-com:office:smarttags" w:element="chsdate">
          <w:smartTagPr>
            <w:attr w:name="Year" w:val="2007"/>
            <w:attr w:name="Month" w:val="12"/>
            <w:attr w:name="Day" w:val="11"/>
            <w:attr w:name="IsLunarDate" w:val="False"/>
            <w:attr w:name="IsROCDate" w:val="False"/>
          </w:smartTagPr>
          <w:r w:rsidRPr="0047482A">
            <w:rPr>
              <w:rFonts w:ascii="宋体" w:hAnsi="宋体"/>
            </w:rPr>
            <w:t>2007</w:t>
          </w:r>
          <w:r w:rsidRPr="0047482A">
            <w:rPr>
              <w:rFonts w:ascii="宋体" w:hAnsi="宋体" w:hint="eastAsia"/>
            </w:rPr>
            <w:t>年</w:t>
          </w:r>
          <w:r>
            <w:rPr>
              <w:rFonts w:ascii="宋体" w:hAnsi="宋体"/>
            </w:rPr>
            <w:t>12</w:t>
          </w:r>
          <w:r w:rsidRPr="0047482A">
            <w:rPr>
              <w:rFonts w:ascii="宋体" w:hAnsi="宋体" w:hint="eastAsia"/>
            </w:rPr>
            <w:t>月</w:t>
          </w:r>
          <w:r w:rsidRPr="0047482A">
            <w:rPr>
              <w:rFonts w:ascii="宋体" w:hAnsi="宋体"/>
            </w:rPr>
            <w:t>1</w:t>
          </w:r>
          <w:r>
            <w:rPr>
              <w:rFonts w:ascii="宋体" w:hAnsi="宋体"/>
            </w:rPr>
            <w:t>1</w:t>
          </w:r>
          <w:r w:rsidRPr="0047482A">
            <w:rPr>
              <w:rFonts w:ascii="宋体" w:hAnsi="宋体" w:hint="eastAsia"/>
            </w:rPr>
            <w:t>日</w:t>
          </w:r>
        </w:smartTag>
        <w:r w:rsidRPr="0047482A">
          <w:rPr>
            <w:rFonts w:ascii="宋体" w:hAnsi="宋体" w:hint="eastAsia"/>
          </w:rPr>
          <w:t>起</w:t>
        </w:r>
      </w:smartTag>
      <w:r w:rsidRPr="0047482A">
        <w:rPr>
          <w:rFonts w:ascii="宋体" w:hAnsi="宋体" w:hint="eastAsia"/>
        </w:rPr>
        <w:t>，景</w:t>
      </w:r>
      <w:r>
        <w:rPr>
          <w:rFonts w:ascii="宋体" w:hAnsi="宋体" w:hint="eastAsia"/>
        </w:rPr>
        <w:t>阳</w:t>
      </w:r>
      <w:r w:rsidRPr="0047482A">
        <w:rPr>
          <w:rFonts w:ascii="宋体" w:hAnsi="宋体" w:hint="eastAsia"/>
        </w:rPr>
        <w:t>证券投资基金在</w:t>
      </w:r>
      <w:r>
        <w:rPr>
          <w:rFonts w:ascii="宋体" w:hAnsi="宋体" w:hint="eastAsia"/>
        </w:rPr>
        <w:t>上海</w:t>
      </w:r>
      <w:r w:rsidRPr="0047482A">
        <w:rPr>
          <w:rFonts w:ascii="宋体" w:hAnsi="宋体" w:hint="eastAsia"/>
        </w:rPr>
        <w:t>证券交易所终止上市，其由《景</w:t>
      </w:r>
      <w:r>
        <w:rPr>
          <w:rFonts w:ascii="宋体" w:hAnsi="宋体" w:hint="eastAsia"/>
        </w:rPr>
        <w:t>阳</w:t>
      </w:r>
      <w:r w:rsidRPr="0047482A">
        <w:rPr>
          <w:rFonts w:ascii="宋体" w:hAnsi="宋体" w:hint="eastAsia"/>
        </w:rPr>
        <w:t>证券投资基金基金合同》修订而成的《大成</w:t>
      </w:r>
      <w:r>
        <w:rPr>
          <w:rFonts w:ascii="宋体" w:hAnsi="宋体" w:hint="eastAsia"/>
        </w:rPr>
        <w:t>景阳领先股票</w:t>
      </w:r>
      <w:r w:rsidRPr="0047482A">
        <w:rPr>
          <w:rFonts w:ascii="宋体" w:hAnsi="宋体" w:hint="eastAsia"/>
        </w:rPr>
        <w:t>型证券投资基金基金合同》正式生效。</w:t>
      </w:r>
    </w:p>
    <w:p w:rsidR="00EF21BD" w:rsidRPr="00EB16E6" w:rsidRDefault="00EF21BD" w:rsidP="009B7D31">
      <w:pPr>
        <w:ind w:firstLineChars="250" w:firstLine="31680"/>
        <w:rPr>
          <w:rFonts w:ascii="宋体"/>
          <w:bCs/>
          <w:szCs w:val="21"/>
        </w:rPr>
      </w:pPr>
      <w:r>
        <w:rPr>
          <w:rFonts w:ascii="宋体" w:hAnsi="宋体"/>
          <w:bCs/>
          <w:szCs w:val="21"/>
        </w:rPr>
        <w:t>(</w:t>
      </w:r>
      <w:r w:rsidRPr="00EB16E6">
        <w:rPr>
          <w:rFonts w:ascii="宋体" w:hAnsi="宋体"/>
          <w:bCs/>
          <w:szCs w:val="21"/>
        </w:rPr>
        <w:t>3</w:t>
      </w:r>
      <w:r>
        <w:rPr>
          <w:rFonts w:ascii="宋体" w:hAnsi="宋体"/>
          <w:bCs/>
          <w:szCs w:val="21"/>
        </w:rPr>
        <w:t>)</w:t>
      </w:r>
      <w:r w:rsidRPr="00EB16E6">
        <w:rPr>
          <w:rFonts w:ascii="宋体" w:hAnsi="宋体" w:hint="eastAsia"/>
          <w:bCs/>
          <w:szCs w:val="21"/>
        </w:rPr>
        <w:t>本基金净值增长率</w:t>
      </w:r>
    </w:p>
    <w:p w:rsidR="00EF21BD" w:rsidRDefault="00EF21BD" w:rsidP="008E1FD6">
      <w:pPr>
        <w:jc w:val="center"/>
        <w:rPr>
          <w:rFonts w:ascii="宋体"/>
          <w:szCs w:val="21"/>
        </w:rPr>
      </w:pPr>
      <w:r>
        <w:rPr>
          <w:rFonts w:ascii="宋体" w:hAnsi="宋体" w:hint="eastAsia"/>
          <w:szCs w:val="21"/>
        </w:rPr>
        <w:t>大成景阳领先股票型</w:t>
      </w:r>
      <w:r w:rsidRPr="00EB16E6">
        <w:rPr>
          <w:rFonts w:ascii="宋体" w:hAnsi="宋体" w:hint="eastAsia"/>
          <w:szCs w:val="21"/>
        </w:rPr>
        <w:t>证券投资基金净值增长率图</w:t>
      </w:r>
    </w:p>
    <w:p w:rsidR="00EF21BD" w:rsidRPr="007D21C0" w:rsidRDefault="00EF21BD" w:rsidP="00BD78C0">
      <w:pPr>
        <w:jc w:val="center"/>
        <w:rPr>
          <w:rFonts w:ascii="宋体"/>
          <w:szCs w:val="21"/>
        </w:rPr>
      </w:pPr>
      <w:r w:rsidRPr="00181415">
        <w:rPr>
          <w:rFonts w:ascii="宋体" w:hAnsi="宋体" w:hint="eastAsia"/>
          <w:szCs w:val="21"/>
        </w:rPr>
        <w:object w:dxaOrig="7242" w:dyaOrig="3737">
          <v:shape id="_x0000_i1026" type="#_x0000_t75" style="width:362.25pt;height:186.75pt" o:ole="">
            <v:imagedata r:id="rId20" o:title=""/>
          </v:shape>
          <o:OLEObject Type="Embed" ProgID="Excel.Chart.8" ShapeID="_x0000_i1026" DrawAspect="Content" ObjectID="_1730720479" r:id="rId21">
            <o:FieldCodes>\s</o:FieldCodes>
          </o:OLEObject>
        </w:object>
      </w:r>
    </w:p>
    <w:p w:rsidR="00EF21BD" w:rsidRPr="005E05A2" w:rsidRDefault="00EF21BD" w:rsidP="00FE1D44">
      <w:pPr>
        <w:ind w:firstLine="420"/>
        <w:rPr>
          <w:rFonts w:ascii="宋体"/>
        </w:rPr>
      </w:pPr>
      <w:r>
        <w:rPr>
          <w:rFonts w:ascii="宋体" w:hAnsi="宋体" w:hint="eastAsia"/>
        </w:rPr>
        <w:t>注：大成景阳领先股票型证券投资基金</w:t>
      </w:r>
      <w:r>
        <w:rPr>
          <w:rFonts w:ascii="宋体" w:hAnsi="宋体"/>
        </w:rPr>
        <w:t>2007</w:t>
      </w:r>
      <w:r>
        <w:rPr>
          <w:rFonts w:ascii="宋体" w:hAnsi="宋体" w:hint="eastAsia"/>
        </w:rPr>
        <w:t>年的净值表现期间为</w:t>
      </w:r>
      <w:smartTag w:uri="urn:schemas-microsoft-com:office:smarttags" w:element="chsdate">
        <w:smartTagPr>
          <w:attr w:name="IsROCDate" w:val="False"/>
          <w:attr w:name="IsLunarDate" w:val="False"/>
          <w:attr w:name="Day" w:val="11"/>
          <w:attr w:name="Month" w:val="12"/>
          <w:attr w:name="Year" w:val="2007"/>
        </w:smartTagPr>
        <w:r>
          <w:rPr>
            <w:rFonts w:ascii="宋体" w:hAnsi="宋体"/>
          </w:rPr>
          <w:t>2007</w:t>
        </w:r>
        <w:r>
          <w:rPr>
            <w:rFonts w:ascii="宋体" w:hAnsi="宋体" w:hint="eastAsia"/>
          </w:rPr>
          <w:t>年</w:t>
        </w:r>
        <w:r>
          <w:rPr>
            <w:rFonts w:ascii="宋体" w:hAnsi="宋体"/>
          </w:rPr>
          <w:t>12</w:t>
        </w:r>
        <w:r>
          <w:rPr>
            <w:rFonts w:ascii="宋体" w:hAnsi="宋体" w:hint="eastAsia"/>
          </w:rPr>
          <w:t>月</w:t>
        </w:r>
        <w:r>
          <w:rPr>
            <w:rFonts w:ascii="宋体" w:hAnsi="宋体"/>
          </w:rPr>
          <w:t>11</w:t>
        </w:r>
        <w:r>
          <w:rPr>
            <w:rFonts w:ascii="宋体" w:hAnsi="宋体" w:hint="eastAsia"/>
          </w:rPr>
          <w:t>日</w:t>
        </w:r>
      </w:smartTag>
      <w:r>
        <w:rPr>
          <w:rFonts w:ascii="宋体" w:hAnsi="宋体" w:hint="eastAsia"/>
        </w:rPr>
        <w:t>（基金合同生效日）至</w:t>
      </w:r>
      <w:smartTag w:uri="urn:schemas-microsoft-com:office:smarttags" w:element="chsdate">
        <w:smartTagPr>
          <w:attr w:name="IsROCDate" w:val="False"/>
          <w:attr w:name="IsLunarDate" w:val="False"/>
          <w:attr w:name="Day" w:val="31"/>
          <w:attr w:name="Month" w:val="12"/>
          <w:attr w:name="Year" w:val="2007"/>
        </w:smartTagPr>
        <w:r>
          <w:rPr>
            <w:rFonts w:ascii="宋体" w:hAnsi="宋体"/>
          </w:rPr>
          <w:t>2007</w:t>
        </w:r>
        <w:r>
          <w:rPr>
            <w:rFonts w:ascii="宋体" w:hAnsi="宋体" w:hint="eastAsia"/>
          </w:rPr>
          <w:t>年</w:t>
        </w:r>
        <w:r>
          <w:rPr>
            <w:rFonts w:ascii="宋体" w:hAnsi="宋体"/>
          </w:rPr>
          <w:t>12</w:t>
        </w:r>
        <w:r>
          <w:rPr>
            <w:rFonts w:ascii="宋体" w:hAnsi="宋体" w:hint="eastAsia"/>
          </w:rPr>
          <w:t>月</w:t>
        </w:r>
        <w:r>
          <w:rPr>
            <w:rFonts w:ascii="宋体" w:hAnsi="宋体"/>
          </w:rPr>
          <w:t>31</w:t>
        </w:r>
        <w:r>
          <w:rPr>
            <w:rFonts w:ascii="宋体" w:hAnsi="宋体" w:hint="eastAsia"/>
          </w:rPr>
          <w:t>日</w:t>
        </w:r>
      </w:smartTag>
      <w:r>
        <w:rPr>
          <w:rFonts w:ascii="宋体" w:hAnsi="宋体" w:hint="eastAsia"/>
        </w:rPr>
        <w:t>。</w:t>
      </w:r>
    </w:p>
    <w:p w:rsidR="00EF21BD" w:rsidRDefault="00EF21BD" w:rsidP="00835DBD">
      <w:pPr>
        <w:autoSpaceDE w:val="0"/>
        <w:autoSpaceDN w:val="0"/>
        <w:adjustRightInd w:val="0"/>
        <w:ind w:firstLine="420"/>
        <w:rPr>
          <w:rFonts w:ascii="宋体"/>
        </w:rPr>
      </w:pPr>
      <w:r>
        <w:rPr>
          <w:rFonts w:ascii="宋体" w:hAnsi="宋体" w:hint="eastAsia"/>
        </w:rPr>
        <w:t>（二）原景阳</w:t>
      </w:r>
      <w:r w:rsidRPr="0047482A">
        <w:rPr>
          <w:rFonts w:ascii="宋体" w:hAnsi="宋体" w:hint="eastAsia"/>
        </w:rPr>
        <w:t>证券投资基金</w:t>
      </w:r>
      <w:r>
        <w:rPr>
          <w:rFonts w:ascii="宋体" w:hAnsi="宋体" w:hint="eastAsia"/>
        </w:rPr>
        <w:t>净值表现</w:t>
      </w:r>
      <w:r w:rsidRPr="0047482A">
        <w:rPr>
          <w:rFonts w:ascii="宋体" w:hAnsi="宋体" w:hint="eastAsia"/>
        </w:rPr>
        <w:t>（自</w:t>
      </w:r>
      <w:smartTag w:uri="urn:schemas-microsoft-com:office:smarttags" w:element="chsdate">
        <w:smartTagPr>
          <w:attr w:name="Year" w:val="2007"/>
          <w:attr w:name="Month" w:val="1"/>
          <w:attr w:name="Day" w:val="1"/>
          <w:attr w:name="IsLunarDate" w:val="False"/>
          <w:attr w:name="IsROCDate" w:val="False"/>
        </w:smartTagPr>
        <w:smartTag w:uri="urn:schemas-microsoft-com:office:smarttags" w:element="chsdate">
          <w:smartTagPr>
            <w:attr w:name="Year" w:val="2007"/>
            <w:attr w:name="Month" w:val="1"/>
            <w:attr w:name="Day" w:val="1"/>
            <w:attr w:name="IsLunarDate" w:val="False"/>
            <w:attr w:name="IsROCDate" w:val="False"/>
          </w:smartTagPr>
          <w:r w:rsidRPr="0047482A">
            <w:rPr>
              <w:rFonts w:ascii="宋体" w:hAnsi="宋体"/>
            </w:rPr>
            <w:t>2007</w:t>
          </w:r>
          <w:r w:rsidRPr="0047482A">
            <w:rPr>
              <w:rFonts w:ascii="宋体" w:hAnsi="宋体" w:hint="eastAsia"/>
            </w:rPr>
            <w:t>年</w:t>
          </w:r>
          <w:r w:rsidRPr="0047482A">
            <w:rPr>
              <w:rFonts w:ascii="宋体" w:hAnsi="宋体"/>
            </w:rPr>
            <w:t>1</w:t>
          </w:r>
          <w:r w:rsidRPr="0047482A">
            <w:rPr>
              <w:rFonts w:ascii="宋体" w:hAnsi="宋体" w:hint="eastAsia"/>
            </w:rPr>
            <w:t>月</w:t>
          </w:r>
          <w:r w:rsidRPr="0047482A">
            <w:rPr>
              <w:rFonts w:ascii="宋体" w:hAnsi="宋体"/>
            </w:rPr>
            <w:t>1</w:t>
          </w:r>
          <w:r w:rsidRPr="0047482A">
            <w:rPr>
              <w:rFonts w:ascii="宋体" w:hAnsi="宋体" w:hint="eastAsia"/>
            </w:rPr>
            <w:t>日</w:t>
          </w:r>
        </w:smartTag>
        <w:r w:rsidRPr="0047482A">
          <w:rPr>
            <w:rFonts w:ascii="宋体" w:hAnsi="宋体" w:hint="eastAsia"/>
          </w:rPr>
          <w:t>起</w:t>
        </w:r>
      </w:smartTag>
      <w:r w:rsidRPr="0047482A">
        <w:rPr>
          <w:rFonts w:ascii="宋体" w:hAnsi="宋体" w:hint="eastAsia"/>
        </w:rPr>
        <w:t>至</w:t>
      </w:r>
      <w:smartTag w:uri="urn:schemas-microsoft-com:office:smarttags" w:element="chsdate">
        <w:smartTagPr>
          <w:attr w:name="Year" w:val="2007"/>
          <w:attr w:name="Month" w:val="12"/>
          <w:attr w:name="Day" w:val="10"/>
          <w:attr w:name="IsLunarDate" w:val="False"/>
          <w:attr w:name="IsROCDate" w:val="False"/>
        </w:smartTagPr>
        <w:r w:rsidRPr="0047482A">
          <w:rPr>
            <w:rFonts w:ascii="宋体" w:hAnsi="宋体"/>
          </w:rPr>
          <w:t>2007</w:t>
        </w:r>
        <w:r w:rsidRPr="0047482A">
          <w:rPr>
            <w:rFonts w:ascii="宋体" w:hAnsi="宋体" w:hint="eastAsia"/>
          </w:rPr>
          <w:t>年</w:t>
        </w:r>
        <w:r>
          <w:rPr>
            <w:rFonts w:ascii="宋体" w:hAnsi="宋体"/>
          </w:rPr>
          <w:t>12</w:t>
        </w:r>
        <w:r w:rsidRPr="0047482A">
          <w:rPr>
            <w:rFonts w:ascii="宋体" w:hAnsi="宋体" w:hint="eastAsia"/>
          </w:rPr>
          <w:t>月</w:t>
        </w:r>
        <w:r>
          <w:rPr>
            <w:rFonts w:ascii="宋体" w:hAnsi="宋体"/>
          </w:rPr>
          <w:t>10</w:t>
        </w:r>
        <w:r w:rsidRPr="0047482A">
          <w:rPr>
            <w:rFonts w:ascii="宋体" w:hAnsi="宋体" w:hint="eastAsia"/>
          </w:rPr>
          <w:t>日</w:t>
        </w:r>
      </w:smartTag>
      <w:r w:rsidRPr="0047482A">
        <w:rPr>
          <w:rFonts w:ascii="宋体" w:hAnsi="宋体" w:hint="eastAsia"/>
        </w:rPr>
        <w:t>（基金合同失效</w:t>
      </w:r>
      <w:r>
        <w:rPr>
          <w:rFonts w:ascii="宋体" w:hAnsi="宋体" w:hint="eastAsia"/>
        </w:rPr>
        <w:t>前日</w:t>
      </w:r>
      <w:r w:rsidRPr="0047482A">
        <w:rPr>
          <w:rFonts w:ascii="宋体" w:hAnsi="宋体" w:hint="eastAsia"/>
        </w:rPr>
        <w:t>）止）</w:t>
      </w:r>
    </w:p>
    <w:p w:rsidR="00EF21BD" w:rsidRDefault="00EF21BD" w:rsidP="00835DBD">
      <w:pPr>
        <w:autoSpaceDE w:val="0"/>
        <w:autoSpaceDN w:val="0"/>
        <w:adjustRightInd w:val="0"/>
        <w:ind w:firstLine="420"/>
        <w:rPr>
          <w:rFonts w:ascii="宋体"/>
          <w:szCs w:val="21"/>
        </w:rPr>
      </w:pPr>
      <w:r>
        <w:rPr>
          <w:rFonts w:ascii="宋体" w:hAnsi="宋体"/>
        </w:rPr>
        <w:t>1</w:t>
      </w:r>
      <w:r>
        <w:rPr>
          <w:rFonts w:ascii="宋体" w:hAnsi="宋体" w:hint="eastAsia"/>
        </w:rPr>
        <w:t>、</w:t>
      </w:r>
      <w:r w:rsidRPr="009726FE">
        <w:rPr>
          <w:rFonts w:ascii="宋体" w:hAnsi="宋体" w:hint="eastAsia"/>
          <w:szCs w:val="21"/>
        </w:rPr>
        <w:t>基金历史各时间段净值增长率</w:t>
      </w:r>
    </w:p>
    <w:tbl>
      <w:tblPr>
        <w:tblW w:w="4614" w:type="pct"/>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60"/>
        <w:gridCol w:w="2560"/>
        <w:gridCol w:w="2560"/>
      </w:tblGrid>
      <w:tr w:rsidR="00EF21BD" w:rsidRPr="009726FE">
        <w:tblPrEx>
          <w:tblCellMar>
            <w:top w:w="0" w:type="dxa"/>
            <w:bottom w:w="0" w:type="dxa"/>
          </w:tblCellMar>
        </w:tblPrEx>
        <w:trPr>
          <w:trHeight w:val="318"/>
        </w:trPr>
        <w:tc>
          <w:tcPr>
            <w:tcW w:w="2560" w:type="dxa"/>
            <w:vAlign w:val="center"/>
          </w:tcPr>
          <w:p w:rsidR="00EF21BD" w:rsidRPr="00BD7926" w:rsidRDefault="00EF21BD" w:rsidP="00106469">
            <w:pPr>
              <w:jc w:val="center"/>
              <w:rPr>
                <w:rFonts w:ascii="宋体" w:cs="宋体"/>
                <w:szCs w:val="21"/>
              </w:rPr>
            </w:pPr>
            <w:r w:rsidRPr="00BD7926">
              <w:rPr>
                <w:rFonts w:ascii="宋体" w:hAnsi="宋体" w:hint="eastAsia"/>
                <w:szCs w:val="21"/>
              </w:rPr>
              <w:t>阶段</w:t>
            </w:r>
          </w:p>
        </w:tc>
        <w:tc>
          <w:tcPr>
            <w:tcW w:w="2560" w:type="dxa"/>
            <w:vAlign w:val="center"/>
          </w:tcPr>
          <w:p w:rsidR="00EF21BD" w:rsidRPr="00BD7926" w:rsidRDefault="00EF21BD" w:rsidP="00106469">
            <w:pPr>
              <w:jc w:val="center"/>
              <w:rPr>
                <w:rFonts w:ascii="宋体" w:cs="宋体"/>
                <w:szCs w:val="21"/>
              </w:rPr>
            </w:pPr>
            <w:r w:rsidRPr="00BD7926">
              <w:rPr>
                <w:rFonts w:ascii="宋体" w:hAnsi="宋体" w:hint="eastAsia"/>
                <w:szCs w:val="21"/>
              </w:rPr>
              <w:t>净值增长率①</w:t>
            </w:r>
          </w:p>
        </w:tc>
        <w:tc>
          <w:tcPr>
            <w:tcW w:w="2560" w:type="dxa"/>
            <w:vAlign w:val="center"/>
          </w:tcPr>
          <w:p w:rsidR="00EF21BD" w:rsidRPr="00BD7926" w:rsidRDefault="00EF21BD" w:rsidP="00106469">
            <w:pPr>
              <w:jc w:val="center"/>
              <w:rPr>
                <w:rFonts w:ascii="宋体" w:cs="宋体"/>
                <w:szCs w:val="21"/>
              </w:rPr>
            </w:pPr>
            <w:r w:rsidRPr="00BD7926">
              <w:rPr>
                <w:rFonts w:ascii="宋体" w:hAnsi="宋体" w:hint="eastAsia"/>
                <w:szCs w:val="21"/>
              </w:rPr>
              <w:t>净值增长率标准差②</w:t>
            </w:r>
          </w:p>
        </w:tc>
      </w:tr>
      <w:tr w:rsidR="00EF21BD" w:rsidRPr="009726FE">
        <w:tblPrEx>
          <w:tblCellMar>
            <w:top w:w="0" w:type="dxa"/>
            <w:bottom w:w="0" w:type="dxa"/>
          </w:tblCellMar>
        </w:tblPrEx>
        <w:trPr>
          <w:trHeight w:val="318"/>
        </w:trPr>
        <w:tc>
          <w:tcPr>
            <w:tcW w:w="2560" w:type="dxa"/>
            <w:vAlign w:val="bottom"/>
          </w:tcPr>
          <w:p w:rsidR="00EF21BD" w:rsidRPr="00BD7926" w:rsidRDefault="00EF21BD" w:rsidP="00106469">
            <w:pPr>
              <w:rPr>
                <w:rFonts w:ascii="宋体" w:cs="宋体"/>
                <w:szCs w:val="21"/>
              </w:rPr>
            </w:pPr>
            <w:r w:rsidRPr="00BD7926">
              <w:rPr>
                <w:rFonts w:ascii="宋体" w:hAnsi="宋体" w:hint="eastAsia"/>
                <w:szCs w:val="21"/>
              </w:rPr>
              <w:t>自</w:t>
            </w:r>
            <w:smartTag w:uri="urn:schemas-microsoft-com:office:smarttags" w:element="chsdate">
              <w:smartTagPr>
                <w:attr w:name="IsROCDate" w:val="False"/>
                <w:attr w:name="IsLunarDate" w:val="False"/>
                <w:attr w:name="Day" w:val="1"/>
                <w:attr w:name="Month" w:val="10"/>
                <w:attr w:name="Year" w:val="2007"/>
              </w:smartTagPr>
              <w:r w:rsidRPr="00BD7926">
                <w:rPr>
                  <w:rFonts w:ascii="宋体" w:hAnsi="宋体"/>
                  <w:szCs w:val="21"/>
                </w:rPr>
                <w:t>2007</w:t>
              </w:r>
              <w:r w:rsidRPr="00BD7926">
                <w:rPr>
                  <w:rFonts w:ascii="宋体" w:hAnsi="宋体" w:hint="eastAsia"/>
                  <w:szCs w:val="21"/>
                </w:rPr>
                <w:t>年</w:t>
              </w:r>
              <w:r w:rsidRPr="00BD7926">
                <w:rPr>
                  <w:rFonts w:ascii="宋体" w:hAnsi="宋体"/>
                  <w:szCs w:val="21"/>
                </w:rPr>
                <w:t>10</w:t>
              </w:r>
              <w:r w:rsidRPr="00BD7926">
                <w:rPr>
                  <w:rFonts w:ascii="宋体" w:hAnsi="宋体" w:hint="eastAsia"/>
                  <w:szCs w:val="21"/>
                </w:rPr>
                <w:t>月</w:t>
              </w:r>
              <w:r w:rsidRPr="00BD7926">
                <w:rPr>
                  <w:rFonts w:ascii="宋体" w:hAnsi="宋体"/>
                  <w:szCs w:val="21"/>
                </w:rPr>
                <w:t>1</w:t>
              </w:r>
              <w:r w:rsidRPr="00BD7926">
                <w:rPr>
                  <w:rFonts w:ascii="宋体" w:hAnsi="宋体" w:hint="eastAsia"/>
                  <w:szCs w:val="21"/>
                </w:rPr>
                <w:t>日起</w:t>
              </w:r>
            </w:smartTag>
            <w:r w:rsidRPr="00BD7926">
              <w:rPr>
                <w:rFonts w:ascii="宋体" w:hAnsi="宋体" w:hint="eastAsia"/>
                <w:szCs w:val="21"/>
              </w:rPr>
              <w:t>至</w:t>
            </w:r>
            <w:smartTag w:uri="urn:schemas-microsoft-com:office:smarttags" w:element="chsdate">
              <w:smartTagPr>
                <w:attr w:name="IsROCDate" w:val="False"/>
                <w:attr w:name="IsLunarDate" w:val="False"/>
                <w:attr w:name="Day" w:val="10"/>
                <w:attr w:name="Month" w:val="12"/>
                <w:attr w:name="Year" w:val="2007"/>
              </w:smartTagPr>
              <w:r w:rsidRPr="00BD7926">
                <w:rPr>
                  <w:rFonts w:ascii="宋体" w:hAnsi="宋体"/>
                  <w:szCs w:val="21"/>
                </w:rPr>
                <w:t>2007</w:t>
              </w:r>
              <w:r w:rsidRPr="00BD7926">
                <w:rPr>
                  <w:rFonts w:ascii="宋体" w:hAnsi="宋体" w:hint="eastAsia"/>
                  <w:szCs w:val="21"/>
                </w:rPr>
                <w:t>年</w:t>
              </w:r>
              <w:r w:rsidRPr="00BD7926">
                <w:rPr>
                  <w:rFonts w:ascii="宋体" w:hAnsi="宋体"/>
                  <w:szCs w:val="21"/>
                </w:rPr>
                <w:t>12</w:t>
              </w:r>
              <w:r w:rsidRPr="00BD7926">
                <w:rPr>
                  <w:rFonts w:ascii="宋体" w:hAnsi="宋体" w:hint="eastAsia"/>
                  <w:szCs w:val="21"/>
                </w:rPr>
                <w:t>月</w:t>
              </w:r>
              <w:r w:rsidRPr="00BD7926">
                <w:rPr>
                  <w:rFonts w:ascii="宋体" w:hAnsi="宋体"/>
                  <w:szCs w:val="21"/>
                </w:rPr>
                <w:t>10</w:t>
              </w:r>
              <w:r w:rsidRPr="00BD7926">
                <w:rPr>
                  <w:rFonts w:ascii="宋体" w:hAnsi="宋体" w:hint="eastAsia"/>
                  <w:szCs w:val="21"/>
                </w:rPr>
                <w:t>日</w:t>
              </w:r>
            </w:smartTag>
            <w:r w:rsidRPr="00BD7926">
              <w:rPr>
                <w:rFonts w:ascii="宋体" w:hAnsi="宋体" w:hint="eastAsia"/>
                <w:szCs w:val="21"/>
              </w:rPr>
              <w:t>（基金合同失效</w:t>
            </w:r>
            <w:r>
              <w:rPr>
                <w:rFonts w:ascii="宋体" w:hAnsi="宋体" w:hint="eastAsia"/>
                <w:szCs w:val="21"/>
              </w:rPr>
              <w:t>前</w:t>
            </w:r>
            <w:r>
              <w:rPr>
                <w:rFonts w:ascii="宋体" w:hAnsi="宋体" w:hint="eastAsia"/>
              </w:rPr>
              <w:t>日</w:t>
            </w:r>
            <w:r w:rsidRPr="00BD7926">
              <w:rPr>
                <w:rFonts w:ascii="宋体" w:hAnsi="宋体" w:hint="eastAsia"/>
                <w:szCs w:val="21"/>
              </w:rPr>
              <w:t>）止）</w:t>
            </w:r>
          </w:p>
        </w:tc>
        <w:tc>
          <w:tcPr>
            <w:tcW w:w="2560" w:type="dxa"/>
            <w:vAlign w:val="bottom"/>
          </w:tcPr>
          <w:p w:rsidR="00EF21BD" w:rsidRPr="00BD7926" w:rsidRDefault="00EF21BD" w:rsidP="00106469">
            <w:pPr>
              <w:jc w:val="right"/>
              <w:rPr>
                <w:rFonts w:ascii="宋体" w:cs="宋体"/>
                <w:color w:val="000000"/>
                <w:szCs w:val="21"/>
              </w:rPr>
            </w:pPr>
            <w:r w:rsidRPr="00BD7926">
              <w:rPr>
                <w:rFonts w:ascii="宋体" w:hAnsi="宋体"/>
                <w:color w:val="000000"/>
                <w:szCs w:val="21"/>
              </w:rPr>
              <w:t>-4.14%</w:t>
            </w:r>
          </w:p>
        </w:tc>
        <w:tc>
          <w:tcPr>
            <w:tcW w:w="2560" w:type="dxa"/>
            <w:vAlign w:val="bottom"/>
          </w:tcPr>
          <w:p w:rsidR="00EF21BD" w:rsidRPr="00BD7926" w:rsidRDefault="00EF21BD" w:rsidP="00106469">
            <w:pPr>
              <w:jc w:val="right"/>
              <w:rPr>
                <w:rFonts w:ascii="宋体" w:cs="宋体"/>
                <w:color w:val="000000"/>
                <w:szCs w:val="21"/>
              </w:rPr>
            </w:pPr>
            <w:r w:rsidRPr="00BD7926">
              <w:rPr>
                <w:rFonts w:ascii="宋体" w:hAnsi="宋体"/>
                <w:color w:val="000000"/>
                <w:szCs w:val="21"/>
              </w:rPr>
              <w:t>3.30%</w:t>
            </w:r>
          </w:p>
        </w:tc>
      </w:tr>
      <w:tr w:rsidR="00EF21BD" w:rsidRPr="009726FE">
        <w:tblPrEx>
          <w:tblCellMar>
            <w:top w:w="0" w:type="dxa"/>
            <w:bottom w:w="0" w:type="dxa"/>
          </w:tblCellMar>
        </w:tblPrEx>
        <w:trPr>
          <w:trHeight w:val="318"/>
        </w:trPr>
        <w:tc>
          <w:tcPr>
            <w:tcW w:w="2560" w:type="dxa"/>
            <w:vAlign w:val="bottom"/>
          </w:tcPr>
          <w:p w:rsidR="00EF21BD" w:rsidRPr="00BD7926" w:rsidRDefault="00EF21BD" w:rsidP="00106469">
            <w:pPr>
              <w:rPr>
                <w:rFonts w:ascii="宋体" w:cs="宋体"/>
                <w:szCs w:val="21"/>
              </w:rPr>
            </w:pPr>
            <w:r w:rsidRPr="00BD7926">
              <w:rPr>
                <w:rFonts w:ascii="宋体" w:hAnsi="宋体" w:hint="eastAsia"/>
                <w:szCs w:val="21"/>
              </w:rPr>
              <w:t>自</w:t>
            </w:r>
            <w:smartTag w:uri="urn:schemas-microsoft-com:office:smarttags" w:element="chsdate">
              <w:smartTagPr>
                <w:attr w:name="IsROCDate" w:val="False"/>
                <w:attr w:name="IsLunarDate" w:val="False"/>
                <w:attr w:name="Day" w:val="1"/>
                <w:attr w:name="Month" w:val="7"/>
                <w:attr w:name="Year" w:val="2007"/>
              </w:smartTagPr>
              <w:r w:rsidRPr="00BD7926">
                <w:rPr>
                  <w:rFonts w:ascii="宋体" w:hAnsi="宋体"/>
                  <w:szCs w:val="21"/>
                </w:rPr>
                <w:t>2007</w:t>
              </w:r>
              <w:r w:rsidRPr="00BD7926">
                <w:rPr>
                  <w:rFonts w:ascii="宋体" w:hAnsi="宋体" w:hint="eastAsia"/>
                  <w:szCs w:val="21"/>
                </w:rPr>
                <w:t>年</w:t>
              </w:r>
              <w:r w:rsidRPr="00BD7926">
                <w:rPr>
                  <w:rFonts w:ascii="宋体" w:hAnsi="宋体"/>
                  <w:szCs w:val="21"/>
                </w:rPr>
                <w:t>7</w:t>
              </w:r>
              <w:r w:rsidRPr="00BD7926">
                <w:rPr>
                  <w:rFonts w:ascii="宋体" w:hAnsi="宋体" w:hint="eastAsia"/>
                  <w:szCs w:val="21"/>
                </w:rPr>
                <w:t>月</w:t>
              </w:r>
              <w:r w:rsidRPr="00BD7926">
                <w:rPr>
                  <w:rFonts w:ascii="宋体" w:hAnsi="宋体"/>
                  <w:szCs w:val="21"/>
                </w:rPr>
                <w:t>1</w:t>
              </w:r>
              <w:r w:rsidRPr="00BD7926">
                <w:rPr>
                  <w:rFonts w:ascii="宋体" w:hAnsi="宋体" w:hint="eastAsia"/>
                  <w:szCs w:val="21"/>
                </w:rPr>
                <w:t>日起</w:t>
              </w:r>
            </w:smartTag>
            <w:r w:rsidRPr="00BD7926">
              <w:rPr>
                <w:rFonts w:ascii="宋体" w:hAnsi="宋体" w:hint="eastAsia"/>
                <w:szCs w:val="21"/>
              </w:rPr>
              <w:t>至</w:t>
            </w:r>
            <w:smartTag w:uri="urn:schemas-microsoft-com:office:smarttags" w:element="chsdate">
              <w:smartTagPr>
                <w:attr w:name="IsROCDate" w:val="False"/>
                <w:attr w:name="IsLunarDate" w:val="False"/>
                <w:attr w:name="Day" w:val="10"/>
                <w:attr w:name="Month" w:val="12"/>
                <w:attr w:name="Year" w:val="2007"/>
              </w:smartTagPr>
              <w:r w:rsidRPr="00BD7926">
                <w:rPr>
                  <w:rFonts w:ascii="宋体" w:hAnsi="宋体"/>
                  <w:szCs w:val="21"/>
                </w:rPr>
                <w:t>2007</w:t>
              </w:r>
              <w:r w:rsidRPr="00BD7926">
                <w:rPr>
                  <w:rFonts w:ascii="宋体" w:hAnsi="宋体" w:hint="eastAsia"/>
                  <w:szCs w:val="21"/>
                </w:rPr>
                <w:t>年</w:t>
              </w:r>
              <w:r w:rsidRPr="00BD7926">
                <w:rPr>
                  <w:rFonts w:ascii="宋体" w:hAnsi="宋体"/>
                  <w:szCs w:val="21"/>
                </w:rPr>
                <w:t>12</w:t>
              </w:r>
              <w:r w:rsidRPr="00BD7926">
                <w:rPr>
                  <w:rFonts w:ascii="宋体" w:hAnsi="宋体" w:hint="eastAsia"/>
                  <w:szCs w:val="21"/>
                </w:rPr>
                <w:t>月</w:t>
              </w:r>
              <w:r w:rsidRPr="00BD7926">
                <w:rPr>
                  <w:rFonts w:ascii="宋体" w:hAnsi="宋体"/>
                  <w:szCs w:val="21"/>
                </w:rPr>
                <w:t>10</w:t>
              </w:r>
              <w:r w:rsidRPr="00BD7926">
                <w:rPr>
                  <w:rFonts w:ascii="宋体" w:hAnsi="宋体" w:hint="eastAsia"/>
                  <w:szCs w:val="21"/>
                </w:rPr>
                <w:t>日</w:t>
              </w:r>
            </w:smartTag>
            <w:r w:rsidRPr="00BD7926">
              <w:rPr>
                <w:rFonts w:ascii="宋体" w:hAnsi="宋体" w:hint="eastAsia"/>
                <w:szCs w:val="21"/>
              </w:rPr>
              <w:t>（基金合同失效</w:t>
            </w:r>
            <w:r>
              <w:rPr>
                <w:rFonts w:ascii="宋体" w:hAnsi="宋体" w:hint="eastAsia"/>
                <w:szCs w:val="21"/>
              </w:rPr>
              <w:t>前</w:t>
            </w:r>
            <w:r>
              <w:rPr>
                <w:rFonts w:ascii="宋体" w:hAnsi="宋体" w:hint="eastAsia"/>
              </w:rPr>
              <w:t>日</w:t>
            </w:r>
            <w:r w:rsidRPr="00BD7926">
              <w:rPr>
                <w:rFonts w:ascii="宋体" w:hAnsi="宋体" w:hint="eastAsia"/>
                <w:szCs w:val="21"/>
              </w:rPr>
              <w:t>）止）</w:t>
            </w:r>
          </w:p>
        </w:tc>
        <w:tc>
          <w:tcPr>
            <w:tcW w:w="2560" w:type="dxa"/>
            <w:vAlign w:val="bottom"/>
          </w:tcPr>
          <w:p w:rsidR="00EF21BD" w:rsidRPr="00BD7926" w:rsidRDefault="00EF21BD" w:rsidP="00106469">
            <w:pPr>
              <w:jc w:val="right"/>
              <w:rPr>
                <w:rFonts w:ascii="宋体" w:cs="宋体"/>
                <w:color w:val="000000"/>
                <w:szCs w:val="21"/>
              </w:rPr>
            </w:pPr>
            <w:r w:rsidRPr="00510081">
              <w:rPr>
                <w:rFonts w:ascii="宋体" w:hAnsi="宋体"/>
                <w:color w:val="000000"/>
                <w:szCs w:val="21"/>
              </w:rPr>
              <w:t>33.30%</w:t>
            </w:r>
          </w:p>
        </w:tc>
        <w:tc>
          <w:tcPr>
            <w:tcW w:w="2560" w:type="dxa"/>
            <w:vAlign w:val="bottom"/>
          </w:tcPr>
          <w:p w:rsidR="00EF21BD" w:rsidRPr="00BD7926" w:rsidRDefault="00EF21BD" w:rsidP="00106469">
            <w:pPr>
              <w:jc w:val="right"/>
              <w:rPr>
                <w:rFonts w:ascii="宋体" w:cs="宋体"/>
                <w:color w:val="000000"/>
                <w:szCs w:val="21"/>
              </w:rPr>
            </w:pPr>
            <w:r w:rsidRPr="00BD7926">
              <w:rPr>
                <w:rFonts w:ascii="宋体" w:hAnsi="宋体"/>
                <w:color w:val="000000"/>
                <w:szCs w:val="21"/>
              </w:rPr>
              <w:t>3.72%</w:t>
            </w:r>
          </w:p>
        </w:tc>
      </w:tr>
      <w:tr w:rsidR="00EF21BD" w:rsidRPr="009726FE">
        <w:tblPrEx>
          <w:tblCellMar>
            <w:top w:w="0" w:type="dxa"/>
            <w:bottom w:w="0" w:type="dxa"/>
          </w:tblCellMar>
        </w:tblPrEx>
        <w:trPr>
          <w:trHeight w:val="318"/>
        </w:trPr>
        <w:tc>
          <w:tcPr>
            <w:tcW w:w="2560" w:type="dxa"/>
            <w:vAlign w:val="bottom"/>
          </w:tcPr>
          <w:p w:rsidR="00EF21BD" w:rsidRPr="00BD7926" w:rsidRDefault="00EF21BD" w:rsidP="00106469">
            <w:pPr>
              <w:rPr>
                <w:rFonts w:ascii="宋体" w:cs="宋体"/>
                <w:szCs w:val="21"/>
              </w:rPr>
            </w:pPr>
            <w:r w:rsidRPr="00BD7926">
              <w:rPr>
                <w:rFonts w:ascii="宋体" w:hAnsi="宋体" w:hint="eastAsia"/>
                <w:szCs w:val="21"/>
              </w:rPr>
              <w:t>自</w:t>
            </w:r>
            <w:smartTag w:uri="urn:schemas-microsoft-com:office:smarttags" w:element="chsdate">
              <w:smartTagPr>
                <w:attr w:name="IsROCDate" w:val="False"/>
                <w:attr w:name="IsLunarDate" w:val="False"/>
                <w:attr w:name="Day" w:val="1"/>
                <w:attr w:name="Month" w:val="1"/>
                <w:attr w:name="Year" w:val="2007"/>
              </w:smartTagPr>
              <w:r w:rsidRPr="00BD7926">
                <w:rPr>
                  <w:rFonts w:ascii="宋体" w:hAnsi="宋体"/>
                  <w:szCs w:val="21"/>
                </w:rPr>
                <w:t>2007</w:t>
              </w:r>
              <w:r w:rsidRPr="00BD7926">
                <w:rPr>
                  <w:rFonts w:ascii="宋体" w:hAnsi="宋体" w:hint="eastAsia"/>
                  <w:szCs w:val="21"/>
                </w:rPr>
                <w:t>年</w:t>
              </w:r>
              <w:r w:rsidRPr="00BD7926">
                <w:rPr>
                  <w:rFonts w:ascii="宋体" w:hAnsi="宋体"/>
                  <w:szCs w:val="21"/>
                </w:rPr>
                <w:t>1</w:t>
              </w:r>
              <w:r w:rsidRPr="00BD7926">
                <w:rPr>
                  <w:rFonts w:ascii="宋体" w:hAnsi="宋体" w:hint="eastAsia"/>
                  <w:szCs w:val="21"/>
                </w:rPr>
                <w:t>月</w:t>
              </w:r>
              <w:r w:rsidRPr="00BD7926">
                <w:rPr>
                  <w:rFonts w:ascii="宋体" w:hAnsi="宋体"/>
                  <w:szCs w:val="21"/>
                </w:rPr>
                <w:t>1</w:t>
              </w:r>
              <w:r w:rsidRPr="00BD7926">
                <w:rPr>
                  <w:rFonts w:ascii="宋体" w:hAnsi="宋体" w:hint="eastAsia"/>
                  <w:szCs w:val="21"/>
                </w:rPr>
                <w:t>日起</w:t>
              </w:r>
            </w:smartTag>
            <w:r w:rsidRPr="00BD7926">
              <w:rPr>
                <w:rFonts w:ascii="宋体" w:hAnsi="宋体" w:hint="eastAsia"/>
                <w:szCs w:val="21"/>
              </w:rPr>
              <w:t>至</w:t>
            </w:r>
            <w:smartTag w:uri="urn:schemas-microsoft-com:office:smarttags" w:element="chsdate">
              <w:smartTagPr>
                <w:attr w:name="IsROCDate" w:val="False"/>
                <w:attr w:name="IsLunarDate" w:val="False"/>
                <w:attr w:name="Day" w:val="10"/>
                <w:attr w:name="Month" w:val="12"/>
                <w:attr w:name="Year" w:val="2007"/>
              </w:smartTagPr>
              <w:r w:rsidRPr="00BD7926">
                <w:rPr>
                  <w:rFonts w:ascii="宋体" w:hAnsi="宋体"/>
                  <w:szCs w:val="21"/>
                </w:rPr>
                <w:t>2007</w:t>
              </w:r>
              <w:r w:rsidRPr="00BD7926">
                <w:rPr>
                  <w:rFonts w:ascii="宋体" w:hAnsi="宋体" w:hint="eastAsia"/>
                  <w:szCs w:val="21"/>
                </w:rPr>
                <w:t>年</w:t>
              </w:r>
              <w:r w:rsidRPr="00BD7926">
                <w:rPr>
                  <w:rFonts w:ascii="宋体" w:hAnsi="宋体"/>
                  <w:szCs w:val="21"/>
                </w:rPr>
                <w:t>12</w:t>
              </w:r>
              <w:r w:rsidRPr="00BD7926">
                <w:rPr>
                  <w:rFonts w:ascii="宋体" w:hAnsi="宋体" w:hint="eastAsia"/>
                  <w:szCs w:val="21"/>
                </w:rPr>
                <w:t>月</w:t>
              </w:r>
              <w:r w:rsidRPr="00BD7926">
                <w:rPr>
                  <w:rFonts w:ascii="宋体" w:hAnsi="宋体"/>
                  <w:szCs w:val="21"/>
                </w:rPr>
                <w:t>10</w:t>
              </w:r>
              <w:r w:rsidRPr="00BD7926">
                <w:rPr>
                  <w:rFonts w:ascii="宋体" w:hAnsi="宋体" w:hint="eastAsia"/>
                  <w:szCs w:val="21"/>
                </w:rPr>
                <w:t>日</w:t>
              </w:r>
            </w:smartTag>
            <w:r w:rsidRPr="00BD7926">
              <w:rPr>
                <w:rFonts w:ascii="宋体" w:hAnsi="宋体" w:hint="eastAsia"/>
                <w:szCs w:val="21"/>
              </w:rPr>
              <w:t>（基金合同失效</w:t>
            </w:r>
            <w:r>
              <w:rPr>
                <w:rFonts w:ascii="宋体" w:hAnsi="宋体" w:hint="eastAsia"/>
                <w:szCs w:val="21"/>
              </w:rPr>
              <w:t>前</w:t>
            </w:r>
            <w:r>
              <w:rPr>
                <w:rFonts w:ascii="宋体" w:hAnsi="宋体" w:hint="eastAsia"/>
              </w:rPr>
              <w:t>日</w:t>
            </w:r>
            <w:r w:rsidRPr="00BD7926">
              <w:rPr>
                <w:rFonts w:ascii="宋体" w:hAnsi="宋体" w:hint="eastAsia"/>
                <w:szCs w:val="21"/>
              </w:rPr>
              <w:t>）止）</w:t>
            </w:r>
          </w:p>
        </w:tc>
        <w:tc>
          <w:tcPr>
            <w:tcW w:w="2560" w:type="dxa"/>
            <w:vAlign w:val="bottom"/>
          </w:tcPr>
          <w:p w:rsidR="00EF21BD" w:rsidRPr="00BD7926" w:rsidRDefault="00EF21BD" w:rsidP="00106469">
            <w:pPr>
              <w:jc w:val="right"/>
              <w:rPr>
                <w:rFonts w:ascii="宋体" w:cs="宋体"/>
                <w:color w:val="000000"/>
                <w:szCs w:val="21"/>
              </w:rPr>
            </w:pPr>
            <w:r w:rsidRPr="00BD7926">
              <w:rPr>
                <w:rFonts w:ascii="宋体" w:hAnsi="宋体"/>
                <w:color w:val="000000"/>
                <w:szCs w:val="21"/>
              </w:rPr>
              <w:t>121.46%</w:t>
            </w:r>
          </w:p>
        </w:tc>
        <w:tc>
          <w:tcPr>
            <w:tcW w:w="2560" w:type="dxa"/>
            <w:vAlign w:val="bottom"/>
          </w:tcPr>
          <w:p w:rsidR="00EF21BD" w:rsidRPr="00BD7926" w:rsidRDefault="00EF21BD" w:rsidP="00106469">
            <w:pPr>
              <w:jc w:val="right"/>
              <w:rPr>
                <w:rFonts w:ascii="宋体" w:cs="宋体"/>
                <w:color w:val="000000"/>
                <w:szCs w:val="21"/>
              </w:rPr>
            </w:pPr>
            <w:r w:rsidRPr="00BD7926">
              <w:rPr>
                <w:rFonts w:ascii="宋体" w:hAnsi="宋体"/>
                <w:color w:val="000000"/>
                <w:szCs w:val="21"/>
              </w:rPr>
              <w:t>3.92%</w:t>
            </w:r>
          </w:p>
        </w:tc>
      </w:tr>
      <w:tr w:rsidR="00EF21BD" w:rsidRPr="009726FE">
        <w:tblPrEx>
          <w:tblCellMar>
            <w:top w:w="0" w:type="dxa"/>
            <w:bottom w:w="0" w:type="dxa"/>
          </w:tblCellMar>
        </w:tblPrEx>
        <w:trPr>
          <w:trHeight w:val="318"/>
        </w:trPr>
        <w:tc>
          <w:tcPr>
            <w:tcW w:w="2560" w:type="dxa"/>
            <w:vAlign w:val="bottom"/>
          </w:tcPr>
          <w:p w:rsidR="00EF21BD" w:rsidRPr="00BD7926" w:rsidRDefault="00EF21BD" w:rsidP="00106469">
            <w:pPr>
              <w:rPr>
                <w:rFonts w:ascii="宋体" w:cs="宋体"/>
                <w:szCs w:val="21"/>
              </w:rPr>
            </w:pPr>
            <w:r w:rsidRPr="00BD7926">
              <w:rPr>
                <w:rFonts w:ascii="宋体" w:hAnsi="宋体" w:hint="eastAsia"/>
                <w:szCs w:val="21"/>
              </w:rPr>
              <w:t>自</w:t>
            </w:r>
            <w:smartTag w:uri="urn:schemas-microsoft-com:office:smarttags" w:element="chsdate">
              <w:smartTagPr>
                <w:attr w:name="IsROCDate" w:val="False"/>
                <w:attr w:name="IsLunarDate" w:val="False"/>
                <w:attr w:name="Day" w:val="1"/>
                <w:attr w:name="Month" w:val="1"/>
                <w:attr w:name="Year" w:val="2005"/>
              </w:smartTagPr>
              <w:r w:rsidRPr="00BD7926">
                <w:rPr>
                  <w:rFonts w:ascii="宋体" w:hAnsi="宋体"/>
                  <w:szCs w:val="21"/>
                </w:rPr>
                <w:t>200</w:t>
              </w:r>
              <w:r>
                <w:rPr>
                  <w:rFonts w:ascii="宋体" w:hAnsi="宋体"/>
                  <w:szCs w:val="21"/>
                </w:rPr>
                <w:t>5</w:t>
              </w:r>
              <w:r w:rsidRPr="00BD7926">
                <w:rPr>
                  <w:rFonts w:ascii="宋体" w:hAnsi="宋体" w:hint="eastAsia"/>
                  <w:szCs w:val="21"/>
                </w:rPr>
                <w:t>年</w:t>
              </w:r>
              <w:smartTag w:uri="urn:schemas-microsoft-com:office:smarttags" w:element="chsdate">
                <w:smartTagPr>
                  <w:attr w:name="Year" w:val="2008"/>
                  <w:attr w:name="Month" w:val="1"/>
                  <w:attr w:name="Day" w:val="1"/>
                  <w:attr w:name="IsLunarDate" w:val="False"/>
                  <w:attr w:name="IsROCDate" w:val="False"/>
                </w:smartTagPr>
                <w:r w:rsidRPr="00BD7926">
                  <w:rPr>
                    <w:rFonts w:ascii="宋体" w:hAnsi="宋体"/>
                    <w:szCs w:val="21"/>
                  </w:rPr>
                  <w:t>1</w:t>
                </w:r>
                <w:r w:rsidRPr="00BD7926">
                  <w:rPr>
                    <w:rFonts w:ascii="宋体" w:hAnsi="宋体" w:hint="eastAsia"/>
                    <w:szCs w:val="21"/>
                  </w:rPr>
                  <w:t>月</w:t>
                </w:r>
                <w:r w:rsidRPr="00BD7926">
                  <w:rPr>
                    <w:rFonts w:ascii="宋体" w:hAnsi="宋体"/>
                    <w:szCs w:val="21"/>
                  </w:rPr>
                  <w:t>1</w:t>
                </w:r>
                <w:r w:rsidRPr="00BD7926">
                  <w:rPr>
                    <w:rFonts w:ascii="宋体" w:hAnsi="宋体" w:hint="eastAsia"/>
                    <w:szCs w:val="21"/>
                  </w:rPr>
                  <w:t>日起</w:t>
                </w:r>
              </w:smartTag>
            </w:smartTag>
            <w:r w:rsidRPr="00BD7926">
              <w:rPr>
                <w:rFonts w:ascii="宋体" w:hAnsi="宋体" w:hint="eastAsia"/>
                <w:szCs w:val="21"/>
              </w:rPr>
              <w:t>至</w:t>
            </w:r>
            <w:smartTag w:uri="urn:schemas-microsoft-com:office:smarttags" w:element="chsdate">
              <w:smartTagPr>
                <w:attr w:name="IsROCDate" w:val="False"/>
                <w:attr w:name="IsLunarDate" w:val="False"/>
                <w:attr w:name="Day" w:val="10"/>
                <w:attr w:name="Month" w:val="12"/>
                <w:attr w:name="Year" w:val="2007"/>
              </w:smartTagPr>
              <w:r w:rsidRPr="00BD7926">
                <w:rPr>
                  <w:rFonts w:ascii="宋体" w:hAnsi="宋体"/>
                  <w:szCs w:val="21"/>
                </w:rPr>
                <w:t>2007</w:t>
              </w:r>
              <w:r w:rsidRPr="00BD7926">
                <w:rPr>
                  <w:rFonts w:ascii="宋体" w:hAnsi="宋体" w:hint="eastAsia"/>
                  <w:szCs w:val="21"/>
                </w:rPr>
                <w:t>年</w:t>
              </w:r>
              <w:r w:rsidRPr="00BD7926">
                <w:rPr>
                  <w:rFonts w:ascii="宋体" w:hAnsi="宋体"/>
                  <w:szCs w:val="21"/>
                </w:rPr>
                <w:t>12</w:t>
              </w:r>
              <w:r w:rsidRPr="00BD7926">
                <w:rPr>
                  <w:rFonts w:ascii="宋体" w:hAnsi="宋体" w:hint="eastAsia"/>
                  <w:szCs w:val="21"/>
                </w:rPr>
                <w:t>月</w:t>
              </w:r>
              <w:r w:rsidRPr="00BD7926">
                <w:rPr>
                  <w:rFonts w:ascii="宋体" w:hAnsi="宋体"/>
                  <w:szCs w:val="21"/>
                </w:rPr>
                <w:t>10</w:t>
              </w:r>
              <w:r w:rsidRPr="00BD7926">
                <w:rPr>
                  <w:rFonts w:ascii="宋体" w:hAnsi="宋体" w:hint="eastAsia"/>
                  <w:szCs w:val="21"/>
                </w:rPr>
                <w:t>日</w:t>
              </w:r>
            </w:smartTag>
            <w:r w:rsidRPr="00BD7926">
              <w:rPr>
                <w:rFonts w:ascii="宋体" w:hAnsi="宋体" w:hint="eastAsia"/>
                <w:szCs w:val="21"/>
              </w:rPr>
              <w:t>（基金合同失效</w:t>
            </w:r>
            <w:r>
              <w:rPr>
                <w:rFonts w:ascii="宋体" w:hAnsi="宋体" w:hint="eastAsia"/>
                <w:szCs w:val="21"/>
              </w:rPr>
              <w:t>前</w:t>
            </w:r>
            <w:r>
              <w:rPr>
                <w:rFonts w:ascii="宋体" w:hAnsi="宋体" w:hint="eastAsia"/>
              </w:rPr>
              <w:t>日</w:t>
            </w:r>
            <w:r w:rsidRPr="00BD7926">
              <w:rPr>
                <w:rFonts w:ascii="宋体" w:hAnsi="宋体" w:hint="eastAsia"/>
                <w:szCs w:val="21"/>
              </w:rPr>
              <w:t>）止）</w:t>
            </w:r>
          </w:p>
        </w:tc>
        <w:tc>
          <w:tcPr>
            <w:tcW w:w="2560" w:type="dxa"/>
            <w:vAlign w:val="bottom"/>
          </w:tcPr>
          <w:p w:rsidR="00EF21BD" w:rsidRPr="00BD7926" w:rsidRDefault="00EF21BD" w:rsidP="00106469">
            <w:pPr>
              <w:jc w:val="right"/>
              <w:rPr>
                <w:rFonts w:ascii="宋体" w:cs="宋体"/>
                <w:color w:val="000000"/>
                <w:szCs w:val="21"/>
              </w:rPr>
            </w:pPr>
            <w:r>
              <w:rPr>
                <w:rFonts w:ascii="宋体" w:hAnsi="宋体"/>
                <w:color w:val="000000"/>
                <w:szCs w:val="21"/>
              </w:rPr>
              <w:t>442.71</w:t>
            </w:r>
            <w:r w:rsidRPr="00BD7926">
              <w:rPr>
                <w:rFonts w:ascii="宋体" w:hAnsi="宋体"/>
                <w:color w:val="000000"/>
                <w:szCs w:val="21"/>
              </w:rPr>
              <w:t>%</w:t>
            </w:r>
          </w:p>
        </w:tc>
        <w:tc>
          <w:tcPr>
            <w:tcW w:w="2560" w:type="dxa"/>
            <w:vAlign w:val="bottom"/>
          </w:tcPr>
          <w:p w:rsidR="00EF21BD" w:rsidRPr="00BD7926" w:rsidRDefault="00EF21BD" w:rsidP="00106469">
            <w:pPr>
              <w:jc w:val="right"/>
              <w:rPr>
                <w:rFonts w:ascii="宋体" w:cs="宋体"/>
                <w:color w:val="000000"/>
                <w:szCs w:val="21"/>
              </w:rPr>
            </w:pPr>
            <w:r w:rsidRPr="00BD7926">
              <w:rPr>
                <w:rFonts w:ascii="宋体" w:hAnsi="宋体"/>
                <w:color w:val="000000"/>
                <w:szCs w:val="21"/>
              </w:rPr>
              <w:t>3.</w:t>
            </w:r>
            <w:r>
              <w:rPr>
                <w:rFonts w:ascii="宋体" w:hAnsi="宋体"/>
                <w:color w:val="000000"/>
                <w:szCs w:val="21"/>
              </w:rPr>
              <w:t>33</w:t>
            </w:r>
            <w:r w:rsidRPr="00BD7926">
              <w:rPr>
                <w:rFonts w:ascii="宋体" w:hAnsi="宋体"/>
                <w:color w:val="000000"/>
                <w:szCs w:val="21"/>
              </w:rPr>
              <w:t>%</w:t>
            </w:r>
          </w:p>
        </w:tc>
      </w:tr>
      <w:tr w:rsidR="00EF21BD" w:rsidRPr="00F43BF7">
        <w:tblPrEx>
          <w:tblCellMar>
            <w:top w:w="0" w:type="dxa"/>
            <w:bottom w:w="0" w:type="dxa"/>
          </w:tblCellMar>
        </w:tblPrEx>
        <w:trPr>
          <w:trHeight w:val="318"/>
        </w:trPr>
        <w:tc>
          <w:tcPr>
            <w:tcW w:w="2560" w:type="dxa"/>
            <w:vAlign w:val="bottom"/>
          </w:tcPr>
          <w:p w:rsidR="00EF21BD" w:rsidRPr="00BD7926" w:rsidRDefault="00EF21BD" w:rsidP="00106469">
            <w:pPr>
              <w:rPr>
                <w:rFonts w:ascii="宋体" w:cs="宋体"/>
                <w:szCs w:val="21"/>
              </w:rPr>
            </w:pPr>
            <w:r w:rsidRPr="00BD7926">
              <w:rPr>
                <w:rFonts w:ascii="宋体" w:hAnsi="宋体" w:hint="eastAsia"/>
                <w:szCs w:val="21"/>
              </w:rPr>
              <w:t>自</w:t>
            </w:r>
            <w:smartTag w:uri="urn:schemas-microsoft-com:office:smarttags" w:element="chsdate">
              <w:smartTagPr>
                <w:attr w:name="IsROCDate" w:val="False"/>
                <w:attr w:name="IsLunarDate" w:val="False"/>
                <w:attr w:name="Day" w:val="1"/>
                <w:attr w:name="Month" w:val="1"/>
                <w:attr w:name="Year" w:val="2003"/>
              </w:smartTagPr>
              <w:r w:rsidRPr="00BD7926">
                <w:rPr>
                  <w:rFonts w:ascii="宋体" w:hAnsi="宋体"/>
                  <w:szCs w:val="21"/>
                </w:rPr>
                <w:t>200</w:t>
              </w:r>
              <w:r>
                <w:rPr>
                  <w:rFonts w:ascii="宋体" w:hAnsi="宋体"/>
                  <w:szCs w:val="21"/>
                </w:rPr>
                <w:t>3</w:t>
              </w:r>
              <w:r w:rsidRPr="00BD7926">
                <w:rPr>
                  <w:rFonts w:ascii="宋体" w:hAnsi="宋体" w:hint="eastAsia"/>
                  <w:szCs w:val="21"/>
                </w:rPr>
                <w:t>年</w:t>
              </w:r>
              <w:smartTag w:uri="urn:schemas-microsoft-com:office:smarttags" w:element="chsdate">
                <w:smartTagPr>
                  <w:attr w:name="Year" w:val="2008"/>
                  <w:attr w:name="Month" w:val="1"/>
                  <w:attr w:name="Day" w:val="1"/>
                  <w:attr w:name="IsLunarDate" w:val="False"/>
                  <w:attr w:name="IsROCDate" w:val="False"/>
                </w:smartTagPr>
                <w:r w:rsidRPr="00BD7926">
                  <w:rPr>
                    <w:rFonts w:ascii="宋体" w:hAnsi="宋体"/>
                    <w:szCs w:val="21"/>
                  </w:rPr>
                  <w:t>1</w:t>
                </w:r>
                <w:r w:rsidRPr="00BD7926">
                  <w:rPr>
                    <w:rFonts w:ascii="宋体" w:hAnsi="宋体" w:hint="eastAsia"/>
                    <w:szCs w:val="21"/>
                  </w:rPr>
                  <w:t>月</w:t>
                </w:r>
                <w:r w:rsidRPr="00BD7926">
                  <w:rPr>
                    <w:rFonts w:ascii="宋体" w:hAnsi="宋体"/>
                    <w:szCs w:val="21"/>
                  </w:rPr>
                  <w:t>1</w:t>
                </w:r>
                <w:r w:rsidRPr="00BD7926">
                  <w:rPr>
                    <w:rFonts w:ascii="宋体" w:hAnsi="宋体" w:hint="eastAsia"/>
                    <w:szCs w:val="21"/>
                  </w:rPr>
                  <w:t>日起</w:t>
                </w:r>
              </w:smartTag>
            </w:smartTag>
            <w:r w:rsidRPr="00BD7926">
              <w:rPr>
                <w:rFonts w:ascii="宋体" w:hAnsi="宋体" w:hint="eastAsia"/>
                <w:szCs w:val="21"/>
              </w:rPr>
              <w:t>至</w:t>
            </w:r>
            <w:smartTag w:uri="urn:schemas-microsoft-com:office:smarttags" w:element="chsdate">
              <w:smartTagPr>
                <w:attr w:name="IsROCDate" w:val="False"/>
                <w:attr w:name="IsLunarDate" w:val="False"/>
                <w:attr w:name="Day" w:val="10"/>
                <w:attr w:name="Month" w:val="12"/>
                <w:attr w:name="Year" w:val="2007"/>
              </w:smartTagPr>
              <w:r w:rsidRPr="00BD7926">
                <w:rPr>
                  <w:rFonts w:ascii="宋体" w:hAnsi="宋体"/>
                  <w:szCs w:val="21"/>
                </w:rPr>
                <w:t>2007</w:t>
              </w:r>
              <w:r w:rsidRPr="00BD7926">
                <w:rPr>
                  <w:rFonts w:ascii="宋体" w:hAnsi="宋体" w:hint="eastAsia"/>
                  <w:szCs w:val="21"/>
                </w:rPr>
                <w:t>年</w:t>
              </w:r>
              <w:r w:rsidRPr="00BD7926">
                <w:rPr>
                  <w:rFonts w:ascii="宋体" w:hAnsi="宋体"/>
                  <w:szCs w:val="21"/>
                </w:rPr>
                <w:t>12</w:t>
              </w:r>
              <w:r w:rsidRPr="00BD7926">
                <w:rPr>
                  <w:rFonts w:ascii="宋体" w:hAnsi="宋体" w:hint="eastAsia"/>
                  <w:szCs w:val="21"/>
                </w:rPr>
                <w:t>月</w:t>
              </w:r>
              <w:r w:rsidRPr="00BD7926">
                <w:rPr>
                  <w:rFonts w:ascii="宋体" w:hAnsi="宋体"/>
                  <w:szCs w:val="21"/>
                </w:rPr>
                <w:t>10</w:t>
              </w:r>
              <w:r w:rsidRPr="00BD7926">
                <w:rPr>
                  <w:rFonts w:ascii="宋体" w:hAnsi="宋体" w:hint="eastAsia"/>
                  <w:szCs w:val="21"/>
                </w:rPr>
                <w:t>日</w:t>
              </w:r>
            </w:smartTag>
            <w:r w:rsidRPr="00BD7926">
              <w:rPr>
                <w:rFonts w:ascii="宋体" w:hAnsi="宋体" w:hint="eastAsia"/>
                <w:szCs w:val="21"/>
              </w:rPr>
              <w:t>（基金合同失效</w:t>
            </w:r>
            <w:r>
              <w:rPr>
                <w:rFonts w:ascii="宋体" w:hAnsi="宋体" w:hint="eastAsia"/>
                <w:szCs w:val="21"/>
              </w:rPr>
              <w:t>前</w:t>
            </w:r>
            <w:r>
              <w:rPr>
                <w:rFonts w:ascii="宋体" w:hAnsi="宋体" w:hint="eastAsia"/>
              </w:rPr>
              <w:t>日</w:t>
            </w:r>
            <w:r w:rsidRPr="00BD7926">
              <w:rPr>
                <w:rFonts w:ascii="宋体" w:hAnsi="宋体" w:hint="eastAsia"/>
                <w:szCs w:val="21"/>
              </w:rPr>
              <w:t>）止）</w:t>
            </w:r>
          </w:p>
        </w:tc>
        <w:tc>
          <w:tcPr>
            <w:tcW w:w="2560" w:type="dxa"/>
            <w:vAlign w:val="bottom"/>
          </w:tcPr>
          <w:p w:rsidR="00EF21BD" w:rsidRPr="00BD7926" w:rsidRDefault="00EF21BD" w:rsidP="00106469">
            <w:pPr>
              <w:jc w:val="right"/>
              <w:rPr>
                <w:rFonts w:ascii="宋体" w:cs="宋体"/>
                <w:color w:val="000000"/>
                <w:szCs w:val="21"/>
              </w:rPr>
            </w:pPr>
            <w:r>
              <w:rPr>
                <w:rFonts w:ascii="宋体" w:hAnsi="宋体"/>
                <w:color w:val="000000"/>
                <w:szCs w:val="21"/>
              </w:rPr>
              <w:t>479.53</w:t>
            </w:r>
            <w:r w:rsidRPr="00BD7926">
              <w:rPr>
                <w:rFonts w:ascii="宋体" w:hAnsi="宋体"/>
                <w:color w:val="000000"/>
                <w:szCs w:val="21"/>
              </w:rPr>
              <w:t>%</w:t>
            </w:r>
          </w:p>
        </w:tc>
        <w:tc>
          <w:tcPr>
            <w:tcW w:w="2560" w:type="dxa"/>
            <w:vAlign w:val="bottom"/>
          </w:tcPr>
          <w:p w:rsidR="00EF21BD" w:rsidRPr="00BD7926" w:rsidRDefault="00EF21BD" w:rsidP="00106469">
            <w:pPr>
              <w:jc w:val="right"/>
              <w:rPr>
                <w:rFonts w:ascii="宋体" w:cs="宋体"/>
                <w:color w:val="000000"/>
                <w:szCs w:val="21"/>
              </w:rPr>
            </w:pPr>
            <w:r>
              <w:rPr>
                <w:rFonts w:ascii="宋体" w:hAnsi="宋体"/>
                <w:color w:val="000000"/>
                <w:szCs w:val="21"/>
              </w:rPr>
              <w:t>2.94</w:t>
            </w:r>
            <w:r w:rsidRPr="00BD7926">
              <w:rPr>
                <w:rFonts w:ascii="宋体" w:hAnsi="宋体"/>
                <w:color w:val="000000"/>
                <w:szCs w:val="21"/>
              </w:rPr>
              <w:t>%</w:t>
            </w:r>
          </w:p>
        </w:tc>
      </w:tr>
      <w:tr w:rsidR="00EF21BD" w:rsidRPr="00F43BF7">
        <w:tblPrEx>
          <w:tblCellMar>
            <w:top w:w="0" w:type="dxa"/>
            <w:bottom w:w="0" w:type="dxa"/>
          </w:tblCellMar>
        </w:tblPrEx>
        <w:trPr>
          <w:trHeight w:val="318"/>
        </w:trPr>
        <w:tc>
          <w:tcPr>
            <w:tcW w:w="2560" w:type="dxa"/>
            <w:vAlign w:val="bottom"/>
          </w:tcPr>
          <w:p w:rsidR="00EF21BD" w:rsidRPr="00BD7926" w:rsidRDefault="00EF21BD" w:rsidP="00106469">
            <w:pPr>
              <w:rPr>
                <w:rFonts w:ascii="宋体" w:cs="宋体"/>
                <w:szCs w:val="21"/>
              </w:rPr>
            </w:pPr>
            <w:r w:rsidRPr="00BD7926">
              <w:rPr>
                <w:rFonts w:ascii="宋体" w:hAnsi="宋体" w:hint="eastAsia"/>
                <w:szCs w:val="21"/>
              </w:rPr>
              <w:t>自基金合同生效日至今</w:t>
            </w:r>
          </w:p>
        </w:tc>
        <w:tc>
          <w:tcPr>
            <w:tcW w:w="2560" w:type="dxa"/>
            <w:vAlign w:val="bottom"/>
          </w:tcPr>
          <w:p w:rsidR="00EF21BD" w:rsidRPr="00BD7926" w:rsidRDefault="00EF21BD" w:rsidP="00106469">
            <w:pPr>
              <w:jc w:val="right"/>
              <w:rPr>
                <w:rFonts w:ascii="宋体" w:cs="宋体"/>
                <w:color w:val="000000"/>
                <w:szCs w:val="21"/>
              </w:rPr>
            </w:pPr>
            <w:r w:rsidRPr="00BD7926">
              <w:rPr>
                <w:rFonts w:ascii="宋体" w:hAnsi="宋体"/>
                <w:color w:val="000000"/>
                <w:szCs w:val="21"/>
              </w:rPr>
              <w:t>468.15%</w:t>
            </w:r>
          </w:p>
        </w:tc>
        <w:tc>
          <w:tcPr>
            <w:tcW w:w="2560" w:type="dxa"/>
            <w:vAlign w:val="bottom"/>
          </w:tcPr>
          <w:p w:rsidR="00EF21BD" w:rsidRPr="00BD7926" w:rsidRDefault="00EF21BD" w:rsidP="00106469">
            <w:pPr>
              <w:jc w:val="right"/>
              <w:rPr>
                <w:rFonts w:ascii="宋体" w:cs="宋体"/>
                <w:color w:val="000000"/>
                <w:szCs w:val="21"/>
              </w:rPr>
            </w:pPr>
            <w:r w:rsidRPr="00BD7926">
              <w:rPr>
                <w:rFonts w:ascii="宋体" w:hAnsi="宋体"/>
                <w:color w:val="000000"/>
                <w:szCs w:val="21"/>
              </w:rPr>
              <w:t>2.7</w:t>
            </w:r>
            <w:r>
              <w:rPr>
                <w:rFonts w:ascii="宋体" w:hAnsi="宋体"/>
                <w:color w:val="000000"/>
                <w:szCs w:val="21"/>
              </w:rPr>
              <w:t>2</w:t>
            </w:r>
            <w:r w:rsidRPr="00BD7926">
              <w:rPr>
                <w:rFonts w:ascii="宋体" w:hAnsi="宋体"/>
                <w:color w:val="000000"/>
                <w:szCs w:val="21"/>
              </w:rPr>
              <w:t>%</w:t>
            </w:r>
          </w:p>
        </w:tc>
      </w:tr>
    </w:tbl>
    <w:p w:rsidR="00EF21BD" w:rsidRDefault="00EF21BD" w:rsidP="00BD78C0">
      <w:pPr>
        <w:autoSpaceDE w:val="0"/>
        <w:autoSpaceDN w:val="0"/>
        <w:adjustRightInd w:val="0"/>
        <w:spacing w:beforeLines="30"/>
        <w:ind w:firstLine="420"/>
        <w:rPr>
          <w:rFonts w:ascii="宋体"/>
          <w:szCs w:val="21"/>
        </w:rPr>
      </w:pPr>
      <w:r>
        <w:rPr>
          <w:rFonts w:ascii="宋体" w:hAnsi="宋体"/>
          <w:szCs w:val="21"/>
        </w:rPr>
        <w:t>2</w:t>
      </w:r>
      <w:r>
        <w:rPr>
          <w:rFonts w:ascii="宋体" w:hAnsi="宋体" w:hint="eastAsia"/>
          <w:szCs w:val="21"/>
        </w:rPr>
        <w:t>、</w:t>
      </w:r>
      <w:r w:rsidRPr="001C6424">
        <w:rPr>
          <w:rFonts w:ascii="宋体" w:hAnsi="宋体" w:hint="eastAsia"/>
          <w:szCs w:val="21"/>
        </w:rPr>
        <w:t>基金合同生效以来基金份额净值的变动情况</w:t>
      </w:r>
    </w:p>
    <w:p w:rsidR="00EF21BD" w:rsidRDefault="00EF21BD" w:rsidP="00BD78C0">
      <w:pPr>
        <w:autoSpaceDE w:val="0"/>
        <w:autoSpaceDN w:val="0"/>
        <w:adjustRightInd w:val="0"/>
        <w:spacing w:beforeLines="30"/>
        <w:ind w:firstLine="420"/>
        <w:jc w:val="center"/>
        <w:rPr>
          <w:rFonts w:hAnsi="宋体"/>
        </w:rPr>
      </w:pPr>
      <w:r w:rsidRPr="009726FE">
        <w:rPr>
          <w:rFonts w:hAnsi="宋体" w:hint="eastAsia"/>
        </w:rPr>
        <w:t>景</w:t>
      </w:r>
      <w:r>
        <w:rPr>
          <w:rFonts w:hAnsi="宋体" w:hint="eastAsia"/>
        </w:rPr>
        <w:t>阳证券投资基金</w:t>
      </w:r>
      <w:r w:rsidRPr="009726FE">
        <w:rPr>
          <w:rFonts w:hAnsi="宋体" w:hint="eastAsia"/>
        </w:rPr>
        <w:t>累计份额净值增长率历史走势图</w:t>
      </w:r>
    </w:p>
    <w:p w:rsidR="00EF21BD" w:rsidRDefault="00EF21BD" w:rsidP="00BD78C0">
      <w:pPr>
        <w:pStyle w:val="PlainText"/>
        <w:tabs>
          <w:tab w:val="left" w:pos="2160"/>
          <w:tab w:val="left" w:pos="2520"/>
          <w:tab w:val="left" w:pos="2700"/>
        </w:tabs>
        <w:snapToGrid w:val="0"/>
        <w:ind w:firstLine="420"/>
        <w:jc w:val="center"/>
        <w:rPr>
          <w:rFonts w:hAnsi="宋体"/>
        </w:rPr>
      </w:pPr>
      <w:r w:rsidRPr="0047482A">
        <w:rPr>
          <w:rFonts w:hAnsi="宋体" w:hint="eastAsia"/>
        </w:rPr>
        <w:t>（</w:t>
      </w:r>
      <w:smartTag w:uri="urn:schemas-microsoft-com:office:smarttags" w:element="chsdate">
        <w:smartTagPr>
          <w:attr w:name="IsROCDate" w:val="False"/>
          <w:attr w:name="IsLunarDate" w:val="False"/>
          <w:attr w:name="Day" w:val="12"/>
          <w:attr w:name="Month" w:val="11"/>
          <w:attr w:name="Year" w:val="1999"/>
        </w:smartTagPr>
        <w:r>
          <w:rPr>
            <w:rFonts w:hAnsi="宋体"/>
          </w:rPr>
          <w:t>1999</w:t>
        </w:r>
        <w:r w:rsidRPr="0047482A">
          <w:rPr>
            <w:rFonts w:hAnsi="宋体" w:hint="eastAsia"/>
          </w:rPr>
          <w:t>年</w:t>
        </w:r>
        <w:r>
          <w:rPr>
            <w:rFonts w:hAnsi="宋体"/>
          </w:rPr>
          <w:t>11</w:t>
        </w:r>
        <w:r w:rsidRPr="0047482A">
          <w:rPr>
            <w:rFonts w:hAnsi="宋体" w:hint="eastAsia"/>
          </w:rPr>
          <w:t>月</w:t>
        </w:r>
        <w:r w:rsidRPr="0047482A">
          <w:rPr>
            <w:rFonts w:hAnsi="宋体"/>
          </w:rPr>
          <w:t>1</w:t>
        </w:r>
        <w:r>
          <w:rPr>
            <w:rFonts w:hAnsi="宋体"/>
          </w:rPr>
          <w:t>2</w:t>
        </w:r>
        <w:r w:rsidRPr="0047482A">
          <w:rPr>
            <w:rFonts w:hAnsi="宋体" w:hint="eastAsia"/>
          </w:rPr>
          <w:t>日</w:t>
        </w:r>
      </w:smartTag>
      <w:r w:rsidRPr="0047482A">
        <w:rPr>
          <w:rFonts w:hAnsi="宋体" w:hint="eastAsia"/>
        </w:rPr>
        <w:t>至</w:t>
      </w:r>
      <w:smartTag w:uri="urn:schemas-microsoft-com:office:smarttags" w:element="chsdate">
        <w:smartTagPr>
          <w:attr w:name="IsROCDate" w:val="False"/>
          <w:attr w:name="IsLunarDate" w:val="False"/>
          <w:attr w:name="Day" w:val="10"/>
          <w:attr w:name="Month" w:val="12"/>
          <w:attr w:name="Year" w:val="2007"/>
        </w:smartTagPr>
        <w:r w:rsidRPr="0047482A">
          <w:rPr>
            <w:rFonts w:hAnsi="宋体"/>
          </w:rPr>
          <w:t>2007</w:t>
        </w:r>
        <w:r w:rsidRPr="0047482A">
          <w:rPr>
            <w:rFonts w:hAnsi="宋体" w:hint="eastAsia"/>
          </w:rPr>
          <w:t>年</w:t>
        </w:r>
        <w:r>
          <w:rPr>
            <w:rFonts w:hAnsi="宋体"/>
          </w:rPr>
          <w:t>12</w:t>
        </w:r>
        <w:r w:rsidRPr="0047482A">
          <w:rPr>
            <w:rFonts w:hAnsi="宋体" w:hint="eastAsia"/>
          </w:rPr>
          <w:t>月</w:t>
        </w:r>
        <w:r w:rsidRPr="0047482A">
          <w:rPr>
            <w:rFonts w:hAnsi="宋体"/>
          </w:rPr>
          <w:t>1</w:t>
        </w:r>
        <w:r>
          <w:rPr>
            <w:rFonts w:hAnsi="宋体"/>
          </w:rPr>
          <w:t>0</w:t>
        </w:r>
        <w:r w:rsidRPr="0047482A">
          <w:rPr>
            <w:rFonts w:hAnsi="宋体" w:hint="eastAsia"/>
          </w:rPr>
          <w:t>日</w:t>
        </w:r>
      </w:smartTag>
      <w:r w:rsidRPr="0047482A">
        <w:rPr>
          <w:rFonts w:hAnsi="宋体" w:hint="eastAsia"/>
        </w:rPr>
        <w:t>）</w:t>
      </w:r>
    </w:p>
    <w:p w:rsidR="00EF21BD" w:rsidRPr="0047482A" w:rsidRDefault="00EF21BD" w:rsidP="00BD78C0">
      <w:pPr>
        <w:pStyle w:val="PlainText"/>
        <w:tabs>
          <w:tab w:val="left" w:pos="2160"/>
          <w:tab w:val="left" w:pos="2520"/>
          <w:tab w:val="left" w:pos="2700"/>
        </w:tabs>
        <w:snapToGrid w:val="0"/>
        <w:ind w:firstLine="420"/>
        <w:jc w:val="center"/>
        <w:rPr>
          <w:rFonts w:hAnsi="宋体"/>
        </w:rPr>
      </w:pPr>
      <w:r w:rsidRPr="001C4219">
        <w:rPr>
          <w:rFonts w:hAnsi="宋体"/>
        </w:rPr>
        <w:object w:dxaOrig="6824" w:dyaOrig="3751">
          <v:shape id="_x0000_i1027" type="#_x0000_t75" style="width:341.25pt;height:187.5pt" o:ole="">
            <v:imagedata r:id="rId22" o:title=""/>
          </v:shape>
          <o:OLEObject Type="Embed" ProgID="Excel.Chart.8" ShapeID="_x0000_i1027" DrawAspect="Content" ObjectID="_1730720480" r:id="rId23">
            <o:FieldCodes>\s</o:FieldCodes>
          </o:OLEObject>
        </w:object>
      </w:r>
    </w:p>
    <w:p w:rsidR="00EF21BD" w:rsidRDefault="00EF21BD" w:rsidP="009B7D31">
      <w:pPr>
        <w:adjustRightInd w:val="0"/>
        <w:ind w:leftChars="-2" w:left="31680" w:firstLineChars="200" w:firstLine="31680"/>
        <w:textAlignment w:val="baseline"/>
        <w:rPr>
          <w:rFonts w:ascii="宋体"/>
          <w:szCs w:val="21"/>
        </w:rPr>
      </w:pPr>
      <w:r>
        <w:rPr>
          <w:rFonts w:ascii="宋体" w:hAnsi="宋体" w:hint="eastAsia"/>
          <w:szCs w:val="21"/>
        </w:rPr>
        <w:t>注：</w:t>
      </w:r>
    </w:p>
    <w:p w:rsidR="00EF21BD" w:rsidRPr="007D201B" w:rsidRDefault="00EF21BD" w:rsidP="009B7D31">
      <w:pPr>
        <w:adjustRightInd w:val="0"/>
        <w:ind w:leftChars="-2" w:left="31680" w:firstLineChars="200" w:firstLine="31680"/>
        <w:textAlignment w:val="baseline"/>
        <w:rPr>
          <w:rFonts w:ascii="宋体"/>
          <w:szCs w:val="21"/>
        </w:rPr>
      </w:pPr>
      <w:r>
        <w:rPr>
          <w:rFonts w:ascii="宋体" w:hAnsi="宋体" w:hint="eastAsia"/>
          <w:szCs w:val="21"/>
        </w:rPr>
        <w:t>①</w:t>
      </w:r>
      <w:r w:rsidRPr="007D201B">
        <w:rPr>
          <w:rFonts w:ascii="宋体" w:hAnsi="宋体" w:hint="eastAsia"/>
          <w:szCs w:val="21"/>
        </w:rPr>
        <w:t>按</w:t>
      </w:r>
      <w:r w:rsidRPr="007D201B">
        <w:rPr>
          <w:rFonts w:ascii="宋体" w:hAnsi="宋体" w:hint="eastAsia"/>
          <w:kern w:val="0"/>
          <w:szCs w:val="21"/>
        </w:rPr>
        <w:t>基金合同规定，</w:t>
      </w:r>
      <w:r w:rsidRPr="007D201B">
        <w:rPr>
          <w:rFonts w:ascii="宋体" w:hAnsi="宋体" w:hint="eastAsia"/>
          <w:szCs w:val="21"/>
        </w:rPr>
        <w:t>本基金由《暂行办法》颁布前的老基金规范后设立，经中国证监会批准，基金资产存在一段调整期，调整期为基金上市之日起六个月内。</w:t>
      </w:r>
      <w:r w:rsidRPr="007D201B">
        <w:rPr>
          <w:rFonts w:ascii="宋体" w:hAnsi="宋体" w:hint="eastAsia"/>
          <w:kern w:val="0"/>
          <w:szCs w:val="21"/>
        </w:rPr>
        <w:t>截至报告日，本基金的各项投资比例已达到基金合同第七条</w:t>
      </w:r>
      <w:r w:rsidRPr="007D201B">
        <w:rPr>
          <w:rFonts w:ascii="宋体" w:hAnsi="宋体"/>
        </w:rPr>
        <w:t>(</w:t>
      </w:r>
      <w:r w:rsidRPr="007D201B">
        <w:rPr>
          <w:rFonts w:ascii="宋体" w:hAnsi="宋体" w:hint="eastAsia"/>
        </w:rPr>
        <w:t>二</w:t>
      </w:r>
      <w:r w:rsidRPr="007D201B">
        <w:rPr>
          <w:rFonts w:ascii="宋体" w:hAnsi="宋体"/>
        </w:rPr>
        <w:t>)</w:t>
      </w:r>
      <w:r w:rsidRPr="007D201B">
        <w:rPr>
          <w:rFonts w:ascii="宋体" w:hAnsi="宋体" w:hint="eastAsia"/>
        </w:rPr>
        <w:t>投资范围、</w:t>
      </w:r>
      <w:r w:rsidRPr="007D201B">
        <w:rPr>
          <w:rFonts w:ascii="宋体" w:hAnsi="宋体" w:hint="eastAsia"/>
          <w:kern w:val="0"/>
          <w:szCs w:val="21"/>
        </w:rPr>
        <w:t>之</w:t>
      </w:r>
      <w:r w:rsidRPr="007D201B">
        <w:rPr>
          <w:rFonts w:ascii="宋体" w:hAnsi="宋体"/>
          <w:kern w:val="0"/>
          <w:szCs w:val="21"/>
        </w:rPr>
        <w:t>(</w:t>
      </w:r>
      <w:r w:rsidRPr="007D201B">
        <w:rPr>
          <w:rFonts w:ascii="宋体" w:hAnsi="宋体" w:hint="eastAsia"/>
          <w:kern w:val="0"/>
          <w:szCs w:val="21"/>
        </w:rPr>
        <w:t>五</w:t>
      </w:r>
      <w:r w:rsidRPr="007D201B">
        <w:rPr>
          <w:rFonts w:ascii="宋体" w:hAnsi="宋体"/>
          <w:kern w:val="0"/>
          <w:szCs w:val="21"/>
        </w:rPr>
        <w:t>)</w:t>
      </w:r>
      <w:r w:rsidRPr="007D201B">
        <w:rPr>
          <w:rFonts w:ascii="宋体" w:hAnsi="宋体" w:hint="eastAsia"/>
          <w:kern w:val="0"/>
          <w:szCs w:val="21"/>
        </w:rPr>
        <w:t>投资组合中规定的各项比例。</w:t>
      </w:r>
    </w:p>
    <w:p w:rsidR="00EF21BD" w:rsidRDefault="00EF21BD" w:rsidP="009B7D31">
      <w:pPr>
        <w:ind w:firstLineChars="200" w:firstLine="31680"/>
        <w:rPr>
          <w:rFonts w:ascii="宋体"/>
        </w:rPr>
      </w:pPr>
      <w:r>
        <w:rPr>
          <w:rFonts w:ascii="宋体" w:hAnsi="宋体" w:hint="eastAsia"/>
          <w:szCs w:val="21"/>
        </w:rPr>
        <w:t>②</w:t>
      </w:r>
      <w:smartTag w:uri="urn:schemas-microsoft-com:office:smarttags" w:element="chsdate">
        <w:smartTagPr>
          <w:attr w:name="Year" w:val="2007"/>
          <w:attr w:name="Month" w:val="11"/>
          <w:attr w:name="Day" w:val="9"/>
          <w:attr w:name="IsLunarDate" w:val="False"/>
          <w:attr w:name="IsROCDate" w:val="False"/>
        </w:smartTagPr>
        <w:r w:rsidRPr="00D3449A">
          <w:rPr>
            <w:rFonts w:ascii="宋体" w:hAnsi="宋体"/>
            <w:szCs w:val="21"/>
          </w:rPr>
          <w:t>2007</w:t>
        </w:r>
        <w:r w:rsidRPr="00D3449A">
          <w:rPr>
            <w:rFonts w:ascii="宋体" w:hAnsi="宋体" w:hint="eastAsia"/>
            <w:szCs w:val="21"/>
          </w:rPr>
          <w:t>年</w:t>
        </w:r>
        <w:r>
          <w:rPr>
            <w:rFonts w:ascii="宋体" w:hAnsi="宋体"/>
            <w:szCs w:val="21"/>
          </w:rPr>
          <w:t>11</w:t>
        </w:r>
        <w:r w:rsidRPr="00D3449A">
          <w:rPr>
            <w:rFonts w:ascii="宋体" w:hAnsi="宋体" w:hint="eastAsia"/>
            <w:szCs w:val="21"/>
          </w:rPr>
          <w:t>月</w:t>
        </w:r>
        <w:r>
          <w:rPr>
            <w:rFonts w:ascii="宋体" w:hAnsi="宋体"/>
            <w:szCs w:val="21"/>
          </w:rPr>
          <w:t>9</w:t>
        </w:r>
        <w:r w:rsidRPr="00D3449A">
          <w:rPr>
            <w:rFonts w:ascii="宋体" w:hAnsi="宋体" w:hint="eastAsia"/>
            <w:szCs w:val="21"/>
          </w:rPr>
          <w:t>日</w:t>
        </w:r>
      </w:smartTag>
      <w:r w:rsidRPr="00D3449A">
        <w:rPr>
          <w:rFonts w:ascii="宋体" w:hAnsi="宋体" w:hint="eastAsia"/>
          <w:szCs w:val="21"/>
        </w:rPr>
        <w:t>，</w:t>
      </w:r>
      <w:r w:rsidRPr="0047482A">
        <w:rPr>
          <w:rFonts w:ascii="宋体" w:hAnsi="宋体" w:hint="eastAsia"/>
          <w:szCs w:val="21"/>
        </w:rPr>
        <w:t>景</w:t>
      </w:r>
      <w:r>
        <w:rPr>
          <w:rFonts w:ascii="宋体" w:hAnsi="宋体" w:hint="eastAsia"/>
          <w:szCs w:val="21"/>
        </w:rPr>
        <w:t>阳</w:t>
      </w:r>
      <w:r w:rsidRPr="0047482A">
        <w:rPr>
          <w:rFonts w:ascii="宋体" w:hAnsi="宋体" w:hint="eastAsia"/>
          <w:szCs w:val="21"/>
        </w:rPr>
        <w:t>证券投资基金转型获基金份额持有人大会决议通过，并获中</w:t>
      </w:r>
      <w:r w:rsidRPr="00D3449A">
        <w:rPr>
          <w:rFonts w:ascii="宋体" w:hAnsi="宋体" w:hint="eastAsia"/>
        </w:rPr>
        <w:t>国证监会</w:t>
      </w:r>
      <w:smartTag w:uri="urn:schemas-microsoft-com:office:smarttags" w:element="chsdate">
        <w:smartTagPr>
          <w:attr w:name="Year" w:val="2007"/>
          <w:attr w:name="Month" w:val="11"/>
          <w:attr w:name="Day" w:val="28"/>
          <w:attr w:name="IsLunarDate" w:val="False"/>
          <w:attr w:name="IsROCDate" w:val="False"/>
        </w:smartTagPr>
        <w:r w:rsidRPr="00D3449A">
          <w:rPr>
            <w:rFonts w:ascii="宋体" w:hAnsi="宋体"/>
          </w:rPr>
          <w:t>2007</w:t>
        </w:r>
        <w:r w:rsidRPr="00D3449A">
          <w:rPr>
            <w:rFonts w:ascii="宋体" w:hAnsi="宋体" w:hint="eastAsia"/>
          </w:rPr>
          <w:t>年</w:t>
        </w:r>
        <w:r>
          <w:rPr>
            <w:rFonts w:ascii="宋体" w:hAnsi="宋体"/>
          </w:rPr>
          <w:t>11</w:t>
        </w:r>
        <w:r w:rsidRPr="00D3449A">
          <w:rPr>
            <w:rFonts w:ascii="宋体" w:hAnsi="宋体" w:hint="eastAsia"/>
          </w:rPr>
          <w:t>月</w:t>
        </w:r>
        <w:r>
          <w:rPr>
            <w:rFonts w:ascii="宋体" w:hAnsi="宋体"/>
          </w:rPr>
          <w:t>28</w:t>
        </w:r>
        <w:r w:rsidRPr="00D3449A">
          <w:rPr>
            <w:rFonts w:ascii="宋体" w:hAnsi="宋体" w:hint="eastAsia"/>
          </w:rPr>
          <w:t>日</w:t>
        </w:r>
      </w:smartTag>
      <w:r w:rsidRPr="00D3449A">
        <w:rPr>
          <w:rFonts w:ascii="宋体" w:hAnsi="宋体" w:hint="eastAsia"/>
        </w:rPr>
        <w:t>证监基金字</w:t>
      </w:r>
      <w:r w:rsidRPr="00D3449A">
        <w:rPr>
          <w:rFonts w:ascii="宋体" w:hAnsi="宋体"/>
        </w:rPr>
        <w:t>[2007]</w:t>
      </w:r>
      <w:r>
        <w:rPr>
          <w:rFonts w:ascii="宋体" w:hAnsi="宋体"/>
        </w:rPr>
        <w:t>324</w:t>
      </w:r>
      <w:r w:rsidRPr="00D3449A">
        <w:rPr>
          <w:rFonts w:ascii="宋体" w:hAnsi="宋体" w:hint="eastAsia"/>
        </w:rPr>
        <w:t>号文核准。</w:t>
      </w:r>
      <w:r w:rsidRPr="0047482A">
        <w:rPr>
          <w:rFonts w:ascii="宋体" w:hAnsi="宋体" w:hint="eastAsia"/>
        </w:rPr>
        <w:t>自</w:t>
      </w:r>
      <w:smartTag w:uri="urn:schemas-microsoft-com:office:smarttags" w:element="chsdate">
        <w:smartTagPr>
          <w:attr w:name="IsROCDate" w:val="False"/>
          <w:attr w:name="IsLunarDate" w:val="False"/>
          <w:attr w:name="Day" w:val="11"/>
          <w:attr w:name="Month" w:val="12"/>
          <w:attr w:name="Year" w:val="2007"/>
        </w:smartTagPr>
        <w:smartTag w:uri="urn:schemas-microsoft-com:office:smarttags" w:element="chsdate">
          <w:smartTagPr>
            <w:attr w:name="Year" w:val="2007"/>
            <w:attr w:name="Month" w:val="12"/>
            <w:attr w:name="Day" w:val="11"/>
            <w:attr w:name="IsLunarDate" w:val="False"/>
            <w:attr w:name="IsROCDate" w:val="False"/>
          </w:smartTagPr>
          <w:r w:rsidRPr="0047482A">
            <w:rPr>
              <w:rFonts w:ascii="宋体" w:hAnsi="宋体"/>
            </w:rPr>
            <w:t>2007</w:t>
          </w:r>
          <w:r w:rsidRPr="0047482A">
            <w:rPr>
              <w:rFonts w:ascii="宋体" w:hAnsi="宋体" w:hint="eastAsia"/>
            </w:rPr>
            <w:t>年</w:t>
          </w:r>
          <w:r>
            <w:rPr>
              <w:rFonts w:ascii="宋体" w:hAnsi="宋体"/>
            </w:rPr>
            <w:t>12</w:t>
          </w:r>
          <w:r w:rsidRPr="0047482A">
            <w:rPr>
              <w:rFonts w:ascii="宋体" w:hAnsi="宋体" w:hint="eastAsia"/>
            </w:rPr>
            <w:t>月</w:t>
          </w:r>
          <w:r w:rsidRPr="0047482A">
            <w:rPr>
              <w:rFonts w:ascii="宋体" w:hAnsi="宋体"/>
            </w:rPr>
            <w:t>1</w:t>
          </w:r>
          <w:r>
            <w:rPr>
              <w:rFonts w:ascii="宋体" w:hAnsi="宋体"/>
            </w:rPr>
            <w:t>1</w:t>
          </w:r>
          <w:r w:rsidRPr="0047482A">
            <w:rPr>
              <w:rFonts w:ascii="宋体" w:hAnsi="宋体" w:hint="eastAsia"/>
            </w:rPr>
            <w:t>日</w:t>
          </w:r>
        </w:smartTag>
        <w:r w:rsidRPr="0047482A">
          <w:rPr>
            <w:rFonts w:ascii="宋体" w:hAnsi="宋体" w:hint="eastAsia"/>
          </w:rPr>
          <w:t>起</w:t>
        </w:r>
      </w:smartTag>
      <w:r w:rsidRPr="0047482A">
        <w:rPr>
          <w:rFonts w:ascii="宋体" w:hAnsi="宋体" w:hint="eastAsia"/>
        </w:rPr>
        <w:t>，景</w:t>
      </w:r>
      <w:r>
        <w:rPr>
          <w:rFonts w:ascii="宋体" w:hAnsi="宋体" w:hint="eastAsia"/>
        </w:rPr>
        <w:t>阳</w:t>
      </w:r>
      <w:r w:rsidRPr="0047482A">
        <w:rPr>
          <w:rFonts w:ascii="宋体" w:hAnsi="宋体" w:hint="eastAsia"/>
        </w:rPr>
        <w:t>证券投资基金在</w:t>
      </w:r>
      <w:r>
        <w:rPr>
          <w:rFonts w:ascii="宋体" w:hAnsi="宋体" w:hint="eastAsia"/>
        </w:rPr>
        <w:t>上海</w:t>
      </w:r>
      <w:r w:rsidRPr="0047482A">
        <w:rPr>
          <w:rFonts w:ascii="宋体" w:hAnsi="宋体" w:hint="eastAsia"/>
        </w:rPr>
        <w:t>证券交易所终止上市，其由《景</w:t>
      </w:r>
      <w:r>
        <w:rPr>
          <w:rFonts w:ascii="宋体" w:hAnsi="宋体" w:hint="eastAsia"/>
        </w:rPr>
        <w:t>阳</w:t>
      </w:r>
      <w:r w:rsidRPr="0047482A">
        <w:rPr>
          <w:rFonts w:ascii="宋体" w:hAnsi="宋体" w:hint="eastAsia"/>
        </w:rPr>
        <w:t>证券投资基金基金合同》修订而成的《大成</w:t>
      </w:r>
      <w:r>
        <w:rPr>
          <w:rFonts w:ascii="宋体" w:hAnsi="宋体" w:hint="eastAsia"/>
        </w:rPr>
        <w:t>景阳领先股票</w:t>
      </w:r>
      <w:r w:rsidRPr="0047482A">
        <w:rPr>
          <w:rFonts w:ascii="宋体" w:hAnsi="宋体" w:hint="eastAsia"/>
        </w:rPr>
        <w:t>型证券投资基金基金合同》正式生效。</w:t>
      </w:r>
    </w:p>
    <w:p w:rsidR="00EF21BD" w:rsidRPr="00EB16E6" w:rsidRDefault="00EF21BD" w:rsidP="009B7D31">
      <w:pPr>
        <w:ind w:firstLineChars="150" w:firstLine="31680"/>
        <w:rPr>
          <w:rFonts w:ascii="宋体"/>
          <w:bCs/>
          <w:szCs w:val="21"/>
        </w:rPr>
      </w:pPr>
      <w:r w:rsidRPr="00EB16E6">
        <w:rPr>
          <w:rFonts w:ascii="宋体" w:hAnsi="宋体"/>
          <w:bCs/>
          <w:szCs w:val="21"/>
        </w:rPr>
        <w:t>3</w:t>
      </w:r>
      <w:r>
        <w:rPr>
          <w:rFonts w:ascii="宋体" w:hAnsi="宋体" w:hint="eastAsia"/>
          <w:bCs/>
          <w:szCs w:val="21"/>
        </w:rPr>
        <w:t>、</w:t>
      </w:r>
      <w:r w:rsidRPr="00EB16E6">
        <w:rPr>
          <w:rFonts w:ascii="宋体" w:hAnsi="宋体" w:hint="eastAsia"/>
          <w:bCs/>
          <w:szCs w:val="21"/>
        </w:rPr>
        <w:t>本基金净值增长率</w:t>
      </w:r>
    </w:p>
    <w:p w:rsidR="00EF21BD" w:rsidRDefault="00EF21BD" w:rsidP="00BD78C0">
      <w:pPr>
        <w:jc w:val="center"/>
        <w:rPr>
          <w:rFonts w:ascii="宋体"/>
          <w:szCs w:val="21"/>
        </w:rPr>
      </w:pPr>
      <w:r>
        <w:rPr>
          <w:rFonts w:ascii="宋体" w:hAnsi="宋体" w:hint="eastAsia"/>
          <w:szCs w:val="21"/>
        </w:rPr>
        <w:t>景阳</w:t>
      </w:r>
      <w:r w:rsidRPr="00EB16E6">
        <w:rPr>
          <w:rFonts w:ascii="宋体" w:hAnsi="宋体" w:hint="eastAsia"/>
          <w:szCs w:val="21"/>
        </w:rPr>
        <w:t>证券投资基金净值增长率图</w:t>
      </w:r>
    </w:p>
    <w:p w:rsidR="00EF21BD" w:rsidRDefault="00EF21BD" w:rsidP="009B7D31">
      <w:pPr>
        <w:ind w:firstLineChars="200" w:firstLine="31680"/>
        <w:rPr>
          <w:rFonts w:ascii="宋体"/>
        </w:rPr>
      </w:pPr>
    </w:p>
    <w:p w:rsidR="00EF21BD" w:rsidRDefault="00EF21BD" w:rsidP="009B7D31">
      <w:pPr>
        <w:tabs>
          <w:tab w:val="left" w:pos="840"/>
          <w:tab w:val="num" w:pos="900"/>
        </w:tabs>
        <w:ind w:firstLineChars="200" w:firstLine="31680"/>
        <w:rPr>
          <w:rFonts w:ascii="宋体"/>
          <w:b/>
        </w:rPr>
      </w:pPr>
    </w:p>
    <w:p w:rsidR="00EF21BD" w:rsidRDefault="00EF21BD" w:rsidP="009B7D31">
      <w:pPr>
        <w:tabs>
          <w:tab w:val="left" w:pos="840"/>
          <w:tab w:val="num" w:pos="900"/>
        </w:tabs>
        <w:ind w:firstLineChars="200" w:firstLine="31680"/>
        <w:rPr>
          <w:rFonts w:ascii="宋体"/>
          <w:b/>
        </w:rPr>
      </w:pPr>
    </w:p>
    <w:p w:rsidR="00EF21BD" w:rsidRDefault="00EF21BD" w:rsidP="009B7D31">
      <w:pPr>
        <w:tabs>
          <w:tab w:val="left" w:pos="840"/>
          <w:tab w:val="num" w:pos="900"/>
        </w:tabs>
        <w:ind w:firstLineChars="200" w:firstLine="31680"/>
        <w:jc w:val="center"/>
        <w:rPr>
          <w:rFonts w:ascii="宋体"/>
          <w:b/>
        </w:rPr>
      </w:pPr>
      <w:r w:rsidRPr="0076534F">
        <w:rPr>
          <w:rFonts w:ascii="宋体" w:hAnsi="宋体" w:hint="eastAsia"/>
          <w:b/>
        </w:rPr>
        <w:object w:dxaOrig="7037" w:dyaOrig="4088">
          <v:shape id="_x0000_i1028" type="#_x0000_t75" style="width:351.75pt;height:204.75pt" o:ole="">
            <v:imagedata r:id="rId24" o:title=""/>
          </v:shape>
          <o:OLEObject Type="Embed" ProgID="Excel.Chart.8" ShapeID="_x0000_i1028" DrawAspect="Content" ObjectID="_1730720481" r:id="rId25">
            <o:FieldCodes>\s</o:FieldCodes>
          </o:OLEObject>
        </w:object>
      </w:r>
    </w:p>
    <w:p w:rsidR="00EF21BD" w:rsidRPr="00FE1D44" w:rsidRDefault="00EF21BD" w:rsidP="009B7D31">
      <w:pPr>
        <w:tabs>
          <w:tab w:val="left" w:pos="840"/>
          <w:tab w:val="num" w:pos="900"/>
        </w:tabs>
        <w:ind w:firstLineChars="200" w:firstLine="31680"/>
        <w:rPr>
          <w:rFonts w:ascii="宋体"/>
          <w:bCs/>
          <w:szCs w:val="21"/>
          <w:lang w:val="fr-CA"/>
        </w:rPr>
      </w:pPr>
      <w:r w:rsidRPr="00FE1D44">
        <w:rPr>
          <w:rFonts w:ascii="宋体" w:hAnsi="宋体" w:hint="eastAsia"/>
        </w:rPr>
        <w:t>三、</w:t>
      </w:r>
      <w:r w:rsidRPr="00FE1D44">
        <w:rPr>
          <w:rFonts w:ascii="宋体" w:hAnsi="宋体" w:hint="eastAsia"/>
          <w:bCs/>
          <w:szCs w:val="21"/>
          <w:lang w:val="fr-CA"/>
        </w:rPr>
        <w:t>过往三年每年的基金收益分配情况</w:t>
      </w:r>
    </w:p>
    <w:p w:rsidR="00EF21BD" w:rsidRPr="0047482A" w:rsidRDefault="00EF21BD" w:rsidP="009B7D31">
      <w:pPr>
        <w:ind w:firstLineChars="200" w:firstLine="31680"/>
        <w:rPr>
          <w:rFonts w:ascii="宋体"/>
        </w:rPr>
      </w:pPr>
      <w:r>
        <w:rPr>
          <w:rFonts w:ascii="宋体" w:hAnsi="宋体"/>
        </w:rPr>
        <w:t xml:space="preserve"> </w:t>
      </w:r>
      <w:r>
        <w:rPr>
          <w:rFonts w:ascii="宋体" w:hAnsi="宋体" w:hint="eastAsia"/>
        </w:rPr>
        <w:t>（一）</w:t>
      </w:r>
      <w:r w:rsidRPr="0047482A">
        <w:rPr>
          <w:rFonts w:ascii="宋体" w:hAnsi="宋体" w:hint="eastAsia"/>
        </w:rPr>
        <w:t>大成</w:t>
      </w:r>
      <w:r>
        <w:rPr>
          <w:rFonts w:ascii="宋体" w:hAnsi="宋体" w:hint="eastAsia"/>
        </w:rPr>
        <w:t>景阳领先</w:t>
      </w:r>
      <w:r w:rsidRPr="0047482A">
        <w:rPr>
          <w:rFonts w:ascii="宋体" w:hAnsi="宋体" w:hint="eastAsia"/>
        </w:rPr>
        <w:t>股票型证券投资基金</w:t>
      </w:r>
      <w:r>
        <w:rPr>
          <w:rFonts w:ascii="宋体" w:hAnsi="宋体" w:hint="eastAsia"/>
        </w:rPr>
        <w:t>收益分配情况</w:t>
      </w:r>
      <w:r w:rsidRPr="0047482A">
        <w:rPr>
          <w:rFonts w:ascii="宋体" w:hAnsi="宋体" w:hint="eastAsia"/>
        </w:rPr>
        <w:t>（自</w:t>
      </w:r>
      <w:smartTag w:uri="urn:schemas-microsoft-com:office:smarttags" w:element="chsdate">
        <w:smartTagPr>
          <w:attr w:name="Year" w:val="2007"/>
          <w:attr w:name="Month" w:val="12"/>
          <w:attr w:name="Day" w:val="11"/>
          <w:attr w:name="IsLunarDate" w:val="False"/>
          <w:attr w:name="IsROCDate" w:val="False"/>
        </w:smartTagPr>
        <w:r w:rsidRPr="0047482A">
          <w:rPr>
            <w:rFonts w:ascii="宋体" w:hAnsi="宋体"/>
          </w:rPr>
          <w:t>2007</w:t>
        </w:r>
        <w:r w:rsidRPr="0047482A">
          <w:rPr>
            <w:rFonts w:ascii="宋体" w:hAnsi="宋体" w:hint="eastAsia"/>
          </w:rPr>
          <w:t>年</w:t>
        </w:r>
        <w:r>
          <w:rPr>
            <w:rFonts w:ascii="宋体" w:hAnsi="宋体"/>
          </w:rPr>
          <w:t>12</w:t>
        </w:r>
        <w:r w:rsidRPr="0047482A">
          <w:rPr>
            <w:rFonts w:ascii="宋体" w:hAnsi="宋体" w:hint="eastAsia"/>
          </w:rPr>
          <w:t>月</w:t>
        </w:r>
        <w:r>
          <w:rPr>
            <w:rFonts w:ascii="宋体" w:hAnsi="宋体"/>
          </w:rPr>
          <w:t>11</w:t>
        </w:r>
        <w:r w:rsidRPr="0047482A">
          <w:rPr>
            <w:rFonts w:ascii="宋体" w:hAnsi="宋体" w:hint="eastAsia"/>
          </w:rPr>
          <w:t>日</w:t>
        </w:r>
      </w:smartTag>
      <w:r w:rsidRPr="0047482A">
        <w:rPr>
          <w:rFonts w:ascii="宋体" w:hAnsi="宋体" w:hint="eastAsia"/>
        </w:rPr>
        <w:t>（基金合同生效日）起至</w:t>
      </w:r>
      <w:smartTag w:uri="urn:schemas-microsoft-com:office:smarttags" w:element="chsdate">
        <w:smartTagPr>
          <w:attr w:name="Year" w:val="2007"/>
          <w:attr w:name="Month" w:val="12"/>
          <w:attr w:name="Day" w:val="31"/>
          <w:attr w:name="IsLunarDate" w:val="False"/>
          <w:attr w:name="IsROCDate" w:val="False"/>
        </w:smartTagPr>
        <w:r w:rsidRPr="0047482A">
          <w:rPr>
            <w:rFonts w:ascii="宋体" w:hAnsi="宋体"/>
          </w:rPr>
          <w:t>2007</w:t>
        </w:r>
        <w:r w:rsidRPr="0047482A">
          <w:rPr>
            <w:rFonts w:ascii="宋体" w:hAnsi="宋体" w:hint="eastAsia"/>
          </w:rPr>
          <w:t>年</w:t>
        </w:r>
        <w:r>
          <w:rPr>
            <w:rFonts w:ascii="宋体" w:hAnsi="宋体"/>
          </w:rPr>
          <w:t>12</w:t>
        </w:r>
        <w:r w:rsidRPr="0047482A">
          <w:rPr>
            <w:rFonts w:ascii="宋体" w:hAnsi="宋体" w:hint="eastAsia"/>
          </w:rPr>
          <w:t>月</w:t>
        </w:r>
        <w:r>
          <w:rPr>
            <w:rFonts w:ascii="宋体" w:hAnsi="宋体"/>
          </w:rPr>
          <w:t>31</w:t>
        </w:r>
        <w:r w:rsidRPr="0047482A">
          <w:rPr>
            <w:rFonts w:ascii="宋体" w:hAnsi="宋体" w:hint="eastAsia"/>
          </w:rPr>
          <w:t>日</w:t>
        </w:r>
      </w:smartTag>
      <w:r w:rsidRPr="0047482A">
        <w:rPr>
          <w:rFonts w:ascii="宋体" w:hAnsi="宋体" w:hint="eastAsia"/>
        </w:rPr>
        <w:t>止）</w:t>
      </w:r>
    </w:p>
    <w:p w:rsidR="00EF21BD" w:rsidRDefault="00EF21BD" w:rsidP="009B7D31">
      <w:pPr>
        <w:ind w:firstLineChars="200" w:firstLine="31680"/>
        <w:rPr>
          <w:rFonts w:ascii="宋体"/>
        </w:rPr>
      </w:pPr>
      <w:r>
        <w:rPr>
          <w:rFonts w:ascii="宋体" w:hAnsi="宋体"/>
        </w:rPr>
        <w:t xml:space="preserve"> </w:t>
      </w:r>
      <w:r>
        <w:rPr>
          <w:rFonts w:ascii="宋体" w:hAnsi="宋体" w:hint="eastAsia"/>
        </w:rPr>
        <w:t>无。</w:t>
      </w:r>
    </w:p>
    <w:p w:rsidR="00EF21BD" w:rsidRDefault="00EF21BD" w:rsidP="009B7D31">
      <w:pPr>
        <w:ind w:leftChars="113" w:left="31680" w:hangingChars="3057" w:firstLine="31680"/>
        <w:jc w:val="left"/>
        <w:rPr>
          <w:rFonts w:ascii="宋体"/>
        </w:rPr>
      </w:pPr>
      <w:r>
        <w:rPr>
          <w:rFonts w:ascii="宋体" w:hAnsi="宋体" w:hint="eastAsia"/>
        </w:rPr>
        <w:t>（二）原景阳</w:t>
      </w:r>
      <w:r w:rsidRPr="0047482A">
        <w:rPr>
          <w:rFonts w:ascii="宋体" w:hAnsi="宋体" w:hint="eastAsia"/>
        </w:rPr>
        <w:t>证券投资基金</w:t>
      </w:r>
      <w:r>
        <w:rPr>
          <w:rFonts w:ascii="宋体" w:hAnsi="宋体" w:hint="eastAsia"/>
        </w:rPr>
        <w:t>收益分配情况</w:t>
      </w:r>
      <w:r>
        <w:rPr>
          <w:rFonts w:ascii="宋体" w:hAnsi="宋体"/>
        </w:rPr>
        <w:t xml:space="preserve">                                                                                            </w:t>
      </w:r>
      <w:r>
        <w:rPr>
          <w:rFonts w:ascii="宋体" w:hAnsi="宋体" w:hint="eastAsia"/>
        </w:rPr>
        <w:t>单位：人民币元</w:t>
      </w:r>
    </w:p>
    <w:tbl>
      <w:tblPr>
        <w:tblW w:w="7425" w:type="dxa"/>
        <w:tblInd w:w="828" w:type="dxa"/>
        <w:tblLook w:val="0000"/>
      </w:tblPr>
      <w:tblGrid>
        <w:gridCol w:w="1705"/>
        <w:gridCol w:w="2080"/>
        <w:gridCol w:w="3640"/>
      </w:tblGrid>
      <w:tr w:rsidR="00EF21BD" w:rsidRPr="009F05F1">
        <w:trPr>
          <w:trHeight w:val="765"/>
        </w:trPr>
        <w:tc>
          <w:tcPr>
            <w:tcW w:w="1705" w:type="dxa"/>
            <w:tcBorders>
              <w:top w:val="single" w:sz="4" w:space="0" w:color="auto"/>
              <w:left w:val="single" w:sz="4" w:space="0" w:color="auto"/>
              <w:bottom w:val="single" w:sz="4" w:space="0" w:color="auto"/>
              <w:right w:val="single" w:sz="4" w:space="0" w:color="auto"/>
            </w:tcBorders>
            <w:vAlign w:val="center"/>
          </w:tcPr>
          <w:p w:rsidR="00EF21BD" w:rsidRPr="009F05F1" w:rsidRDefault="00EF21BD" w:rsidP="0038547B">
            <w:pPr>
              <w:widowControl/>
              <w:jc w:val="center"/>
              <w:rPr>
                <w:rFonts w:ascii="宋体" w:cs="宋体"/>
                <w:kern w:val="0"/>
                <w:szCs w:val="21"/>
              </w:rPr>
            </w:pPr>
            <w:r w:rsidRPr="009F05F1">
              <w:rPr>
                <w:rFonts w:ascii="宋体" w:hAnsi="宋体" w:cs="宋体" w:hint="eastAsia"/>
                <w:kern w:val="0"/>
                <w:szCs w:val="21"/>
              </w:rPr>
              <w:t>年度</w:t>
            </w:r>
          </w:p>
        </w:tc>
        <w:tc>
          <w:tcPr>
            <w:tcW w:w="2080" w:type="dxa"/>
            <w:tcBorders>
              <w:top w:val="single" w:sz="4" w:space="0" w:color="auto"/>
              <w:left w:val="nil"/>
              <w:bottom w:val="single" w:sz="4" w:space="0" w:color="auto"/>
              <w:right w:val="single" w:sz="4" w:space="0" w:color="auto"/>
            </w:tcBorders>
            <w:vAlign w:val="center"/>
          </w:tcPr>
          <w:p w:rsidR="00EF21BD" w:rsidRPr="009F05F1" w:rsidRDefault="00EF21BD" w:rsidP="0038547B">
            <w:pPr>
              <w:widowControl/>
              <w:jc w:val="center"/>
              <w:rPr>
                <w:rFonts w:ascii="宋体" w:cs="宋体"/>
                <w:kern w:val="0"/>
                <w:szCs w:val="21"/>
              </w:rPr>
            </w:pPr>
            <w:r w:rsidRPr="009F05F1">
              <w:rPr>
                <w:rFonts w:ascii="宋体" w:hAnsi="宋体" w:cs="宋体" w:hint="eastAsia"/>
                <w:kern w:val="0"/>
                <w:szCs w:val="21"/>
              </w:rPr>
              <w:t>每</w:t>
            </w:r>
            <w:r w:rsidRPr="009F05F1">
              <w:rPr>
                <w:rFonts w:ascii="宋体" w:hAnsi="宋体" w:cs="宋体"/>
                <w:kern w:val="0"/>
                <w:szCs w:val="21"/>
              </w:rPr>
              <w:t>10</w:t>
            </w:r>
            <w:r w:rsidRPr="009F05F1">
              <w:rPr>
                <w:rFonts w:ascii="宋体" w:hAnsi="宋体" w:cs="宋体" w:hint="eastAsia"/>
                <w:kern w:val="0"/>
                <w:szCs w:val="21"/>
              </w:rPr>
              <w:t>份基金份额分红数</w:t>
            </w:r>
            <w:r w:rsidRPr="009F05F1">
              <w:rPr>
                <w:rFonts w:ascii="宋体" w:hAnsi="宋体" w:cs="宋体"/>
                <w:kern w:val="0"/>
                <w:szCs w:val="21"/>
              </w:rPr>
              <w:t>(</w:t>
            </w:r>
            <w:r w:rsidRPr="009F05F1">
              <w:rPr>
                <w:rFonts w:ascii="宋体" w:hAnsi="宋体" w:cs="宋体" w:hint="eastAsia"/>
                <w:kern w:val="0"/>
                <w:szCs w:val="21"/>
              </w:rPr>
              <w:t>至少保留三位小数</w:t>
            </w:r>
            <w:r w:rsidRPr="009F05F1">
              <w:rPr>
                <w:rFonts w:ascii="宋体" w:hAnsi="宋体" w:cs="宋体"/>
                <w:kern w:val="0"/>
                <w:szCs w:val="21"/>
              </w:rPr>
              <w:t>)</w:t>
            </w:r>
          </w:p>
        </w:tc>
        <w:tc>
          <w:tcPr>
            <w:tcW w:w="3640" w:type="dxa"/>
            <w:tcBorders>
              <w:top w:val="single" w:sz="4" w:space="0" w:color="auto"/>
              <w:left w:val="nil"/>
              <w:bottom w:val="single" w:sz="4" w:space="0" w:color="auto"/>
              <w:right w:val="single" w:sz="4" w:space="0" w:color="auto"/>
            </w:tcBorders>
            <w:vAlign w:val="center"/>
          </w:tcPr>
          <w:p w:rsidR="00EF21BD" w:rsidRPr="009F05F1" w:rsidRDefault="00EF21BD" w:rsidP="0038547B">
            <w:pPr>
              <w:widowControl/>
              <w:jc w:val="center"/>
              <w:rPr>
                <w:rFonts w:ascii="宋体" w:cs="宋体"/>
                <w:kern w:val="0"/>
                <w:szCs w:val="21"/>
              </w:rPr>
            </w:pPr>
            <w:r w:rsidRPr="009F05F1">
              <w:rPr>
                <w:rFonts w:ascii="宋体" w:hAnsi="宋体" w:cs="宋体" w:hint="eastAsia"/>
                <w:kern w:val="0"/>
                <w:szCs w:val="21"/>
              </w:rPr>
              <w:t>备注</w:t>
            </w:r>
          </w:p>
        </w:tc>
      </w:tr>
      <w:tr w:rsidR="00EF21BD" w:rsidRPr="009F05F1">
        <w:trPr>
          <w:trHeight w:val="285"/>
        </w:trPr>
        <w:tc>
          <w:tcPr>
            <w:tcW w:w="1705" w:type="dxa"/>
            <w:vMerge w:val="restart"/>
            <w:tcBorders>
              <w:top w:val="nil"/>
              <w:left w:val="single" w:sz="4" w:space="0" w:color="auto"/>
              <w:right w:val="single" w:sz="4" w:space="0" w:color="auto"/>
            </w:tcBorders>
            <w:vAlign w:val="center"/>
          </w:tcPr>
          <w:p w:rsidR="00EF21BD" w:rsidRPr="009F05F1" w:rsidRDefault="00EF21BD" w:rsidP="00642AD7">
            <w:pPr>
              <w:widowControl/>
              <w:jc w:val="center"/>
              <w:rPr>
                <w:rFonts w:ascii="宋体" w:cs="宋体"/>
                <w:kern w:val="0"/>
                <w:szCs w:val="21"/>
              </w:rPr>
            </w:pPr>
            <w:r w:rsidRPr="009F05F1">
              <w:rPr>
                <w:rFonts w:ascii="宋体" w:hAnsi="宋体" w:cs="宋体"/>
                <w:kern w:val="0"/>
                <w:szCs w:val="21"/>
              </w:rPr>
              <w:t>2007</w:t>
            </w:r>
            <w:r w:rsidRPr="009F05F1">
              <w:rPr>
                <w:rFonts w:ascii="宋体" w:hAnsi="宋体" w:cs="宋体" w:hint="eastAsia"/>
                <w:kern w:val="0"/>
                <w:szCs w:val="21"/>
              </w:rPr>
              <w:t>年</w:t>
            </w:r>
          </w:p>
        </w:tc>
        <w:tc>
          <w:tcPr>
            <w:tcW w:w="2080" w:type="dxa"/>
            <w:tcBorders>
              <w:top w:val="nil"/>
              <w:left w:val="nil"/>
              <w:bottom w:val="single" w:sz="4" w:space="0" w:color="auto"/>
              <w:right w:val="single" w:sz="4" w:space="0" w:color="auto"/>
            </w:tcBorders>
          </w:tcPr>
          <w:p w:rsidR="00EF21BD" w:rsidRPr="009F05F1" w:rsidRDefault="00EF21BD" w:rsidP="00106469">
            <w:pPr>
              <w:widowControl/>
              <w:jc w:val="right"/>
              <w:rPr>
                <w:rFonts w:ascii="宋体" w:cs="宋体"/>
                <w:kern w:val="0"/>
                <w:szCs w:val="21"/>
              </w:rPr>
            </w:pPr>
            <w:r w:rsidRPr="009F05F1">
              <w:rPr>
                <w:rFonts w:ascii="宋体" w:hAnsi="宋体" w:cs="宋体"/>
                <w:kern w:val="0"/>
                <w:szCs w:val="21"/>
              </w:rPr>
              <w:t>1.50</w:t>
            </w:r>
            <w:r>
              <w:rPr>
                <w:rFonts w:ascii="宋体" w:cs="宋体"/>
                <w:kern w:val="0"/>
                <w:szCs w:val="21"/>
              </w:rPr>
              <w:t>0</w:t>
            </w:r>
            <w:r w:rsidRPr="009F05F1">
              <w:rPr>
                <w:rFonts w:ascii="宋体" w:hAnsi="宋体" w:cs="宋体"/>
                <w:kern w:val="0"/>
                <w:szCs w:val="21"/>
              </w:rPr>
              <w:t xml:space="preserve"> </w:t>
            </w:r>
          </w:p>
        </w:tc>
        <w:tc>
          <w:tcPr>
            <w:tcW w:w="3640" w:type="dxa"/>
            <w:tcBorders>
              <w:top w:val="nil"/>
              <w:left w:val="nil"/>
              <w:bottom w:val="single" w:sz="4" w:space="0" w:color="auto"/>
              <w:right w:val="single" w:sz="4" w:space="0" w:color="auto"/>
            </w:tcBorders>
          </w:tcPr>
          <w:p w:rsidR="00EF21BD" w:rsidRPr="009F05F1" w:rsidRDefault="00EF21BD" w:rsidP="00333B8B">
            <w:pPr>
              <w:widowControl/>
              <w:rPr>
                <w:rFonts w:ascii="宋体" w:cs="宋体"/>
                <w:kern w:val="0"/>
                <w:szCs w:val="21"/>
              </w:rPr>
            </w:pPr>
            <w:r w:rsidRPr="009F05F1">
              <w:rPr>
                <w:rFonts w:ascii="宋体" w:hAnsi="宋体" w:cs="宋体" w:hint="eastAsia"/>
                <w:kern w:val="0"/>
                <w:szCs w:val="21"/>
              </w:rPr>
              <w:t>除息日</w:t>
            </w:r>
            <w:smartTag w:uri="urn:schemas-microsoft-com:office:smarttags" w:element="chsdate">
              <w:smartTagPr>
                <w:attr w:name="IsROCDate" w:val="False"/>
                <w:attr w:name="IsLunarDate" w:val="False"/>
                <w:attr w:name="Day" w:val="6"/>
                <w:attr w:name="Month" w:val="12"/>
                <w:attr w:name="Year" w:val="2007"/>
              </w:smartTagPr>
              <w:r w:rsidRPr="009F05F1">
                <w:rPr>
                  <w:rFonts w:ascii="宋体" w:hAnsi="宋体" w:cs="宋体"/>
                  <w:kern w:val="0"/>
                  <w:szCs w:val="21"/>
                </w:rPr>
                <w:t>2007</w:t>
              </w:r>
              <w:r w:rsidRPr="009F05F1">
                <w:rPr>
                  <w:rFonts w:ascii="宋体" w:hAnsi="宋体" w:cs="宋体" w:hint="eastAsia"/>
                  <w:kern w:val="0"/>
                  <w:szCs w:val="21"/>
                </w:rPr>
                <w:t>年</w:t>
              </w:r>
              <w:r w:rsidRPr="009F05F1">
                <w:rPr>
                  <w:rFonts w:ascii="宋体" w:hAnsi="宋体" w:cs="宋体"/>
                  <w:kern w:val="0"/>
                  <w:szCs w:val="21"/>
                </w:rPr>
                <w:t>12</w:t>
              </w:r>
              <w:r w:rsidRPr="009F05F1">
                <w:rPr>
                  <w:rFonts w:ascii="宋体" w:hAnsi="宋体" w:cs="宋体" w:hint="eastAsia"/>
                  <w:kern w:val="0"/>
                  <w:szCs w:val="21"/>
                </w:rPr>
                <w:t>月</w:t>
              </w:r>
              <w:r w:rsidRPr="009F05F1">
                <w:rPr>
                  <w:rFonts w:ascii="宋体" w:hAnsi="宋体" w:cs="宋体"/>
                  <w:kern w:val="0"/>
                  <w:szCs w:val="21"/>
                </w:rPr>
                <w:t>6</w:t>
              </w:r>
              <w:r w:rsidRPr="009F05F1">
                <w:rPr>
                  <w:rFonts w:ascii="宋体" w:hAnsi="宋体" w:cs="宋体" w:hint="eastAsia"/>
                  <w:kern w:val="0"/>
                  <w:szCs w:val="21"/>
                </w:rPr>
                <w:t>日</w:t>
              </w:r>
            </w:smartTag>
          </w:p>
        </w:tc>
      </w:tr>
      <w:tr w:rsidR="00EF21BD" w:rsidRPr="009F05F1">
        <w:trPr>
          <w:trHeight w:val="285"/>
        </w:trPr>
        <w:tc>
          <w:tcPr>
            <w:tcW w:w="1705" w:type="dxa"/>
            <w:vMerge/>
            <w:tcBorders>
              <w:left w:val="single" w:sz="4" w:space="0" w:color="auto"/>
              <w:right w:val="single" w:sz="4" w:space="0" w:color="auto"/>
            </w:tcBorders>
            <w:vAlign w:val="center"/>
          </w:tcPr>
          <w:p w:rsidR="00EF21BD" w:rsidRPr="009F05F1" w:rsidRDefault="00EF21BD" w:rsidP="00106469">
            <w:pPr>
              <w:widowControl/>
              <w:jc w:val="left"/>
              <w:rPr>
                <w:rFonts w:ascii="宋体" w:cs="宋体"/>
                <w:kern w:val="0"/>
                <w:szCs w:val="21"/>
              </w:rPr>
            </w:pPr>
          </w:p>
        </w:tc>
        <w:tc>
          <w:tcPr>
            <w:tcW w:w="2080" w:type="dxa"/>
            <w:tcBorders>
              <w:top w:val="nil"/>
              <w:left w:val="nil"/>
              <w:bottom w:val="single" w:sz="4" w:space="0" w:color="auto"/>
              <w:right w:val="single" w:sz="4" w:space="0" w:color="auto"/>
            </w:tcBorders>
          </w:tcPr>
          <w:p w:rsidR="00EF21BD" w:rsidRPr="009F05F1" w:rsidRDefault="00EF21BD" w:rsidP="00106469">
            <w:pPr>
              <w:widowControl/>
              <w:jc w:val="right"/>
              <w:rPr>
                <w:rFonts w:ascii="宋体" w:cs="宋体"/>
                <w:kern w:val="0"/>
                <w:szCs w:val="21"/>
              </w:rPr>
            </w:pPr>
            <w:r w:rsidRPr="009F05F1">
              <w:rPr>
                <w:rFonts w:ascii="宋体" w:hAnsi="宋体" w:cs="宋体"/>
                <w:kern w:val="0"/>
                <w:szCs w:val="21"/>
              </w:rPr>
              <w:t>1.50</w:t>
            </w:r>
            <w:r>
              <w:rPr>
                <w:rFonts w:ascii="宋体" w:cs="宋体"/>
                <w:kern w:val="0"/>
                <w:szCs w:val="21"/>
              </w:rPr>
              <w:t>0</w:t>
            </w:r>
            <w:r w:rsidRPr="009F05F1">
              <w:rPr>
                <w:rFonts w:ascii="宋体" w:hAnsi="宋体" w:cs="宋体"/>
                <w:kern w:val="0"/>
                <w:szCs w:val="21"/>
              </w:rPr>
              <w:t xml:space="preserve"> </w:t>
            </w:r>
          </w:p>
        </w:tc>
        <w:tc>
          <w:tcPr>
            <w:tcW w:w="3640" w:type="dxa"/>
            <w:tcBorders>
              <w:top w:val="nil"/>
              <w:left w:val="nil"/>
              <w:bottom w:val="single" w:sz="4" w:space="0" w:color="auto"/>
              <w:right w:val="single" w:sz="4" w:space="0" w:color="auto"/>
            </w:tcBorders>
          </w:tcPr>
          <w:p w:rsidR="00EF21BD" w:rsidRPr="009F05F1" w:rsidRDefault="00EF21BD" w:rsidP="00333B8B">
            <w:pPr>
              <w:widowControl/>
              <w:rPr>
                <w:rFonts w:ascii="宋体" w:cs="宋体"/>
                <w:kern w:val="0"/>
                <w:szCs w:val="21"/>
              </w:rPr>
            </w:pPr>
            <w:r w:rsidRPr="009F05F1">
              <w:rPr>
                <w:rFonts w:ascii="宋体" w:hAnsi="宋体" w:cs="宋体" w:hint="eastAsia"/>
                <w:kern w:val="0"/>
                <w:szCs w:val="21"/>
              </w:rPr>
              <w:t>除息日</w:t>
            </w:r>
            <w:smartTag w:uri="urn:schemas-microsoft-com:office:smarttags" w:element="chsdate">
              <w:smartTagPr>
                <w:attr w:name="IsROCDate" w:val="False"/>
                <w:attr w:name="IsLunarDate" w:val="False"/>
                <w:attr w:name="Day" w:val="26"/>
                <w:attr w:name="Month" w:val="7"/>
                <w:attr w:name="Year" w:val="2007"/>
              </w:smartTagPr>
              <w:r w:rsidRPr="009F05F1">
                <w:rPr>
                  <w:rFonts w:ascii="宋体" w:hAnsi="宋体" w:cs="宋体"/>
                  <w:kern w:val="0"/>
                  <w:szCs w:val="21"/>
                </w:rPr>
                <w:t>2007</w:t>
              </w:r>
              <w:r w:rsidRPr="009F05F1">
                <w:rPr>
                  <w:rFonts w:ascii="宋体" w:hAnsi="宋体" w:cs="宋体" w:hint="eastAsia"/>
                  <w:kern w:val="0"/>
                  <w:szCs w:val="21"/>
                </w:rPr>
                <w:t>年</w:t>
              </w:r>
              <w:r w:rsidRPr="009F05F1">
                <w:rPr>
                  <w:rFonts w:ascii="宋体" w:hAnsi="宋体" w:cs="宋体"/>
                  <w:kern w:val="0"/>
                  <w:szCs w:val="21"/>
                </w:rPr>
                <w:t>7</w:t>
              </w:r>
              <w:r w:rsidRPr="009F05F1">
                <w:rPr>
                  <w:rFonts w:ascii="宋体" w:hAnsi="宋体" w:cs="宋体" w:hint="eastAsia"/>
                  <w:kern w:val="0"/>
                  <w:szCs w:val="21"/>
                </w:rPr>
                <w:t>月</w:t>
              </w:r>
              <w:r w:rsidRPr="009F05F1">
                <w:rPr>
                  <w:rFonts w:ascii="宋体" w:hAnsi="宋体" w:cs="宋体"/>
                  <w:kern w:val="0"/>
                  <w:szCs w:val="21"/>
                </w:rPr>
                <w:t>26</w:t>
              </w:r>
              <w:r w:rsidRPr="009F05F1">
                <w:rPr>
                  <w:rFonts w:ascii="宋体" w:hAnsi="宋体" w:cs="宋体" w:hint="eastAsia"/>
                  <w:kern w:val="0"/>
                  <w:szCs w:val="21"/>
                </w:rPr>
                <w:t>日</w:t>
              </w:r>
            </w:smartTag>
          </w:p>
        </w:tc>
      </w:tr>
      <w:tr w:rsidR="00EF21BD" w:rsidRPr="009F05F1">
        <w:trPr>
          <w:trHeight w:val="285"/>
        </w:trPr>
        <w:tc>
          <w:tcPr>
            <w:tcW w:w="1705" w:type="dxa"/>
            <w:vMerge/>
            <w:tcBorders>
              <w:left w:val="single" w:sz="4" w:space="0" w:color="auto"/>
              <w:bottom w:val="single" w:sz="4" w:space="0" w:color="auto"/>
              <w:right w:val="single" w:sz="4" w:space="0" w:color="auto"/>
            </w:tcBorders>
            <w:vAlign w:val="center"/>
          </w:tcPr>
          <w:p w:rsidR="00EF21BD" w:rsidRPr="009F05F1" w:rsidRDefault="00EF21BD" w:rsidP="00106469">
            <w:pPr>
              <w:widowControl/>
              <w:jc w:val="left"/>
              <w:rPr>
                <w:rFonts w:ascii="宋体" w:cs="宋体"/>
                <w:kern w:val="0"/>
                <w:szCs w:val="21"/>
              </w:rPr>
            </w:pPr>
          </w:p>
        </w:tc>
        <w:tc>
          <w:tcPr>
            <w:tcW w:w="2080" w:type="dxa"/>
            <w:tcBorders>
              <w:top w:val="nil"/>
              <w:left w:val="nil"/>
              <w:bottom w:val="single" w:sz="4" w:space="0" w:color="auto"/>
              <w:right w:val="single" w:sz="4" w:space="0" w:color="auto"/>
            </w:tcBorders>
          </w:tcPr>
          <w:p w:rsidR="00EF21BD" w:rsidRPr="009F05F1" w:rsidRDefault="00EF21BD" w:rsidP="00A42A9B">
            <w:pPr>
              <w:widowControl/>
              <w:jc w:val="right"/>
              <w:rPr>
                <w:rFonts w:ascii="宋体" w:cs="宋体"/>
                <w:kern w:val="0"/>
                <w:szCs w:val="21"/>
              </w:rPr>
            </w:pPr>
            <w:r w:rsidRPr="009F05F1">
              <w:rPr>
                <w:rFonts w:ascii="宋体" w:hAnsi="宋体" w:cs="宋体"/>
                <w:kern w:val="0"/>
                <w:szCs w:val="21"/>
              </w:rPr>
              <w:t>5.70</w:t>
            </w:r>
            <w:r>
              <w:rPr>
                <w:rFonts w:ascii="宋体" w:cs="宋体"/>
                <w:kern w:val="0"/>
                <w:szCs w:val="21"/>
              </w:rPr>
              <w:t>0</w:t>
            </w:r>
            <w:r w:rsidRPr="009F05F1">
              <w:rPr>
                <w:rFonts w:ascii="宋体" w:hAnsi="宋体" w:cs="宋体"/>
                <w:kern w:val="0"/>
                <w:szCs w:val="21"/>
              </w:rPr>
              <w:t xml:space="preserve"> </w:t>
            </w:r>
          </w:p>
        </w:tc>
        <w:tc>
          <w:tcPr>
            <w:tcW w:w="3640" w:type="dxa"/>
            <w:tcBorders>
              <w:top w:val="nil"/>
              <w:left w:val="nil"/>
              <w:bottom w:val="single" w:sz="4" w:space="0" w:color="auto"/>
              <w:right w:val="single" w:sz="4" w:space="0" w:color="auto"/>
            </w:tcBorders>
          </w:tcPr>
          <w:p w:rsidR="00EF21BD" w:rsidRPr="009F05F1" w:rsidRDefault="00EF21BD" w:rsidP="00333B8B">
            <w:pPr>
              <w:widowControl/>
              <w:rPr>
                <w:rFonts w:ascii="宋体" w:cs="宋体"/>
                <w:kern w:val="0"/>
                <w:szCs w:val="21"/>
              </w:rPr>
            </w:pPr>
            <w:r w:rsidRPr="009F05F1">
              <w:rPr>
                <w:rFonts w:ascii="宋体" w:hAnsi="宋体" w:cs="宋体" w:hint="eastAsia"/>
                <w:kern w:val="0"/>
                <w:szCs w:val="21"/>
              </w:rPr>
              <w:t>除息日</w:t>
            </w:r>
            <w:smartTag w:uri="urn:schemas-microsoft-com:office:smarttags" w:element="chsdate">
              <w:smartTagPr>
                <w:attr w:name="IsROCDate" w:val="False"/>
                <w:attr w:name="IsLunarDate" w:val="False"/>
                <w:attr w:name="Day" w:val="5"/>
                <w:attr w:name="Month" w:val="4"/>
                <w:attr w:name="Year" w:val="2007"/>
              </w:smartTagPr>
              <w:r w:rsidRPr="009F05F1">
                <w:rPr>
                  <w:rFonts w:ascii="宋体" w:hAnsi="宋体" w:cs="宋体"/>
                  <w:kern w:val="0"/>
                  <w:szCs w:val="21"/>
                </w:rPr>
                <w:t>2007</w:t>
              </w:r>
              <w:r w:rsidRPr="009F05F1">
                <w:rPr>
                  <w:rFonts w:ascii="宋体" w:hAnsi="宋体" w:cs="宋体" w:hint="eastAsia"/>
                  <w:kern w:val="0"/>
                  <w:szCs w:val="21"/>
                </w:rPr>
                <w:t>年</w:t>
              </w:r>
              <w:r w:rsidRPr="009F05F1">
                <w:rPr>
                  <w:rFonts w:ascii="宋体" w:hAnsi="宋体" w:cs="宋体"/>
                  <w:kern w:val="0"/>
                  <w:szCs w:val="21"/>
                </w:rPr>
                <w:t>4</w:t>
              </w:r>
              <w:r w:rsidRPr="009F05F1">
                <w:rPr>
                  <w:rFonts w:ascii="宋体" w:hAnsi="宋体" w:cs="宋体" w:hint="eastAsia"/>
                  <w:kern w:val="0"/>
                  <w:szCs w:val="21"/>
                </w:rPr>
                <w:t>月</w:t>
              </w:r>
              <w:r w:rsidRPr="009F05F1">
                <w:rPr>
                  <w:rFonts w:ascii="宋体" w:hAnsi="宋体" w:cs="宋体"/>
                  <w:kern w:val="0"/>
                  <w:szCs w:val="21"/>
                </w:rPr>
                <w:t>5</w:t>
              </w:r>
              <w:r w:rsidRPr="009F05F1">
                <w:rPr>
                  <w:rFonts w:ascii="宋体" w:hAnsi="宋体" w:cs="宋体" w:hint="eastAsia"/>
                  <w:kern w:val="0"/>
                  <w:szCs w:val="21"/>
                </w:rPr>
                <w:t>日</w:t>
              </w:r>
            </w:smartTag>
          </w:p>
        </w:tc>
      </w:tr>
      <w:tr w:rsidR="00EF21BD" w:rsidRPr="009F05F1">
        <w:trPr>
          <w:trHeight w:val="285"/>
        </w:trPr>
        <w:tc>
          <w:tcPr>
            <w:tcW w:w="1705" w:type="dxa"/>
            <w:tcBorders>
              <w:top w:val="nil"/>
              <w:left w:val="single" w:sz="4" w:space="0" w:color="auto"/>
              <w:bottom w:val="single" w:sz="4" w:space="0" w:color="auto"/>
              <w:right w:val="single" w:sz="4" w:space="0" w:color="auto"/>
            </w:tcBorders>
            <w:vAlign w:val="bottom"/>
          </w:tcPr>
          <w:p w:rsidR="00EF21BD" w:rsidRPr="009F05F1" w:rsidRDefault="00EF21BD" w:rsidP="00106469">
            <w:pPr>
              <w:widowControl/>
              <w:jc w:val="center"/>
              <w:rPr>
                <w:rFonts w:ascii="宋体" w:cs="宋体"/>
                <w:kern w:val="0"/>
                <w:szCs w:val="21"/>
              </w:rPr>
            </w:pPr>
            <w:r w:rsidRPr="009F05F1">
              <w:rPr>
                <w:rFonts w:ascii="宋体" w:hAnsi="宋体" w:cs="宋体"/>
                <w:kern w:val="0"/>
                <w:szCs w:val="21"/>
              </w:rPr>
              <w:t>2006</w:t>
            </w:r>
            <w:r w:rsidRPr="009F05F1">
              <w:rPr>
                <w:rFonts w:ascii="宋体" w:hAnsi="宋体" w:cs="宋体" w:hint="eastAsia"/>
                <w:kern w:val="0"/>
                <w:szCs w:val="21"/>
              </w:rPr>
              <w:t>年</w:t>
            </w:r>
          </w:p>
        </w:tc>
        <w:tc>
          <w:tcPr>
            <w:tcW w:w="2080" w:type="dxa"/>
            <w:tcBorders>
              <w:top w:val="nil"/>
              <w:left w:val="nil"/>
              <w:bottom w:val="single" w:sz="4" w:space="0" w:color="auto"/>
              <w:right w:val="single" w:sz="4" w:space="0" w:color="auto"/>
            </w:tcBorders>
            <w:vAlign w:val="bottom"/>
          </w:tcPr>
          <w:p w:rsidR="00EF21BD" w:rsidRPr="009F05F1" w:rsidRDefault="00EF21BD" w:rsidP="00A42A9B">
            <w:pPr>
              <w:widowControl/>
              <w:jc w:val="right"/>
              <w:rPr>
                <w:rFonts w:ascii="宋体" w:cs="宋体"/>
                <w:kern w:val="0"/>
                <w:szCs w:val="21"/>
              </w:rPr>
            </w:pPr>
            <w:r>
              <w:rPr>
                <w:rFonts w:ascii="宋体" w:hAnsi="宋体" w:cs="宋体"/>
                <w:kern w:val="0"/>
                <w:szCs w:val="21"/>
              </w:rPr>
              <w:t>0.310</w:t>
            </w:r>
            <w:r w:rsidRPr="009F05F1">
              <w:rPr>
                <w:rFonts w:ascii="宋体" w:hAnsi="宋体" w:cs="宋体"/>
                <w:kern w:val="0"/>
                <w:szCs w:val="21"/>
              </w:rPr>
              <w:t xml:space="preserve"> </w:t>
            </w:r>
          </w:p>
        </w:tc>
        <w:tc>
          <w:tcPr>
            <w:tcW w:w="3640" w:type="dxa"/>
            <w:tcBorders>
              <w:top w:val="nil"/>
              <w:left w:val="nil"/>
              <w:bottom w:val="single" w:sz="4" w:space="0" w:color="auto"/>
              <w:right w:val="single" w:sz="4" w:space="0" w:color="auto"/>
            </w:tcBorders>
          </w:tcPr>
          <w:p w:rsidR="00EF21BD" w:rsidRPr="009F05F1" w:rsidRDefault="00EF21BD" w:rsidP="00333B8B">
            <w:pPr>
              <w:widowControl/>
              <w:rPr>
                <w:rFonts w:ascii="宋体" w:cs="宋体"/>
                <w:kern w:val="0"/>
                <w:szCs w:val="21"/>
              </w:rPr>
            </w:pPr>
            <w:r w:rsidRPr="009F05F1">
              <w:rPr>
                <w:rFonts w:ascii="宋体" w:hAnsi="宋体" w:cs="宋体" w:hint="eastAsia"/>
                <w:kern w:val="0"/>
                <w:szCs w:val="21"/>
              </w:rPr>
              <w:t>除息日</w:t>
            </w:r>
            <w:smartTag w:uri="urn:schemas-microsoft-com:office:smarttags" w:element="chsdate">
              <w:smartTagPr>
                <w:attr w:name="IsROCDate" w:val="False"/>
                <w:attr w:name="IsLunarDate" w:val="False"/>
                <w:attr w:name="Day" w:val="4"/>
                <w:attr w:name="Month" w:val="4"/>
                <w:attr w:name="Year" w:val="2006"/>
              </w:smartTagPr>
              <w:r w:rsidRPr="009F05F1">
                <w:rPr>
                  <w:rFonts w:ascii="宋体" w:hAnsi="宋体" w:cs="宋体"/>
                  <w:kern w:val="0"/>
                  <w:szCs w:val="21"/>
                </w:rPr>
                <w:t>2006</w:t>
              </w:r>
              <w:r w:rsidRPr="009F05F1">
                <w:rPr>
                  <w:rFonts w:ascii="宋体" w:hAnsi="宋体" w:cs="宋体" w:hint="eastAsia"/>
                  <w:kern w:val="0"/>
                  <w:szCs w:val="21"/>
                </w:rPr>
                <w:t>年</w:t>
              </w:r>
              <w:r w:rsidRPr="009F05F1">
                <w:rPr>
                  <w:rFonts w:ascii="宋体" w:hAnsi="宋体" w:cs="宋体"/>
                  <w:kern w:val="0"/>
                  <w:szCs w:val="21"/>
                </w:rPr>
                <w:t>4</w:t>
              </w:r>
              <w:r w:rsidRPr="009F05F1">
                <w:rPr>
                  <w:rFonts w:ascii="宋体" w:hAnsi="宋体" w:cs="宋体" w:hint="eastAsia"/>
                  <w:kern w:val="0"/>
                  <w:szCs w:val="21"/>
                </w:rPr>
                <w:t>月</w:t>
              </w:r>
              <w:r w:rsidRPr="009F05F1">
                <w:rPr>
                  <w:rFonts w:ascii="宋体" w:hAnsi="宋体" w:cs="宋体"/>
                  <w:kern w:val="0"/>
                  <w:szCs w:val="21"/>
                </w:rPr>
                <w:t>4</w:t>
              </w:r>
              <w:r w:rsidRPr="009F05F1">
                <w:rPr>
                  <w:rFonts w:ascii="宋体" w:hAnsi="宋体" w:cs="宋体" w:hint="eastAsia"/>
                  <w:kern w:val="0"/>
                  <w:szCs w:val="21"/>
                </w:rPr>
                <w:t>日</w:t>
              </w:r>
            </w:smartTag>
          </w:p>
        </w:tc>
      </w:tr>
      <w:tr w:rsidR="00EF21BD" w:rsidRPr="009F05F1">
        <w:trPr>
          <w:trHeight w:val="285"/>
        </w:trPr>
        <w:tc>
          <w:tcPr>
            <w:tcW w:w="1705" w:type="dxa"/>
            <w:tcBorders>
              <w:top w:val="nil"/>
              <w:left w:val="single" w:sz="4" w:space="0" w:color="auto"/>
              <w:bottom w:val="single" w:sz="4" w:space="0" w:color="auto"/>
              <w:right w:val="single" w:sz="4" w:space="0" w:color="auto"/>
            </w:tcBorders>
            <w:vAlign w:val="bottom"/>
          </w:tcPr>
          <w:p w:rsidR="00EF21BD" w:rsidRPr="009F05F1" w:rsidRDefault="00EF21BD" w:rsidP="00106469">
            <w:pPr>
              <w:widowControl/>
              <w:jc w:val="center"/>
              <w:rPr>
                <w:rFonts w:ascii="宋体" w:cs="宋体"/>
                <w:kern w:val="0"/>
                <w:szCs w:val="21"/>
              </w:rPr>
            </w:pPr>
            <w:r w:rsidRPr="009F05F1">
              <w:rPr>
                <w:rFonts w:ascii="宋体" w:hAnsi="宋体" w:cs="宋体"/>
                <w:kern w:val="0"/>
                <w:szCs w:val="21"/>
              </w:rPr>
              <w:t>2005</w:t>
            </w:r>
            <w:r w:rsidRPr="009F05F1">
              <w:rPr>
                <w:rFonts w:ascii="宋体" w:hAnsi="宋体" w:cs="宋体" w:hint="eastAsia"/>
                <w:kern w:val="0"/>
                <w:szCs w:val="21"/>
              </w:rPr>
              <w:t>年</w:t>
            </w:r>
          </w:p>
        </w:tc>
        <w:tc>
          <w:tcPr>
            <w:tcW w:w="2080" w:type="dxa"/>
            <w:tcBorders>
              <w:top w:val="nil"/>
              <w:left w:val="nil"/>
              <w:bottom w:val="single" w:sz="4" w:space="0" w:color="auto"/>
              <w:right w:val="single" w:sz="4" w:space="0" w:color="auto"/>
            </w:tcBorders>
            <w:vAlign w:val="bottom"/>
          </w:tcPr>
          <w:p w:rsidR="00EF21BD" w:rsidRPr="009F05F1" w:rsidRDefault="00EF21BD" w:rsidP="00642AD7">
            <w:pPr>
              <w:widowControl/>
              <w:wordWrap w:val="0"/>
              <w:jc w:val="right"/>
              <w:rPr>
                <w:rFonts w:ascii="宋体" w:cs="宋体"/>
                <w:kern w:val="0"/>
                <w:szCs w:val="21"/>
              </w:rPr>
            </w:pPr>
            <w:r>
              <w:rPr>
                <w:rFonts w:ascii="宋体" w:cs="宋体"/>
                <w:kern w:val="0"/>
                <w:szCs w:val="21"/>
              </w:rPr>
              <w:t>0.000</w:t>
            </w:r>
          </w:p>
        </w:tc>
        <w:tc>
          <w:tcPr>
            <w:tcW w:w="3640" w:type="dxa"/>
            <w:tcBorders>
              <w:top w:val="nil"/>
              <w:left w:val="nil"/>
              <w:bottom w:val="single" w:sz="4" w:space="0" w:color="auto"/>
              <w:right w:val="single" w:sz="4" w:space="0" w:color="auto"/>
            </w:tcBorders>
          </w:tcPr>
          <w:p w:rsidR="00EF21BD" w:rsidRPr="009F05F1" w:rsidRDefault="00EF21BD" w:rsidP="00333B8B">
            <w:pPr>
              <w:widowControl/>
              <w:rPr>
                <w:rFonts w:ascii="宋体" w:cs="宋体"/>
                <w:kern w:val="0"/>
                <w:szCs w:val="21"/>
              </w:rPr>
            </w:pPr>
            <w:r>
              <w:rPr>
                <w:rFonts w:ascii="宋体" w:hAnsi="宋体" w:cs="宋体" w:hint="eastAsia"/>
                <w:kern w:val="0"/>
                <w:szCs w:val="21"/>
              </w:rPr>
              <w:t>本年度无收益分配</w:t>
            </w:r>
          </w:p>
        </w:tc>
      </w:tr>
    </w:tbl>
    <w:p w:rsidR="00EF21BD" w:rsidRDefault="00EF21BD" w:rsidP="00EF21BD">
      <w:pPr>
        <w:pStyle w:val="111"/>
        <w:pageBreakBefore w:val="0"/>
        <w:spacing w:before="312" w:after="312" w:line="320" w:lineRule="exact"/>
        <w:ind w:firstLine="31680"/>
        <w:rPr>
          <w:rFonts w:ascii="宋体" w:eastAsia="宋体" w:hAnsi="宋体"/>
          <w:b/>
          <w:sz w:val="21"/>
          <w:szCs w:val="21"/>
        </w:rPr>
      </w:pPr>
      <w:bookmarkStart w:id="10" w:name="_Toc75579393"/>
      <w:bookmarkStart w:id="11" w:name="_Toc121493397"/>
      <w:bookmarkStart w:id="12" w:name="_Toc121495303"/>
      <w:bookmarkStart w:id="13" w:name="_Toc193901260"/>
      <w:r w:rsidRPr="00CE740C">
        <w:rPr>
          <w:rFonts w:ascii="宋体" w:eastAsia="宋体" w:hAnsi="宋体" w:hint="eastAsia"/>
          <w:b/>
          <w:sz w:val="21"/>
          <w:szCs w:val="21"/>
        </w:rPr>
        <w:t>第三节</w:t>
      </w:r>
      <w:r w:rsidRPr="00CE740C">
        <w:rPr>
          <w:rFonts w:ascii="宋体" w:eastAsia="宋体" w:hAnsi="宋体"/>
          <w:b/>
          <w:sz w:val="21"/>
          <w:szCs w:val="21"/>
        </w:rPr>
        <w:t xml:space="preserve">  </w:t>
      </w:r>
      <w:r w:rsidRPr="00CE740C">
        <w:rPr>
          <w:rFonts w:ascii="宋体" w:eastAsia="宋体" w:hAnsi="宋体" w:hint="eastAsia"/>
          <w:b/>
          <w:sz w:val="21"/>
          <w:szCs w:val="21"/>
        </w:rPr>
        <w:t>管理人报告</w:t>
      </w:r>
      <w:bookmarkStart w:id="14" w:name="_Toc75579397"/>
      <w:bookmarkStart w:id="15" w:name="_Toc121493398"/>
      <w:bookmarkStart w:id="16" w:name="_Toc121495304"/>
      <w:bookmarkEnd w:id="10"/>
      <w:bookmarkEnd w:id="11"/>
      <w:bookmarkEnd w:id="12"/>
      <w:bookmarkEnd w:id="13"/>
    </w:p>
    <w:p w:rsidR="00EF21BD" w:rsidRPr="00550741" w:rsidRDefault="00EF21BD" w:rsidP="009B7D31">
      <w:pPr>
        <w:ind w:firstLineChars="147" w:firstLine="31680"/>
        <w:rPr>
          <w:rFonts w:ascii="宋体"/>
          <w:bCs/>
          <w:szCs w:val="21"/>
        </w:rPr>
      </w:pPr>
      <w:r w:rsidRPr="00550741">
        <w:rPr>
          <w:rFonts w:ascii="宋体" w:hAnsi="宋体" w:hint="eastAsia"/>
          <w:bCs/>
          <w:szCs w:val="21"/>
        </w:rPr>
        <w:t>一、基金管理人及基金经理小组情况</w:t>
      </w:r>
    </w:p>
    <w:p w:rsidR="00EF21BD" w:rsidRPr="00550741" w:rsidRDefault="00EF21BD" w:rsidP="009B7D31">
      <w:pPr>
        <w:ind w:firstLineChars="200" w:firstLine="31680"/>
        <w:rPr>
          <w:rFonts w:ascii="宋体"/>
          <w:szCs w:val="21"/>
        </w:rPr>
      </w:pPr>
      <w:r>
        <w:rPr>
          <w:rFonts w:ascii="宋体" w:hAnsi="宋体" w:hint="eastAsia"/>
          <w:szCs w:val="21"/>
        </w:rPr>
        <w:t>（一）</w:t>
      </w:r>
      <w:r w:rsidRPr="00550741">
        <w:rPr>
          <w:rFonts w:ascii="宋体" w:hAnsi="宋体" w:hint="eastAsia"/>
          <w:szCs w:val="21"/>
        </w:rPr>
        <w:t>基金管理人情况</w:t>
      </w:r>
    </w:p>
    <w:p w:rsidR="00EF21BD" w:rsidRPr="00550741" w:rsidRDefault="00EF21BD" w:rsidP="009B7D31">
      <w:pPr>
        <w:ind w:firstLineChars="200" w:firstLine="31680"/>
        <w:rPr>
          <w:rFonts w:ascii="宋体"/>
          <w:kern w:val="0"/>
          <w:szCs w:val="21"/>
        </w:rPr>
      </w:pPr>
      <w:r w:rsidRPr="00550741">
        <w:rPr>
          <w:rFonts w:ascii="宋体" w:hAnsi="宋体" w:hint="eastAsia"/>
          <w:szCs w:val="21"/>
        </w:rPr>
        <w:t>大成基金管理有限公司经中国证监会证监基金字</w:t>
      </w:r>
      <w:r w:rsidRPr="00550741">
        <w:rPr>
          <w:rFonts w:ascii="宋体" w:hAnsi="宋体"/>
          <w:szCs w:val="21"/>
        </w:rPr>
        <w:t>[1999]10</w:t>
      </w:r>
      <w:r w:rsidRPr="00550741">
        <w:rPr>
          <w:rFonts w:ascii="宋体" w:hAnsi="宋体" w:hint="eastAsia"/>
          <w:szCs w:val="21"/>
        </w:rPr>
        <w:t>号文批准，于</w:t>
      </w:r>
      <w:smartTag w:uri="urn:schemas-microsoft-com:office:smarttags" w:element="chsdate">
        <w:smartTagPr>
          <w:attr w:name="IsROCDate" w:val="False"/>
          <w:attr w:name="IsLunarDate" w:val="False"/>
          <w:attr w:name="Day" w:val="12"/>
          <w:attr w:name="Month" w:val="4"/>
          <w:attr w:name="Year" w:val="1999"/>
        </w:smartTagPr>
        <w:r w:rsidRPr="00550741">
          <w:rPr>
            <w:rFonts w:ascii="宋体" w:hAnsi="宋体"/>
            <w:szCs w:val="21"/>
          </w:rPr>
          <w:t>1999</w:t>
        </w:r>
        <w:r w:rsidRPr="00550741">
          <w:rPr>
            <w:rFonts w:ascii="宋体" w:hAnsi="宋体" w:hint="eastAsia"/>
            <w:szCs w:val="21"/>
          </w:rPr>
          <w:t>年</w:t>
        </w:r>
        <w:r w:rsidRPr="00550741">
          <w:rPr>
            <w:rFonts w:ascii="宋体" w:hAnsi="宋体"/>
            <w:szCs w:val="21"/>
          </w:rPr>
          <w:t>4</w:t>
        </w:r>
        <w:r w:rsidRPr="00550741">
          <w:rPr>
            <w:rFonts w:ascii="宋体" w:hAnsi="宋体" w:hint="eastAsia"/>
            <w:szCs w:val="21"/>
          </w:rPr>
          <w:t>月</w:t>
        </w:r>
        <w:r w:rsidRPr="00550741">
          <w:rPr>
            <w:rFonts w:ascii="宋体" w:hAnsi="宋体"/>
            <w:szCs w:val="21"/>
          </w:rPr>
          <w:t>12</w:t>
        </w:r>
        <w:r w:rsidRPr="00550741">
          <w:rPr>
            <w:rFonts w:ascii="宋体" w:hAnsi="宋体" w:hint="eastAsia"/>
            <w:szCs w:val="21"/>
          </w:rPr>
          <w:t>日</w:t>
        </w:r>
      </w:smartTag>
      <w:r w:rsidRPr="00550741">
        <w:rPr>
          <w:rFonts w:ascii="宋体" w:hAnsi="宋体" w:hint="eastAsia"/>
          <w:szCs w:val="21"/>
        </w:rPr>
        <w:t>正式成立，是中国证监会批准成立的首批十家基金管理公司之一，注册资本为</w:t>
      </w:r>
      <w:r w:rsidRPr="00550741">
        <w:rPr>
          <w:rFonts w:ascii="宋体" w:hAnsi="宋体"/>
          <w:szCs w:val="21"/>
        </w:rPr>
        <w:t>2</w:t>
      </w:r>
      <w:r w:rsidRPr="00550741">
        <w:rPr>
          <w:rFonts w:ascii="宋体" w:hAnsi="宋体" w:hint="eastAsia"/>
          <w:szCs w:val="21"/>
        </w:rPr>
        <w:t>亿元人民币，注册地为深圳。目前公司由四家股东组成，分别为中泰信托投资有限责任公司</w:t>
      </w:r>
      <w:r w:rsidRPr="00550741">
        <w:rPr>
          <w:rFonts w:ascii="宋体" w:hAnsi="宋体"/>
          <w:szCs w:val="21"/>
        </w:rPr>
        <w:t>(48%)</w:t>
      </w:r>
      <w:r w:rsidRPr="00550741">
        <w:rPr>
          <w:rFonts w:ascii="宋体" w:hAnsi="宋体" w:hint="eastAsia"/>
          <w:szCs w:val="21"/>
        </w:rPr>
        <w:t>、光大证券股份有限公司</w:t>
      </w:r>
      <w:r w:rsidRPr="00550741">
        <w:rPr>
          <w:rFonts w:ascii="宋体" w:hAnsi="宋体"/>
          <w:szCs w:val="21"/>
        </w:rPr>
        <w:t>(25%)</w:t>
      </w:r>
      <w:r w:rsidRPr="00550741">
        <w:rPr>
          <w:rFonts w:ascii="宋体" w:hAnsi="宋体" w:hint="eastAsia"/>
          <w:szCs w:val="21"/>
        </w:rPr>
        <w:t>、中国银河投资管理有限公司</w:t>
      </w:r>
      <w:r w:rsidRPr="00550741">
        <w:rPr>
          <w:rFonts w:ascii="宋体" w:hAnsi="宋体"/>
          <w:szCs w:val="21"/>
        </w:rPr>
        <w:t>(25%)</w:t>
      </w:r>
      <w:r w:rsidRPr="00550741">
        <w:rPr>
          <w:rFonts w:ascii="宋体" w:hAnsi="宋体" w:hint="eastAsia"/>
          <w:szCs w:val="21"/>
        </w:rPr>
        <w:t>、广东证券股份有限公司</w:t>
      </w:r>
      <w:r w:rsidRPr="00550741">
        <w:rPr>
          <w:rFonts w:ascii="宋体" w:hAnsi="宋体"/>
          <w:szCs w:val="21"/>
        </w:rPr>
        <w:t>(2%)</w:t>
      </w:r>
      <w:r w:rsidRPr="00550741">
        <w:rPr>
          <w:rFonts w:ascii="宋体" w:hAnsi="宋体" w:hint="eastAsia"/>
          <w:szCs w:val="21"/>
        </w:rPr>
        <w:t>。</w:t>
      </w:r>
      <w:r w:rsidRPr="00550741">
        <w:rPr>
          <w:rFonts w:ascii="宋体" w:hAnsi="宋体" w:hint="eastAsia"/>
          <w:kern w:val="0"/>
          <w:szCs w:val="21"/>
        </w:rPr>
        <w:t>截至</w:t>
      </w:r>
      <w:smartTag w:uri="urn:schemas-microsoft-com:office:smarttags" w:element="chsdate">
        <w:smartTagPr>
          <w:attr w:name="IsROCDate" w:val="False"/>
          <w:attr w:name="IsLunarDate" w:val="False"/>
          <w:attr w:name="Day" w:val="31"/>
          <w:attr w:name="Month" w:val="12"/>
          <w:attr w:name="Year" w:val="2007"/>
        </w:smartTagPr>
        <w:r w:rsidRPr="00550741">
          <w:rPr>
            <w:rFonts w:ascii="宋体" w:hAnsi="宋体"/>
            <w:kern w:val="0"/>
            <w:szCs w:val="21"/>
          </w:rPr>
          <w:t>2007</w:t>
        </w:r>
        <w:r w:rsidRPr="00550741">
          <w:rPr>
            <w:rFonts w:ascii="宋体" w:hAnsi="宋体" w:hint="eastAsia"/>
            <w:kern w:val="0"/>
            <w:szCs w:val="21"/>
          </w:rPr>
          <w:t>年</w:t>
        </w:r>
        <w:r w:rsidRPr="00550741">
          <w:rPr>
            <w:rFonts w:ascii="宋体" w:hAnsi="宋体"/>
            <w:kern w:val="0"/>
            <w:szCs w:val="21"/>
          </w:rPr>
          <w:t>12</w:t>
        </w:r>
        <w:r w:rsidRPr="00550741">
          <w:rPr>
            <w:rFonts w:ascii="宋体" w:hAnsi="宋体" w:hint="eastAsia"/>
            <w:kern w:val="0"/>
            <w:szCs w:val="21"/>
          </w:rPr>
          <w:t>月</w:t>
        </w:r>
        <w:r w:rsidRPr="00550741">
          <w:rPr>
            <w:rFonts w:ascii="宋体" w:hAnsi="宋体"/>
            <w:kern w:val="0"/>
            <w:szCs w:val="21"/>
          </w:rPr>
          <w:t>31</w:t>
        </w:r>
        <w:r w:rsidRPr="00550741">
          <w:rPr>
            <w:rFonts w:ascii="宋体" w:hAnsi="宋体" w:hint="eastAsia"/>
            <w:kern w:val="0"/>
            <w:szCs w:val="21"/>
          </w:rPr>
          <w:t>日</w:t>
        </w:r>
      </w:smartTag>
      <w:r w:rsidRPr="00550741">
        <w:rPr>
          <w:rFonts w:ascii="宋体" w:hAnsi="宋体" w:hint="eastAsia"/>
          <w:kern w:val="0"/>
          <w:szCs w:val="21"/>
        </w:rPr>
        <w:t>，本基金管理人共管理</w:t>
      </w:r>
      <w:r w:rsidRPr="00550741">
        <w:rPr>
          <w:rFonts w:ascii="宋体" w:hAnsi="宋体"/>
          <w:kern w:val="0"/>
          <w:szCs w:val="21"/>
        </w:rPr>
        <w:t>3</w:t>
      </w:r>
      <w:r w:rsidRPr="00550741">
        <w:rPr>
          <w:rFonts w:ascii="宋体" w:hAnsi="宋体" w:hint="eastAsia"/>
          <w:kern w:val="0"/>
          <w:szCs w:val="21"/>
        </w:rPr>
        <w:t>只封闭式证券投资基金：基金景宏、基金景福、大成优选股票型证券投资基金，以及</w:t>
      </w:r>
      <w:r w:rsidRPr="00550741">
        <w:rPr>
          <w:rFonts w:ascii="宋体" w:hAnsi="宋体"/>
          <w:kern w:val="0"/>
          <w:szCs w:val="21"/>
        </w:rPr>
        <w:t>10</w:t>
      </w:r>
      <w:r w:rsidRPr="00550741">
        <w:rPr>
          <w:rFonts w:ascii="宋体" w:hAnsi="宋体" w:hint="eastAsia"/>
          <w:kern w:val="0"/>
          <w:szCs w:val="21"/>
        </w:rPr>
        <w:t>只开放式证券投资基金：大成价值增长证券投资基金、大成债券投资基金、大成蓝筹稳健证券投资基金、大成精选增值混合型证券投资基金、大成货币市场证券投资基金、大成沪深</w:t>
      </w:r>
      <w:r w:rsidRPr="00550741">
        <w:rPr>
          <w:rFonts w:ascii="宋体" w:hAnsi="宋体"/>
          <w:kern w:val="0"/>
          <w:szCs w:val="21"/>
        </w:rPr>
        <w:t>300</w:t>
      </w:r>
      <w:r w:rsidRPr="00550741">
        <w:rPr>
          <w:rFonts w:ascii="宋体" w:hAnsi="宋体" w:hint="eastAsia"/>
          <w:kern w:val="0"/>
          <w:szCs w:val="21"/>
        </w:rPr>
        <w:t>指数证券投资基金、大成财富管理</w:t>
      </w:r>
      <w:r w:rsidRPr="00550741">
        <w:rPr>
          <w:rFonts w:ascii="宋体" w:hAnsi="宋体"/>
          <w:kern w:val="0"/>
          <w:szCs w:val="21"/>
        </w:rPr>
        <w:t>2020</w:t>
      </w:r>
      <w:r w:rsidRPr="00550741">
        <w:rPr>
          <w:rFonts w:ascii="宋体" w:hAnsi="宋体" w:hint="eastAsia"/>
          <w:kern w:val="0"/>
          <w:szCs w:val="21"/>
        </w:rPr>
        <w:t>生命周期证券投资基金、大成积极成长股票型证券投资基金、大成创新成长混合型证券投资基金、大成景阳领先股票型证券投资基金。</w:t>
      </w:r>
    </w:p>
    <w:p w:rsidR="00EF21BD" w:rsidRPr="00550741" w:rsidRDefault="00EF21BD" w:rsidP="009B7D31">
      <w:pPr>
        <w:pStyle w:val="BodyTextIndent2"/>
        <w:spacing w:after="0" w:line="240" w:lineRule="auto"/>
        <w:ind w:left="31680"/>
        <w:rPr>
          <w:rFonts w:ascii="宋体"/>
          <w:color w:val="000000"/>
          <w:szCs w:val="21"/>
        </w:rPr>
      </w:pPr>
      <w:r>
        <w:rPr>
          <w:rFonts w:ascii="宋体" w:hAnsi="宋体" w:hint="eastAsia"/>
          <w:color w:val="000000"/>
          <w:szCs w:val="21"/>
        </w:rPr>
        <w:t>（二）</w:t>
      </w:r>
      <w:r w:rsidRPr="00550741">
        <w:rPr>
          <w:rFonts w:ascii="宋体" w:hAnsi="宋体" w:hint="eastAsia"/>
          <w:color w:val="000000"/>
          <w:szCs w:val="21"/>
        </w:rPr>
        <w:t>基金经理简介</w:t>
      </w:r>
    </w:p>
    <w:p w:rsidR="00EF21BD" w:rsidRPr="00550741" w:rsidRDefault="00EF21BD" w:rsidP="009B7D31">
      <w:pPr>
        <w:ind w:firstLineChars="200" w:firstLine="31680"/>
        <w:rPr>
          <w:rFonts w:ascii="宋体"/>
          <w:color w:val="000000"/>
          <w:szCs w:val="21"/>
        </w:rPr>
      </w:pPr>
      <w:r w:rsidRPr="00550741">
        <w:rPr>
          <w:rFonts w:ascii="宋体" w:hAnsi="宋体" w:hint="eastAsia"/>
          <w:color w:val="000000"/>
          <w:szCs w:val="21"/>
        </w:rPr>
        <w:t>杨建华，基金经理，工商管理硕士，经济学博士研究生，先后毕业于北京航空航天大学和西南财经大学。</w:t>
      </w:r>
      <w:r w:rsidRPr="00550741">
        <w:rPr>
          <w:rFonts w:ascii="宋体" w:hAnsi="宋体"/>
          <w:color w:val="000000"/>
          <w:szCs w:val="21"/>
        </w:rPr>
        <w:t>9</w:t>
      </w:r>
      <w:r w:rsidRPr="00550741">
        <w:rPr>
          <w:rFonts w:ascii="宋体" w:hAnsi="宋体" w:hint="eastAsia"/>
          <w:color w:val="000000"/>
          <w:szCs w:val="21"/>
        </w:rPr>
        <w:t>年证券从业经历，曾任光大证券研究所研究员、四川启明星投资公司总经理助理。</w:t>
      </w:r>
      <w:r w:rsidRPr="00550741">
        <w:rPr>
          <w:rFonts w:ascii="宋体" w:hAnsi="宋体"/>
          <w:color w:val="000000"/>
          <w:szCs w:val="21"/>
        </w:rPr>
        <w:t>2004</w:t>
      </w:r>
      <w:r w:rsidRPr="00550741">
        <w:rPr>
          <w:rFonts w:ascii="宋体" w:hAnsi="宋体" w:hint="eastAsia"/>
          <w:color w:val="000000"/>
          <w:szCs w:val="21"/>
        </w:rPr>
        <w:t>年</w:t>
      </w:r>
      <w:r w:rsidRPr="00550741">
        <w:rPr>
          <w:rFonts w:ascii="宋体" w:hAnsi="宋体"/>
          <w:color w:val="000000"/>
          <w:szCs w:val="21"/>
        </w:rPr>
        <w:t>4</w:t>
      </w:r>
      <w:r w:rsidRPr="00550741">
        <w:rPr>
          <w:rFonts w:ascii="宋体" w:hAnsi="宋体" w:hint="eastAsia"/>
          <w:color w:val="000000"/>
          <w:szCs w:val="21"/>
        </w:rPr>
        <w:t>月进入大成基金管理有限公司，</w:t>
      </w:r>
      <w:r w:rsidRPr="00550741">
        <w:rPr>
          <w:rFonts w:ascii="宋体" w:hAnsi="宋体"/>
          <w:color w:val="000000"/>
          <w:szCs w:val="21"/>
        </w:rPr>
        <w:t>2005</w:t>
      </w:r>
      <w:r w:rsidRPr="00550741">
        <w:rPr>
          <w:rFonts w:ascii="宋体" w:hAnsi="宋体" w:hint="eastAsia"/>
          <w:color w:val="000000"/>
          <w:szCs w:val="21"/>
        </w:rPr>
        <w:t>年</w:t>
      </w:r>
      <w:r w:rsidRPr="00550741">
        <w:rPr>
          <w:rFonts w:ascii="宋体" w:hAnsi="宋体"/>
          <w:color w:val="000000"/>
          <w:szCs w:val="21"/>
        </w:rPr>
        <w:t>2</w:t>
      </w:r>
      <w:r w:rsidRPr="00550741">
        <w:rPr>
          <w:rFonts w:ascii="宋体" w:hAnsi="宋体" w:hint="eastAsia"/>
          <w:color w:val="000000"/>
          <w:szCs w:val="21"/>
        </w:rPr>
        <w:t>月起担任基金景阳基金经理（</w:t>
      </w:r>
      <w:smartTag w:uri="urn:schemas-microsoft-com:office:smarttags" w:element="chsdate">
        <w:smartTagPr>
          <w:attr w:name="IsROCDate" w:val="False"/>
          <w:attr w:name="IsLunarDate" w:val="False"/>
          <w:attr w:name="Day" w:val="11"/>
          <w:attr w:name="Month" w:val="12"/>
          <w:attr w:name="Year" w:val="2007"/>
        </w:smartTagPr>
        <w:r w:rsidRPr="00550741">
          <w:rPr>
            <w:rFonts w:ascii="宋体" w:hAnsi="宋体"/>
            <w:color w:val="000000"/>
            <w:szCs w:val="21"/>
          </w:rPr>
          <w:t>2007</w:t>
        </w:r>
        <w:r w:rsidRPr="00550741">
          <w:rPr>
            <w:rFonts w:ascii="宋体" w:hAnsi="宋体" w:hint="eastAsia"/>
            <w:color w:val="000000"/>
            <w:szCs w:val="21"/>
          </w:rPr>
          <w:t>年</w:t>
        </w:r>
        <w:r w:rsidRPr="00550741">
          <w:rPr>
            <w:rFonts w:ascii="宋体" w:hAnsi="宋体"/>
            <w:color w:val="000000"/>
            <w:szCs w:val="21"/>
          </w:rPr>
          <w:t>12</w:t>
        </w:r>
        <w:r w:rsidRPr="00550741">
          <w:rPr>
            <w:rFonts w:ascii="宋体" w:hAnsi="宋体" w:hint="eastAsia"/>
            <w:color w:val="000000"/>
            <w:szCs w:val="21"/>
          </w:rPr>
          <w:t>月</w:t>
        </w:r>
        <w:r w:rsidRPr="00550741">
          <w:rPr>
            <w:rFonts w:ascii="宋体" w:hAnsi="宋体"/>
            <w:color w:val="000000"/>
            <w:szCs w:val="21"/>
          </w:rPr>
          <w:t>11</w:t>
        </w:r>
        <w:r w:rsidRPr="00550741">
          <w:rPr>
            <w:rFonts w:ascii="宋体" w:hAnsi="宋体" w:hint="eastAsia"/>
            <w:color w:val="000000"/>
            <w:szCs w:val="21"/>
          </w:rPr>
          <w:t>日</w:t>
        </w:r>
      </w:smartTag>
      <w:r w:rsidRPr="00550741">
        <w:rPr>
          <w:rFonts w:ascii="宋体" w:hAnsi="宋体" w:hint="eastAsia"/>
          <w:color w:val="000000"/>
          <w:szCs w:val="21"/>
        </w:rPr>
        <w:t>封转开为大成景阳领先股票型证券投资基金），</w:t>
      </w:r>
      <w:r w:rsidRPr="00550741">
        <w:rPr>
          <w:rFonts w:ascii="宋体" w:hAnsi="宋体"/>
          <w:color w:val="000000"/>
          <w:kern w:val="0"/>
          <w:szCs w:val="21"/>
        </w:rPr>
        <w:t>2006</w:t>
      </w:r>
      <w:r w:rsidRPr="00550741">
        <w:rPr>
          <w:rFonts w:ascii="宋体" w:hAnsi="宋体" w:hint="eastAsia"/>
          <w:color w:val="000000"/>
          <w:kern w:val="0"/>
          <w:szCs w:val="21"/>
        </w:rPr>
        <w:t>年</w:t>
      </w:r>
      <w:r w:rsidRPr="00550741">
        <w:rPr>
          <w:rFonts w:ascii="宋体" w:hAnsi="宋体"/>
          <w:color w:val="000000"/>
          <w:kern w:val="0"/>
          <w:szCs w:val="21"/>
        </w:rPr>
        <w:t>1</w:t>
      </w:r>
      <w:r w:rsidRPr="00550741">
        <w:rPr>
          <w:rFonts w:ascii="宋体" w:hAnsi="宋体" w:hint="eastAsia"/>
          <w:color w:val="000000"/>
          <w:kern w:val="0"/>
          <w:szCs w:val="21"/>
        </w:rPr>
        <w:t>月至</w:t>
      </w:r>
      <w:smartTag w:uri="urn:schemas-microsoft-com:office:smarttags" w:element="chsdate">
        <w:smartTagPr>
          <w:attr w:name="IsROCDate" w:val="False"/>
          <w:attr w:name="IsLunarDate" w:val="False"/>
          <w:attr w:name="Day" w:val="12"/>
          <w:attr w:name="Month" w:val="1"/>
          <w:attr w:name="Year" w:val="2007"/>
        </w:smartTagPr>
        <w:r w:rsidRPr="00550741">
          <w:rPr>
            <w:rFonts w:ascii="宋体" w:hAnsi="宋体"/>
            <w:color w:val="000000"/>
            <w:kern w:val="0"/>
            <w:szCs w:val="21"/>
          </w:rPr>
          <w:t>2007</w:t>
        </w:r>
        <w:r w:rsidRPr="00550741">
          <w:rPr>
            <w:rFonts w:ascii="宋体" w:hAnsi="宋体" w:hint="eastAsia"/>
            <w:color w:val="000000"/>
            <w:kern w:val="0"/>
            <w:szCs w:val="21"/>
          </w:rPr>
          <w:t>年</w:t>
        </w:r>
        <w:r w:rsidRPr="00550741">
          <w:rPr>
            <w:rFonts w:ascii="宋体" w:hAnsi="宋体"/>
            <w:color w:val="000000"/>
            <w:kern w:val="0"/>
            <w:szCs w:val="21"/>
          </w:rPr>
          <w:t>1</w:t>
        </w:r>
        <w:r w:rsidRPr="00550741">
          <w:rPr>
            <w:rFonts w:ascii="宋体" w:hAnsi="宋体" w:hint="eastAsia"/>
            <w:color w:val="000000"/>
            <w:kern w:val="0"/>
            <w:szCs w:val="21"/>
          </w:rPr>
          <w:t>月</w:t>
        </w:r>
        <w:r w:rsidRPr="00550741">
          <w:rPr>
            <w:rFonts w:ascii="宋体" w:hAnsi="宋体"/>
            <w:color w:val="000000"/>
            <w:kern w:val="0"/>
            <w:szCs w:val="21"/>
          </w:rPr>
          <w:t>12</w:t>
        </w:r>
        <w:r w:rsidRPr="00550741">
          <w:rPr>
            <w:rFonts w:ascii="宋体" w:hAnsi="宋体" w:hint="eastAsia"/>
            <w:color w:val="000000"/>
            <w:kern w:val="0"/>
            <w:szCs w:val="21"/>
          </w:rPr>
          <w:t>日</w:t>
        </w:r>
      </w:smartTag>
      <w:r w:rsidRPr="00550741">
        <w:rPr>
          <w:rFonts w:ascii="宋体" w:hAnsi="宋体" w:hint="eastAsia"/>
          <w:color w:val="000000"/>
          <w:kern w:val="0"/>
          <w:szCs w:val="21"/>
        </w:rPr>
        <w:t>曾任大成价值增长证券投资基金基金经理</w:t>
      </w:r>
      <w:r w:rsidRPr="00550741">
        <w:rPr>
          <w:rFonts w:ascii="宋体" w:hAnsi="宋体" w:hint="eastAsia"/>
          <w:color w:val="000000"/>
          <w:szCs w:val="21"/>
        </w:rPr>
        <w:t>现同时任大成基金管理有限公司投资部副总监。</w:t>
      </w:r>
    </w:p>
    <w:p w:rsidR="00EF21BD" w:rsidRPr="00550741" w:rsidRDefault="00EF21BD" w:rsidP="009B7D31">
      <w:pPr>
        <w:ind w:firstLineChars="200" w:firstLine="31680"/>
        <w:rPr>
          <w:rFonts w:ascii="宋体"/>
          <w:szCs w:val="21"/>
        </w:rPr>
      </w:pPr>
      <w:smartTag w:uri="urn:schemas-microsoft-com:office:smarttags" w:element="PersonName">
        <w:r w:rsidRPr="00550741">
          <w:rPr>
            <w:rFonts w:ascii="宋体" w:hAnsi="宋体" w:hint="eastAsia"/>
            <w:szCs w:val="21"/>
          </w:rPr>
          <w:t>黄万青</w:t>
        </w:r>
      </w:smartTag>
      <w:r w:rsidRPr="00550741">
        <w:rPr>
          <w:rFonts w:ascii="宋体" w:hAnsi="宋体" w:hint="eastAsia"/>
          <w:szCs w:val="21"/>
        </w:rPr>
        <w:t>女士，基金经理助理，经济学硕士，</w:t>
      </w:r>
      <w:r w:rsidRPr="00550741">
        <w:rPr>
          <w:rFonts w:ascii="宋体" w:hAnsi="宋体"/>
          <w:szCs w:val="21"/>
        </w:rPr>
        <w:t>8</w:t>
      </w:r>
      <w:r w:rsidRPr="00550741">
        <w:rPr>
          <w:rFonts w:ascii="宋体" w:hAnsi="宋体" w:hint="eastAsia"/>
          <w:szCs w:val="21"/>
        </w:rPr>
        <w:t>年证券从业经历，先后毕业于同济大学和中国人民大学，</w:t>
      </w:r>
      <w:r w:rsidRPr="00550741">
        <w:rPr>
          <w:rFonts w:ascii="宋体" w:hAnsi="宋体"/>
          <w:szCs w:val="21"/>
        </w:rPr>
        <w:t>1999</w:t>
      </w:r>
      <w:r w:rsidRPr="00550741">
        <w:rPr>
          <w:rFonts w:ascii="宋体" w:hAnsi="宋体" w:hint="eastAsia"/>
          <w:szCs w:val="21"/>
        </w:rPr>
        <w:t>年加入大成基金管理有限公司，先后任交易部交易员、债券基金经理助理、景福基金经理助理、固定收益小组股票型基金债券投资经理、大成价值增长基金基金经理助理。</w:t>
      </w:r>
    </w:p>
    <w:p w:rsidR="00EF21BD" w:rsidRPr="00550741" w:rsidRDefault="00EF21BD" w:rsidP="009B7D31">
      <w:pPr>
        <w:pStyle w:val="NormalWeb"/>
        <w:spacing w:before="0" w:beforeAutospacing="0" w:after="0" w:afterAutospacing="0"/>
        <w:ind w:right="45" w:firstLineChars="200" w:firstLine="31680"/>
        <w:rPr>
          <w:color w:val="000000"/>
          <w:kern w:val="2"/>
          <w:sz w:val="21"/>
          <w:szCs w:val="21"/>
        </w:rPr>
      </w:pPr>
      <w:r w:rsidRPr="00550741">
        <w:rPr>
          <w:rFonts w:hint="eastAsia"/>
          <w:color w:val="000000"/>
          <w:kern w:val="2"/>
          <w:sz w:val="21"/>
          <w:szCs w:val="21"/>
        </w:rPr>
        <w:t>二、基金运作遵规守信情况说明</w:t>
      </w:r>
    </w:p>
    <w:p w:rsidR="00EF21BD" w:rsidRPr="00550741" w:rsidRDefault="00EF21BD" w:rsidP="003810E4">
      <w:pPr>
        <w:pStyle w:val="BodyTextIndent3"/>
        <w:spacing w:after="0"/>
        <w:ind w:leftChars="0" w:left="0" w:firstLine="420"/>
        <w:rPr>
          <w:rFonts w:ascii="宋体"/>
          <w:color w:val="000000"/>
          <w:sz w:val="21"/>
          <w:szCs w:val="21"/>
        </w:rPr>
      </w:pPr>
      <w:r w:rsidRPr="00550741">
        <w:rPr>
          <w:rFonts w:ascii="宋体" w:hAnsi="宋体" w:hint="eastAsia"/>
          <w:color w:val="000000"/>
          <w:sz w:val="21"/>
          <w:szCs w:val="21"/>
        </w:rPr>
        <w:t>本报告期内，本基金管理人严格遵守《证券法》、《证券投资基金法》、《景阳证券投资基金基金合同》（截至</w:t>
      </w:r>
      <w:smartTag w:uri="urn:schemas-microsoft-com:office:smarttags" w:element="chsdate">
        <w:smartTagPr>
          <w:attr w:name="Year" w:val="2007"/>
          <w:attr w:name="Month" w:val="12"/>
          <w:attr w:name="Day" w:val="10"/>
          <w:attr w:name="IsLunarDate" w:val="False"/>
          <w:attr w:name="IsROCDate" w:val="False"/>
        </w:smartTagPr>
        <w:r w:rsidRPr="00550741">
          <w:rPr>
            <w:rFonts w:ascii="宋体" w:hAnsi="宋体"/>
            <w:color w:val="000000"/>
            <w:sz w:val="21"/>
            <w:szCs w:val="21"/>
          </w:rPr>
          <w:t>2007</w:t>
        </w:r>
        <w:r w:rsidRPr="00550741">
          <w:rPr>
            <w:rFonts w:ascii="宋体" w:hAnsi="宋体" w:hint="eastAsia"/>
            <w:color w:val="000000"/>
            <w:sz w:val="21"/>
            <w:szCs w:val="21"/>
          </w:rPr>
          <w:t>年</w:t>
        </w:r>
        <w:r w:rsidRPr="00550741">
          <w:rPr>
            <w:rFonts w:ascii="宋体" w:hAnsi="宋体"/>
            <w:color w:val="000000"/>
            <w:sz w:val="21"/>
            <w:szCs w:val="21"/>
          </w:rPr>
          <w:t>12</w:t>
        </w:r>
        <w:r w:rsidRPr="00550741">
          <w:rPr>
            <w:rFonts w:ascii="宋体" w:hAnsi="宋体" w:hint="eastAsia"/>
            <w:color w:val="000000"/>
            <w:sz w:val="21"/>
            <w:szCs w:val="21"/>
          </w:rPr>
          <w:t>月</w:t>
        </w:r>
        <w:r w:rsidRPr="00550741">
          <w:rPr>
            <w:rFonts w:ascii="宋体" w:hAnsi="宋体"/>
            <w:color w:val="000000"/>
            <w:sz w:val="21"/>
            <w:szCs w:val="21"/>
          </w:rPr>
          <w:t>10</w:t>
        </w:r>
        <w:r w:rsidRPr="00550741">
          <w:rPr>
            <w:rFonts w:ascii="宋体" w:hAnsi="宋体" w:hint="eastAsia"/>
            <w:color w:val="000000"/>
            <w:sz w:val="21"/>
            <w:szCs w:val="21"/>
          </w:rPr>
          <w:t>日</w:t>
        </w:r>
      </w:smartTag>
      <w:r w:rsidRPr="00550741">
        <w:rPr>
          <w:rFonts w:ascii="宋体" w:hAnsi="宋体" w:hint="eastAsia"/>
          <w:color w:val="000000"/>
          <w:sz w:val="21"/>
          <w:szCs w:val="21"/>
        </w:rPr>
        <w:t>）、《大成景阳领先股票型证券投资基金基金合同》（</w:t>
      </w:r>
      <w:smartTag w:uri="urn:schemas-microsoft-com:office:smarttags" w:element="chsdate">
        <w:smartTagPr>
          <w:attr w:name="Year" w:val="2007"/>
          <w:attr w:name="Month" w:val="12"/>
          <w:attr w:name="Day" w:val="11"/>
          <w:attr w:name="IsLunarDate" w:val="False"/>
          <w:attr w:name="IsROCDate" w:val="False"/>
        </w:smartTagPr>
        <w:r w:rsidRPr="00550741">
          <w:rPr>
            <w:rFonts w:ascii="宋体" w:hAnsi="宋体"/>
            <w:color w:val="000000"/>
            <w:sz w:val="21"/>
            <w:szCs w:val="21"/>
          </w:rPr>
          <w:t>2007</w:t>
        </w:r>
        <w:r w:rsidRPr="00550741">
          <w:rPr>
            <w:rFonts w:ascii="宋体" w:hAnsi="宋体" w:hint="eastAsia"/>
            <w:color w:val="000000"/>
            <w:sz w:val="21"/>
            <w:szCs w:val="21"/>
          </w:rPr>
          <w:t>年</w:t>
        </w:r>
        <w:r w:rsidRPr="00550741">
          <w:rPr>
            <w:rFonts w:ascii="宋体" w:hAnsi="宋体"/>
            <w:color w:val="000000"/>
            <w:sz w:val="21"/>
            <w:szCs w:val="21"/>
          </w:rPr>
          <w:t>12</w:t>
        </w:r>
        <w:r w:rsidRPr="00550741">
          <w:rPr>
            <w:rFonts w:ascii="宋体" w:hAnsi="宋体" w:hint="eastAsia"/>
            <w:color w:val="000000"/>
            <w:sz w:val="21"/>
            <w:szCs w:val="21"/>
          </w:rPr>
          <w:t>月</w:t>
        </w:r>
        <w:r w:rsidRPr="00550741">
          <w:rPr>
            <w:rFonts w:ascii="宋体" w:hAnsi="宋体"/>
            <w:color w:val="000000"/>
            <w:sz w:val="21"/>
            <w:szCs w:val="21"/>
          </w:rPr>
          <w:t>11</w:t>
        </w:r>
        <w:r w:rsidRPr="00550741">
          <w:rPr>
            <w:rFonts w:ascii="宋体" w:hAnsi="宋体" w:hint="eastAsia"/>
            <w:color w:val="000000"/>
            <w:sz w:val="21"/>
            <w:szCs w:val="21"/>
          </w:rPr>
          <w:t>日</w:t>
        </w:r>
      </w:smartTag>
      <w:r w:rsidRPr="00550741">
        <w:rPr>
          <w:rFonts w:ascii="宋体" w:hAnsi="宋体" w:hint="eastAsia"/>
          <w:color w:val="000000"/>
          <w:sz w:val="21"/>
          <w:szCs w:val="21"/>
        </w:rPr>
        <w:t>基金合同生效以来）和其他有关法律法规的规定，在基金管理运作中，基金的投资范围、投资比例、投资组合、证券交易行为、信息披露等符合有关法律法规、行业监管规则和基金合同等规定，本基金没有发生重大违法违规行为，没有运用基金财产进行内幕交易和操纵市场行为以及进行有损基金投资人利益的关联交易，整体运作合法、合规，本报告期内本基金主动投资了分离交易可转债附送的马钢权证</w:t>
      </w:r>
      <w:r w:rsidRPr="00550741">
        <w:rPr>
          <w:rFonts w:ascii="宋体" w:hAnsi="宋体"/>
          <w:color w:val="000000"/>
          <w:sz w:val="21"/>
          <w:szCs w:val="21"/>
        </w:rPr>
        <w:t>CWB1</w:t>
      </w:r>
      <w:r w:rsidRPr="00550741">
        <w:rPr>
          <w:rFonts w:ascii="宋体" w:hAnsi="宋体" w:hint="eastAsia"/>
          <w:color w:val="000000"/>
          <w:sz w:val="21"/>
          <w:szCs w:val="21"/>
        </w:rPr>
        <w:t>，已及时全部卖出。</w:t>
      </w:r>
      <w:r w:rsidRPr="00550741">
        <w:rPr>
          <w:rFonts w:ascii="宋体" w:hAnsi="宋体" w:hint="eastAsia"/>
          <w:sz w:val="21"/>
          <w:szCs w:val="21"/>
        </w:rPr>
        <w:t>本基金将继续以取信于</w:t>
      </w:r>
      <w:r w:rsidRPr="00550741">
        <w:rPr>
          <w:rFonts w:ascii="宋体" w:hAnsi="宋体" w:hint="eastAsia"/>
          <w:color w:val="000000"/>
          <w:sz w:val="21"/>
          <w:szCs w:val="21"/>
        </w:rPr>
        <w:t>市场、取信于社会投资公众为宗旨，承诺将一如既往地本着诚实信用、勤勉尽责的原则管理和运用基金财产，在规范基金运作和严格控制投资风险的前提下，努力为基金份额持有人谋求最大利益。</w:t>
      </w:r>
    </w:p>
    <w:p w:rsidR="00EF21BD" w:rsidRPr="00550741" w:rsidRDefault="00EF21BD" w:rsidP="009B7D31">
      <w:pPr>
        <w:pStyle w:val="NormalWeb"/>
        <w:spacing w:before="0" w:beforeAutospacing="0" w:after="0" w:afterAutospacing="0"/>
        <w:ind w:right="45" w:firstLineChars="200" w:firstLine="31680"/>
        <w:rPr>
          <w:color w:val="000000"/>
          <w:kern w:val="2"/>
          <w:sz w:val="21"/>
          <w:szCs w:val="21"/>
        </w:rPr>
      </w:pPr>
      <w:r w:rsidRPr="00550741">
        <w:rPr>
          <w:rFonts w:hint="eastAsia"/>
          <w:color w:val="000000"/>
          <w:kern w:val="2"/>
          <w:sz w:val="21"/>
          <w:szCs w:val="21"/>
        </w:rPr>
        <w:t>三、基金经理工作报告</w:t>
      </w:r>
    </w:p>
    <w:p w:rsidR="00EF21BD" w:rsidRPr="00550741" w:rsidRDefault="00EF21BD" w:rsidP="009B7D31">
      <w:pPr>
        <w:pStyle w:val="BodyTextIndent"/>
        <w:spacing w:after="0"/>
        <w:ind w:left="31680"/>
        <w:rPr>
          <w:rFonts w:ascii="宋体"/>
          <w:color w:val="000000"/>
          <w:szCs w:val="21"/>
        </w:rPr>
      </w:pPr>
      <w:r>
        <w:rPr>
          <w:rFonts w:ascii="宋体" w:hAnsi="宋体" w:hint="eastAsia"/>
          <w:color w:val="000000"/>
          <w:szCs w:val="21"/>
        </w:rPr>
        <w:t>（一）</w:t>
      </w:r>
      <w:r w:rsidRPr="00550741">
        <w:rPr>
          <w:rFonts w:ascii="宋体" w:hAnsi="宋体"/>
          <w:color w:val="000000"/>
          <w:szCs w:val="21"/>
        </w:rPr>
        <w:t>2007</w:t>
      </w:r>
      <w:r w:rsidRPr="00550741">
        <w:rPr>
          <w:rFonts w:ascii="宋体" w:hAnsi="宋体" w:hint="eastAsia"/>
          <w:color w:val="000000"/>
          <w:szCs w:val="21"/>
        </w:rPr>
        <w:t>年市场回顾与操作情况</w:t>
      </w:r>
    </w:p>
    <w:p w:rsidR="00EF21BD" w:rsidRPr="00550741" w:rsidRDefault="00EF21BD" w:rsidP="009B7D31">
      <w:pPr>
        <w:widowControl/>
        <w:ind w:firstLineChars="200" w:firstLine="31680"/>
        <w:rPr>
          <w:rFonts w:ascii="宋体"/>
          <w:color w:val="000000"/>
          <w:szCs w:val="21"/>
        </w:rPr>
      </w:pPr>
      <w:r w:rsidRPr="00550741">
        <w:rPr>
          <w:rFonts w:ascii="宋体" w:hAnsi="宋体"/>
          <w:color w:val="000000"/>
          <w:szCs w:val="21"/>
        </w:rPr>
        <w:t>2007</w:t>
      </w:r>
      <w:r w:rsidRPr="00550741">
        <w:rPr>
          <w:rFonts w:ascii="宋体" w:hAnsi="宋体" w:hint="eastAsia"/>
          <w:color w:val="000000"/>
          <w:szCs w:val="21"/>
        </w:rPr>
        <w:t>年中国</w:t>
      </w:r>
      <w:r w:rsidRPr="00550741">
        <w:rPr>
          <w:rFonts w:ascii="宋体" w:hAnsi="宋体"/>
          <w:color w:val="000000"/>
          <w:szCs w:val="21"/>
        </w:rPr>
        <w:t>A</w:t>
      </w:r>
      <w:r w:rsidRPr="00550741">
        <w:rPr>
          <w:rFonts w:ascii="宋体" w:hAnsi="宋体" w:hint="eastAsia"/>
          <w:color w:val="000000"/>
          <w:szCs w:val="21"/>
        </w:rPr>
        <w:t>股市场出现了波澜壮阔的上涨行情，上证指数涨幅接近翻倍，而沪深</w:t>
      </w:r>
      <w:r w:rsidRPr="00550741">
        <w:rPr>
          <w:rFonts w:ascii="宋体" w:hAnsi="宋体"/>
          <w:color w:val="000000"/>
          <w:szCs w:val="21"/>
        </w:rPr>
        <w:t>300</w:t>
      </w:r>
      <w:r w:rsidRPr="00550741">
        <w:rPr>
          <w:rFonts w:ascii="宋体" w:hAnsi="宋体" w:hint="eastAsia"/>
          <w:color w:val="000000"/>
          <w:szCs w:val="21"/>
        </w:rPr>
        <w:t>指数的涨幅高达</w:t>
      </w:r>
      <w:r w:rsidRPr="00550741">
        <w:rPr>
          <w:rFonts w:ascii="宋体" w:hAnsi="宋体"/>
          <w:color w:val="000000"/>
          <w:szCs w:val="21"/>
        </w:rPr>
        <w:t>161.5</w:t>
      </w:r>
      <w:r>
        <w:rPr>
          <w:rFonts w:ascii="宋体" w:hAnsi="宋体"/>
          <w:color w:val="000000"/>
          <w:szCs w:val="21"/>
        </w:rPr>
        <w:t>7</w:t>
      </w:r>
      <w:r w:rsidRPr="00550741">
        <w:rPr>
          <w:rFonts w:ascii="宋体" w:hAnsi="宋体"/>
          <w:color w:val="000000"/>
          <w:szCs w:val="21"/>
        </w:rPr>
        <w:t>%</w:t>
      </w:r>
      <w:r w:rsidRPr="00550741">
        <w:rPr>
          <w:rFonts w:ascii="宋体" w:hAnsi="宋体" w:hint="eastAsia"/>
          <w:color w:val="000000"/>
          <w:szCs w:val="21"/>
        </w:rPr>
        <w:t>，指数上涨的幅度之高以及个股普涨幅度之广创写了中国证券历史的纪录。当然，</w:t>
      </w:r>
      <w:r w:rsidRPr="00550741">
        <w:rPr>
          <w:rFonts w:ascii="宋体" w:hAnsi="宋体"/>
          <w:color w:val="000000"/>
          <w:szCs w:val="21"/>
        </w:rPr>
        <w:t>2007</w:t>
      </w:r>
      <w:r w:rsidRPr="00550741">
        <w:rPr>
          <w:rFonts w:ascii="宋体" w:hAnsi="宋体" w:hint="eastAsia"/>
          <w:color w:val="000000"/>
          <w:szCs w:val="21"/>
        </w:rPr>
        <w:t>年</w:t>
      </w:r>
      <w:r w:rsidRPr="00550741">
        <w:rPr>
          <w:rFonts w:ascii="宋体" w:hAnsi="宋体"/>
          <w:color w:val="000000"/>
          <w:szCs w:val="21"/>
        </w:rPr>
        <w:t>A</w:t>
      </w:r>
      <w:r w:rsidRPr="00550741">
        <w:rPr>
          <w:rFonts w:ascii="宋体" w:hAnsi="宋体" w:hint="eastAsia"/>
          <w:color w:val="000000"/>
          <w:szCs w:val="21"/>
        </w:rPr>
        <w:t>股市场也出现过两次较大的调整，一次是在</w:t>
      </w:r>
      <w:smartTag w:uri="urn:schemas-microsoft-com:office:smarttags" w:element="chsdate">
        <w:smartTagPr>
          <w:attr w:name="Year" w:val="2007"/>
          <w:attr w:name="Month" w:val="5"/>
          <w:attr w:name="Day" w:val="30"/>
          <w:attr w:name="IsLunarDate" w:val="False"/>
          <w:attr w:name="IsROCDate" w:val="False"/>
        </w:smartTagPr>
        <w:r w:rsidRPr="00550741">
          <w:rPr>
            <w:rFonts w:ascii="宋体" w:hAnsi="宋体"/>
            <w:color w:val="000000"/>
            <w:szCs w:val="21"/>
          </w:rPr>
          <w:t>2007</w:t>
        </w:r>
        <w:r w:rsidRPr="00550741">
          <w:rPr>
            <w:rFonts w:ascii="宋体" w:hAnsi="宋体" w:hint="eastAsia"/>
            <w:color w:val="000000"/>
            <w:szCs w:val="21"/>
          </w:rPr>
          <w:t>年</w:t>
        </w:r>
        <w:r w:rsidRPr="00550741">
          <w:rPr>
            <w:rFonts w:ascii="宋体" w:hAnsi="宋体"/>
            <w:color w:val="000000"/>
            <w:szCs w:val="21"/>
          </w:rPr>
          <w:t>5</w:t>
        </w:r>
        <w:r w:rsidRPr="00550741">
          <w:rPr>
            <w:rFonts w:ascii="宋体" w:hAnsi="宋体" w:hint="eastAsia"/>
            <w:color w:val="000000"/>
            <w:szCs w:val="21"/>
          </w:rPr>
          <w:t>月</w:t>
        </w:r>
        <w:r w:rsidRPr="00550741">
          <w:rPr>
            <w:rFonts w:ascii="宋体" w:hAnsi="宋体"/>
            <w:color w:val="000000"/>
            <w:szCs w:val="21"/>
          </w:rPr>
          <w:t>30</w:t>
        </w:r>
        <w:r w:rsidRPr="00550741">
          <w:rPr>
            <w:rFonts w:ascii="宋体" w:hAnsi="宋体" w:hint="eastAsia"/>
            <w:color w:val="000000"/>
            <w:szCs w:val="21"/>
          </w:rPr>
          <w:t>日</w:t>
        </w:r>
      </w:smartTag>
      <w:r w:rsidRPr="00550741">
        <w:rPr>
          <w:rFonts w:ascii="宋体" w:hAnsi="宋体" w:hint="eastAsia"/>
          <w:color w:val="000000"/>
          <w:szCs w:val="21"/>
        </w:rPr>
        <w:t>以财政部上调证券交易印花税为转折点的调整，市场开始对“</w:t>
      </w:r>
      <w:smartTag w:uri="urn:schemas-microsoft-com:office:smarttags" w:element="chmetcnv">
        <w:smartTagPr>
          <w:attr w:name="SourceValue" w:val="5.3"/>
          <w:attr w:name="HasSpace" w:val="False"/>
          <w:attr w:name="Negative" w:val="False"/>
          <w:attr w:name="NumberType" w:val="1"/>
          <w:attr w:name="TCSC" w:val="0"/>
        </w:smartTagPr>
        <w:r w:rsidRPr="00550741">
          <w:rPr>
            <w:rFonts w:ascii="宋体" w:hAnsi="宋体"/>
            <w:color w:val="000000"/>
            <w:szCs w:val="21"/>
          </w:rPr>
          <w:t>5.30</w:t>
        </w:r>
        <w:r w:rsidRPr="00550741">
          <w:rPr>
            <w:rFonts w:ascii="宋体" w:hAnsi="宋体" w:hint="eastAsia"/>
            <w:color w:val="000000"/>
            <w:szCs w:val="21"/>
          </w:rPr>
          <w:t>”</w:t>
        </w:r>
      </w:smartTag>
      <w:r w:rsidRPr="00550741">
        <w:rPr>
          <w:rFonts w:ascii="宋体" w:hAnsi="宋体" w:hint="eastAsia"/>
          <w:color w:val="000000"/>
          <w:szCs w:val="21"/>
        </w:rPr>
        <w:t>之前的题材股全面抛售而开始追棒大盘蓝筹股，在充裕资金的推动下，大盘蓝筹股主演了下半年一波更加凌厉的上升行情，</w:t>
      </w:r>
      <w:smartTag w:uri="urn:schemas-microsoft-com:office:smarttags" w:element="chsdate">
        <w:smartTagPr>
          <w:attr w:name="Year" w:val="2007"/>
          <w:attr w:name="Month" w:val="10"/>
          <w:attr w:name="Day" w:val="16"/>
          <w:attr w:name="IsLunarDate" w:val="False"/>
          <w:attr w:name="IsROCDate" w:val="False"/>
        </w:smartTagPr>
        <w:r w:rsidRPr="00550741">
          <w:rPr>
            <w:rFonts w:ascii="宋体" w:hAnsi="宋体"/>
            <w:color w:val="000000"/>
            <w:szCs w:val="21"/>
          </w:rPr>
          <w:t>2007</w:t>
        </w:r>
        <w:r w:rsidRPr="00550741">
          <w:rPr>
            <w:rFonts w:ascii="宋体" w:hAnsi="宋体" w:hint="eastAsia"/>
            <w:color w:val="000000"/>
            <w:szCs w:val="21"/>
          </w:rPr>
          <w:t>年</w:t>
        </w:r>
        <w:r w:rsidRPr="00550741">
          <w:rPr>
            <w:rFonts w:ascii="宋体" w:hAnsi="宋体"/>
            <w:color w:val="000000"/>
            <w:szCs w:val="21"/>
          </w:rPr>
          <w:t>10</w:t>
        </w:r>
        <w:r w:rsidRPr="00550741">
          <w:rPr>
            <w:rFonts w:ascii="宋体" w:hAnsi="宋体" w:hint="eastAsia"/>
            <w:color w:val="000000"/>
            <w:szCs w:val="21"/>
          </w:rPr>
          <w:t>月</w:t>
        </w:r>
        <w:r w:rsidRPr="00550741">
          <w:rPr>
            <w:rFonts w:ascii="宋体" w:hAnsi="宋体"/>
            <w:color w:val="000000"/>
            <w:szCs w:val="21"/>
          </w:rPr>
          <w:t>16</w:t>
        </w:r>
        <w:r w:rsidRPr="00550741">
          <w:rPr>
            <w:rFonts w:ascii="宋体" w:hAnsi="宋体" w:hint="eastAsia"/>
            <w:color w:val="000000"/>
            <w:szCs w:val="21"/>
          </w:rPr>
          <w:t>日</w:t>
        </w:r>
      </w:smartTag>
      <w:r w:rsidRPr="00550741">
        <w:rPr>
          <w:rFonts w:ascii="宋体" w:hAnsi="宋体" w:hint="eastAsia"/>
          <w:color w:val="000000"/>
          <w:szCs w:val="21"/>
        </w:rPr>
        <w:t>市场创出</w:t>
      </w:r>
      <w:r w:rsidRPr="00550741">
        <w:rPr>
          <w:rFonts w:ascii="宋体" w:hAnsi="宋体"/>
          <w:color w:val="000000"/>
          <w:szCs w:val="21"/>
        </w:rPr>
        <w:t>6124</w:t>
      </w:r>
      <w:r w:rsidRPr="00550741">
        <w:rPr>
          <w:rFonts w:ascii="宋体" w:hAnsi="宋体" w:hint="eastAsia"/>
          <w:color w:val="000000"/>
          <w:szCs w:val="21"/>
        </w:rPr>
        <w:t>点的新高后开始出现调整，这次调整打破了指数上升的轨道，整体高估的</w:t>
      </w:r>
      <w:r w:rsidRPr="00550741">
        <w:rPr>
          <w:rFonts w:ascii="宋体" w:hAnsi="宋体"/>
          <w:color w:val="000000"/>
          <w:szCs w:val="21"/>
        </w:rPr>
        <w:t>A</w:t>
      </w:r>
      <w:r w:rsidRPr="00550741">
        <w:rPr>
          <w:rFonts w:ascii="宋体" w:hAnsi="宋体" w:hint="eastAsia"/>
          <w:color w:val="000000"/>
          <w:szCs w:val="21"/>
        </w:rPr>
        <w:t>股出现了理性的回落。我们认为</w:t>
      </w:r>
      <w:r w:rsidRPr="00550741">
        <w:rPr>
          <w:rFonts w:ascii="宋体" w:hAnsi="宋体"/>
          <w:color w:val="000000"/>
          <w:szCs w:val="21"/>
        </w:rPr>
        <w:t>2007</w:t>
      </w:r>
      <w:r w:rsidRPr="00550741">
        <w:rPr>
          <w:rFonts w:ascii="宋体" w:hAnsi="宋体" w:hint="eastAsia"/>
          <w:color w:val="000000"/>
          <w:szCs w:val="21"/>
        </w:rPr>
        <w:t>年</w:t>
      </w:r>
      <w:r w:rsidRPr="00550741">
        <w:rPr>
          <w:rFonts w:ascii="宋体" w:hAnsi="宋体"/>
          <w:color w:val="000000"/>
          <w:szCs w:val="21"/>
        </w:rPr>
        <w:t>A</w:t>
      </w:r>
      <w:r w:rsidRPr="00550741">
        <w:rPr>
          <w:rFonts w:ascii="宋体" w:hAnsi="宋体" w:hint="eastAsia"/>
          <w:color w:val="000000"/>
          <w:szCs w:val="21"/>
        </w:rPr>
        <w:t>股市场的大牛市主要受如下因素驱动：一是在人民币持续升值的大背景下，以及国内资金市场真实利率为负的条件下，流动性泛滥为资本市场提供了充足的血液；二是上市公司的业绩不断超过市场的普遍预期，从而激发市场进一步做多的热情；三是资金的不断涌入而</w:t>
      </w:r>
      <w:r w:rsidRPr="00550741">
        <w:rPr>
          <w:rFonts w:ascii="宋体" w:hAnsi="宋体"/>
          <w:color w:val="000000"/>
          <w:szCs w:val="21"/>
        </w:rPr>
        <w:t>A</w:t>
      </w:r>
      <w:r w:rsidRPr="00550741">
        <w:rPr>
          <w:rFonts w:ascii="宋体" w:hAnsi="宋体" w:hint="eastAsia"/>
          <w:color w:val="000000"/>
          <w:szCs w:val="21"/>
        </w:rPr>
        <w:t>股的可流通市值相对有限从而导致证券供小于求的失衡。</w:t>
      </w:r>
    </w:p>
    <w:p w:rsidR="00EF21BD" w:rsidRPr="00550741" w:rsidRDefault="00EF21BD" w:rsidP="009B7D31">
      <w:pPr>
        <w:widowControl/>
        <w:ind w:firstLineChars="200" w:firstLine="31680"/>
        <w:rPr>
          <w:rFonts w:ascii="宋体"/>
          <w:color w:val="000000"/>
          <w:szCs w:val="21"/>
        </w:rPr>
      </w:pPr>
      <w:r w:rsidRPr="00550741">
        <w:rPr>
          <w:rFonts w:ascii="宋体" w:hAnsi="宋体" w:hint="eastAsia"/>
          <w:color w:val="000000"/>
          <w:szCs w:val="21"/>
        </w:rPr>
        <w:t>从行业个股表现来看，</w:t>
      </w:r>
      <w:r w:rsidRPr="00550741">
        <w:rPr>
          <w:rFonts w:ascii="宋体" w:hAnsi="宋体"/>
          <w:color w:val="000000"/>
          <w:szCs w:val="21"/>
        </w:rPr>
        <w:t>2007</w:t>
      </w:r>
      <w:r w:rsidRPr="00550741">
        <w:rPr>
          <w:rFonts w:ascii="宋体" w:hAnsi="宋体" w:hint="eastAsia"/>
          <w:color w:val="000000"/>
          <w:szCs w:val="21"/>
        </w:rPr>
        <w:t>年</w:t>
      </w:r>
      <w:r w:rsidRPr="00550741">
        <w:rPr>
          <w:rFonts w:ascii="宋体" w:hAnsi="宋体"/>
          <w:color w:val="000000"/>
          <w:szCs w:val="21"/>
        </w:rPr>
        <w:t>A</w:t>
      </w:r>
      <w:r w:rsidRPr="00550741">
        <w:rPr>
          <w:rFonts w:ascii="宋体" w:hAnsi="宋体" w:hint="eastAsia"/>
          <w:color w:val="000000"/>
          <w:szCs w:val="21"/>
        </w:rPr>
        <w:t>股市场中的煤炭、贸易、有色、化纤、民航、供水供气、日用品、电气设备等行业涨幅超过</w:t>
      </w:r>
      <w:r w:rsidRPr="00550741">
        <w:rPr>
          <w:rFonts w:ascii="宋体" w:hAnsi="宋体"/>
          <w:color w:val="000000"/>
          <w:szCs w:val="21"/>
        </w:rPr>
        <w:t>200%</w:t>
      </w:r>
      <w:r w:rsidRPr="00550741">
        <w:rPr>
          <w:rFonts w:ascii="宋体" w:hAnsi="宋体" w:hint="eastAsia"/>
          <w:color w:val="000000"/>
          <w:szCs w:val="21"/>
        </w:rPr>
        <w:t>，而传媒、石油、元器件、通信、公路等行业板块涨幅接近大盘的涨幅。</w:t>
      </w:r>
      <w:r w:rsidRPr="00550741">
        <w:rPr>
          <w:rFonts w:ascii="宋体" w:hAnsi="宋体"/>
          <w:color w:val="000000"/>
          <w:szCs w:val="21"/>
        </w:rPr>
        <w:t>100</w:t>
      </w:r>
      <w:r w:rsidRPr="00550741">
        <w:rPr>
          <w:rFonts w:ascii="宋体" w:hAnsi="宋体" w:hint="eastAsia"/>
          <w:color w:val="000000"/>
          <w:szCs w:val="21"/>
        </w:rPr>
        <w:t>多只股票涨幅超过</w:t>
      </w:r>
      <w:r w:rsidRPr="00550741">
        <w:rPr>
          <w:rFonts w:ascii="宋体" w:hAnsi="宋体"/>
          <w:color w:val="000000"/>
          <w:szCs w:val="21"/>
        </w:rPr>
        <w:t>4</w:t>
      </w:r>
      <w:r w:rsidRPr="00550741">
        <w:rPr>
          <w:rFonts w:ascii="宋体" w:hAnsi="宋体" w:hint="eastAsia"/>
          <w:color w:val="000000"/>
          <w:szCs w:val="21"/>
        </w:rPr>
        <w:t>倍，</w:t>
      </w:r>
      <w:r w:rsidRPr="00550741">
        <w:rPr>
          <w:rFonts w:ascii="宋体" w:hAnsi="宋体"/>
          <w:color w:val="000000"/>
          <w:szCs w:val="21"/>
        </w:rPr>
        <w:t>1000</w:t>
      </w:r>
      <w:r w:rsidRPr="00550741">
        <w:rPr>
          <w:rFonts w:ascii="宋体" w:hAnsi="宋体" w:hint="eastAsia"/>
          <w:color w:val="000000"/>
          <w:szCs w:val="21"/>
        </w:rPr>
        <w:t>多只股票涨幅超过</w:t>
      </w:r>
      <w:r w:rsidRPr="00550741">
        <w:rPr>
          <w:rFonts w:ascii="宋体" w:hAnsi="宋体"/>
          <w:color w:val="000000"/>
          <w:szCs w:val="21"/>
        </w:rPr>
        <w:t>1</w:t>
      </w:r>
      <w:r w:rsidRPr="00550741">
        <w:rPr>
          <w:rFonts w:ascii="宋体" w:hAnsi="宋体" w:hint="eastAsia"/>
          <w:color w:val="000000"/>
          <w:szCs w:val="21"/>
        </w:rPr>
        <w:t>倍。</w:t>
      </w:r>
    </w:p>
    <w:p w:rsidR="00EF21BD" w:rsidRPr="00550741" w:rsidRDefault="00EF21BD" w:rsidP="009B7D31">
      <w:pPr>
        <w:widowControl/>
        <w:ind w:firstLineChars="200" w:firstLine="31680"/>
        <w:rPr>
          <w:rFonts w:ascii="宋体"/>
          <w:color w:val="000000"/>
          <w:szCs w:val="21"/>
        </w:rPr>
      </w:pPr>
      <w:r w:rsidRPr="00550741">
        <w:rPr>
          <w:rFonts w:ascii="宋体" w:hAnsi="宋体" w:hint="eastAsia"/>
          <w:color w:val="000000"/>
          <w:szCs w:val="21"/>
        </w:rPr>
        <w:t>大成景阳领先基金在</w:t>
      </w:r>
      <w:smartTag w:uri="urn:schemas-microsoft-com:office:smarttags" w:element="chsdate">
        <w:smartTagPr>
          <w:attr w:name="IsROCDate" w:val="False"/>
          <w:attr w:name="IsLunarDate" w:val="False"/>
          <w:attr w:name="Day" w:val="11"/>
          <w:attr w:name="Month" w:val="12"/>
          <w:attr w:name="Year" w:val="2007"/>
        </w:smartTagPr>
        <w:r w:rsidRPr="00550741">
          <w:rPr>
            <w:rFonts w:ascii="宋体" w:hAnsi="宋体"/>
            <w:color w:val="000000"/>
            <w:szCs w:val="21"/>
          </w:rPr>
          <w:t>2007</w:t>
        </w:r>
        <w:r w:rsidRPr="00550741">
          <w:rPr>
            <w:rFonts w:ascii="宋体" w:hAnsi="宋体" w:hint="eastAsia"/>
            <w:color w:val="000000"/>
            <w:szCs w:val="21"/>
          </w:rPr>
          <w:t>年</w:t>
        </w:r>
        <w:r w:rsidRPr="00550741">
          <w:rPr>
            <w:rFonts w:ascii="宋体" w:hAnsi="宋体"/>
            <w:color w:val="000000"/>
            <w:szCs w:val="21"/>
          </w:rPr>
          <w:t>12</w:t>
        </w:r>
        <w:r w:rsidRPr="00550741">
          <w:rPr>
            <w:rFonts w:ascii="宋体" w:hAnsi="宋体" w:hint="eastAsia"/>
            <w:color w:val="000000"/>
            <w:szCs w:val="21"/>
          </w:rPr>
          <w:t>月</w:t>
        </w:r>
        <w:r w:rsidRPr="00550741">
          <w:rPr>
            <w:rFonts w:ascii="宋体" w:hAnsi="宋体"/>
            <w:color w:val="000000"/>
            <w:szCs w:val="21"/>
          </w:rPr>
          <w:t>11</w:t>
        </w:r>
        <w:r w:rsidRPr="00550741">
          <w:rPr>
            <w:rFonts w:ascii="宋体" w:hAnsi="宋体" w:hint="eastAsia"/>
            <w:color w:val="000000"/>
            <w:szCs w:val="21"/>
          </w:rPr>
          <w:t>日</w:t>
        </w:r>
      </w:smartTag>
      <w:r w:rsidRPr="00550741">
        <w:rPr>
          <w:rFonts w:ascii="宋体" w:hAnsi="宋体" w:hint="eastAsia"/>
          <w:color w:val="000000"/>
          <w:szCs w:val="21"/>
        </w:rPr>
        <w:t>之前为封闭式基金，股票仓位上限为</w:t>
      </w:r>
      <w:r w:rsidRPr="00550741">
        <w:rPr>
          <w:rFonts w:ascii="宋体" w:hAnsi="宋体"/>
          <w:color w:val="000000"/>
          <w:szCs w:val="21"/>
        </w:rPr>
        <w:t>80%</w:t>
      </w:r>
      <w:r w:rsidRPr="00550741">
        <w:rPr>
          <w:rFonts w:ascii="宋体" w:hAnsi="宋体" w:hint="eastAsia"/>
          <w:color w:val="000000"/>
          <w:szCs w:val="21"/>
        </w:rPr>
        <w:t>，国债投资比例不低于</w:t>
      </w:r>
      <w:r w:rsidRPr="00550741">
        <w:rPr>
          <w:rFonts w:ascii="宋体" w:hAnsi="宋体"/>
          <w:color w:val="000000"/>
          <w:szCs w:val="21"/>
        </w:rPr>
        <w:t>20%</w:t>
      </w:r>
      <w:r w:rsidRPr="00550741">
        <w:rPr>
          <w:rFonts w:ascii="宋体" w:hAnsi="宋体" w:hint="eastAsia"/>
          <w:color w:val="000000"/>
          <w:szCs w:val="21"/>
        </w:rPr>
        <w:t>，出于对</w:t>
      </w:r>
      <w:r w:rsidRPr="00550741">
        <w:rPr>
          <w:rFonts w:ascii="宋体" w:hAnsi="宋体"/>
          <w:color w:val="000000"/>
          <w:szCs w:val="21"/>
        </w:rPr>
        <w:t>2007</w:t>
      </w:r>
      <w:r w:rsidRPr="00550741">
        <w:rPr>
          <w:rFonts w:ascii="宋体" w:hAnsi="宋体" w:hint="eastAsia"/>
          <w:color w:val="000000"/>
          <w:szCs w:val="21"/>
        </w:rPr>
        <w:t>年</w:t>
      </w:r>
      <w:r w:rsidRPr="00550741">
        <w:rPr>
          <w:rFonts w:ascii="宋体" w:hAnsi="宋体"/>
          <w:color w:val="000000"/>
          <w:szCs w:val="21"/>
        </w:rPr>
        <w:t>A</w:t>
      </w:r>
      <w:r w:rsidRPr="00550741">
        <w:rPr>
          <w:rFonts w:ascii="宋体" w:hAnsi="宋体" w:hint="eastAsia"/>
          <w:color w:val="000000"/>
          <w:szCs w:val="21"/>
        </w:rPr>
        <w:t>股市场的乐观判断，我们从年初开始一直保持接近上限的股票仓位运作，坚持价值投资理念，以基本面研究为主导，采取自上而下和自下而上相结合的策略，强化行业配置和精选个股相结合的方法构建组合，</w:t>
      </w:r>
      <w:r w:rsidRPr="00550741">
        <w:rPr>
          <w:rFonts w:ascii="宋体" w:hAnsi="宋体"/>
          <w:color w:val="000000"/>
          <w:szCs w:val="21"/>
        </w:rPr>
        <w:t>2007</w:t>
      </w:r>
      <w:r w:rsidRPr="00550741">
        <w:rPr>
          <w:rFonts w:ascii="宋体" w:hAnsi="宋体" w:hint="eastAsia"/>
          <w:color w:val="000000"/>
          <w:szCs w:val="21"/>
        </w:rPr>
        <w:t>年重点配置的行业板块有金融、地产、食品、有色、化工、钢铁、商业、医药、煤炭、农业等，期间对上述行业的部分个股也进行过波段操作。</w:t>
      </w:r>
    </w:p>
    <w:p w:rsidR="00EF21BD" w:rsidRPr="00550741" w:rsidRDefault="00EF21BD" w:rsidP="009B7D31">
      <w:pPr>
        <w:ind w:firstLineChars="200" w:firstLine="31680"/>
        <w:rPr>
          <w:rFonts w:ascii="宋体"/>
          <w:color w:val="000000"/>
          <w:szCs w:val="21"/>
        </w:rPr>
      </w:pPr>
      <w:r w:rsidRPr="00550741">
        <w:rPr>
          <w:rFonts w:ascii="宋体" w:hAnsi="宋体" w:hint="eastAsia"/>
          <w:color w:val="000000"/>
          <w:szCs w:val="21"/>
        </w:rPr>
        <w:t>截至报告期末，大成景阳领先股票型证券投资基金份额净值为</w:t>
      </w:r>
      <w:r w:rsidRPr="00550741">
        <w:rPr>
          <w:rFonts w:ascii="宋体" w:hAnsi="宋体"/>
          <w:color w:val="000000"/>
          <w:szCs w:val="21"/>
        </w:rPr>
        <w:t>3.910</w:t>
      </w:r>
      <w:r w:rsidRPr="00550741">
        <w:rPr>
          <w:rFonts w:ascii="宋体" w:hAnsi="宋体" w:hint="eastAsia"/>
          <w:color w:val="000000"/>
          <w:szCs w:val="21"/>
        </w:rPr>
        <w:t>元，基金合同生效日（</w:t>
      </w:r>
      <w:smartTag w:uri="urn:schemas-microsoft-com:office:smarttags" w:element="chsdate">
        <w:smartTagPr>
          <w:attr w:name="Year" w:val="2007"/>
          <w:attr w:name="Month" w:val="12"/>
          <w:attr w:name="Day" w:val="11"/>
          <w:attr w:name="IsLunarDate" w:val="False"/>
          <w:attr w:name="IsROCDate" w:val="False"/>
        </w:smartTagPr>
        <w:r w:rsidRPr="00550741">
          <w:rPr>
            <w:rFonts w:ascii="宋体" w:hAnsi="宋体"/>
            <w:color w:val="000000"/>
            <w:szCs w:val="21"/>
          </w:rPr>
          <w:t>2007</w:t>
        </w:r>
        <w:r w:rsidRPr="00550741">
          <w:rPr>
            <w:rFonts w:ascii="宋体" w:hAnsi="宋体" w:hint="eastAsia"/>
            <w:color w:val="000000"/>
            <w:szCs w:val="21"/>
          </w:rPr>
          <w:t>年</w:t>
        </w:r>
        <w:r w:rsidRPr="00550741">
          <w:rPr>
            <w:rFonts w:ascii="宋体" w:hAnsi="宋体"/>
            <w:color w:val="000000"/>
            <w:szCs w:val="21"/>
          </w:rPr>
          <w:t>12</w:t>
        </w:r>
        <w:r w:rsidRPr="00550741">
          <w:rPr>
            <w:rFonts w:ascii="宋体" w:hAnsi="宋体" w:hint="eastAsia"/>
            <w:color w:val="000000"/>
            <w:szCs w:val="21"/>
          </w:rPr>
          <w:t>月</w:t>
        </w:r>
        <w:r w:rsidRPr="00550741">
          <w:rPr>
            <w:rFonts w:ascii="宋体" w:hAnsi="宋体"/>
            <w:color w:val="000000"/>
            <w:szCs w:val="21"/>
          </w:rPr>
          <w:t>11</w:t>
        </w:r>
        <w:r w:rsidRPr="00550741">
          <w:rPr>
            <w:rFonts w:ascii="宋体" w:hAnsi="宋体" w:hint="eastAsia"/>
            <w:color w:val="000000"/>
            <w:szCs w:val="21"/>
          </w:rPr>
          <w:t>日</w:t>
        </w:r>
      </w:smartTag>
      <w:r w:rsidRPr="00550741">
        <w:rPr>
          <w:rFonts w:ascii="宋体" w:hAnsi="宋体" w:hint="eastAsia"/>
          <w:color w:val="000000"/>
          <w:szCs w:val="21"/>
        </w:rPr>
        <w:t>）至</w:t>
      </w:r>
      <w:smartTag w:uri="urn:schemas-microsoft-com:office:smarttags" w:element="chsdate">
        <w:smartTagPr>
          <w:attr w:name="Year" w:val="2007"/>
          <w:attr w:name="Month" w:val="12"/>
          <w:attr w:name="Day" w:val="31"/>
          <w:attr w:name="IsLunarDate" w:val="False"/>
          <w:attr w:name="IsROCDate" w:val="False"/>
        </w:smartTagPr>
        <w:r w:rsidRPr="00550741">
          <w:rPr>
            <w:rFonts w:ascii="宋体" w:hAnsi="宋体"/>
            <w:color w:val="000000"/>
            <w:szCs w:val="21"/>
          </w:rPr>
          <w:t>2007</w:t>
        </w:r>
        <w:r w:rsidRPr="00550741">
          <w:rPr>
            <w:rFonts w:ascii="宋体" w:hAnsi="宋体" w:hint="eastAsia"/>
            <w:color w:val="000000"/>
            <w:szCs w:val="21"/>
          </w:rPr>
          <w:t>年</w:t>
        </w:r>
        <w:r w:rsidRPr="00550741">
          <w:rPr>
            <w:rFonts w:ascii="宋体" w:hAnsi="宋体"/>
            <w:color w:val="000000"/>
            <w:szCs w:val="21"/>
          </w:rPr>
          <w:t>12</w:t>
        </w:r>
        <w:r w:rsidRPr="00550741">
          <w:rPr>
            <w:rFonts w:ascii="宋体" w:hAnsi="宋体" w:hint="eastAsia"/>
            <w:color w:val="000000"/>
            <w:szCs w:val="21"/>
          </w:rPr>
          <w:t>月</w:t>
        </w:r>
        <w:r w:rsidRPr="00550741">
          <w:rPr>
            <w:rFonts w:ascii="宋体" w:hAnsi="宋体"/>
            <w:color w:val="000000"/>
            <w:szCs w:val="21"/>
          </w:rPr>
          <w:t>31</w:t>
        </w:r>
        <w:r w:rsidRPr="00550741">
          <w:rPr>
            <w:rFonts w:ascii="宋体" w:hAnsi="宋体" w:hint="eastAsia"/>
            <w:color w:val="000000"/>
            <w:szCs w:val="21"/>
          </w:rPr>
          <w:t>日</w:t>
        </w:r>
      </w:smartTag>
      <w:r w:rsidRPr="00550741">
        <w:rPr>
          <w:rFonts w:ascii="宋体" w:hAnsi="宋体" w:hint="eastAsia"/>
          <w:color w:val="000000"/>
          <w:szCs w:val="21"/>
        </w:rPr>
        <w:t>份额净值增长率为</w:t>
      </w:r>
      <w:r w:rsidRPr="00550741">
        <w:rPr>
          <w:rFonts w:ascii="宋体" w:hAnsi="宋体"/>
          <w:color w:val="000000"/>
          <w:szCs w:val="21"/>
        </w:rPr>
        <w:t>2.08%</w:t>
      </w:r>
      <w:r w:rsidRPr="00550741">
        <w:rPr>
          <w:rFonts w:ascii="宋体" w:hAnsi="宋体" w:hint="eastAsia"/>
          <w:color w:val="000000"/>
          <w:szCs w:val="21"/>
        </w:rPr>
        <w:t>，同期业绩比较基准收益率为</w:t>
      </w:r>
      <w:r w:rsidRPr="00550741">
        <w:rPr>
          <w:rFonts w:ascii="宋体" w:hAnsi="宋体"/>
          <w:color w:val="000000"/>
          <w:szCs w:val="21"/>
        </w:rPr>
        <w:t>3.30%</w:t>
      </w:r>
      <w:r w:rsidRPr="00550741">
        <w:rPr>
          <w:rFonts w:ascii="宋体" w:hAnsi="宋体" w:hint="eastAsia"/>
          <w:color w:val="000000"/>
          <w:szCs w:val="21"/>
        </w:rPr>
        <w:t>；景阳证券投资基金自</w:t>
      </w:r>
      <w:smartTag w:uri="urn:schemas-microsoft-com:office:smarttags" w:element="chsdate">
        <w:smartTagPr>
          <w:attr w:name="Year" w:val="2007"/>
          <w:attr w:name="Month" w:val="1"/>
          <w:attr w:name="Day" w:val="1"/>
          <w:attr w:name="IsLunarDate" w:val="False"/>
          <w:attr w:name="IsROCDate" w:val="False"/>
        </w:smartTagPr>
        <w:r w:rsidRPr="00550741">
          <w:rPr>
            <w:rFonts w:ascii="宋体" w:hAnsi="宋体"/>
            <w:color w:val="000000"/>
            <w:szCs w:val="21"/>
          </w:rPr>
          <w:t>2007</w:t>
        </w:r>
        <w:r w:rsidRPr="00550741">
          <w:rPr>
            <w:rFonts w:ascii="宋体" w:hAnsi="宋体" w:hint="eastAsia"/>
            <w:color w:val="000000"/>
            <w:szCs w:val="21"/>
          </w:rPr>
          <w:t>年</w:t>
        </w:r>
        <w:r w:rsidRPr="00550741">
          <w:rPr>
            <w:rFonts w:ascii="宋体" w:hAnsi="宋体"/>
            <w:color w:val="000000"/>
            <w:szCs w:val="21"/>
          </w:rPr>
          <w:t>1</w:t>
        </w:r>
        <w:r w:rsidRPr="00550741">
          <w:rPr>
            <w:rFonts w:ascii="宋体" w:hAnsi="宋体" w:hint="eastAsia"/>
            <w:color w:val="000000"/>
            <w:szCs w:val="21"/>
          </w:rPr>
          <w:t>月</w:t>
        </w:r>
        <w:r w:rsidRPr="00550741">
          <w:rPr>
            <w:rFonts w:ascii="宋体" w:hAnsi="宋体"/>
            <w:color w:val="000000"/>
            <w:szCs w:val="21"/>
          </w:rPr>
          <w:t>1</w:t>
        </w:r>
        <w:r w:rsidRPr="00550741">
          <w:rPr>
            <w:rFonts w:ascii="宋体" w:hAnsi="宋体" w:hint="eastAsia"/>
            <w:color w:val="000000"/>
            <w:szCs w:val="21"/>
          </w:rPr>
          <w:t>日</w:t>
        </w:r>
      </w:smartTag>
      <w:r w:rsidRPr="00550741">
        <w:rPr>
          <w:rFonts w:ascii="宋体" w:hAnsi="宋体" w:hint="eastAsia"/>
          <w:color w:val="000000"/>
          <w:szCs w:val="21"/>
        </w:rPr>
        <w:t>至</w:t>
      </w:r>
      <w:smartTag w:uri="urn:schemas-microsoft-com:office:smarttags" w:element="chsdate">
        <w:smartTagPr>
          <w:attr w:name="Year" w:val="2007"/>
          <w:attr w:name="Month" w:val="12"/>
          <w:attr w:name="Day" w:val="10"/>
          <w:attr w:name="IsLunarDate" w:val="False"/>
          <w:attr w:name="IsROCDate" w:val="False"/>
        </w:smartTagPr>
        <w:r w:rsidRPr="00550741">
          <w:rPr>
            <w:rFonts w:ascii="宋体" w:hAnsi="宋体"/>
            <w:color w:val="000000"/>
            <w:szCs w:val="21"/>
          </w:rPr>
          <w:t>2007</w:t>
        </w:r>
        <w:r w:rsidRPr="00550741">
          <w:rPr>
            <w:rFonts w:ascii="宋体" w:hAnsi="宋体" w:hint="eastAsia"/>
            <w:color w:val="000000"/>
            <w:szCs w:val="21"/>
          </w:rPr>
          <w:t>年</w:t>
        </w:r>
        <w:r w:rsidRPr="00550741">
          <w:rPr>
            <w:rFonts w:ascii="宋体" w:hAnsi="宋体"/>
            <w:color w:val="000000"/>
            <w:szCs w:val="21"/>
          </w:rPr>
          <w:t>12</w:t>
        </w:r>
        <w:r w:rsidRPr="00550741">
          <w:rPr>
            <w:rFonts w:ascii="宋体" w:hAnsi="宋体" w:hint="eastAsia"/>
            <w:color w:val="000000"/>
            <w:szCs w:val="21"/>
          </w:rPr>
          <w:t>月</w:t>
        </w:r>
        <w:r w:rsidRPr="00550741">
          <w:rPr>
            <w:rFonts w:ascii="宋体" w:hAnsi="宋体"/>
            <w:color w:val="000000"/>
            <w:szCs w:val="21"/>
          </w:rPr>
          <w:t>10</w:t>
        </w:r>
        <w:r w:rsidRPr="00550741">
          <w:rPr>
            <w:rFonts w:ascii="宋体" w:hAnsi="宋体" w:hint="eastAsia"/>
            <w:color w:val="000000"/>
            <w:szCs w:val="21"/>
          </w:rPr>
          <w:t>日</w:t>
        </w:r>
      </w:smartTag>
      <w:r w:rsidRPr="00550741">
        <w:rPr>
          <w:rFonts w:ascii="宋体" w:hAnsi="宋体" w:hint="eastAsia"/>
          <w:color w:val="000000"/>
          <w:szCs w:val="21"/>
        </w:rPr>
        <w:t>（基金合同失效前日）份额净值增长率为</w:t>
      </w:r>
      <w:r w:rsidRPr="00550741">
        <w:rPr>
          <w:rFonts w:ascii="宋体" w:hAnsi="宋体"/>
          <w:color w:val="000000"/>
          <w:szCs w:val="21"/>
        </w:rPr>
        <w:t>121.46%</w:t>
      </w:r>
      <w:r w:rsidRPr="00550741">
        <w:rPr>
          <w:rFonts w:ascii="宋体" w:hAnsi="宋体" w:hint="eastAsia"/>
          <w:color w:val="000000"/>
          <w:szCs w:val="21"/>
        </w:rPr>
        <w:t>。</w:t>
      </w:r>
    </w:p>
    <w:p w:rsidR="00EF21BD" w:rsidRPr="00550741" w:rsidRDefault="00EF21BD" w:rsidP="009B7D31">
      <w:pPr>
        <w:pStyle w:val="BodyTextIndent"/>
        <w:spacing w:after="0"/>
        <w:ind w:left="31680"/>
        <w:rPr>
          <w:rFonts w:ascii="宋体"/>
          <w:color w:val="000000"/>
          <w:szCs w:val="21"/>
        </w:rPr>
      </w:pPr>
      <w:r>
        <w:rPr>
          <w:rFonts w:ascii="宋体" w:hAnsi="宋体" w:hint="eastAsia"/>
          <w:color w:val="000000"/>
          <w:szCs w:val="21"/>
        </w:rPr>
        <w:t>（二）</w:t>
      </w:r>
      <w:r w:rsidRPr="00550741">
        <w:rPr>
          <w:rFonts w:ascii="宋体" w:hAnsi="宋体"/>
          <w:color w:val="000000"/>
          <w:szCs w:val="21"/>
        </w:rPr>
        <w:t>2008</w:t>
      </w:r>
      <w:r w:rsidRPr="00550741">
        <w:rPr>
          <w:rFonts w:ascii="宋体" w:hAnsi="宋体" w:hint="eastAsia"/>
          <w:color w:val="000000"/>
          <w:szCs w:val="21"/>
        </w:rPr>
        <w:t>年市场展望与投资策略</w:t>
      </w:r>
    </w:p>
    <w:p w:rsidR="00EF21BD" w:rsidRPr="00550741" w:rsidRDefault="00EF21BD" w:rsidP="009B7D31">
      <w:pPr>
        <w:widowControl/>
        <w:ind w:firstLineChars="200" w:firstLine="31680"/>
        <w:rPr>
          <w:rFonts w:ascii="宋体"/>
          <w:color w:val="000000"/>
          <w:szCs w:val="21"/>
        </w:rPr>
      </w:pPr>
      <w:r w:rsidRPr="00550741">
        <w:rPr>
          <w:rFonts w:ascii="宋体" w:hAnsi="宋体" w:hint="eastAsia"/>
          <w:color w:val="000000"/>
          <w:szCs w:val="21"/>
        </w:rPr>
        <w:t>展望</w:t>
      </w:r>
      <w:r w:rsidRPr="00550741">
        <w:rPr>
          <w:rFonts w:ascii="宋体" w:hAnsi="宋体"/>
          <w:color w:val="000000"/>
          <w:szCs w:val="21"/>
        </w:rPr>
        <w:t>2008</w:t>
      </w:r>
      <w:r w:rsidRPr="00550741">
        <w:rPr>
          <w:rFonts w:ascii="宋体" w:hAnsi="宋体" w:hint="eastAsia"/>
          <w:color w:val="000000"/>
          <w:szCs w:val="21"/>
        </w:rPr>
        <w:t>年的</w:t>
      </w:r>
      <w:r w:rsidRPr="00550741">
        <w:rPr>
          <w:rFonts w:ascii="宋体" w:hAnsi="宋体"/>
          <w:color w:val="000000"/>
          <w:szCs w:val="21"/>
        </w:rPr>
        <w:t>A</w:t>
      </w:r>
      <w:r w:rsidRPr="00550741">
        <w:rPr>
          <w:rFonts w:ascii="宋体" w:hAnsi="宋体" w:hint="eastAsia"/>
          <w:color w:val="000000"/>
          <w:szCs w:val="21"/>
        </w:rPr>
        <w:t>股市场，我们持谨慎乐观的态度，我们认为市场的波动会加大，市场的整体投资回报率要降低。从外部环境看，美国次级债危机对中国的间接影响不可忽视，出口增速的下降会逐步体现，国内经济的增速也会出现一定的下滑，国内</w:t>
      </w:r>
      <w:r w:rsidRPr="00550741">
        <w:rPr>
          <w:rFonts w:ascii="宋体" w:hAnsi="宋体"/>
          <w:color w:val="000000"/>
          <w:szCs w:val="21"/>
        </w:rPr>
        <w:t>GDP</w:t>
      </w:r>
      <w:r w:rsidRPr="00550741">
        <w:rPr>
          <w:rFonts w:ascii="宋体" w:hAnsi="宋体" w:hint="eastAsia"/>
          <w:color w:val="000000"/>
          <w:szCs w:val="21"/>
        </w:rPr>
        <w:t>的增长转为主要靠投资和消费拉动；从国内宏观层面看，国内的通账居高不下，短期内政府宏观紧缩的政策不会放松，受上述因素的影响，上市公司的盈利可能会低于市场的预期，</w:t>
      </w:r>
      <w:r w:rsidRPr="00550741">
        <w:rPr>
          <w:rFonts w:ascii="宋体" w:hAnsi="宋体"/>
          <w:color w:val="000000"/>
          <w:szCs w:val="21"/>
        </w:rPr>
        <w:t>A</w:t>
      </w:r>
      <w:r w:rsidRPr="00550741">
        <w:rPr>
          <w:rFonts w:ascii="宋体" w:hAnsi="宋体" w:hint="eastAsia"/>
          <w:color w:val="000000"/>
          <w:szCs w:val="21"/>
        </w:rPr>
        <w:t>股市场的高估值难以维继。另外，从证券市场的供给层面看，</w:t>
      </w:r>
      <w:r w:rsidRPr="00550741">
        <w:rPr>
          <w:rFonts w:ascii="宋体" w:hAnsi="宋体"/>
          <w:color w:val="000000"/>
          <w:szCs w:val="21"/>
        </w:rPr>
        <w:t>2008</w:t>
      </w:r>
      <w:r w:rsidRPr="00550741">
        <w:rPr>
          <w:rFonts w:ascii="宋体" w:hAnsi="宋体" w:hint="eastAsia"/>
          <w:color w:val="000000"/>
          <w:szCs w:val="21"/>
        </w:rPr>
        <w:t>年</w:t>
      </w:r>
      <w:r w:rsidRPr="00550741">
        <w:rPr>
          <w:rFonts w:ascii="宋体" w:hAnsi="宋体"/>
          <w:color w:val="000000"/>
          <w:szCs w:val="21"/>
        </w:rPr>
        <w:t>A</w:t>
      </w:r>
      <w:r w:rsidRPr="00550741">
        <w:rPr>
          <w:rFonts w:ascii="宋体" w:hAnsi="宋体" w:hint="eastAsia"/>
          <w:color w:val="000000"/>
          <w:szCs w:val="21"/>
        </w:rPr>
        <w:t>股的大小非解禁压力很大，前两年在大量新增资金入场而导致股票供给相对不足的局面会改变。总体而言，在内外不确定性因素的困扰下，</w:t>
      </w:r>
      <w:r w:rsidRPr="00550741">
        <w:rPr>
          <w:rFonts w:ascii="宋体" w:hAnsi="宋体"/>
          <w:color w:val="000000"/>
          <w:szCs w:val="21"/>
        </w:rPr>
        <w:t>A</w:t>
      </w:r>
      <w:r w:rsidRPr="00550741">
        <w:rPr>
          <w:rFonts w:ascii="宋体" w:hAnsi="宋体" w:hint="eastAsia"/>
          <w:color w:val="000000"/>
          <w:szCs w:val="21"/>
        </w:rPr>
        <w:t>股市场出现的调整是理性的，也是健康的，估值水平的正常回归需要一段时间的调整。但是，我们也应看到，中国经济依然处于稳定的高增长阶段，在人民币持续升值的大背景下，我们依然看好</w:t>
      </w:r>
      <w:r w:rsidRPr="00550741">
        <w:rPr>
          <w:rFonts w:ascii="宋体" w:hAnsi="宋体"/>
          <w:color w:val="000000"/>
          <w:szCs w:val="21"/>
        </w:rPr>
        <w:t>A</w:t>
      </w:r>
      <w:r w:rsidRPr="00550741">
        <w:rPr>
          <w:rFonts w:ascii="宋体" w:hAnsi="宋体" w:hint="eastAsia"/>
          <w:color w:val="000000"/>
          <w:szCs w:val="21"/>
        </w:rPr>
        <w:t>股市场的中长期投资机会，经过风险释放的</w:t>
      </w:r>
      <w:r w:rsidRPr="00550741">
        <w:rPr>
          <w:rFonts w:ascii="宋体" w:hAnsi="宋体"/>
          <w:color w:val="000000"/>
          <w:szCs w:val="21"/>
        </w:rPr>
        <w:t>A</w:t>
      </w:r>
      <w:r w:rsidRPr="00550741">
        <w:rPr>
          <w:rFonts w:ascii="宋体" w:hAnsi="宋体" w:hint="eastAsia"/>
          <w:color w:val="000000"/>
          <w:szCs w:val="21"/>
        </w:rPr>
        <w:t>股市场会更具投资价值。</w:t>
      </w:r>
    </w:p>
    <w:p w:rsidR="00EF21BD" w:rsidRPr="00550741" w:rsidRDefault="00EF21BD" w:rsidP="009B7D31">
      <w:pPr>
        <w:ind w:firstLineChars="200" w:firstLine="31680"/>
        <w:rPr>
          <w:rFonts w:ascii="宋体"/>
          <w:color w:val="000000"/>
          <w:szCs w:val="21"/>
        </w:rPr>
      </w:pPr>
      <w:r w:rsidRPr="00550741">
        <w:rPr>
          <w:rFonts w:ascii="宋体" w:hAnsi="宋体" w:hint="eastAsia"/>
          <w:color w:val="000000"/>
          <w:szCs w:val="21"/>
        </w:rPr>
        <w:t>基于对</w:t>
      </w:r>
      <w:r w:rsidRPr="00550741">
        <w:rPr>
          <w:rFonts w:ascii="宋体" w:hAnsi="宋体"/>
          <w:color w:val="000000"/>
          <w:szCs w:val="21"/>
        </w:rPr>
        <w:t>2008</w:t>
      </w:r>
      <w:r w:rsidRPr="00550741">
        <w:rPr>
          <w:rFonts w:ascii="宋体" w:hAnsi="宋体" w:hint="eastAsia"/>
          <w:color w:val="000000"/>
          <w:szCs w:val="21"/>
        </w:rPr>
        <w:t>年</w:t>
      </w:r>
      <w:r w:rsidRPr="00550741">
        <w:rPr>
          <w:rFonts w:ascii="宋体" w:hAnsi="宋体"/>
          <w:color w:val="000000"/>
          <w:szCs w:val="21"/>
        </w:rPr>
        <w:t>A</w:t>
      </w:r>
      <w:r w:rsidRPr="00550741">
        <w:rPr>
          <w:rFonts w:ascii="宋体" w:hAnsi="宋体" w:hint="eastAsia"/>
          <w:color w:val="000000"/>
          <w:szCs w:val="21"/>
        </w:rPr>
        <w:t>股市场是震荡市的判断，我们的投资策略是保持仓位的有效弹性，坚持价值投资理念，加大对市场发展的前瞻性研究。在行业配置上，重点配置银行、食品、医药、零售、钢铁、煤炭、化工、电气设备、机械等行业的龙头企业，挖掘高成长个股，挖掘被市场错杀的个股，把握个股的投资机会。另外，主题投资将会是刺激市场审美疲劳的兴奋剂，资产注入、节能减排、医改、创投概念、奥运会概念等会轮番表现，我们也会关注具有相对确定性、估值具有相对吸引力的个股的投资机会。</w:t>
      </w:r>
    </w:p>
    <w:p w:rsidR="00EF21BD" w:rsidRPr="00550741" w:rsidRDefault="00EF21BD" w:rsidP="009B7D31">
      <w:pPr>
        <w:ind w:firstLineChars="147" w:firstLine="31680"/>
        <w:rPr>
          <w:rFonts w:ascii="宋体"/>
          <w:szCs w:val="21"/>
        </w:rPr>
      </w:pPr>
      <w:r w:rsidRPr="00550741">
        <w:rPr>
          <w:rFonts w:ascii="宋体" w:hAnsi="宋体" w:hint="eastAsia"/>
          <w:szCs w:val="21"/>
        </w:rPr>
        <w:t>四、内部监察工作报告</w:t>
      </w:r>
    </w:p>
    <w:p w:rsidR="00EF21BD" w:rsidRPr="00550741" w:rsidRDefault="00EF21BD" w:rsidP="009B7D31">
      <w:pPr>
        <w:tabs>
          <w:tab w:val="left" w:pos="1620"/>
        </w:tabs>
        <w:ind w:firstLineChars="200" w:firstLine="31680"/>
        <w:rPr>
          <w:rFonts w:ascii="宋体"/>
          <w:color w:val="000000"/>
          <w:lang w:val="fr-CA"/>
        </w:rPr>
      </w:pPr>
      <w:r w:rsidRPr="00550741">
        <w:rPr>
          <w:rFonts w:ascii="宋体" w:hAnsi="宋体" w:hint="eastAsia"/>
          <w:color w:val="000000"/>
          <w:lang w:val="fr-CA"/>
        </w:rPr>
        <w:t>本报告期内，依据相关的法律法规、基金合同以及内部监察稽核制度，本基金管理人对基金运作、内部管理、制度执行及遵规守法情况进行了监察稽核。内部监察稽核的重点是：国家法律法规及行业监管规则的执行情况；基金合同的遵守情况；内部规章制度的执行情况；资讯管制和保密工作落实情况；员工职业操守规范情况，目的是规范基金财产的运作，防范和控制投资风险，确保经营业务的稳健运行和受托资产的安全完整，维护基金份额持有人的合法权益。</w:t>
      </w:r>
    </w:p>
    <w:p w:rsidR="00EF21BD" w:rsidRPr="00550741" w:rsidRDefault="00EF21BD" w:rsidP="00550741">
      <w:pPr>
        <w:ind w:firstLine="420"/>
        <w:rPr>
          <w:rFonts w:ascii="宋体"/>
          <w:color w:val="000000"/>
          <w:szCs w:val="21"/>
        </w:rPr>
      </w:pPr>
      <w:r>
        <w:rPr>
          <w:rFonts w:ascii="宋体" w:hAnsi="宋体" w:hint="eastAsia"/>
          <w:color w:val="000000"/>
          <w:lang w:val="fr-CA"/>
        </w:rPr>
        <w:t>（一）</w:t>
      </w:r>
      <w:r w:rsidRPr="00550741">
        <w:rPr>
          <w:rFonts w:ascii="宋体" w:hAnsi="宋体" w:hint="eastAsia"/>
          <w:color w:val="000000"/>
          <w:lang w:val="fr-CA"/>
        </w:rPr>
        <w:t>根据最新的法律法规、规章、规范性文件、证券市场中出现的与基金运作相关的新事物以及实践中产生的新问题，我公司及时制定了相应的制度，并对以前的制度进行不断修订和完善，确保公司内控制度的适时性、全面性和合法合规性。</w:t>
      </w:r>
      <w:r w:rsidRPr="00550741">
        <w:rPr>
          <w:rFonts w:ascii="宋体" w:hAnsi="宋体"/>
          <w:color w:val="000000"/>
          <w:szCs w:val="21"/>
        </w:rPr>
        <w:t>2007</w:t>
      </w:r>
      <w:r w:rsidRPr="00550741">
        <w:rPr>
          <w:rFonts w:ascii="宋体" w:hAnsi="宋体" w:hint="eastAsia"/>
          <w:color w:val="000000"/>
          <w:szCs w:val="21"/>
        </w:rPr>
        <w:t>年以来，我公司根据新业务的发展需要制定了《大成基金管理有限公司投资流动性风险管理制度》等一系列制度。这些制度对保障公司控制各个业务环节的风险发挥了重要作用。同时，随着</w:t>
      </w:r>
      <w:r w:rsidRPr="00550741">
        <w:rPr>
          <w:rFonts w:ascii="宋体" w:hAnsi="宋体"/>
          <w:color w:val="000000"/>
          <w:szCs w:val="21"/>
        </w:rPr>
        <w:t>2007</w:t>
      </w:r>
      <w:r w:rsidRPr="00550741">
        <w:rPr>
          <w:rFonts w:ascii="宋体" w:hAnsi="宋体" w:hint="eastAsia"/>
          <w:color w:val="000000"/>
          <w:szCs w:val="21"/>
        </w:rPr>
        <w:t>年公司基金管理规模迅速壮大，为避免部分内控制度、业务规则与公司业务发展不相适应，公司组织各部门对部门制度进行了全面梳理和完善，以确保公司内控制度的适用性。</w:t>
      </w:r>
    </w:p>
    <w:p w:rsidR="00EF21BD" w:rsidRPr="00550741" w:rsidRDefault="00EF21BD" w:rsidP="009B7D31">
      <w:pPr>
        <w:tabs>
          <w:tab w:val="left" w:pos="1620"/>
        </w:tabs>
        <w:ind w:firstLineChars="200" w:firstLine="31680"/>
        <w:rPr>
          <w:rFonts w:ascii="宋体"/>
          <w:color w:val="000000"/>
          <w:szCs w:val="21"/>
        </w:rPr>
      </w:pPr>
      <w:r>
        <w:rPr>
          <w:rFonts w:ascii="宋体" w:hAnsi="宋体" w:hint="eastAsia"/>
          <w:color w:val="000000"/>
          <w:szCs w:val="21"/>
        </w:rPr>
        <w:t>（二）</w:t>
      </w:r>
      <w:r w:rsidRPr="00550741">
        <w:rPr>
          <w:rFonts w:ascii="宋体" w:hAnsi="宋体" w:hint="eastAsia"/>
          <w:color w:val="000000"/>
          <w:szCs w:val="21"/>
        </w:rPr>
        <w:t>全面加强风险监控，不断提高风险管理水平。</w:t>
      </w:r>
      <w:r w:rsidRPr="00550741">
        <w:rPr>
          <w:rFonts w:ascii="宋体" w:hAnsi="宋体"/>
          <w:color w:val="000000"/>
          <w:szCs w:val="21"/>
        </w:rPr>
        <w:t>2007</w:t>
      </w:r>
      <w:r w:rsidRPr="00550741">
        <w:rPr>
          <w:rFonts w:ascii="宋体" w:hAnsi="宋体" w:hint="eastAsia"/>
          <w:color w:val="000000"/>
          <w:szCs w:val="21"/>
        </w:rPr>
        <w:t>年，公司进一步细化了各部门风险监控点，并在各部门定期自查的基础上，公司监察稽核部根据《季度监察稽核项目表》，对公司各部门进行认真复查，并对研究报告、投资决策、投资指令、交易执行和基金销售、运营、客户服务等关键业务方面进行了重点复查。同时，公司各部门针对监察稽核部提出的风险隐患，全面进行落实改进，从而较好地杜绝了各种可能违反基金合同及法律法规行为的发生。</w:t>
      </w:r>
    </w:p>
    <w:p w:rsidR="00EF21BD" w:rsidRPr="00550741" w:rsidRDefault="00EF21BD" w:rsidP="009B7D31">
      <w:pPr>
        <w:tabs>
          <w:tab w:val="left" w:pos="1620"/>
        </w:tabs>
        <w:ind w:firstLineChars="200" w:firstLine="31680"/>
        <w:rPr>
          <w:rFonts w:ascii="宋体"/>
          <w:color w:val="000000"/>
          <w:szCs w:val="21"/>
        </w:rPr>
      </w:pPr>
      <w:r>
        <w:rPr>
          <w:rFonts w:ascii="宋体" w:hAnsi="宋体" w:hint="eastAsia"/>
          <w:color w:val="000000"/>
          <w:szCs w:val="21"/>
        </w:rPr>
        <w:t>（三）</w:t>
      </w:r>
      <w:r w:rsidRPr="00550741">
        <w:rPr>
          <w:rFonts w:ascii="宋体" w:hAnsi="宋体" w:hint="eastAsia"/>
          <w:color w:val="000000"/>
          <w:szCs w:val="21"/>
        </w:rPr>
        <w:t>日常监察和专项监察相结合，确保监察稽核的有效性和深入性。本年度，公司继续对基金销售、产品、宣传等方面的申报材料、各种协议、对外信函等进行了严格审查，对基金各项投资比例、投资权限、内幕交易、基金交易、股票投资限制、股票库维护等方面进行实时监察，同时，还专门针对基金投资交易（包括公平交易、权证、转债投资、投资权限、投资比例、流动性风险、基金重仓股等）、基金运营（基金头寸、基金结算、</w:t>
      </w:r>
      <w:r>
        <w:rPr>
          <w:rFonts w:ascii="宋体" w:hAnsi="宋体" w:hint="eastAsia"/>
          <w:color w:val="000000"/>
          <w:szCs w:val="21"/>
        </w:rPr>
        <w:t>登记清算</w:t>
      </w:r>
      <w:r w:rsidRPr="00550741">
        <w:rPr>
          <w:rFonts w:ascii="宋体" w:hAnsi="宋体" w:hint="eastAsia"/>
          <w:color w:val="000000"/>
          <w:szCs w:val="21"/>
        </w:rPr>
        <w:t>等）、公司网站、网上交易、基金销售等进行了十多个专项监察。通过日常监察，保证了公司监察的全面性、实时性，通过专项监察，加强了业务部门和人员的风险意识，从而较好地预防了风险的发生。</w:t>
      </w:r>
    </w:p>
    <w:p w:rsidR="00EF21BD" w:rsidRPr="00550741" w:rsidRDefault="00EF21BD" w:rsidP="009B7D31">
      <w:pPr>
        <w:autoSpaceDE w:val="0"/>
        <w:autoSpaceDN w:val="0"/>
        <w:adjustRightInd w:val="0"/>
        <w:ind w:firstLineChars="200" w:firstLine="31680"/>
        <w:rPr>
          <w:rFonts w:ascii="宋体"/>
          <w:color w:val="000000"/>
          <w:szCs w:val="21"/>
        </w:rPr>
      </w:pPr>
      <w:r>
        <w:rPr>
          <w:rFonts w:ascii="宋体" w:hAnsi="宋体" w:hint="eastAsia"/>
          <w:color w:val="000000"/>
          <w:szCs w:val="21"/>
        </w:rPr>
        <w:t>（四）</w:t>
      </w:r>
      <w:r w:rsidRPr="00550741">
        <w:rPr>
          <w:rFonts w:ascii="宋体" w:hAnsi="宋体" w:hint="eastAsia"/>
          <w:color w:val="000000"/>
          <w:szCs w:val="21"/>
        </w:rPr>
        <w:t>以多种方式加强合规教育与培训，提高全公司的合规守法意识。首先，开展多种形式的法律培训，使员工对规范基金业务的法律规定有深刻的理解，约束日常工作行为。如公司针对全体员工、销售人员、新员工、分部门等通过多种形式渠道组织进行了法律法规培训、考试；给投资管理人员进行专门的有关投资交易规范行为的培训，给公司投资、研究人员进行了合规培训并考试；组织基金运营部</w:t>
      </w:r>
      <w:r>
        <w:rPr>
          <w:rFonts w:ascii="宋体" w:hAnsi="宋体" w:hint="eastAsia"/>
          <w:color w:val="000000"/>
          <w:szCs w:val="21"/>
        </w:rPr>
        <w:t>登记清算中心</w:t>
      </w:r>
      <w:r w:rsidRPr="00550741">
        <w:rPr>
          <w:rFonts w:ascii="宋体" w:hAnsi="宋体" w:hint="eastAsia"/>
          <w:color w:val="000000"/>
          <w:szCs w:val="21"/>
        </w:rPr>
        <w:t>、</w:t>
      </w:r>
      <w:r>
        <w:rPr>
          <w:rFonts w:ascii="宋体" w:hAnsi="宋体" w:hint="eastAsia"/>
          <w:color w:val="000000"/>
          <w:szCs w:val="21"/>
        </w:rPr>
        <w:t>投资理财</w:t>
      </w:r>
      <w:r w:rsidRPr="00550741">
        <w:rPr>
          <w:rFonts w:ascii="宋体" w:hAnsi="宋体" w:hint="eastAsia"/>
          <w:color w:val="000000"/>
          <w:szCs w:val="21"/>
        </w:rPr>
        <w:t>中心、监察稽核部进行了反洗钱法律法规培训等。其次，及时向全公司传达与基金相关的法律法规，供大家学习并要求大家将其贯彻到日常工作中。第三，监察稽核部认真解答各业务部门提出的法律问题，并尽力提供法律依据，对于疑难问题向公司的外部律师咨询或者直接向中国证监会或者交易所请示，避免了基金业务中的盲目性，防范了可能发生的投诉及诉讼风险，维护了基金份额持有人的利益及公司形象。</w:t>
      </w:r>
    </w:p>
    <w:p w:rsidR="00EF21BD" w:rsidRPr="00E43277" w:rsidRDefault="00EF21BD" w:rsidP="00550741">
      <w:pPr>
        <w:ind w:firstLine="420"/>
        <w:rPr>
          <w:rFonts w:ascii="宋体"/>
          <w:color w:val="000000"/>
          <w:lang w:val="fr-CA"/>
        </w:rPr>
      </w:pPr>
      <w:r w:rsidRPr="00550741">
        <w:rPr>
          <w:rFonts w:ascii="宋体" w:hAnsi="宋体" w:hint="eastAsia"/>
          <w:color w:val="000000"/>
          <w:lang w:val="fr-CA"/>
        </w:rPr>
        <w:t>在本报告期内，本基金管理人运用基金财产进行投资严格按照招募说明书所披露的投资决策程序进行，没有发生重大违法违规行为，没有运用基金财产进行内幕交易和操纵市场以及有损基金投资人利益的关联交易，亦无任何员工发生</w:t>
      </w:r>
      <w:r w:rsidRPr="00F11E9C">
        <w:rPr>
          <w:rFonts w:ascii="宋体" w:hAnsi="宋体" w:hint="eastAsia"/>
          <w:color w:val="000000"/>
          <w:lang w:val="fr-CA"/>
        </w:rPr>
        <w:t>违法违规行为。</w:t>
      </w:r>
    </w:p>
    <w:p w:rsidR="00EF21BD" w:rsidRPr="008052D7" w:rsidRDefault="00EF21BD" w:rsidP="009C7DAE">
      <w:pPr>
        <w:ind w:firstLine="643"/>
        <w:rPr>
          <w:rFonts w:ascii="宋体"/>
          <w:b/>
          <w:bCs/>
          <w:szCs w:val="21"/>
          <w:lang w:val="fr-CA"/>
        </w:rPr>
      </w:pPr>
    </w:p>
    <w:p w:rsidR="00EF21BD" w:rsidRDefault="00EF21BD" w:rsidP="00DF6064">
      <w:pPr>
        <w:pStyle w:val="111"/>
        <w:pageBreakBefore w:val="0"/>
        <w:numPr>
          <w:ilvl w:val="0"/>
          <w:numId w:val="15"/>
        </w:numPr>
        <w:spacing w:before="312" w:after="312" w:line="320" w:lineRule="exact"/>
        <w:ind w:firstLineChars="0"/>
        <w:rPr>
          <w:sz w:val="24"/>
        </w:rPr>
      </w:pPr>
      <w:bookmarkStart w:id="17" w:name="_Toc193901261"/>
      <w:r w:rsidRPr="00C36AEC">
        <w:rPr>
          <w:rFonts w:ascii="宋体" w:eastAsia="宋体" w:hAnsi="宋体" w:hint="eastAsia"/>
          <w:b/>
          <w:bCs/>
          <w:sz w:val="21"/>
          <w:szCs w:val="21"/>
        </w:rPr>
        <w:t>托管人报告</w:t>
      </w:r>
      <w:bookmarkEnd w:id="14"/>
      <w:bookmarkEnd w:id="15"/>
      <w:bookmarkEnd w:id="16"/>
      <w:bookmarkEnd w:id="17"/>
    </w:p>
    <w:p w:rsidR="00EF21BD" w:rsidRPr="00DF6064" w:rsidRDefault="00EF21BD" w:rsidP="009B7D31">
      <w:pPr>
        <w:ind w:firstLineChars="200" w:firstLine="31680"/>
        <w:rPr>
          <w:rFonts w:ascii="宋体"/>
          <w:szCs w:val="21"/>
        </w:rPr>
      </w:pPr>
      <w:r w:rsidRPr="00DF6064">
        <w:rPr>
          <w:rFonts w:ascii="宋体" w:hAnsi="宋体" w:hint="eastAsia"/>
          <w:szCs w:val="21"/>
        </w:rPr>
        <w:t>在托管</w:t>
      </w:r>
      <w:r>
        <w:rPr>
          <w:rFonts w:ascii="宋体" w:hAnsi="宋体" w:hint="eastAsia"/>
          <w:szCs w:val="21"/>
        </w:rPr>
        <w:t>大成景阳领先股票型</w:t>
      </w:r>
      <w:r w:rsidRPr="00DF6064">
        <w:rPr>
          <w:rFonts w:ascii="宋体" w:hAnsi="宋体" w:hint="eastAsia"/>
          <w:szCs w:val="21"/>
        </w:rPr>
        <w:t>证券投资基金（原</w:t>
      </w:r>
      <w:r>
        <w:rPr>
          <w:rFonts w:ascii="宋体" w:hAnsi="宋体" w:hint="eastAsia"/>
          <w:szCs w:val="21"/>
        </w:rPr>
        <w:t>景阳证券投资</w:t>
      </w:r>
      <w:r w:rsidRPr="00DF6064">
        <w:rPr>
          <w:rFonts w:ascii="宋体" w:hAnsi="宋体" w:hint="eastAsia"/>
          <w:szCs w:val="21"/>
        </w:rPr>
        <w:t>基金转型）的过程中，本基金托管人</w:t>
      </w:r>
      <w:r w:rsidRPr="00DF6064">
        <w:rPr>
          <w:rFonts w:ascii="宋体" w:hAnsi="宋体"/>
          <w:szCs w:val="21"/>
        </w:rPr>
        <w:t>——</w:t>
      </w:r>
      <w:r w:rsidRPr="00DF6064">
        <w:rPr>
          <w:rFonts w:ascii="宋体" w:hAnsi="宋体" w:hint="eastAsia"/>
          <w:szCs w:val="21"/>
        </w:rPr>
        <w:t>中国农业银行严格遵守《证券投资基金法》相关法律法规的规定以及《</w:t>
      </w:r>
      <w:r>
        <w:rPr>
          <w:rFonts w:ascii="宋体" w:hAnsi="宋体" w:hint="eastAsia"/>
          <w:szCs w:val="21"/>
        </w:rPr>
        <w:t>大成景阳领先股票型</w:t>
      </w:r>
      <w:r w:rsidRPr="00DF6064">
        <w:rPr>
          <w:rFonts w:ascii="宋体" w:hAnsi="宋体" w:hint="eastAsia"/>
          <w:szCs w:val="21"/>
        </w:rPr>
        <w:t>证券投资基金基金合同》、《</w:t>
      </w:r>
      <w:r>
        <w:rPr>
          <w:rFonts w:ascii="宋体" w:hAnsi="宋体" w:hint="eastAsia"/>
          <w:szCs w:val="21"/>
        </w:rPr>
        <w:t>大成景阳领先股票型</w:t>
      </w:r>
      <w:r w:rsidRPr="00DF6064">
        <w:rPr>
          <w:rFonts w:ascii="宋体" w:hAnsi="宋体" w:hint="eastAsia"/>
          <w:szCs w:val="21"/>
        </w:rPr>
        <w:t>证券投资基金托管协议》、《</w:t>
      </w:r>
      <w:r>
        <w:rPr>
          <w:rFonts w:ascii="宋体" w:hAnsi="宋体" w:hint="eastAsia"/>
          <w:szCs w:val="21"/>
        </w:rPr>
        <w:t>景阳</w:t>
      </w:r>
      <w:r w:rsidRPr="00DF6064">
        <w:rPr>
          <w:rFonts w:ascii="宋体" w:hAnsi="宋体" w:hint="eastAsia"/>
          <w:szCs w:val="21"/>
        </w:rPr>
        <w:t>证券投资基金基金合同》、《</w:t>
      </w:r>
      <w:r>
        <w:rPr>
          <w:rFonts w:ascii="宋体" w:hAnsi="宋体" w:hint="eastAsia"/>
          <w:szCs w:val="21"/>
        </w:rPr>
        <w:t>景阳</w:t>
      </w:r>
      <w:r w:rsidRPr="00DF6064">
        <w:rPr>
          <w:rFonts w:ascii="宋体" w:hAnsi="宋体" w:hint="eastAsia"/>
          <w:szCs w:val="21"/>
        </w:rPr>
        <w:t>证券投资基金托管协议》的约定，对</w:t>
      </w:r>
      <w:r>
        <w:rPr>
          <w:rFonts w:ascii="宋体" w:hAnsi="宋体" w:hint="eastAsia"/>
          <w:szCs w:val="21"/>
        </w:rPr>
        <w:t>景阳</w:t>
      </w:r>
      <w:r w:rsidRPr="00DF6064">
        <w:rPr>
          <w:rFonts w:ascii="宋体" w:hAnsi="宋体" w:hint="eastAsia"/>
          <w:szCs w:val="21"/>
        </w:rPr>
        <w:t>证券投资基金和</w:t>
      </w:r>
      <w:r>
        <w:rPr>
          <w:rFonts w:ascii="宋体" w:hAnsi="宋体" w:hint="eastAsia"/>
          <w:szCs w:val="21"/>
        </w:rPr>
        <w:t>大成景阳领先股票型</w:t>
      </w:r>
      <w:r w:rsidRPr="00DF6064">
        <w:rPr>
          <w:rFonts w:ascii="宋体" w:hAnsi="宋体" w:hint="eastAsia"/>
          <w:szCs w:val="21"/>
        </w:rPr>
        <w:t>证券投资基金</w:t>
      </w:r>
      <w:r>
        <w:rPr>
          <w:rFonts w:ascii="宋体" w:hAnsi="宋体" w:hint="eastAsia"/>
          <w:szCs w:val="21"/>
        </w:rPr>
        <w:t>的</w:t>
      </w:r>
      <w:r w:rsidRPr="00DF6064">
        <w:rPr>
          <w:rFonts w:ascii="宋体" w:hAnsi="宋体" w:hint="eastAsia"/>
          <w:szCs w:val="21"/>
        </w:rPr>
        <w:t>管理人</w:t>
      </w:r>
      <w:r w:rsidRPr="00DF6064">
        <w:rPr>
          <w:rFonts w:ascii="宋体" w:hAnsi="宋体"/>
          <w:szCs w:val="21"/>
        </w:rPr>
        <w:t>——</w:t>
      </w:r>
      <w:r w:rsidRPr="00DF6064">
        <w:rPr>
          <w:rFonts w:ascii="宋体" w:hAnsi="宋体" w:hint="eastAsia"/>
          <w:szCs w:val="21"/>
        </w:rPr>
        <w:t>大成基金管理有限公司</w:t>
      </w:r>
      <w:smartTag w:uri="urn:schemas-microsoft-com:office:smarttags" w:element="chsdate">
        <w:smartTagPr>
          <w:attr w:name="Year" w:val="2007"/>
          <w:attr w:name="Month" w:val="1"/>
          <w:attr w:name="Day" w:val="1"/>
          <w:attr w:name="IsLunarDate" w:val="False"/>
          <w:attr w:name="IsROCDate" w:val="False"/>
        </w:smartTagPr>
        <w:r w:rsidRPr="00DF6064">
          <w:rPr>
            <w:rFonts w:ascii="宋体" w:hAnsi="宋体"/>
            <w:szCs w:val="21"/>
          </w:rPr>
          <w:t>2007</w:t>
        </w:r>
        <w:r w:rsidRPr="00DF6064">
          <w:rPr>
            <w:rFonts w:ascii="宋体" w:hAnsi="宋体" w:hint="eastAsia"/>
            <w:szCs w:val="21"/>
          </w:rPr>
          <w:t>年</w:t>
        </w:r>
        <w:r w:rsidRPr="00DF6064">
          <w:rPr>
            <w:rFonts w:ascii="宋体" w:hAnsi="宋体"/>
            <w:szCs w:val="21"/>
          </w:rPr>
          <w:t>1</w:t>
        </w:r>
        <w:r w:rsidRPr="00DF6064">
          <w:rPr>
            <w:rFonts w:ascii="宋体" w:hAnsi="宋体" w:hint="eastAsia"/>
            <w:szCs w:val="21"/>
          </w:rPr>
          <w:t>月</w:t>
        </w:r>
        <w:r w:rsidRPr="00DF6064">
          <w:rPr>
            <w:rFonts w:ascii="宋体" w:hAnsi="宋体"/>
            <w:szCs w:val="21"/>
          </w:rPr>
          <w:t>1</w:t>
        </w:r>
        <w:r w:rsidRPr="00DF6064">
          <w:rPr>
            <w:rFonts w:ascii="宋体" w:hAnsi="宋体" w:hint="eastAsia"/>
            <w:szCs w:val="21"/>
          </w:rPr>
          <w:t>日</w:t>
        </w:r>
      </w:smartTag>
      <w:r w:rsidRPr="00DF6064">
        <w:rPr>
          <w:rFonts w:ascii="宋体" w:hAnsi="宋体" w:hint="eastAsia"/>
          <w:szCs w:val="21"/>
        </w:rPr>
        <w:t>至</w:t>
      </w:r>
      <w:r w:rsidRPr="00DF6064">
        <w:rPr>
          <w:rFonts w:ascii="宋体" w:hAnsi="宋体"/>
          <w:szCs w:val="21"/>
        </w:rPr>
        <w:t>2007</w:t>
      </w:r>
      <w:r w:rsidRPr="00DF6064">
        <w:rPr>
          <w:rFonts w:ascii="宋体" w:hAnsi="宋体" w:hint="eastAsia"/>
          <w:szCs w:val="21"/>
        </w:rPr>
        <w:t>年</w:t>
      </w:r>
      <w:r>
        <w:rPr>
          <w:rFonts w:ascii="宋体" w:hAnsi="宋体"/>
          <w:szCs w:val="21"/>
        </w:rPr>
        <w:t>12</w:t>
      </w:r>
      <w:r w:rsidRPr="00DF6064">
        <w:rPr>
          <w:rFonts w:ascii="宋体" w:hAnsi="宋体" w:hint="eastAsia"/>
          <w:szCs w:val="21"/>
        </w:rPr>
        <w:t>月</w:t>
      </w:r>
      <w:r>
        <w:rPr>
          <w:rFonts w:ascii="宋体" w:hAnsi="宋体"/>
          <w:szCs w:val="21"/>
        </w:rPr>
        <w:t>10</w:t>
      </w:r>
      <w:r w:rsidRPr="00DF6064">
        <w:rPr>
          <w:rFonts w:ascii="宋体" w:hAnsi="宋体"/>
          <w:szCs w:val="21"/>
        </w:rPr>
        <w:t xml:space="preserve"> </w:t>
      </w:r>
      <w:r w:rsidRPr="00DF6064">
        <w:rPr>
          <w:rFonts w:ascii="宋体" w:hAnsi="宋体" w:hint="eastAsia"/>
          <w:szCs w:val="21"/>
        </w:rPr>
        <w:t>日</w:t>
      </w:r>
      <w:r>
        <w:rPr>
          <w:rFonts w:ascii="宋体" w:hAnsi="宋体" w:hint="eastAsia"/>
          <w:szCs w:val="21"/>
        </w:rPr>
        <w:t>景阳</w:t>
      </w:r>
      <w:r w:rsidRPr="00DF6064">
        <w:rPr>
          <w:rFonts w:ascii="宋体" w:hAnsi="宋体" w:hint="eastAsia"/>
          <w:szCs w:val="21"/>
        </w:rPr>
        <w:t>证券投资基金和</w:t>
      </w:r>
      <w:r w:rsidRPr="00DF6064">
        <w:rPr>
          <w:rFonts w:ascii="宋体" w:hAnsi="宋体"/>
          <w:szCs w:val="21"/>
        </w:rPr>
        <w:t>2007</w:t>
      </w:r>
      <w:r w:rsidRPr="00DF6064">
        <w:rPr>
          <w:rFonts w:ascii="宋体" w:hAnsi="宋体" w:hint="eastAsia"/>
          <w:szCs w:val="21"/>
        </w:rPr>
        <w:t>年</w:t>
      </w:r>
      <w:r>
        <w:rPr>
          <w:rFonts w:ascii="宋体" w:hAnsi="宋体"/>
          <w:szCs w:val="21"/>
        </w:rPr>
        <w:t>12</w:t>
      </w:r>
      <w:r w:rsidRPr="00DF6064">
        <w:rPr>
          <w:rFonts w:ascii="宋体" w:hAnsi="宋体" w:hint="eastAsia"/>
          <w:szCs w:val="21"/>
        </w:rPr>
        <w:t>月</w:t>
      </w:r>
      <w:r>
        <w:rPr>
          <w:rFonts w:ascii="宋体" w:hAnsi="宋体"/>
          <w:szCs w:val="21"/>
        </w:rPr>
        <w:t>11</w:t>
      </w:r>
      <w:r w:rsidRPr="00DF6064">
        <w:rPr>
          <w:rFonts w:ascii="宋体" w:hAnsi="宋体"/>
          <w:szCs w:val="21"/>
        </w:rPr>
        <w:t xml:space="preserve"> </w:t>
      </w:r>
      <w:r w:rsidRPr="00DF6064">
        <w:rPr>
          <w:rFonts w:ascii="宋体" w:hAnsi="宋体" w:hint="eastAsia"/>
          <w:szCs w:val="21"/>
        </w:rPr>
        <w:t>日至</w:t>
      </w:r>
      <w:smartTag w:uri="urn:schemas-microsoft-com:office:smarttags" w:element="chsdate">
        <w:smartTagPr>
          <w:attr w:name="Year" w:val="2007"/>
          <w:attr w:name="Month" w:val="12"/>
          <w:attr w:name="Day" w:val="31"/>
          <w:attr w:name="IsLunarDate" w:val="False"/>
          <w:attr w:name="IsROCDate" w:val="False"/>
        </w:smartTagPr>
        <w:r w:rsidRPr="00DF6064">
          <w:rPr>
            <w:rFonts w:ascii="宋体" w:hAnsi="宋体"/>
            <w:szCs w:val="21"/>
          </w:rPr>
          <w:t>2007</w:t>
        </w:r>
        <w:r w:rsidRPr="00DF6064">
          <w:rPr>
            <w:rFonts w:ascii="宋体" w:hAnsi="宋体" w:hint="eastAsia"/>
            <w:szCs w:val="21"/>
          </w:rPr>
          <w:t>年</w:t>
        </w:r>
        <w:r w:rsidRPr="00DF6064">
          <w:rPr>
            <w:rFonts w:ascii="宋体" w:hAnsi="宋体"/>
            <w:szCs w:val="21"/>
          </w:rPr>
          <w:t>12</w:t>
        </w:r>
        <w:r w:rsidRPr="00DF6064">
          <w:rPr>
            <w:rFonts w:ascii="宋体" w:hAnsi="宋体" w:hint="eastAsia"/>
            <w:szCs w:val="21"/>
          </w:rPr>
          <w:t>月</w:t>
        </w:r>
        <w:r w:rsidRPr="00DF6064">
          <w:rPr>
            <w:rFonts w:ascii="宋体" w:hAnsi="宋体"/>
            <w:szCs w:val="21"/>
          </w:rPr>
          <w:t>31</w:t>
        </w:r>
        <w:r w:rsidRPr="00DF6064">
          <w:rPr>
            <w:rFonts w:ascii="宋体" w:hAnsi="宋体" w:hint="eastAsia"/>
            <w:szCs w:val="21"/>
          </w:rPr>
          <w:t>日</w:t>
        </w:r>
      </w:smartTag>
      <w:r>
        <w:rPr>
          <w:rFonts w:ascii="宋体" w:hAnsi="宋体" w:hint="eastAsia"/>
          <w:szCs w:val="21"/>
        </w:rPr>
        <w:t>大成景阳领先股票型</w:t>
      </w:r>
      <w:r w:rsidRPr="00DF6064">
        <w:rPr>
          <w:rFonts w:ascii="宋体" w:hAnsi="宋体" w:hint="eastAsia"/>
          <w:szCs w:val="21"/>
        </w:rPr>
        <w:t>证券投资基金的投资运作，进行了认真、独立的会计核算和必要的投资监督，认真履行了托管人的义务，没有从事任何损害基金份额持有人利益的行为。</w:t>
      </w:r>
    </w:p>
    <w:p w:rsidR="00EF21BD" w:rsidRPr="00DF6064" w:rsidRDefault="00EF21BD" w:rsidP="009B7D31">
      <w:pPr>
        <w:ind w:firstLineChars="200" w:firstLine="31680"/>
        <w:rPr>
          <w:rFonts w:ascii="宋体"/>
          <w:szCs w:val="21"/>
        </w:rPr>
      </w:pPr>
      <w:r w:rsidRPr="00DF6064">
        <w:rPr>
          <w:rFonts w:ascii="宋体"/>
          <w:szCs w:val="21"/>
        </w:rPr>
        <w:t> </w:t>
      </w:r>
      <w:r w:rsidRPr="00DF6064">
        <w:rPr>
          <w:rFonts w:ascii="宋体" w:hAnsi="宋体" w:hint="eastAsia"/>
          <w:szCs w:val="21"/>
        </w:rPr>
        <w:t>本托管人认为</w:t>
      </w:r>
      <w:r>
        <w:rPr>
          <w:rFonts w:ascii="宋体" w:hAnsi="宋体" w:hint="eastAsia"/>
          <w:szCs w:val="21"/>
        </w:rPr>
        <w:t>，大成</w:t>
      </w:r>
      <w:r w:rsidRPr="00DF6064">
        <w:rPr>
          <w:rFonts w:ascii="宋体" w:hAnsi="宋体" w:hint="eastAsia"/>
          <w:szCs w:val="21"/>
        </w:rPr>
        <w:t>基金管理有限公司在转型前</w:t>
      </w:r>
      <w:r>
        <w:rPr>
          <w:rFonts w:ascii="宋体" w:hAnsi="宋体" w:hint="eastAsia"/>
          <w:szCs w:val="21"/>
        </w:rPr>
        <w:t>景阳</w:t>
      </w:r>
      <w:r w:rsidRPr="00DF6064">
        <w:rPr>
          <w:rFonts w:ascii="宋体" w:hAnsi="宋体" w:hint="eastAsia"/>
          <w:szCs w:val="21"/>
        </w:rPr>
        <w:t>证券投资基金的投资运作、基金资产净值的计算、基金费用开支和转型后</w:t>
      </w:r>
      <w:r>
        <w:rPr>
          <w:rFonts w:ascii="宋体" w:hAnsi="宋体" w:hint="eastAsia"/>
          <w:szCs w:val="21"/>
        </w:rPr>
        <w:t>大成景阳领先股票型证券投资</w:t>
      </w:r>
      <w:r w:rsidRPr="00DF6064">
        <w:rPr>
          <w:rFonts w:ascii="宋体" w:hAnsi="宋体" w:hint="eastAsia"/>
          <w:szCs w:val="21"/>
        </w:rPr>
        <w:t>基金的投资运作、基金资产净值的计算、基金费用开支、基金份额申购赎回价格等问题上，不存在损害基金份额持有人利益的行为；在报告期内，严格遵守了《证券投资基金法》等有关法律法规，在各重要方面的运作严格按照基金合同的规定进行。</w:t>
      </w:r>
    </w:p>
    <w:p w:rsidR="00EF21BD" w:rsidRPr="00DF6064" w:rsidRDefault="00EF21BD" w:rsidP="009B7D31">
      <w:pPr>
        <w:ind w:firstLineChars="200" w:firstLine="31680"/>
        <w:rPr>
          <w:rFonts w:ascii="宋体"/>
          <w:szCs w:val="21"/>
        </w:rPr>
      </w:pPr>
      <w:r w:rsidRPr="00DF6064">
        <w:rPr>
          <w:rFonts w:ascii="宋体"/>
          <w:szCs w:val="21"/>
        </w:rPr>
        <w:t> </w:t>
      </w:r>
      <w:r w:rsidRPr="00DF6064">
        <w:rPr>
          <w:rFonts w:ascii="宋体" w:hAnsi="宋体" w:hint="eastAsia"/>
          <w:szCs w:val="21"/>
        </w:rPr>
        <w:t>本托管人认为，</w:t>
      </w:r>
      <w:r>
        <w:rPr>
          <w:rFonts w:ascii="宋体" w:hAnsi="宋体" w:hint="eastAsia"/>
          <w:szCs w:val="21"/>
        </w:rPr>
        <w:t>大成</w:t>
      </w:r>
      <w:r w:rsidRPr="00DF6064">
        <w:rPr>
          <w:rFonts w:ascii="宋体" w:hAnsi="宋体" w:hint="eastAsia"/>
          <w:szCs w:val="21"/>
        </w:rPr>
        <w:t>基金管理有限公司的信息披露事务符合《证券投资基金信息披露管理办法》及其他相关法律法规的规定，基金管理人所编制和披露的</w:t>
      </w:r>
      <w:r>
        <w:rPr>
          <w:rFonts w:ascii="宋体" w:hAnsi="宋体" w:hint="eastAsia"/>
          <w:szCs w:val="21"/>
        </w:rPr>
        <w:t>大成景阳领先股票型</w:t>
      </w:r>
      <w:r w:rsidRPr="00DF6064">
        <w:rPr>
          <w:rFonts w:ascii="宋体" w:hAnsi="宋体" w:hint="eastAsia"/>
          <w:szCs w:val="21"/>
        </w:rPr>
        <w:t>证券投资基金（原景</w:t>
      </w:r>
      <w:r>
        <w:rPr>
          <w:rFonts w:ascii="宋体" w:hAnsi="宋体" w:hint="eastAsia"/>
          <w:szCs w:val="21"/>
        </w:rPr>
        <w:t>阳</w:t>
      </w:r>
      <w:r w:rsidRPr="00DF6064">
        <w:rPr>
          <w:rFonts w:ascii="宋体" w:hAnsi="宋体" w:hint="eastAsia"/>
          <w:szCs w:val="21"/>
        </w:rPr>
        <w:t>证券投资基金转型）年度报告中的财务指标、净值表现、收益分配情况、财务会计报告、投资组合报告等信息真实、准确、完整，未发现有损害基金持有人利益的行为。</w:t>
      </w:r>
    </w:p>
    <w:p w:rsidR="00EF21BD" w:rsidRPr="00DF6064" w:rsidRDefault="00EF21BD" w:rsidP="009B7D31">
      <w:pPr>
        <w:ind w:firstLineChars="200" w:firstLine="31680"/>
        <w:rPr>
          <w:rFonts w:ascii="宋体"/>
          <w:szCs w:val="21"/>
        </w:rPr>
      </w:pPr>
    </w:p>
    <w:p w:rsidR="00EF21BD" w:rsidRPr="00DF6064" w:rsidRDefault="00EF21BD" w:rsidP="009B7D31">
      <w:pPr>
        <w:ind w:firstLineChars="200" w:firstLine="31680"/>
        <w:rPr>
          <w:rFonts w:ascii="宋体"/>
          <w:szCs w:val="21"/>
        </w:rPr>
      </w:pPr>
      <w:r w:rsidRPr="00DF6064">
        <w:rPr>
          <w:rFonts w:ascii="宋体"/>
          <w:szCs w:val="21"/>
        </w:rPr>
        <w:t>   </w:t>
      </w:r>
      <w:r w:rsidRPr="00DF6064">
        <w:rPr>
          <w:rFonts w:ascii="宋体" w:hAnsi="宋体"/>
          <w:szCs w:val="21"/>
        </w:rPr>
        <w:t xml:space="preserve">                                        </w:t>
      </w:r>
      <w:r w:rsidRPr="00DF6064">
        <w:rPr>
          <w:rFonts w:ascii="宋体" w:hAnsi="宋体" w:hint="eastAsia"/>
          <w:szCs w:val="21"/>
        </w:rPr>
        <w:t>中国农业银行托管业务部</w:t>
      </w:r>
    </w:p>
    <w:p w:rsidR="00EF21BD" w:rsidRPr="00DF6064" w:rsidRDefault="00EF21BD" w:rsidP="009B7D31">
      <w:pPr>
        <w:ind w:firstLineChars="200" w:firstLine="31680"/>
        <w:rPr>
          <w:rFonts w:ascii="宋体"/>
          <w:szCs w:val="21"/>
        </w:rPr>
      </w:pPr>
      <w:r w:rsidRPr="00DF6064">
        <w:rPr>
          <w:rFonts w:ascii="宋体"/>
          <w:szCs w:val="21"/>
        </w:rPr>
        <w:t>    </w:t>
      </w:r>
      <w:r w:rsidRPr="00DF6064">
        <w:rPr>
          <w:rFonts w:ascii="宋体" w:hAnsi="宋体"/>
          <w:szCs w:val="21"/>
        </w:rPr>
        <w:t xml:space="preserve">                                            </w:t>
      </w:r>
      <w:smartTag w:uri="urn:schemas-microsoft-com:office:smarttags" w:element="chsdate">
        <w:smartTagPr>
          <w:attr w:name="Year" w:val="2008"/>
          <w:attr w:name="Month" w:val="3"/>
          <w:attr w:name="Day" w:val="24"/>
          <w:attr w:name="IsLunarDate" w:val="False"/>
          <w:attr w:name="IsROCDate" w:val="False"/>
        </w:smartTagPr>
        <w:r w:rsidRPr="00DF6064">
          <w:rPr>
            <w:rFonts w:ascii="宋体" w:hAnsi="宋体"/>
            <w:szCs w:val="21"/>
          </w:rPr>
          <w:t>2008</w:t>
        </w:r>
        <w:r w:rsidRPr="00DF6064">
          <w:rPr>
            <w:rFonts w:ascii="宋体" w:hAnsi="宋体" w:hint="eastAsia"/>
            <w:szCs w:val="21"/>
          </w:rPr>
          <w:t>年</w:t>
        </w:r>
        <w:r w:rsidRPr="00DF6064">
          <w:rPr>
            <w:rFonts w:ascii="宋体" w:hAnsi="宋体"/>
            <w:szCs w:val="21"/>
          </w:rPr>
          <w:t>3</w:t>
        </w:r>
        <w:r w:rsidRPr="00DF6064">
          <w:rPr>
            <w:rFonts w:ascii="宋体" w:hAnsi="宋体" w:hint="eastAsia"/>
            <w:szCs w:val="21"/>
          </w:rPr>
          <w:t>月</w:t>
        </w:r>
        <w:r w:rsidRPr="00DF6064">
          <w:rPr>
            <w:rFonts w:ascii="宋体" w:hAnsi="宋体"/>
            <w:szCs w:val="21"/>
          </w:rPr>
          <w:t xml:space="preserve"> </w:t>
        </w:r>
        <w:r>
          <w:rPr>
            <w:rFonts w:ascii="宋体" w:hAnsi="宋体"/>
            <w:szCs w:val="21"/>
          </w:rPr>
          <w:t>24</w:t>
        </w:r>
      </w:smartTag>
      <w:r w:rsidRPr="00DF6064">
        <w:rPr>
          <w:rFonts w:ascii="宋体" w:hAnsi="宋体"/>
          <w:szCs w:val="21"/>
        </w:rPr>
        <w:t xml:space="preserve"> </w:t>
      </w:r>
      <w:r w:rsidRPr="00DF6064">
        <w:rPr>
          <w:rFonts w:ascii="宋体" w:hAnsi="宋体" w:hint="eastAsia"/>
          <w:szCs w:val="21"/>
        </w:rPr>
        <w:t>日</w:t>
      </w:r>
    </w:p>
    <w:p w:rsidR="00EF21BD" w:rsidRPr="00DF6064" w:rsidRDefault="00EF21BD" w:rsidP="008E1FD6">
      <w:pPr>
        <w:rPr>
          <w:rFonts w:ascii="宋体"/>
          <w:b/>
          <w:bCs/>
          <w:szCs w:val="21"/>
        </w:rPr>
      </w:pPr>
    </w:p>
    <w:p w:rsidR="00EF21BD" w:rsidRDefault="00EF21BD" w:rsidP="00BD78C0">
      <w:pPr>
        <w:pStyle w:val="Heading1"/>
        <w:numPr>
          <w:ilvl w:val="0"/>
          <w:numId w:val="15"/>
        </w:numPr>
        <w:jc w:val="center"/>
        <w:rPr>
          <w:rFonts w:ascii="宋体"/>
          <w:sz w:val="21"/>
          <w:lang w:val="fr-CA"/>
        </w:rPr>
      </w:pPr>
      <w:bookmarkStart w:id="18" w:name="_Toc107649730"/>
      <w:bookmarkStart w:id="19" w:name="_Toc127330581"/>
      <w:bookmarkStart w:id="20" w:name="_Toc162855495"/>
      <w:bookmarkStart w:id="21" w:name="_Toc193901262"/>
      <w:bookmarkStart w:id="22" w:name="_Toc75579400"/>
      <w:bookmarkStart w:id="23" w:name="_Toc121493399"/>
      <w:bookmarkStart w:id="24" w:name="_Toc121495305"/>
      <w:r w:rsidRPr="007D201B">
        <w:rPr>
          <w:rFonts w:ascii="宋体" w:hAnsi="宋体" w:hint="eastAsia"/>
          <w:sz w:val="21"/>
          <w:lang w:val="fr-CA"/>
        </w:rPr>
        <w:t>审计报告</w:t>
      </w:r>
      <w:bookmarkEnd w:id="18"/>
      <w:bookmarkEnd w:id="19"/>
      <w:bookmarkEnd w:id="20"/>
      <w:bookmarkEnd w:id="21"/>
    </w:p>
    <w:p w:rsidR="00EF21BD" w:rsidRPr="0047482A" w:rsidRDefault="00EF21BD" w:rsidP="009B7D31">
      <w:pPr>
        <w:ind w:firstLineChars="300" w:firstLine="31680"/>
        <w:rPr>
          <w:rFonts w:ascii="宋体"/>
        </w:rPr>
      </w:pPr>
      <w:r>
        <w:rPr>
          <w:rFonts w:hint="eastAsia"/>
          <w:lang w:val="fr-CA"/>
        </w:rPr>
        <w:t>一、</w:t>
      </w:r>
      <w:r w:rsidRPr="0047482A">
        <w:rPr>
          <w:rFonts w:ascii="宋体" w:hAnsi="宋体" w:hint="eastAsia"/>
        </w:rPr>
        <w:t>大成</w:t>
      </w:r>
      <w:r>
        <w:rPr>
          <w:rFonts w:ascii="宋体" w:hAnsi="宋体" w:hint="eastAsia"/>
        </w:rPr>
        <w:t>景阳领先</w:t>
      </w:r>
      <w:r w:rsidRPr="0047482A">
        <w:rPr>
          <w:rFonts w:ascii="宋体" w:hAnsi="宋体" w:hint="eastAsia"/>
        </w:rPr>
        <w:t>股票型证券投资基金</w:t>
      </w:r>
      <w:r>
        <w:rPr>
          <w:rFonts w:ascii="宋体" w:hAnsi="宋体" w:hint="eastAsia"/>
        </w:rPr>
        <w:t>审计报告</w:t>
      </w:r>
      <w:r w:rsidRPr="0047482A">
        <w:rPr>
          <w:rFonts w:ascii="宋体" w:hAnsi="宋体" w:hint="eastAsia"/>
        </w:rPr>
        <w:t>（自</w:t>
      </w:r>
      <w:smartTag w:uri="urn:schemas-microsoft-com:office:smarttags" w:element="chsdate">
        <w:smartTagPr>
          <w:attr w:name="Year" w:val="2007"/>
          <w:attr w:name="Month" w:val="12"/>
          <w:attr w:name="Day" w:val="11"/>
          <w:attr w:name="IsLunarDate" w:val="False"/>
          <w:attr w:name="IsROCDate" w:val="False"/>
        </w:smartTagPr>
        <w:r w:rsidRPr="0047482A">
          <w:rPr>
            <w:rFonts w:ascii="宋体" w:hAnsi="宋体"/>
          </w:rPr>
          <w:t>2007</w:t>
        </w:r>
        <w:r w:rsidRPr="0047482A">
          <w:rPr>
            <w:rFonts w:ascii="宋体" w:hAnsi="宋体" w:hint="eastAsia"/>
          </w:rPr>
          <w:t>年</w:t>
        </w:r>
        <w:r>
          <w:rPr>
            <w:rFonts w:ascii="宋体" w:hAnsi="宋体"/>
          </w:rPr>
          <w:t>12</w:t>
        </w:r>
        <w:r w:rsidRPr="0047482A">
          <w:rPr>
            <w:rFonts w:ascii="宋体" w:hAnsi="宋体" w:hint="eastAsia"/>
          </w:rPr>
          <w:t>月</w:t>
        </w:r>
        <w:r>
          <w:rPr>
            <w:rFonts w:ascii="宋体" w:hAnsi="宋体"/>
          </w:rPr>
          <w:t>11</w:t>
        </w:r>
        <w:r w:rsidRPr="0047482A">
          <w:rPr>
            <w:rFonts w:ascii="宋体" w:hAnsi="宋体" w:hint="eastAsia"/>
          </w:rPr>
          <w:t>日</w:t>
        </w:r>
      </w:smartTag>
      <w:r w:rsidRPr="0047482A">
        <w:rPr>
          <w:rFonts w:ascii="宋体" w:hAnsi="宋体" w:hint="eastAsia"/>
        </w:rPr>
        <w:t>（基金合同生效日）起至</w:t>
      </w:r>
      <w:smartTag w:uri="urn:schemas-microsoft-com:office:smarttags" w:element="chsdate">
        <w:smartTagPr>
          <w:attr w:name="Year" w:val="2007"/>
          <w:attr w:name="Month" w:val="12"/>
          <w:attr w:name="Day" w:val="31"/>
          <w:attr w:name="IsLunarDate" w:val="False"/>
          <w:attr w:name="IsROCDate" w:val="False"/>
        </w:smartTagPr>
        <w:r w:rsidRPr="0047482A">
          <w:rPr>
            <w:rFonts w:ascii="宋体" w:hAnsi="宋体"/>
          </w:rPr>
          <w:t>2007</w:t>
        </w:r>
        <w:r w:rsidRPr="0047482A">
          <w:rPr>
            <w:rFonts w:ascii="宋体" w:hAnsi="宋体" w:hint="eastAsia"/>
          </w:rPr>
          <w:t>年</w:t>
        </w:r>
        <w:r>
          <w:rPr>
            <w:rFonts w:ascii="宋体" w:hAnsi="宋体"/>
          </w:rPr>
          <w:t>12</w:t>
        </w:r>
        <w:r w:rsidRPr="0047482A">
          <w:rPr>
            <w:rFonts w:ascii="宋体" w:hAnsi="宋体" w:hint="eastAsia"/>
          </w:rPr>
          <w:t>月</w:t>
        </w:r>
        <w:r>
          <w:rPr>
            <w:rFonts w:ascii="宋体" w:hAnsi="宋体"/>
          </w:rPr>
          <w:t>31</w:t>
        </w:r>
        <w:r w:rsidRPr="0047482A">
          <w:rPr>
            <w:rFonts w:ascii="宋体" w:hAnsi="宋体" w:hint="eastAsia"/>
          </w:rPr>
          <w:t>日</w:t>
        </w:r>
      </w:smartTag>
      <w:r w:rsidRPr="0047482A">
        <w:rPr>
          <w:rFonts w:ascii="宋体" w:hAnsi="宋体" w:hint="eastAsia"/>
        </w:rPr>
        <w:t>止）</w:t>
      </w:r>
    </w:p>
    <w:p w:rsidR="00EF21BD" w:rsidRDefault="00EF21BD" w:rsidP="00BD78C0"/>
    <w:p w:rsidR="00EF21BD" w:rsidRDefault="00EF21BD" w:rsidP="00BD78C0">
      <w:pPr>
        <w:jc w:val="right"/>
      </w:pPr>
      <w:r>
        <w:rPr>
          <w:rFonts w:hint="eastAsia"/>
        </w:rPr>
        <w:t>普华永道中天审字</w:t>
      </w:r>
      <w:r>
        <w:t>(2008)</w:t>
      </w:r>
      <w:r>
        <w:rPr>
          <w:rFonts w:hint="eastAsia"/>
        </w:rPr>
        <w:t>第</w:t>
      </w:r>
      <w:r>
        <w:t>20291</w:t>
      </w:r>
      <w:r>
        <w:rPr>
          <w:rFonts w:hint="eastAsia"/>
        </w:rPr>
        <w:t>号</w:t>
      </w:r>
      <w:r>
        <w:t xml:space="preserve"> </w:t>
      </w:r>
    </w:p>
    <w:p w:rsidR="00EF21BD" w:rsidRDefault="00EF21BD" w:rsidP="00BD78C0"/>
    <w:p w:rsidR="00EF21BD" w:rsidRDefault="00EF21BD" w:rsidP="00A53694">
      <w:r>
        <w:rPr>
          <w:rFonts w:hint="eastAsia"/>
        </w:rPr>
        <w:t>大成景阳领先股票型证券投资基金全体基金份额持有人：</w:t>
      </w:r>
      <w:r>
        <w:t xml:space="preserve"> </w:t>
      </w:r>
    </w:p>
    <w:p w:rsidR="00EF21BD" w:rsidRDefault="00EF21BD" w:rsidP="009B7D31">
      <w:pPr>
        <w:ind w:firstLineChars="200" w:firstLine="31680"/>
      </w:pPr>
      <w:r>
        <w:rPr>
          <w:rFonts w:hint="eastAsia"/>
        </w:rPr>
        <w:t>我们审计了后附的大成景阳领先股票型证券投资基金</w:t>
      </w:r>
      <w:r>
        <w:t>(</w:t>
      </w:r>
      <w:r>
        <w:rPr>
          <w:rFonts w:hint="eastAsia"/>
        </w:rPr>
        <w:t>以下简称“大成景阳领先基金”</w:t>
      </w:r>
      <w:r>
        <w:t>)</w:t>
      </w:r>
      <w:r>
        <w:rPr>
          <w:rFonts w:hint="eastAsia"/>
        </w:rPr>
        <w:t>的财务报表，包括</w:t>
      </w:r>
      <w:smartTag w:uri="urn:schemas-microsoft-com:office:smarttags" w:element="chsdate">
        <w:smartTagPr>
          <w:attr w:name="IsROCDate" w:val="False"/>
          <w:attr w:name="IsLunarDate" w:val="False"/>
          <w:attr w:name="Day" w:val="31"/>
          <w:attr w:name="Month" w:val="12"/>
          <w:attr w:name="Year" w:val="2007"/>
        </w:smartTagPr>
        <w:r>
          <w:t>2007</w:t>
        </w:r>
        <w:r>
          <w:rPr>
            <w:rFonts w:hint="eastAsia"/>
          </w:rPr>
          <w:t>年</w:t>
        </w:r>
        <w:r>
          <w:t>12</w:t>
        </w:r>
        <w:r>
          <w:rPr>
            <w:rFonts w:hint="eastAsia"/>
          </w:rPr>
          <w:t>月</w:t>
        </w:r>
        <w:r>
          <w:t>31</w:t>
        </w:r>
        <w:r>
          <w:rPr>
            <w:rFonts w:hint="eastAsia"/>
          </w:rPr>
          <w:t>日</w:t>
        </w:r>
      </w:smartTag>
      <w:r>
        <w:rPr>
          <w:rFonts w:hint="eastAsia"/>
        </w:rPr>
        <w:t>的资产负债表、</w:t>
      </w:r>
      <w:smartTag w:uri="urn:schemas-microsoft-com:office:smarttags" w:element="chsdate">
        <w:smartTagPr>
          <w:attr w:name="IsROCDate" w:val="False"/>
          <w:attr w:name="IsLunarDate" w:val="False"/>
          <w:attr w:name="Day" w:val="11"/>
          <w:attr w:name="Month" w:val="12"/>
          <w:attr w:name="Year" w:val="2007"/>
        </w:smartTagPr>
        <w:r>
          <w:t>2007</w:t>
        </w:r>
        <w:r>
          <w:rPr>
            <w:rFonts w:hint="eastAsia"/>
          </w:rPr>
          <w:t>年</w:t>
        </w:r>
        <w:r>
          <w:t>12</w:t>
        </w:r>
        <w:r>
          <w:rPr>
            <w:rFonts w:hint="eastAsia"/>
          </w:rPr>
          <w:t>月</w:t>
        </w:r>
        <w:r>
          <w:t>11</w:t>
        </w:r>
        <w:r>
          <w:rPr>
            <w:rFonts w:hint="eastAsia"/>
          </w:rPr>
          <w:t>日</w:t>
        </w:r>
      </w:smartTag>
      <w:r>
        <w:t>(</w:t>
      </w:r>
      <w:r>
        <w:rPr>
          <w:rFonts w:hint="eastAsia"/>
        </w:rPr>
        <w:t>基金合同生效日</w:t>
      </w:r>
      <w:r>
        <w:t>)</w:t>
      </w:r>
      <w:r>
        <w:rPr>
          <w:rFonts w:hint="eastAsia"/>
        </w:rPr>
        <w:t>至</w:t>
      </w:r>
      <w:smartTag w:uri="urn:schemas-microsoft-com:office:smarttags" w:element="chsdate">
        <w:smartTagPr>
          <w:attr w:name="IsROCDate" w:val="False"/>
          <w:attr w:name="IsLunarDate" w:val="False"/>
          <w:attr w:name="Day" w:val="31"/>
          <w:attr w:name="Month" w:val="12"/>
          <w:attr w:name="Year" w:val="2007"/>
        </w:smartTagPr>
        <w:r>
          <w:t>2007</w:t>
        </w:r>
        <w:r>
          <w:rPr>
            <w:rFonts w:hint="eastAsia"/>
          </w:rPr>
          <w:t>年</w:t>
        </w:r>
        <w:r>
          <w:t>12</w:t>
        </w:r>
        <w:r>
          <w:rPr>
            <w:rFonts w:hint="eastAsia"/>
          </w:rPr>
          <w:t>月</w:t>
        </w:r>
        <w:r>
          <w:t>31</w:t>
        </w:r>
        <w:r>
          <w:rPr>
            <w:rFonts w:hint="eastAsia"/>
          </w:rPr>
          <w:t>日</w:t>
        </w:r>
      </w:smartTag>
      <w:r>
        <w:rPr>
          <w:rFonts w:hint="eastAsia"/>
        </w:rPr>
        <w:t>止期间的利润表、所有者权益</w:t>
      </w:r>
      <w:r>
        <w:t>(</w:t>
      </w:r>
      <w:r>
        <w:rPr>
          <w:rFonts w:hint="eastAsia"/>
        </w:rPr>
        <w:t>基金净值</w:t>
      </w:r>
      <w:r>
        <w:t>)</w:t>
      </w:r>
      <w:r>
        <w:rPr>
          <w:rFonts w:hint="eastAsia"/>
        </w:rPr>
        <w:t>变动表和财务报表附注。</w:t>
      </w:r>
    </w:p>
    <w:p w:rsidR="00EF21BD" w:rsidRDefault="00EF21BD" w:rsidP="009B7D31">
      <w:pPr>
        <w:ind w:firstLineChars="200" w:firstLine="31680"/>
      </w:pPr>
      <w:r>
        <w:rPr>
          <w:rFonts w:hint="eastAsia"/>
        </w:rPr>
        <w:t>（一）管理层对财务报表的责任</w:t>
      </w:r>
    </w:p>
    <w:p w:rsidR="00EF21BD" w:rsidRDefault="00EF21BD" w:rsidP="009B7D31">
      <w:pPr>
        <w:ind w:firstLineChars="200" w:firstLine="31680"/>
      </w:pPr>
      <w:r>
        <w:rPr>
          <w:rFonts w:hint="eastAsia"/>
        </w:rPr>
        <w:t>按照企业会计准则、《大成景阳领先股票型证券投资基金基金合同》和中国证券监督管理委员会允许的基金行业实务操作的有关规定编制财务报表是大成景阳领先基金的基金管理人大成基金管理有限公司管理层的责任。这种责任包括：</w:t>
      </w:r>
    </w:p>
    <w:p w:rsidR="00EF21BD" w:rsidRDefault="00EF21BD" w:rsidP="009B7D31">
      <w:pPr>
        <w:ind w:firstLineChars="200" w:firstLine="31680"/>
      </w:pPr>
      <w:r>
        <w:t>1</w:t>
      </w:r>
      <w:r>
        <w:rPr>
          <w:rFonts w:hint="eastAsia"/>
        </w:rPr>
        <w:t>、设计、实施和维护与财务报表编制相关的内部控制，以使财务报表不存在由于舞弊或错误而导致的重大错报；</w:t>
      </w:r>
    </w:p>
    <w:p w:rsidR="00EF21BD" w:rsidRDefault="00EF21BD" w:rsidP="009B7D31">
      <w:pPr>
        <w:ind w:firstLineChars="200" w:firstLine="31680"/>
      </w:pPr>
      <w:r>
        <w:t>2</w:t>
      </w:r>
      <w:r>
        <w:rPr>
          <w:rFonts w:hint="eastAsia"/>
        </w:rPr>
        <w:t>、选择和运用恰当的会计政策；</w:t>
      </w:r>
    </w:p>
    <w:p w:rsidR="00EF21BD" w:rsidRDefault="00EF21BD" w:rsidP="009B7D31">
      <w:pPr>
        <w:ind w:firstLineChars="200" w:firstLine="31680"/>
      </w:pPr>
      <w:r>
        <w:t>3</w:t>
      </w:r>
      <w:r>
        <w:rPr>
          <w:rFonts w:hint="eastAsia"/>
        </w:rPr>
        <w:t>、作出合理的会计估计。</w:t>
      </w:r>
    </w:p>
    <w:p w:rsidR="00EF21BD" w:rsidRDefault="00EF21BD" w:rsidP="009B7D31">
      <w:pPr>
        <w:ind w:firstLineChars="200" w:firstLine="31680"/>
      </w:pPr>
      <w:r>
        <w:rPr>
          <w:rFonts w:hint="eastAsia"/>
        </w:rPr>
        <w:t>（二）注册会计师的责任</w:t>
      </w:r>
    </w:p>
    <w:p w:rsidR="00EF21BD" w:rsidRDefault="00EF21BD" w:rsidP="009B7D31">
      <w:pPr>
        <w:ind w:firstLineChars="200" w:firstLine="31680"/>
      </w:pPr>
      <w:r>
        <w:rPr>
          <w:rFonts w:hint="eastAsia"/>
        </w:rPr>
        <w:t>我们的责任是在实施审计工作的基础上对财务报表发表审计意见。我们按照中国注册会计师审计准则的规定执行了审计工作。中国注册会计师审计准则要求我们遵守职业道德规范，计划和实施审计工作以对财务报表是否不存在重大错报获取合理保证。</w:t>
      </w:r>
    </w:p>
    <w:p w:rsidR="00EF21BD" w:rsidRDefault="00EF21BD" w:rsidP="009B7D31">
      <w:pPr>
        <w:ind w:firstLineChars="200" w:firstLine="31680"/>
      </w:pPr>
      <w:r>
        <w:rPr>
          <w:rFonts w:hint="eastAsia"/>
        </w:rPr>
        <w:t>审计工作涉及实施审计程序，以获取有关财务报表金额和披露的审计证据。选择的审计程序取决于注册会计师的判断，包括对由于舞弊或错误导致的财务报表重大错报风险的评估。在进行风险评估时，我们考虑与财务报表编制相关的内部控制，以设计恰当的审计程序，但目的并非对内部控制的有效性发表意见。审计工作还包括评价管理层选用会计政策的恰当性和作出会计估计的合理性，以及评价财务报表的总体列报。</w:t>
      </w:r>
    </w:p>
    <w:p w:rsidR="00EF21BD" w:rsidRDefault="00EF21BD" w:rsidP="009B7D31">
      <w:pPr>
        <w:ind w:firstLineChars="200" w:firstLine="31680"/>
      </w:pPr>
      <w:r>
        <w:rPr>
          <w:rFonts w:hint="eastAsia"/>
        </w:rPr>
        <w:t>我们相信，我们获取的审计证据是充分、适当的，为发表审计意见提供了基础。</w:t>
      </w:r>
    </w:p>
    <w:p w:rsidR="00EF21BD" w:rsidRDefault="00EF21BD" w:rsidP="009B7D31">
      <w:pPr>
        <w:ind w:firstLineChars="200" w:firstLine="31680"/>
      </w:pPr>
      <w:r>
        <w:rPr>
          <w:rFonts w:hint="eastAsia"/>
        </w:rPr>
        <w:t>（三）审计意见</w:t>
      </w:r>
    </w:p>
    <w:p w:rsidR="00EF21BD" w:rsidRDefault="00EF21BD" w:rsidP="009B7D31">
      <w:pPr>
        <w:ind w:firstLineChars="200" w:firstLine="31680"/>
      </w:pPr>
      <w:r>
        <w:rPr>
          <w:rFonts w:hint="eastAsia"/>
        </w:rPr>
        <w:t>我们认为，上述财务报表已经按照企业会计准则、《大成景阳领先股票型证券投资基金基金合同》和中国证券监督管理委员会允许的如财务报表附注所列示的基金行业实务操作的有关规定编制，在所有重大方面公允反映了大成景阳领先基金</w:t>
      </w:r>
      <w:smartTag w:uri="urn:schemas-microsoft-com:office:smarttags" w:element="chsdate">
        <w:smartTagPr>
          <w:attr w:name="IsROCDate" w:val="False"/>
          <w:attr w:name="IsLunarDate" w:val="False"/>
          <w:attr w:name="Day" w:val="31"/>
          <w:attr w:name="Month" w:val="12"/>
          <w:attr w:name="Year" w:val="2007"/>
        </w:smartTagPr>
        <w:r>
          <w:t>2007</w:t>
        </w:r>
        <w:r>
          <w:rPr>
            <w:rFonts w:hint="eastAsia"/>
          </w:rPr>
          <w:t>年</w:t>
        </w:r>
        <w:r>
          <w:t>12</w:t>
        </w:r>
        <w:r>
          <w:rPr>
            <w:rFonts w:hint="eastAsia"/>
          </w:rPr>
          <w:t>月</w:t>
        </w:r>
        <w:r>
          <w:t>31</w:t>
        </w:r>
        <w:r>
          <w:rPr>
            <w:rFonts w:hint="eastAsia"/>
          </w:rPr>
          <w:t>日</w:t>
        </w:r>
      </w:smartTag>
      <w:r>
        <w:rPr>
          <w:rFonts w:hint="eastAsia"/>
        </w:rPr>
        <w:t>的财务状况以及</w:t>
      </w:r>
      <w:smartTag w:uri="urn:schemas-microsoft-com:office:smarttags" w:element="chsdate">
        <w:smartTagPr>
          <w:attr w:name="IsROCDate" w:val="False"/>
          <w:attr w:name="IsLunarDate" w:val="False"/>
          <w:attr w:name="Day" w:val="11"/>
          <w:attr w:name="Month" w:val="12"/>
          <w:attr w:name="Year" w:val="2007"/>
        </w:smartTagPr>
        <w:r>
          <w:t>2007</w:t>
        </w:r>
        <w:r>
          <w:rPr>
            <w:rFonts w:hint="eastAsia"/>
          </w:rPr>
          <w:t>年</w:t>
        </w:r>
        <w:r>
          <w:t>12</w:t>
        </w:r>
        <w:r>
          <w:rPr>
            <w:rFonts w:hint="eastAsia"/>
          </w:rPr>
          <w:t>月</w:t>
        </w:r>
        <w:r>
          <w:t>11</w:t>
        </w:r>
        <w:r>
          <w:rPr>
            <w:rFonts w:hint="eastAsia"/>
          </w:rPr>
          <w:t>日</w:t>
        </w:r>
      </w:smartTag>
      <w:r>
        <w:t>(</w:t>
      </w:r>
      <w:r>
        <w:rPr>
          <w:rFonts w:hint="eastAsia"/>
        </w:rPr>
        <w:t>基金合同生效日</w:t>
      </w:r>
      <w:r>
        <w:t>)</w:t>
      </w:r>
      <w:r>
        <w:rPr>
          <w:rFonts w:hint="eastAsia"/>
        </w:rPr>
        <w:t>至</w:t>
      </w:r>
      <w:smartTag w:uri="urn:schemas-microsoft-com:office:smarttags" w:element="chsdate">
        <w:smartTagPr>
          <w:attr w:name="IsROCDate" w:val="False"/>
          <w:attr w:name="IsLunarDate" w:val="False"/>
          <w:attr w:name="Day" w:val="31"/>
          <w:attr w:name="Month" w:val="12"/>
          <w:attr w:name="Year" w:val="2007"/>
        </w:smartTagPr>
        <w:r>
          <w:t>2007</w:t>
        </w:r>
        <w:r>
          <w:rPr>
            <w:rFonts w:hint="eastAsia"/>
          </w:rPr>
          <w:t>年</w:t>
        </w:r>
        <w:r>
          <w:t>12</w:t>
        </w:r>
        <w:r>
          <w:rPr>
            <w:rFonts w:hint="eastAsia"/>
          </w:rPr>
          <w:t>月</w:t>
        </w:r>
        <w:r>
          <w:t>31</w:t>
        </w:r>
        <w:r>
          <w:rPr>
            <w:rFonts w:hint="eastAsia"/>
          </w:rPr>
          <w:t>日</w:t>
        </w:r>
      </w:smartTag>
      <w:r>
        <w:rPr>
          <w:rFonts w:hint="eastAsia"/>
        </w:rPr>
        <w:t>止期间的经营成果和基金净值变动情况。</w:t>
      </w:r>
    </w:p>
    <w:p w:rsidR="00EF21BD" w:rsidRDefault="00EF21BD" w:rsidP="00A53694"/>
    <w:p w:rsidR="00EF21BD" w:rsidRDefault="00EF21BD" w:rsidP="00A53694"/>
    <w:p w:rsidR="00EF21BD" w:rsidRDefault="00EF21BD" w:rsidP="00A53694"/>
    <w:p w:rsidR="00EF21BD" w:rsidRDefault="00EF21BD" w:rsidP="00A53694"/>
    <w:p w:rsidR="00EF21BD" w:rsidRDefault="00EF21BD" w:rsidP="00A53694">
      <w:r>
        <w:rPr>
          <w:rFonts w:hint="eastAsia"/>
        </w:rPr>
        <w:t>普华永道中天</w:t>
      </w:r>
      <w:r>
        <w:t xml:space="preserve"> </w:t>
      </w:r>
      <w:r>
        <w:tab/>
      </w:r>
      <w:r>
        <w:tab/>
      </w:r>
      <w:r>
        <w:tab/>
      </w:r>
      <w:r>
        <w:tab/>
        <w:t xml:space="preserve">                       </w:t>
      </w:r>
      <w:r>
        <w:rPr>
          <w:rFonts w:hint="eastAsia"/>
        </w:rPr>
        <w:t>注册会计师</w:t>
      </w:r>
    </w:p>
    <w:p w:rsidR="00EF21BD" w:rsidRDefault="00EF21BD" w:rsidP="00A53694">
      <w:r>
        <w:rPr>
          <w:rFonts w:hint="eastAsia"/>
        </w:rPr>
        <w:t>会计师事务所有限公司</w:t>
      </w:r>
      <w:r>
        <w:tab/>
      </w:r>
      <w:r>
        <w:tab/>
      </w:r>
      <w:r>
        <w:tab/>
      </w:r>
      <w:r>
        <w:tab/>
      </w:r>
      <w:r>
        <w:tab/>
        <w:t xml:space="preserve">                       ————————</w:t>
      </w:r>
    </w:p>
    <w:p w:rsidR="00EF21BD" w:rsidRDefault="00EF21BD" w:rsidP="00A53694">
      <w:r>
        <w:t xml:space="preserve">                                                                    </w:t>
      </w:r>
      <w:r>
        <w:rPr>
          <w:rFonts w:hint="eastAsia"/>
        </w:rPr>
        <w:t>薛</w:t>
      </w:r>
      <w:r>
        <w:t xml:space="preserve">      </w:t>
      </w:r>
      <w:r>
        <w:rPr>
          <w:rFonts w:hint="eastAsia"/>
        </w:rPr>
        <w:t>竞中国</w:t>
      </w:r>
      <w:r>
        <w:t xml:space="preserve">∙ </w:t>
      </w:r>
      <w:r>
        <w:rPr>
          <w:rFonts w:hint="eastAsia"/>
        </w:rPr>
        <w:t>上海市</w:t>
      </w:r>
      <w:r>
        <w:tab/>
      </w:r>
      <w:r>
        <w:tab/>
      </w:r>
      <w:r>
        <w:tab/>
      </w:r>
      <w:r>
        <w:tab/>
      </w:r>
      <w:r>
        <w:tab/>
        <w:t xml:space="preserve">                       </w:t>
      </w:r>
      <w:r>
        <w:rPr>
          <w:rFonts w:hint="eastAsia"/>
        </w:rPr>
        <w:t>注册会计师</w:t>
      </w:r>
    </w:p>
    <w:p w:rsidR="00EF21BD" w:rsidRDefault="00EF21BD" w:rsidP="00A53694">
      <w:pPr>
        <w:jc w:val="right"/>
      </w:pPr>
      <w:r>
        <w:t>————————</w:t>
      </w:r>
    </w:p>
    <w:p w:rsidR="00EF21BD" w:rsidRDefault="00EF21BD" w:rsidP="00A53694">
      <w:smartTag w:uri="urn:schemas-microsoft-com:office:smarttags" w:element="chsdate">
        <w:smartTagPr>
          <w:attr w:name="Year" w:val="2008"/>
          <w:attr w:name="Month" w:val="3"/>
          <w:attr w:name="Day" w:val="21"/>
          <w:attr w:name="IsLunarDate" w:val="False"/>
          <w:attr w:name="IsROCDate" w:val="False"/>
        </w:smartTagPr>
        <w:r>
          <w:t>2008</w:t>
        </w:r>
        <w:r>
          <w:rPr>
            <w:rFonts w:hint="eastAsia"/>
          </w:rPr>
          <w:t>年</w:t>
        </w:r>
        <w:r>
          <w:t>3</w:t>
        </w:r>
        <w:r>
          <w:rPr>
            <w:rFonts w:hint="eastAsia"/>
          </w:rPr>
          <w:t>月</w:t>
        </w:r>
        <w:r>
          <w:t>21</w:t>
        </w:r>
        <w:r>
          <w:rPr>
            <w:rFonts w:hint="eastAsia"/>
          </w:rPr>
          <w:t>日</w:t>
        </w:r>
      </w:smartTag>
      <w:r>
        <w:tab/>
      </w:r>
      <w:r>
        <w:tab/>
      </w:r>
      <w:r>
        <w:tab/>
      </w:r>
      <w:r>
        <w:tab/>
      </w:r>
      <w:r>
        <w:tab/>
      </w:r>
      <w:r>
        <w:tab/>
        <w:t xml:space="preserve">                            </w:t>
      </w:r>
      <w:r>
        <w:rPr>
          <w:rFonts w:hint="eastAsia"/>
        </w:rPr>
        <w:t>金</w:t>
      </w:r>
      <w:r>
        <w:t xml:space="preserve">       </w:t>
      </w:r>
      <w:r>
        <w:rPr>
          <w:rFonts w:hint="eastAsia"/>
        </w:rPr>
        <w:t>毅</w:t>
      </w:r>
    </w:p>
    <w:p w:rsidR="00EF21BD" w:rsidRDefault="00EF21BD" w:rsidP="00A53694">
      <w:pPr>
        <w:ind w:right="960"/>
        <w:rPr>
          <w:lang w:val="fr-CA"/>
        </w:rPr>
      </w:pPr>
    </w:p>
    <w:p w:rsidR="00EF21BD" w:rsidRDefault="00EF21BD" w:rsidP="00A53694">
      <w:pPr>
        <w:autoSpaceDE w:val="0"/>
        <w:autoSpaceDN w:val="0"/>
        <w:adjustRightInd w:val="0"/>
        <w:ind w:firstLine="420"/>
        <w:rPr>
          <w:rFonts w:ascii="宋体"/>
        </w:rPr>
      </w:pPr>
    </w:p>
    <w:p w:rsidR="00EF21BD" w:rsidRDefault="00EF21BD" w:rsidP="00A53694">
      <w:pPr>
        <w:autoSpaceDE w:val="0"/>
        <w:autoSpaceDN w:val="0"/>
        <w:adjustRightInd w:val="0"/>
        <w:ind w:firstLine="420"/>
        <w:rPr>
          <w:rFonts w:ascii="宋体"/>
        </w:rPr>
      </w:pPr>
      <w:r>
        <w:rPr>
          <w:rFonts w:ascii="宋体" w:hAnsi="宋体" w:hint="eastAsia"/>
        </w:rPr>
        <w:t>二、原景阳</w:t>
      </w:r>
      <w:r w:rsidRPr="0047482A">
        <w:rPr>
          <w:rFonts w:ascii="宋体" w:hAnsi="宋体" w:hint="eastAsia"/>
        </w:rPr>
        <w:t>证券投资基金</w:t>
      </w:r>
      <w:r>
        <w:rPr>
          <w:rFonts w:ascii="宋体" w:hAnsi="宋体" w:hint="eastAsia"/>
        </w:rPr>
        <w:t>审计报告</w:t>
      </w:r>
      <w:r w:rsidRPr="0047482A">
        <w:rPr>
          <w:rFonts w:ascii="宋体" w:hAnsi="宋体" w:hint="eastAsia"/>
        </w:rPr>
        <w:t>（自</w:t>
      </w:r>
      <w:smartTag w:uri="urn:schemas-microsoft-com:office:smarttags" w:element="chsdate">
        <w:smartTagPr>
          <w:attr w:name="Year" w:val="2007"/>
          <w:attr w:name="Month" w:val="1"/>
          <w:attr w:name="Day" w:val="1"/>
          <w:attr w:name="IsLunarDate" w:val="False"/>
          <w:attr w:name="IsROCDate" w:val="False"/>
        </w:smartTagPr>
        <w:smartTag w:uri="urn:schemas-microsoft-com:office:smarttags" w:element="chsdate">
          <w:smartTagPr>
            <w:attr w:name="Year" w:val="2007"/>
            <w:attr w:name="Month" w:val="1"/>
            <w:attr w:name="Day" w:val="1"/>
            <w:attr w:name="IsLunarDate" w:val="False"/>
            <w:attr w:name="IsROCDate" w:val="False"/>
          </w:smartTagPr>
          <w:r w:rsidRPr="0047482A">
            <w:rPr>
              <w:rFonts w:ascii="宋体" w:hAnsi="宋体"/>
            </w:rPr>
            <w:t>2007</w:t>
          </w:r>
          <w:r w:rsidRPr="0047482A">
            <w:rPr>
              <w:rFonts w:ascii="宋体" w:hAnsi="宋体" w:hint="eastAsia"/>
            </w:rPr>
            <w:t>年</w:t>
          </w:r>
          <w:r w:rsidRPr="0047482A">
            <w:rPr>
              <w:rFonts w:ascii="宋体" w:hAnsi="宋体"/>
            </w:rPr>
            <w:t>1</w:t>
          </w:r>
          <w:r w:rsidRPr="0047482A">
            <w:rPr>
              <w:rFonts w:ascii="宋体" w:hAnsi="宋体" w:hint="eastAsia"/>
            </w:rPr>
            <w:t>月</w:t>
          </w:r>
          <w:r w:rsidRPr="0047482A">
            <w:rPr>
              <w:rFonts w:ascii="宋体" w:hAnsi="宋体"/>
            </w:rPr>
            <w:t>1</w:t>
          </w:r>
          <w:r w:rsidRPr="0047482A">
            <w:rPr>
              <w:rFonts w:ascii="宋体" w:hAnsi="宋体" w:hint="eastAsia"/>
            </w:rPr>
            <w:t>日</w:t>
          </w:r>
        </w:smartTag>
        <w:r w:rsidRPr="0047482A">
          <w:rPr>
            <w:rFonts w:ascii="宋体" w:hAnsi="宋体" w:hint="eastAsia"/>
          </w:rPr>
          <w:t>起</w:t>
        </w:r>
      </w:smartTag>
      <w:r w:rsidRPr="0047482A">
        <w:rPr>
          <w:rFonts w:ascii="宋体" w:hAnsi="宋体" w:hint="eastAsia"/>
        </w:rPr>
        <w:t>至</w:t>
      </w:r>
      <w:smartTag w:uri="urn:schemas-microsoft-com:office:smarttags" w:element="chsdate">
        <w:smartTagPr>
          <w:attr w:name="Year" w:val="2007"/>
          <w:attr w:name="Month" w:val="12"/>
          <w:attr w:name="Day" w:val="10"/>
          <w:attr w:name="IsLunarDate" w:val="False"/>
          <w:attr w:name="IsROCDate" w:val="False"/>
        </w:smartTagPr>
        <w:r w:rsidRPr="0047482A">
          <w:rPr>
            <w:rFonts w:ascii="宋体" w:hAnsi="宋体"/>
          </w:rPr>
          <w:t>2007</w:t>
        </w:r>
        <w:r w:rsidRPr="0047482A">
          <w:rPr>
            <w:rFonts w:ascii="宋体" w:hAnsi="宋体" w:hint="eastAsia"/>
          </w:rPr>
          <w:t>年</w:t>
        </w:r>
        <w:r>
          <w:rPr>
            <w:rFonts w:ascii="宋体" w:hAnsi="宋体"/>
          </w:rPr>
          <w:t>12</w:t>
        </w:r>
        <w:r w:rsidRPr="0047482A">
          <w:rPr>
            <w:rFonts w:ascii="宋体" w:hAnsi="宋体" w:hint="eastAsia"/>
          </w:rPr>
          <w:t>月</w:t>
        </w:r>
        <w:r>
          <w:rPr>
            <w:rFonts w:ascii="宋体" w:hAnsi="宋体"/>
          </w:rPr>
          <w:t>10</w:t>
        </w:r>
        <w:r w:rsidRPr="0047482A">
          <w:rPr>
            <w:rFonts w:ascii="宋体" w:hAnsi="宋体" w:hint="eastAsia"/>
          </w:rPr>
          <w:t>日</w:t>
        </w:r>
      </w:smartTag>
      <w:r w:rsidRPr="0047482A">
        <w:rPr>
          <w:rFonts w:ascii="宋体" w:hAnsi="宋体" w:hint="eastAsia"/>
        </w:rPr>
        <w:t>（基金合同失效</w:t>
      </w:r>
      <w:r>
        <w:rPr>
          <w:rFonts w:ascii="宋体" w:hAnsi="宋体" w:hint="eastAsia"/>
        </w:rPr>
        <w:t>前日</w:t>
      </w:r>
      <w:r w:rsidRPr="0047482A">
        <w:rPr>
          <w:rFonts w:ascii="宋体" w:hAnsi="宋体" w:hint="eastAsia"/>
        </w:rPr>
        <w:t>）止）</w:t>
      </w:r>
    </w:p>
    <w:p w:rsidR="00EF21BD" w:rsidRDefault="00EF21BD" w:rsidP="009B7D31">
      <w:pPr>
        <w:ind w:firstLineChars="200" w:firstLine="31680"/>
      </w:pPr>
    </w:p>
    <w:p w:rsidR="00EF21BD" w:rsidRDefault="00EF21BD" w:rsidP="009B7D31">
      <w:pPr>
        <w:ind w:firstLineChars="200" w:firstLine="31680"/>
        <w:jc w:val="right"/>
      </w:pPr>
      <w:r>
        <w:rPr>
          <w:rFonts w:hint="eastAsia"/>
        </w:rPr>
        <w:t>普华永道中天审字</w:t>
      </w:r>
      <w:r>
        <w:t>(2008)</w:t>
      </w:r>
      <w:r>
        <w:rPr>
          <w:rFonts w:hint="eastAsia"/>
        </w:rPr>
        <w:t>第</w:t>
      </w:r>
      <w:r>
        <w:t>20290</w:t>
      </w:r>
      <w:r>
        <w:rPr>
          <w:rFonts w:hint="eastAsia"/>
        </w:rPr>
        <w:t>号</w:t>
      </w:r>
      <w:r>
        <w:t xml:space="preserve"> </w:t>
      </w:r>
    </w:p>
    <w:p w:rsidR="00EF21BD" w:rsidRDefault="00EF21BD" w:rsidP="009B7D31">
      <w:pPr>
        <w:ind w:firstLineChars="200" w:firstLine="31680"/>
      </w:pPr>
    </w:p>
    <w:p w:rsidR="00EF21BD" w:rsidRDefault="00EF21BD" w:rsidP="00A53694">
      <w:r>
        <w:rPr>
          <w:rFonts w:hint="eastAsia"/>
        </w:rPr>
        <w:t>景阳证券投资基金全体基金份额持有人：</w:t>
      </w:r>
      <w:r>
        <w:t xml:space="preserve"> </w:t>
      </w:r>
    </w:p>
    <w:p w:rsidR="00EF21BD" w:rsidRDefault="00EF21BD" w:rsidP="009B7D31">
      <w:pPr>
        <w:ind w:firstLineChars="200" w:firstLine="31680"/>
      </w:pPr>
      <w:r>
        <w:rPr>
          <w:rFonts w:hint="eastAsia"/>
        </w:rPr>
        <w:t>我们审计了后附的景阳证券投资基金</w:t>
      </w:r>
      <w:r>
        <w:t>(</w:t>
      </w:r>
      <w:r>
        <w:rPr>
          <w:rFonts w:hint="eastAsia"/>
        </w:rPr>
        <w:t>以下简称“基金景阳”</w:t>
      </w:r>
      <w:r>
        <w:t>)</w:t>
      </w:r>
      <w:r>
        <w:rPr>
          <w:rFonts w:hint="eastAsia"/>
        </w:rPr>
        <w:t>的财务报表，包括</w:t>
      </w:r>
      <w:smartTag w:uri="urn:schemas-microsoft-com:office:smarttags" w:element="chsdate">
        <w:smartTagPr>
          <w:attr w:name="IsROCDate" w:val="False"/>
          <w:attr w:name="IsLunarDate" w:val="False"/>
          <w:attr w:name="Day" w:val="10"/>
          <w:attr w:name="Month" w:val="12"/>
          <w:attr w:name="Year" w:val="2007"/>
        </w:smartTagPr>
        <w:r>
          <w:t>2007</w:t>
        </w:r>
        <w:r>
          <w:rPr>
            <w:rFonts w:hint="eastAsia"/>
          </w:rPr>
          <w:t>年</w:t>
        </w:r>
        <w:r>
          <w:t>12</w:t>
        </w:r>
        <w:r>
          <w:rPr>
            <w:rFonts w:hint="eastAsia"/>
          </w:rPr>
          <w:t>月</w:t>
        </w:r>
        <w:r>
          <w:t>10</w:t>
        </w:r>
        <w:r>
          <w:rPr>
            <w:rFonts w:hint="eastAsia"/>
          </w:rPr>
          <w:t>日</w:t>
        </w:r>
      </w:smartTag>
      <w:r>
        <w:t>(</w:t>
      </w:r>
      <w:r>
        <w:rPr>
          <w:rFonts w:hint="eastAsia"/>
        </w:rPr>
        <w:t>基金合同失效前</w:t>
      </w:r>
      <w:r>
        <w:rPr>
          <w:rFonts w:ascii="宋体" w:hAnsi="宋体" w:hint="eastAsia"/>
        </w:rPr>
        <w:t>日</w:t>
      </w:r>
      <w:r>
        <w:t>)</w:t>
      </w:r>
      <w:r>
        <w:rPr>
          <w:rFonts w:hint="eastAsia"/>
        </w:rPr>
        <w:t>的资产负债表、</w:t>
      </w:r>
      <w:smartTag w:uri="urn:schemas-microsoft-com:office:smarttags" w:element="chsdate">
        <w:smartTagPr>
          <w:attr w:name="IsROCDate" w:val="False"/>
          <w:attr w:name="IsLunarDate" w:val="False"/>
          <w:attr w:name="Day" w:val="1"/>
          <w:attr w:name="Month" w:val="1"/>
          <w:attr w:name="Year" w:val="2007"/>
        </w:smartTagPr>
        <w:r>
          <w:t>2007</w:t>
        </w:r>
        <w:r>
          <w:rPr>
            <w:rFonts w:hint="eastAsia"/>
          </w:rPr>
          <w:t>年</w:t>
        </w:r>
        <w:r>
          <w:t>1</w:t>
        </w:r>
        <w:r>
          <w:rPr>
            <w:rFonts w:hint="eastAsia"/>
          </w:rPr>
          <w:t>月</w:t>
        </w:r>
        <w:r>
          <w:t>1</w:t>
        </w:r>
        <w:r>
          <w:rPr>
            <w:rFonts w:hint="eastAsia"/>
          </w:rPr>
          <w:t>日</w:t>
        </w:r>
      </w:smartTag>
      <w:r>
        <w:rPr>
          <w:rFonts w:hint="eastAsia"/>
        </w:rPr>
        <w:t>至</w:t>
      </w:r>
      <w:smartTag w:uri="urn:schemas-microsoft-com:office:smarttags" w:element="chsdate">
        <w:smartTagPr>
          <w:attr w:name="IsROCDate" w:val="False"/>
          <w:attr w:name="IsLunarDate" w:val="False"/>
          <w:attr w:name="Day" w:val="10"/>
          <w:attr w:name="Month" w:val="12"/>
          <w:attr w:name="Year" w:val="2007"/>
        </w:smartTagPr>
        <w:r>
          <w:t>2007</w:t>
        </w:r>
        <w:r>
          <w:rPr>
            <w:rFonts w:hint="eastAsia"/>
          </w:rPr>
          <w:t>年</w:t>
        </w:r>
        <w:r>
          <w:t>12</w:t>
        </w:r>
        <w:r>
          <w:rPr>
            <w:rFonts w:hint="eastAsia"/>
          </w:rPr>
          <w:t>月</w:t>
        </w:r>
        <w:r>
          <w:t>10</w:t>
        </w:r>
        <w:r>
          <w:rPr>
            <w:rFonts w:hint="eastAsia"/>
          </w:rPr>
          <w:t>日</w:t>
        </w:r>
      </w:smartTag>
      <w:r>
        <w:t>(</w:t>
      </w:r>
      <w:r>
        <w:rPr>
          <w:rFonts w:hint="eastAsia"/>
        </w:rPr>
        <w:t>基金合同失效前</w:t>
      </w:r>
      <w:r>
        <w:rPr>
          <w:rFonts w:ascii="宋体" w:hAnsi="宋体" w:hint="eastAsia"/>
        </w:rPr>
        <w:t>日</w:t>
      </w:r>
      <w:r>
        <w:t>)</w:t>
      </w:r>
      <w:r>
        <w:rPr>
          <w:rFonts w:hint="eastAsia"/>
        </w:rPr>
        <w:t>止期间的利润表、所有者权益</w:t>
      </w:r>
      <w:r>
        <w:t>(</w:t>
      </w:r>
      <w:r>
        <w:rPr>
          <w:rFonts w:hint="eastAsia"/>
        </w:rPr>
        <w:t>基金净值</w:t>
      </w:r>
      <w:r>
        <w:t>)</w:t>
      </w:r>
      <w:r>
        <w:rPr>
          <w:rFonts w:hint="eastAsia"/>
        </w:rPr>
        <w:t>变动表和财务报表附注。</w:t>
      </w:r>
    </w:p>
    <w:p w:rsidR="00EF21BD" w:rsidRDefault="00EF21BD" w:rsidP="009B7D31">
      <w:pPr>
        <w:ind w:firstLineChars="200" w:firstLine="31680"/>
      </w:pPr>
      <w:r>
        <w:rPr>
          <w:rFonts w:hint="eastAsia"/>
        </w:rPr>
        <w:t>（一）管理层对财务报表的责任</w:t>
      </w:r>
    </w:p>
    <w:p w:rsidR="00EF21BD" w:rsidRDefault="00EF21BD" w:rsidP="009B7D31">
      <w:pPr>
        <w:ind w:firstLineChars="200" w:firstLine="31680"/>
      </w:pPr>
      <w:r>
        <w:rPr>
          <w:rFonts w:hint="eastAsia"/>
        </w:rPr>
        <w:t>按照企业会计准则、《景阳证券投资基金基金合同》和中国证券监督管理委员会允许的基金行业实务操作的有关规定编制财务报表是基金景阳的基金管理人大成基金管理有限公司管理层的责任。这种责任包括：</w:t>
      </w:r>
    </w:p>
    <w:p w:rsidR="00EF21BD" w:rsidRDefault="00EF21BD" w:rsidP="009B7D31">
      <w:pPr>
        <w:ind w:firstLineChars="200" w:firstLine="31680"/>
      </w:pPr>
      <w:r>
        <w:t>1</w:t>
      </w:r>
      <w:r>
        <w:rPr>
          <w:rFonts w:hint="eastAsia"/>
        </w:rPr>
        <w:t>、设计、实施和维护与财务报表编制相关的内部控制，以使财务报表不存在由于舞弊或错误而导致的重大错报；</w:t>
      </w:r>
    </w:p>
    <w:p w:rsidR="00EF21BD" w:rsidRDefault="00EF21BD" w:rsidP="009B7D31">
      <w:pPr>
        <w:ind w:firstLineChars="200" w:firstLine="31680"/>
      </w:pPr>
      <w:r>
        <w:t>2</w:t>
      </w:r>
      <w:r>
        <w:rPr>
          <w:rFonts w:hint="eastAsia"/>
        </w:rPr>
        <w:t>、选择和运用恰当的会计政策；</w:t>
      </w:r>
    </w:p>
    <w:p w:rsidR="00EF21BD" w:rsidRDefault="00EF21BD" w:rsidP="009B7D31">
      <w:pPr>
        <w:ind w:firstLineChars="200" w:firstLine="31680"/>
      </w:pPr>
      <w:r>
        <w:t>3</w:t>
      </w:r>
      <w:r>
        <w:rPr>
          <w:rFonts w:hint="eastAsia"/>
        </w:rPr>
        <w:t>、作出合理的会计估计。</w:t>
      </w:r>
    </w:p>
    <w:p w:rsidR="00EF21BD" w:rsidRDefault="00EF21BD" w:rsidP="009B7D31">
      <w:pPr>
        <w:ind w:firstLineChars="200" w:firstLine="31680"/>
      </w:pPr>
      <w:r>
        <w:rPr>
          <w:rFonts w:hint="eastAsia"/>
        </w:rPr>
        <w:t>（二）注册会计师的责任</w:t>
      </w:r>
    </w:p>
    <w:p w:rsidR="00EF21BD" w:rsidRDefault="00EF21BD" w:rsidP="009B7D31">
      <w:pPr>
        <w:ind w:firstLineChars="200" w:firstLine="31680"/>
      </w:pPr>
      <w:r>
        <w:rPr>
          <w:rFonts w:hint="eastAsia"/>
        </w:rPr>
        <w:t>我们的责任是在实施审计工作的基础上对财务报表发表审计意见。我们按照中国注册会计师审计准则的规定执行了审计工作。中国注册会计师审计准则要求我们遵守职业道德规范，计划和实施审计工作以对财务报表是否不存在重大错报获取合理保证。</w:t>
      </w:r>
    </w:p>
    <w:p w:rsidR="00EF21BD" w:rsidRDefault="00EF21BD" w:rsidP="009B7D31">
      <w:pPr>
        <w:ind w:firstLineChars="200" w:firstLine="31680"/>
      </w:pPr>
      <w:r>
        <w:rPr>
          <w:rFonts w:hint="eastAsia"/>
        </w:rPr>
        <w:t>审计工作涉及实施审计程序，以获取有关财务报表金额和披露的审计证据。选择的审计程序取决于注册会计师的判断，包括对由于舞弊或错误导致的财务报表重大错报风险的评估。在进行风险评估时，我们考虑与财务报表编制相关的内部控制，以设计恰当的审计程序，但目的并非对内部控制的有效性发表意见。审计工作还包括评价管理层选用会计政策的恰当性和作出会计估计的合理性，以及评价财务报表的总体列报。</w:t>
      </w:r>
    </w:p>
    <w:p w:rsidR="00EF21BD" w:rsidRDefault="00EF21BD" w:rsidP="009B7D31">
      <w:pPr>
        <w:ind w:firstLineChars="200" w:firstLine="31680"/>
      </w:pPr>
      <w:r>
        <w:rPr>
          <w:rFonts w:hint="eastAsia"/>
        </w:rPr>
        <w:t>我们相信，我们获取的审计证据是充分、适当的，为发表审计意见提供了基础。</w:t>
      </w:r>
    </w:p>
    <w:p w:rsidR="00EF21BD" w:rsidRDefault="00EF21BD" w:rsidP="009B7D31">
      <w:pPr>
        <w:ind w:firstLineChars="200" w:firstLine="31680"/>
      </w:pPr>
      <w:r>
        <w:rPr>
          <w:rFonts w:hint="eastAsia"/>
        </w:rPr>
        <w:t>（三）审计意见</w:t>
      </w:r>
    </w:p>
    <w:p w:rsidR="00EF21BD" w:rsidRDefault="00EF21BD" w:rsidP="009B7D31">
      <w:pPr>
        <w:ind w:firstLineChars="200" w:firstLine="31680"/>
      </w:pPr>
      <w:r>
        <w:rPr>
          <w:rFonts w:hint="eastAsia"/>
        </w:rPr>
        <w:t>我们认为，上述财务报表已经按照企业会计准则、《景阳证券投资基金基金合同》和中国证券监督管理委员会允许的如财务报表附注所列示的基金行业实务操作的有关规定编制，在所有重大方面公允反映了基金景阳</w:t>
      </w:r>
      <w:smartTag w:uri="urn:schemas-microsoft-com:office:smarttags" w:element="chsdate">
        <w:smartTagPr>
          <w:attr w:name="IsROCDate" w:val="False"/>
          <w:attr w:name="IsLunarDate" w:val="False"/>
          <w:attr w:name="Day" w:val="10"/>
          <w:attr w:name="Month" w:val="12"/>
          <w:attr w:name="Year" w:val="2007"/>
        </w:smartTagPr>
        <w:r>
          <w:t>2007</w:t>
        </w:r>
        <w:r>
          <w:rPr>
            <w:rFonts w:hint="eastAsia"/>
          </w:rPr>
          <w:t>年</w:t>
        </w:r>
        <w:r>
          <w:t>12</w:t>
        </w:r>
        <w:r>
          <w:rPr>
            <w:rFonts w:hint="eastAsia"/>
          </w:rPr>
          <w:t>月</w:t>
        </w:r>
        <w:r>
          <w:t>10</w:t>
        </w:r>
        <w:r>
          <w:rPr>
            <w:rFonts w:hint="eastAsia"/>
          </w:rPr>
          <w:t>日</w:t>
        </w:r>
      </w:smartTag>
      <w:r>
        <w:t>(</w:t>
      </w:r>
      <w:r>
        <w:rPr>
          <w:rFonts w:hint="eastAsia"/>
        </w:rPr>
        <w:t>基金合同失效前</w:t>
      </w:r>
      <w:r>
        <w:rPr>
          <w:rFonts w:ascii="宋体" w:hAnsi="宋体" w:hint="eastAsia"/>
        </w:rPr>
        <w:t>日</w:t>
      </w:r>
      <w:r>
        <w:t>)</w:t>
      </w:r>
      <w:r>
        <w:rPr>
          <w:rFonts w:hint="eastAsia"/>
        </w:rPr>
        <w:t>的财务状况以及</w:t>
      </w:r>
      <w:smartTag w:uri="urn:schemas-microsoft-com:office:smarttags" w:element="chsdate">
        <w:smartTagPr>
          <w:attr w:name="IsROCDate" w:val="False"/>
          <w:attr w:name="IsLunarDate" w:val="False"/>
          <w:attr w:name="Day" w:val="1"/>
          <w:attr w:name="Month" w:val="1"/>
          <w:attr w:name="Year" w:val="2007"/>
        </w:smartTagPr>
        <w:r>
          <w:t>2007</w:t>
        </w:r>
        <w:r>
          <w:rPr>
            <w:rFonts w:hint="eastAsia"/>
          </w:rPr>
          <w:t>年</w:t>
        </w:r>
        <w:r>
          <w:t>1</w:t>
        </w:r>
        <w:r>
          <w:rPr>
            <w:rFonts w:hint="eastAsia"/>
          </w:rPr>
          <w:t>月</w:t>
        </w:r>
        <w:r>
          <w:t>1</w:t>
        </w:r>
        <w:r>
          <w:rPr>
            <w:rFonts w:hint="eastAsia"/>
          </w:rPr>
          <w:t>日</w:t>
        </w:r>
      </w:smartTag>
      <w:r>
        <w:rPr>
          <w:rFonts w:hint="eastAsia"/>
        </w:rPr>
        <w:t>至</w:t>
      </w:r>
      <w:smartTag w:uri="urn:schemas-microsoft-com:office:smarttags" w:element="chsdate">
        <w:smartTagPr>
          <w:attr w:name="IsROCDate" w:val="False"/>
          <w:attr w:name="IsLunarDate" w:val="False"/>
          <w:attr w:name="Day" w:val="10"/>
          <w:attr w:name="Month" w:val="12"/>
          <w:attr w:name="Year" w:val="2007"/>
        </w:smartTagPr>
        <w:r>
          <w:t>2007</w:t>
        </w:r>
        <w:r>
          <w:rPr>
            <w:rFonts w:hint="eastAsia"/>
          </w:rPr>
          <w:t>年</w:t>
        </w:r>
        <w:r>
          <w:t>12</w:t>
        </w:r>
        <w:r>
          <w:rPr>
            <w:rFonts w:hint="eastAsia"/>
          </w:rPr>
          <w:t>月</w:t>
        </w:r>
        <w:r>
          <w:t>10</w:t>
        </w:r>
        <w:r>
          <w:rPr>
            <w:rFonts w:hint="eastAsia"/>
          </w:rPr>
          <w:t>日</w:t>
        </w:r>
      </w:smartTag>
      <w:r>
        <w:t>(</w:t>
      </w:r>
      <w:r>
        <w:rPr>
          <w:rFonts w:hint="eastAsia"/>
        </w:rPr>
        <w:t>基金合同失效前</w:t>
      </w:r>
      <w:r>
        <w:rPr>
          <w:rFonts w:ascii="宋体" w:hAnsi="宋体" w:hint="eastAsia"/>
        </w:rPr>
        <w:t>日</w:t>
      </w:r>
      <w:r>
        <w:t>)</w:t>
      </w:r>
      <w:r>
        <w:rPr>
          <w:rFonts w:hint="eastAsia"/>
        </w:rPr>
        <w:t>止期间的经营成果和基金净值变动情况。</w:t>
      </w:r>
    </w:p>
    <w:p w:rsidR="00EF21BD" w:rsidRDefault="00EF21BD" w:rsidP="009B7D31">
      <w:pPr>
        <w:ind w:firstLineChars="200" w:firstLine="31680"/>
      </w:pPr>
    </w:p>
    <w:p w:rsidR="00EF21BD" w:rsidRDefault="00EF21BD" w:rsidP="009B7D31">
      <w:pPr>
        <w:ind w:firstLineChars="200" w:firstLine="31680"/>
      </w:pPr>
    </w:p>
    <w:p w:rsidR="00EF21BD" w:rsidRDefault="00EF21BD" w:rsidP="009B7D31">
      <w:pPr>
        <w:ind w:firstLineChars="200" w:firstLine="31680"/>
      </w:pPr>
    </w:p>
    <w:p w:rsidR="00EF21BD" w:rsidRDefault="00EF21BD" w:rsidP="009B7D31">
      <w:pPr>
        <w:ind w:firstLineChars="200" w:firstLine="31680"/>
      </w:pPr>
    </w:p>
    <w:p w:rsidR="00EF21BD" w:rsidRDefault="00EF21BD" w:rsidP="009B7D31">
      <w:pPr>
        <w:ind w:firstLineChars="200" w:firstLine="31680"/>
      </w:pPr>
      <w:r>
        <w:rPr>
          <w:rFonts w:hint="eastAsia"/>
        </w:rPr>
        <w:t>普华永道中天</w:t>
      </w:r>
      <w:r>
        <w:t xml:space="preserve"> </w:t>
      </w:r>
      <w:r>
        <w:tab/>
      </w:r>
      <w:r>
        <w:tab/>
      </w:r>
      <w:r>
        <w:tab/>
      </w:r>
      <w:r>
        <w:tab/>
        <w:t xml:space="preserve">                </w:t>
      </w:r>
      <w:r>
        <w:rPr>
          <w:rFonts w:hint="eastAsia"/>
        </w:rPr>
        <w:t>注册会计师</w:t>
      </w:r>
    </w:p>
    <w:p w:rsidR="00EF21BD" w:rsidRDefault="00EF21BD" w:rsidP="009B7D31">
      <w:pPr>
        <w:ind w:right="32" w:firstLineChars="200" w:firstLine="31680"/>
      </w:pPr>
      <w:r>
        <w:rPr>
          <w:rFonts w:hint="eastAsia"/>
        </w:rPr>
        <w:t>会计师事务所有限公司</w:t>
      </w:r>
      <w:r>
        <w:tab/>
      </w:r>
      <w:r>
        <w:tab/>
      </w:r>
      <w:r>
        <w:tab/>
      </w:r>
      <w:r>
        <w:tab/>
      </w:r>
      <w:r>
        <w:tab/>
        <w:t xml:space="preserve">                  ————————</w:t>
      </w:r>
    </w:p>
    <w:p w:rsidR="00EF21BD" w:rsidRDefault="00EF21BD" w:rsidP="009B7D31">
      <w:pPr>
        <w:wordWrap w:val="0"/>
        <w:ind w:firstLineChars="200" w:firstLine="31680"/>
        <w:jc w:val="right"/>
      </w:pPr>
      <w:r>
        <w:t xml:space="preserve">    </w:t>
      </w:r>
      <w:r>
        <w:rPr>
          <w:rFonts w:hint="eastAsia"/>
        </w:rPr>
        <w:t>薛</w:t>
      </w:r>
      <w:r>
        <w:t xml:space="preserve">      </w:t>
      </w:r>
      <w:r>
        <w:rPr>
          <w:rFonts w:hint="eastAsia"/>
        </w:rPr>
        <w:t>竞</w:t>
      </w:r>
      <w:r>
        <w:t xml:space="preserve"> </w:t>
      </w:r>
    </w:p>
    <w:p w:rsidR="00EF21BD" w:rsidRDefault="00EF21BD" w:rsidP="009B7D31">
      <w:pPr>
        <w:ind w:firstLineChars="200" w:firstLine="31680"/>
        <w:jc w:val="right"/>
      </w:pPr>
    </w:p>
    <w:p w:rsidR="00EF21BD" w:rsidRDefault="00EF21BD" w:rsidP="009B7D31">
      <w:pPr>
        <w:ind w:right="420" w:firstLineChars="200" w:firstLine="31680"/>
      </w:pPr>
      <w:r>
        <w:rPr>
          <w:rFonts w:hint="eastAsia"/>
        </w:rPr>
        <w:t>中国</w:t>
      </w:r>
      <w:r>
        <w:t xml:space="preserve">∙ </w:t>
      </w:r>
      <w:r>
        <w:rPr>
          <w:rFonts w:hint="eastAsia"/>
        </w:rPr>
        <w:t>上海市</w:t>
      </w:r>
      <w:r>
        <w:tab/>
      </w:r>
      <w:r>
        <w:tab/>
      </w:r>
      <w:r>
        <w:tab/>
      </w:r>
      <w:r>
        <w:tab/>
      </w:r>
      <w:r>
        <w:tab/>
        <w:t xml:space="preserve">                </w:t>
      </w:r>
      <w:r>
        <w:rPr>
          <w:rFonts w:hint="eastAsia"/>
        </w:rPr>
        <w:t>注册会计师</w:t>
      </w:r>
    </w:p>
    <w:p w:rsidR="00EF21BD" w:rsidRDefault="00EF21BD" w:rsidP="009B7D31">
      <w:pPr>
        <w:ind w:firstLineChars="200" w:firstLine="31680"/>
        <w:jc w:val="right"/>
      </w:pPr>
      <w:r>
        <w:t>————————</w:t>
      </w:r>
    </w:p>
    <w:p w:rsidR="00EF21BD" w:rsidRDefault="00EF21BD" w:rsidP="009B7D31">
      <w:pPr>
        <w:ind w:right="32" w:firstLineChars="200" w:firstLine="31680"/>
      </w:pPr>
      <w:smartTag w:uri="urn:schemas-microsoft-com:office:smarttags" w:element="chsdate">
        <w:smartTagPr>
          <w:attr w:name="Year" w:val="2008"/>
          <w:attr w:name="Month" w:val="3"/>
          <w:attr w:name="Day" w:val="21"/>
          <w:attr w:name="IsLunarDate" w:val="False"/>
          <w:attr w:name="IsROCDate" w:val="False"/>
        </w:smartTagPr>
        <w:r>
          <w:t>2008</w:t>
        </w:r>
        <w:r>
          <w:rPr>
            <w:rFonts w:hint="eastAsia"/>
          </w:rPr>
          <w:t>年</w:t>
        </w:r>
        <w:r>
          <w:t>3</w:t>
        </w:r>
        <w:r>
          <w:rPr>
            <w:rFonts w:hint="eastAsia"/>
          </w:rPr>
          <w:t>月</w:t>
        </w:r>
        <w:r>
          <w:t>21</w:t>
        </w:r>
        <w:r>
          <w:rPr>
            <w:rFonts w:hint="eastAsia"/>
          </w:rPr>
          <w:t>日</w:t>
        </w:r>
      </w:smartTag>
      <w:r>
        <w:tab/>
      </w:r>
      <w:r>
        <w:tab/>
      </w:r>
      <w:r>
        <w:tab/>
      </w:r>
      <w:r>
        <w:tab/>
      </w:r>
      <w:r>
        <w:tab/>
      </w:r>
      <w:r>
        <w:tab/>
        <w:t xml:space="preserve">                        </w:t>
      </w:r>
      <w:r>
        <w:rPr>
          <w:rFonts w:hint="eastAsia"/>
        </w:rPr>
        <w:t>金</w:t>
      </w:r>
      <w:r>
        <w:t xml:space="preserve">      </w:t>
      </w:r>
      <w:r>
        <w:rPr>
          <w:rFonts w:hint="eastAsia"/>
        </w:rPr>
        <w:t>毅</w:t>
      </w:r>
      <w:r>
        <w:t xml:space="preserve"> </w:t>
      </w:r>
    </w:p>
    <w:p w:rsidR="00EF21BD" w:rsidRDefault="00EF21BD" w:rsidP="009B7D31">
      <w:pPr>
        <w:ind w:firstLineChars="200" w:firstLine="31680"/>
        <w:jc w:val="right"/>
      </w:pPr>
    </w:p>
    <w:p w:rsidR="00EF21BD" w:rsidRDefault="00EF21BD" w:rsidP="00BD78C0">
      <w:pPr>
        <w:autoSpaceDE w:val="0"/>
        <w:autoSpaceDN w:val="0"/>
        <w:adjustRightInd w:val="0"/>
        <w:spacing w:beforeLines="30"/>
        <w:ind w:firstLine="420"/>
        <w:rPr>
          <w:rFonts w:ascii="宋体"/>
        </w:rPr>
      </w:pPr>
    </w:p>
    <w:p w:rsidR="00EF21BD" w:rsidRPr="009726FE" w:rsidRDefault="00EF21BD" w:rsidP="009B7D31">
      <w:pPr>
        <w:pStyle w:val="111"/>
        <w:pageBreakBefore w:val="0"/>
        <w:spacing w:before="312" w:after="312" w:line="320" w:lineRule="exact"/>
        <w:ind w:firstLine="31680"/>
        <w:rPr>
          <w:rFonts w:ascii="宋体" w:eastAsia="宋体" w:hAnsi="宋体"/>
          <w:b/>
          <w:bCs/>
          <w:sz w:val="21"/>
          <w:szCs w:val="21"/>
        </w:rPr>
      </w:pPr>
      <w:bookmarkStart w:id="25" w:name="_Toc193901263"/>
      <w:r w:rsidRPr="009726FE">
        <w:rPr>
          <w:rFonts w:ascii="宋体" w:eastAsia="宋体" w:hAnsi="宋体" w:hint="eastAsia"/>
          <w:b/>
          <w:bCs/>
          <w:sz w:val="21"/>
          <w:szCs w:val="21"/>
        </w:rPr>
        <w:t>第</w:t>
      </w:r>
      <w:r>
        <w:rPr>
          <w:rFonts w:ascii="宋体" w:eastAsia="宋体" w:hAnsi="宋体" w:hint="eastAsia"/>
          <w:b/>
          <w:bCs/>
          <w:sz w:val="21"/>
          <w:szCs w:val="21"/>
        </w:rPr>
        <w:t>六</w:t>
      </w:r>
      <w:r w:rsidRPr="009726FE">
        <w:rPr>
          <w:rFonts w:ascii="宋体" w:eastAsia="宋体" w:hAnsi="宋体" w:hint="eastAsia"/>
          <w:b/>
          <w:bCs/>
          <w:sz w:val="21"/>
          <w:szCs w:val="21"/>
        </w:rPr>
        <w:t>节</w:t>
      </w:r>
      <w:r w:rsidRPr="009726FE">
        <w:rPr>
          <w:rFonts w:ascii="宋体" w:eastAsia="宋体" w:hAnsi="宋体"/>
          <w:b/>
          <w:bCs/>
          <w:sz w:val="21"/>
          <w:szCs w:val="21"/>
        </w:rPr>
        <w:t xml:space="preserve">  </w:t>
      </w:r>
      <w:r w:rsidRPr="009726FE">
        <w:rPr>
          <w:rFonts w:ascii="宋体" w:eastAsia="宋体" w:hAnsi="宋体" w:hint="eastAsia"/>
          <w:b/>
          <w:bCs/>
          <w:sz w:val="21"/>
          <w:szCs w:val="21"/>
        </w:rPr>
        <w:t>财务会计报告</w:t>
      </w:r>
      <w:bookmarkEnd w:id="22"/>
      <w:bookmarkEnd w:id="23"/>
      <w:bookmarkEnd w:id="24"/>
      <w:bookmarkEnd w:id="25"/>
    </w:p>
    <w:p w:rsidR="00EF21BD" w:rsidRDefault="00EF21BD" w:rsidP="009B7D31">
      <w:pPr>
        <w:tabs>
          <w:tab w:val="left" w:pos="1620"/>
        </w:tabs>
        <w:ind w:firstLineChars="200" w:firstLine="31680"/>
        <w:rPr>
          <w:rFonts w:ascii="宋体" w:hAnsi="宋体"/>
          <w:szCs w:val="21"/>
        </w:rPr>
      </w:pPr>
      <w:bookmarkStart w:id="26" w:name="_Toc75579401"/>
      <w:r>
        <w:rPr>
          <w:rFonts w:ascii="宋体" w:hAnsi="宋体" w:hint="eastAsia"/>
          <w:szCs w:val="21"/>
        </w:rPr>
        <w:t>一、大成景阳领先股票型证券投资基金</w:t>
      </w:r>
      <w:r>
        <w:rPr>
          <w:rFonts w:ascii="宋体" w:hAnsi="宋体"/>
          <w:szCs w:val="21"/>
        </w:rPr>
        <w:t>(</w:t>
      </w:r>
      <w:r>
        <w:rPr>
          <w:rFonts w:ascii="宋体" w:hAnsi="宋体" w:hint="eastAsia"/>
          <w:szCs w:val="21"/>
        </w:rPr>
        <w:t>报告期</w:t>
      </w:r>
      <w:r>
        <w:rPr>
          <w:rFonts w:ascii="宋体" w:hAnsi="宋体"/>
          <w:szCs w:val="21"/>
        </w:rPr>
        <w:t>:</w:t>
      </w:r>
      <w:smartTag w:uri="urn:schemas-microsoft-com:office:smarttags" w:element="chsdate">
        <w:smartTagPr>
          <w:attr w:name="Year" w:val="2007"/>
          <w:attr w:name="Month" w:val="12"/>
          <w:attr w:name="Day" w:val="11"/>
          <w:attr w:name="IsLunarDate" w:val="False"/>
          <w:attr w:name="IsROCDate" w:val="False"/>
        </w:smartTagPr>
        <w:r>
          <w:rPr>
            <w:rFonts w:ascii="宋体" w:hAnsi="宋体"/>
            <w:szCs w:val="21"/>
          </w:rPr>
          <w:t>2007</w:t>
        </w:r>
        <w:r>
          <w:rPr>
            <w:rFonts w:ascii="宋体" w:hAnsi="宋体" w:hint="eastAsia"/>
            <w:szCs w:val="21"/>
          </w:rPr>
          <w:t>年</w:t>
        </w:r>
        <w:r>
          <w:rPr>
            <w:rFonts w:ascii="宋体" w:hAnsi="宋体"/>
            <w:szCs w:val="21"/>
          </w:rPr>
          <w:t>12</w:t>
        </w:r>
        <w:r>
          <w:rPr>
            <w:rFonts w:ascii="宋体" w:hAnsi="宋体" w:hint="eastAsia"/>
            <w:szCs w:val="21"/>
          </w:rPr>
          <w:t>月</w:t>
        </w:r>
        <w:r>
          <w:rPr>
            <w:rFonts w:ascii="宋体" w:hAnsi="宋体"/>
            <w:szCs w:val="21"/>
          </w:rPr>
          <w:t>11</w:t>
        </w:r>
        <w:r>
          <w:rPr>
            <w:rFonts w:ascii="宋体" w:hAnsi="宋体" w:hint="eastAsia"/>
            <w:szCs w:val="21"/>
          </w:rPr>
          <w:t>日</w:t>
        </w:r>
      </w:smartTag>
      <w:r>
        <w:rPr>
          <w:rFonts w:ascii="宋体" w:hAnsi="宋体"/>
          <w:szCs w:val="21"/>
        </w:rPr>
        <w:t>(</w:t>
      </w:r>
      <w:r>
        <w:rPr>
          <w:rFonts w:ascii="宋体" w:hAnsi="宋体" w:hint="eastAsia"/>
          <w:szCs w:val="21"/>
        </w:rPr>
        <w:t>基金合同生效日</w:t>
      </w:r>
      <w:r>
        <w:rPr>
          <w:rFonts w:ascii="宋体" w:hAnsi="宋体"/>
          <w:szCs w:val="21"/>
        </w:rPr>
        <w:t>)</w:t>
      </w:r>
      <w:r>
        <w:rPr>
          <w:rFonts w:ascii="宋体" w:hAnsi="宋体" w:hint="eastAsia"/>
          <w:szCs w:val="21"/>
        </w:rPr>
        <w:t>至</w:t>
      </w:r>
      <w:smartTag w:uri="urn:schemas-microsoft-com:office:smarttags" w:element="chsdate">
        <w:smartTagPr>
          <w:attr w:name="Year" w:val="2007"/>
          <w:attr w:name="Month" w:val="12"/>
          <w:attr w:name="Day" w:val="31"/>
          <w:attr w:name="IsLunarDate" w:val="False"/>
          <w:attr w:name="IsROCDate" w:val="False"/>
        </w:smartTagPr>
        <w:r>
          <w:rPr>
            <w:rFonts w:ascii="宋体" w:hAnsi="宋体"/>
            <w:szCs w:val="21"/>
          </w:rPr>
          <w:t>2007</w:t>
        </w:r>
        <w:r>
          <w:rPr>
            <w:rFonts w:ascii="宋体" w:hAnsi="宋体" w:hint="eastAsia"/>
            <w:szCs w:val="21"/>
          </w:rPr>
          <w:t>年</w:t>
        </w:r>
        <w:r>
          <w:rPr>
            <w:rFonts w:ascii="宋体" w:hAnsi="宋体"/>
            <w:szCs w:val="21"/>
          </w:rPr>
          <w:t>12</w:t>
        </w:r>
        <w:r>
          <w:rPr>
            <w:rFonts w:ascii="宋体" w:hAnsi="宋体" w:hint="eastAsia"/>
            <w:szCs w:val="21"/>
          </w:rPr>
          <w:t>月</w:t>
        </w:r>
        <w:r>
          <w:rPr>
            <w:rFonts w:ascii="宋体" w:hAnsi="宋体"/>
            <w:szCs w:val="21"/>
          </w:rPr>
          <w:t>31</w:t>
        </w:r>
        <w:r>
          <w:rPr>
            <w:rFonts w:ascii="宋体" w:hAnsi="宋体" w:hint="eastAsia"/>
            <w:szCs w:val="21"/>
          </w:rPr>
          <w:t>日</w:t>
        </w:r>
      </w:smartTag>
      <w:r>
        <w:rPr>
          <w:rFonts w:ascii="宋体" w:hAnsi="宋体" w:hint="eastAsia"/>
          <w:szCs w:val="21"/>
        </w:rPr>
        <w:t>止</w:t>
      </w:r>
      <w:r>
        <w:rPr>
          <w:rFonts w:ascii="宋体" w:hAnsi="宋体"/>
          <w:szCs w:val="21"/>
        </w:rPr>
        <w:t>)</w:t>
      </w:r>
    </w:p>
    <w:p w:rsidR="00EF21BD" w:rsidRPr="009726FE" w:rsidRDefault="00EF21BD" w:rsidP="009B7D31">
      <w:pPr>
        <w:tabs>
          <w:tab w:val="left" w:pos="1620"/>
        </w:tabs>
        <w:ind w:firstLineChars="200" w:firstLine="31680"/>
        <w:rPr>
          <w:rFonts w:ascii="宋体"/>
          <w:szCs w:val="21"/>
        </w:rPr>
      </w:pPr>
      <w:r>
        <w:rPr>
          <w:rFonts w:ascii="宋体" w:hAnsi="宋体" w:hint="eastAsia"/>
          <w:szCs w:val="21"/>
        </w:rPr>
        <w:t>（</w:t>
      </w:r>
      <w:r w:rsidRPr="009726FE">
        <w:rPr>
          <w:rFonts w:ascii="宋体" w:hAnsi="宋体" w:hint="eastAsia"/>
          <w:szCs w:val="21"/>
        </w:rPr>
        <w:t>一</w:t>
      </w:r>
      <w:r>
        <w:rPr>
          <w:rFonts w:ascii="宋体" w:hAnsi="宋体" w:hint="eastAsia"/>
          <w:szCs w:val="21"/>
        </w:rPr>
        <w:t>）</w:t>
      </w:r>
      <w:r w:rsidRPr="009726FE">
        <w:rPr>
          <w:rFonts w:ascii="宋体" w:hAnsi="宋体" w:hint="eastAsia"/>
          <w:szCs w:val="21"/>
        </w:rPr>
        <w:t>基金会计</w:t>
      </w:r>
      <w:bookmarkEnd w:id="26"/>
      <w:r w:rsidRPr="009726FE">
        <w:rPr>
          <w:rFonts w:ascii="宋体" w:hAnsi="宋体" w:hint="eastAsia"/>
          <w:szCs w:val="21"/>
        </w:rPr>
        <w:t>报表</w:t>
      </w:r>
      <w:r>
        <w:rPr>
          <w:rFonts w:ascii="宋体" w:hAnsi="宋体" w:hint="eastAsia"/>
          <w:szCs w:val="21"/>
        </w:rPr>
        <w:t>（</w:t>
      </w:r>
      <w:r w:rsidRPr="009726FE">
        <w:rPr>
          <w:rFonts w:ascii="宋体" w:hAnsi="宋体" w:hint="eastAsia"/>
          <w:szCs w:val="21"/>
        </w:rPr>
        <w:t>除特别注明外，金额单位为人民币元</w:t>
      </w:r>
      <w:r>
        <w:rPr>
          <w:rFonts w:ascii="宋体" w:hAnsi="宋体" w:hint="eastAsia"/>
          <w:szCs w:val="21"/>
        </w:rPr>
        <w:t>）</w:t>
      </w:r>
    </w:p>
    <w:p w:rsidR="00EF21BD" w:rsidRPr="009726FE" w:rsidRDefault="00EF21BD" w:rsidP="00BD78C0">
      <w:pPr>
        <w:widowControl/>
        <w:autoSpaceDE w:val="0"/>
        <w:autoSpaceDN w:val="0"/>
        <w:textAlignment w:val="bottom"/>
        <w:rPr>
          <w:rFonts w:ascii="宋体"/>
          <w:szCs w:val="21"/>
        </w:rPr>
      </w:pPr>
      <w:r w:rsidRPr="009726FE">
        <w:rPr>
          <w:rFonts w:ascii="宋体" w:hAnsi="宋体"/>
          <w:szCs w:val="21"/>
        </w:rPr>
        <w:t xml:space="preserve">    1</w:t>
      </w:r>
      <w:r w:rsidRPr="009726FE">
        <w:rPr>
          <w:rFonts w:ascii="宋体" w:hAnsi="宋体" w:hint="eastAsia"/>
          <w:szCs w:val="21"/>
        </w:rPr>
        <w:t>、</w:t>
      </w:r>
      <w:smartTag w:uri="urn:schemas-microsoft-com:office:smarttags" w:element="chsdate">
        <w:smartTagPr>
          <w:attr w:name="IsROCDate" w:val="False"/>
          <w:attr w:name="IsLunarDate" w:val="False"/>
          <w:attr w:name="Day" w:val="31"/>
          <w:attr w:name="Month" w:val="12"/>
          <w:attr w:name="Year" w:val="2007"/>
        </w:smartTagPr>
        <w:r w:rsidRPr="009726FE">
          <w:rPr>
            <w:rFonts w:ascii="宋体" w:hAnsi="宋体"/>
            <w:szCs w:val="21"/>
          </w:rPr>
          <w:t>200</w:t>
        </w:r>
        <w:r>
          <w:rPr>
            <w:rFonts w:ascii="宋体" w:hAnsi="宋体"/>
            <w:szCs w:val="21"/>
          </w:rPr>
          <w:t>7</w:t>
        </w:r>
        <w:r w:rsidRPr="009726FE">
          <w:rPr>
            <w:rFonts w:ascii="宋体" w:hAnsi="宋体" w:hint="eastAsia"/>
            <w:szCs w:val="21"/>
          </w:rPr>
          <w:t>年</w:t>
        </w:r>
        <w:r>
          <w:rPr>
            <w:rFonts w:ascii="宋体" w:hAnsi="宋体"/>
            <w:szCs w:val="21"/>
          </w:rPr>
          <w:t>12</w:t>
        </w:r>
        <w:r w:rsidRPr="009726FE">
          <w:rPr>
            <w:rFonts w:ascii="宋体" w:hAnsi="宋体" w:hint="eastAsia"/>
            <w:szCs w:val="21"/>
          </w:rPr>
          <w:t>月</w:t>
        </w:r>
        <w:r>
          <w:rPr>
            <w:rFonts w:ascii="宋体" w:hAnsi="宋体"/>
            <w:szCs w:val="21"/>
          </w:rPr>
          <w:t>31</w:t>
        </w:r>
        <w:r w:rsidRPr="009726FE">
          <w:rPr>
            <w:rFonts w:ascii="宋体" w:hAnsi="宋体" w:hint="eastAsia"/>
            <w:szCs w:val="21"/>
          </w:rPr>
          <w:t>日</w:t>
        </w:r>
      </w:smartTag>
      <w:r w:rsidRPr="009726FE">
        <w:rPr>
          <w:rFonts w:ascii="宋体" w:hAnsi="宋体" w:hint="eastAsia"/>
          <w:szCs w:val="21"/>
        </w:rPr>
        <w:t>资产负债表</w:t>
      </w:r>
    </w:p>
    <w:tbl>
      <w:tblPr>
        <w:tblW w:w="45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657"/>
        <w:gridCol w:w="1243"/>
        <w:gridCol w:w="3765"/>
      </w:tblGrid>
      <w:tr w:rsidR="00EF21BD" w:rsidRPr="009726FE">
        <w:tblPrEx>
          <w:tblCellMar>
            <w:top w:w="0" w:type="dxa"/>
            <w:bottom w:w="0" w:type="dxa"/>
          </w:tblCellMar>
        </w:tblPrEx>
        <w:trPr>
          <w:cantSplit/>
          <w:trHeight w:val="285"/>
          <w:jc w:val="center"/>
        </w:trPr>
        <w:tc>
          <w:tcPr>
            <w:tcW w:w="1733" w:type="pct"/>
          </w:tcPr>
          <w:p w:rsidR="00EF21BD" w:rsidRPr="00543E30" w:rsidRDefault="00EF21BD" w:rsidP="00106469">
            <w:pPr>
              <w:jc w:val="center"/>
              <w:rPr>
                <w:rFonts w:ascii="宋体" w:cs="宋体"/>
                <w:szCs w:val="21"/>
              </w:rPr>
            </w:pPr>
          </w:p>
        </w:tc>
        <w:tc>
          <w:tcPr>
            <w:tcW w:w="811" w:type="pct"/>
            <w:vAlign w:val="center"/>
          </w:tcPr>
          <w:p w:rsidR="00EF21BD" w:rsidRPr="00543E30" w:rsidRDefault="00EF21BD" w:rsidP="00106469">
            <w:pPr>
              <w:jc w:val="center"/>
              <w:rPr>
                <w:rFonts w:ascii="宋体" w:cs="宋体"/>
                <w:szCs w:val="21"/>
              </w:rPr>
            </w:pPr>
            <w:r w:rsidRPr="00543E30">
              <w:rPr>
                <w:rFonts w:ascii="宋体" w:hAnsi="宋体" w:hint="eastAsia"/>
                <w:szCs w:val="21"/>
              </w:rPr>
              <w:t>附注</w:t>
            </w:r>
          </w:p>
        </w:tc>
        <w:tc>
          <w:tcPr>
            <w:tcW w:w="2456" w:type="pct"/>
          </w:tcPr>
          <w:p w:rsidR="00EF21BD" w:rsidRPr="00543E30" w:rsidRDefault="00EF21BD" w:rsidP="00106469">
            <w:pPr>
              <w:jc w:val="center"/>
              <w:rPr>
                <w:rFonts w:ascii="宋体" w:cs="宋体"/>
                <w:szCs w:val="21"/>
              </w:rPr>
            </w:pPr>
            <w:smartTag w:uri="urn:schemas-microsoft-com:office:smarttags" w:element="chsdate">
              <w:smartTagPr>
                <w:attr w:name="IsROCDate" w:val="False"/>
                <w:attr w:name="IsLunarDate" w:val="False"/>
                <w:attr w:name="Day" w:val="31"/>
                <w:attr w:name="Month" w:val="12"/>
                <w:attr w:name="Year" w:val="2007"/>
              </w:smartTagPr>
              <w:r w:rsidRPr="00543E30">
                <w:rPr>
                  <w:rFonts w:ascii="宋体" w:hAnsi="宋体"/>
                  <w:szCs w:val="21"/>
                </w:rPr>
                <w:t>2007</w:t>
              </w:r>
              <w:r w:rsidRPr="00543E30">
                <w:rPr>
                  <w:rFonts w:ascii="宋体" w:hAnsi="宋体" w:hint="eastAsia"/>
                  <w:szCs w:val="21"/>
                </w:rPr>
                <w:t>年</w:t>
              </w:r>
              <w:r w:rsidRPr="00543E30">
                <w:rPr>
                  <w:rFonts w:ascii="宋体" w:hAnsi="宋体"/>
                  <w:szCs w:val="21"/>
                </w:rPr>
                <w:t>12</w:t>
              </w:r>
              <w:r w:rsidRPr="00543E30">
                <w:rPr>
                  <w:rFonts w:ascii="宋体" w:hAnsi="宋体" w:hint="eastAsia"/>
                  <w:szCs w:val="21"/>
                </w:rPr>
                <w:t>月</w:t>
              </w:r>
              <w:r w:rsidRPr="00543E30">
                <w:rPr>
                  <w:rFonts w:ascii="宋体" w:hAnsi="宋体"/>
                  <w:szCs w:val="21"/>
                </w:rPr>
                <w:t>31</w:t>
              </w:r>
              <w:r w:rsidRPr="00543E30">
                <w:rPr>
                  <w:rFonts w:ascii="宋体" w:hAnsi="宋体" w:hint="eastAsia"/>
                  <w:szCs w:val="21"/>
                </w:rPr>
                <w:t>日</w:t>
              </w:r>
            </w:smartTag>
          </w:p>
        </w:tc>
      </w:tr>
      <w:tr w:rsidR="00EF21BD" w:rsidRPr="009726FE">
        <w:tblPrEx>
          <w:tblCellMar>
            <w:top w:w="0" w:type="dxa"/>
            <w:bottom w:w="0" w:type="dxa"/>
          </w:tblCellMar>
        </w:tblPrEx>
        <w:trPr>
          <w:cantSplit/>
          <w:trHeight w:val="345"/>
          <w:jc w:val="center"/>
        </w:trPr>
        <w:tc>
          <w:tcPr>
            <w:tcW w:w="1733" w:type="pct"/>
          </w:tcPr>
          <w:p w:rsidR="00EF21BD" w:rsidRDefault="00EF21BD" w:rsidP="00106469">
            <w:pPr>
              <w:rPr>
                <w:rFonts w:ascii="宋体"/>
                <w:szCs w:val="21"/>
              </w:rPr>
            </w:pPr>
            <w:r>
              <w:rPr>
                <w:rFonts w:ascii="宋体" w:hAnsi="宋体" w:hint="eastAsia"/>
                <w:szCs w:val="21"/>
              </w:rPr>
              <w:t>资产：</w:t>
            </w:r>
          </w:p>
        </w:tc>
        <w:tc>
          <w:tcPr>
            <w:tcW w:w="811" w:type="pct"/>
          </w:tcPr>
          <w:p w:rsidR="00EF21BD" w:rsidRPr="00543E30" w:rsidRDefault="00EF21BD" w:rsidP="00106469">
            <w:pPr>
              <w:jc w:val="center"/>
              <w:rPr>
                <w:rFonts w:ascii="宋体"/>
                <w:szCs w:val="21"/>
              </w:rPr>
            </w:pPr>
          </w:p>
        </w:tc>
        <w:tc>
          <w:tcPr>
            <w:tcW w:w="2456" w:type="pct"/>
          </w:tcPr>
          <w:p w:rsidR="00EF21BD" w:rsidRPr="00543E30" w:rsidRDefault="00EF21BD" w:rsidP="00106469">
            <w:pPr>
              <w:jc w:val="center"/>
              <w:rPr>
                <w:rFonts w:ascii="宋体"/>
                <w:szCs w:val="21"/>
              </w:rPr>
            </w:pPr>
          </w:p>
        </w:tc>
      </w:tr>
      <w:tr w:rsidR="00EF21BD" w:rsidRPr="009726FE">
        <w:tblPrEx>
          <w:tblCellMar>
            <w:top w:w="0" w:type="dxa"/>
            <w:bottom w:w="0" w:type="dxa"/>
          </w:tblCellMar>
        </w:tblPrEx>
        <w:trPr>
          <w:cantSplit/>
          <w:trHeight w:val="288"/>
          <w:jc w:val="center"/>
        </w:trPr>
        <w:tc>
          <w:tcPr>
            <w:tcW w:w="1733" w:type="pct"/>
          </w:tcPr>
          <w:p w:rsidR="00EF21BD" w:rsidRPr="00543E30" w:rsidRDefault="00EF21BD" w:rsidP="00106469">
            <w:pPr>
              <w:rPr>
                <w:rFonts w:ascii="宋体" w:cs="宋体"/>
                <w:szCs w:val="21"/>
              </w:rPr>
            </w:pPr>
            <w:bookmarkStart w:id="27" w:name="_Hlk175134898"/>
            <w:r w:rsidRPr="00543E30">
              <w:rPr>
                <w:rFonts w:ascii="宋体" w:hAnsi="宋体" w:hint="eastAsia"/>
                <w:szCs w:val="21"/>
              </w:rPr>
              <w:t>银行存款</w:t>
            </w:r>
          </w:p>
        </w:tc>
        <w:tc>
          <w:tcPr>
            <w:tcW w:w="811" w:type="pct"/>
            <w:vAlign w:val="bottom"/>
          </w:tcPr>
          <w:p w:rsidR="00EF21BD" w:rsidRPr="00543E30" w:rsidRDefault="00EF21BD" w:rsidP="00106469">
            <w:pPr>
              <w:jc w:val="center"/>
              <w:rPr>
                <w:rFonts w:ascii="宋体" w:cs="宋体"/>
                <w:szCs w:val="21"/>
              </w:rPr>
            </w:pPr>
            <w:r w:rsidRPr="00543E30">
              <w:rPr>
                <w:rFonts w:ascii="宋体" w:hAnsi="宋体" w:hint="eastAsia"/>
                <w:szCs w:val="21"/>
              </w:rPr>
              <w:t xml:space="preserve">　</w:t>
            </w:r>
          </w:p>
        </w:tc>
        <w:tc>
          <w:tcPr>
            <w:tcW w:w="2456" w:type="pct"/>
            <w:vAlign w:val="bottom"/>
          </w:tcPr>
          <w:p w:rsidR="00EF21BD" w:rsidRPr="00543E30" w:rsidRDefault="00EF21BD" w:rsidP="00106469">
            <w:pPr>
              <w:jc w:val="right"/>
              <w:rPr>
                <w:rFonts w:ascii="宋体" w:cs="宋体"/>
                <w:szCs w:val="21"/>
              </w:rPr>
            </w:pPr>
            <w:r w:rsidRPr="00543E30">
              <w:rPr>
                <w:rFonts w:ascii="宋体" w:hAnsi="宋体"/>
                <w:szCs w:val="21"/>
              </w:rPr>
              <w:t xml:space="preserve">466,513,164.80 </w:t>
            </w:r>
          </w:p>
        </w:tc>
      </w:tr>
      <w:tr w:rsidR="00EF21BD" w:rsidRPr="009726FE">
        <w:tblPrEx>
          <w:tblCellMar>
            <w:top w:w="0" w:type="dxa"/>
            <w:bottom w:w="0" w:type="dxa"/>
          </w:tblCellMar>
        </w:tblPrEx>
        <w:trPr>
          <w:cantSplit/>
          <w:trHeight w:val="288"/>
          <w:jc w:val="center"/>
        </w:trPr>
        <w:tc>
          <w:tcPr>
            <w:tcW w:w="1733" w:type="pct"/>
          </w:tcPr>
          <w:p w:rsidR="00EF21BD" w:rsidRPr="00543E30" w:rsidRDefault="00EF21BD" w:rsidP="00106469">
            <w:pPr>
              <w:rPr>
                <w:rFonts w:ascii="宋体" w:cs="宋体"/>
                <w:szCs w:val="21"/>
              </w:rPr>
            </w:pPr>
            <w:r w:rsidRPr="00543E30">
              <w:rPr>
                <w:rFonts w:ascii="宋体" w:hAnsi="宋体" w:hint="eastAsia"/>
                <w:szCs w:val="21"/>
              </w:rPr>
              <w:t>清算备付金</w:t>
            </w:r>
          </w:p>
        </w:tc>
        <w:tc>
          <w:tcPr>
            <w:tcW w:w="811" w:type="pct"/>
            <w:vAlign w:val="bottom"/>
          </w:tcPr>
          <w:p w:rsidR="00EF21BD" w:rsidRPr="00543E30" w:rsidRDefault="00EF21BD" w:rsidP="00106469">
            <w:pPr>
              <w:jc w:val="center"/>
              <w:rPr>
                <w:rFonts w:ascii="宋体" w:cs="宋体"/>
                <w:szCs w:val="21"/>
              </w:rPr>
            </w:pPr>
            <w:r w:rsidRPr="00543E30">
              <w:rPr>
                <w:rFonts w:ascii="宋体" w:hAnsi="宋体" w:hint="eastAsia"/>
                <w:szCs w:val="21"/>
              </w:rPr>
              <w:t xml:space="preserve">　</w:t>
            </w:r>
          </w:p>
        </w:tc>
        <w:tc>
          <w:tcPr>
            <w:tcW w:w="2456" w:type="pct"/>
            <w:vAlign w:val="bottom"/>
          </w:tcPr>
          <w:p w:rsidR="00EF21BD" w:rsidRPr="00543E30" w:rsidRDefault="00EF21BD" w:rsidP="00106469">
            <w:pPr>
              <w:jc w:val="right"/>
              <w:rPr>
                <w:rFonts w:ascii="宋体" w:cs="宋体"/>
                <w:szCs w:val="21"/>
              </w:rPr>
            </w:pPr>
            <w:r w:rsidRPr="00543E30">
              <w:rPr>
                <w:rFonts w:ascii="宋体" w:hAnsi="宋体"/>
                <w:szCs w:val="21"/>
              </w:rPr>
              <w:t xml:space="preserve">3,059,798.44 </w:t>
            </w:r>
          </w:p>
        </w:tc>
      </w:tr>
      <w:tr w:rsidR="00EF21BD" w:rsidRPr="009726FE">
        <w:tblPrEx>
          <w:tblCellMar>
            <w:top w:w="0" w:type="dxa"/>
            <w:bottom w:w="0" w:type="dxa"/>
          </w:tblCellMar>
        </w:tblPrEx>
        <w:trPr>
          <w:cantSplit/>
          <w:trHeight w:val="288"/>
          <w:jc w:val="center"/>
        </w:trPr>
        <w:tc>
          <w:tcPr>
            <w:tcW w:w="1733" w:type="pct"/>
          </w:tcPr>
          <w:p w:rsidR="00EF21BD" w:rsidRPr="00543E30" w:rsidRDefault="00EF21BD" w:rsidP="00106469">
            <w:pPr>
              <w:rPr>
                <w:rFonts w:ascii="宋体" w:cs="宋体"/>
                <w:szCs w:val="21"/>
              </w:rPr>
            </w:pPr>
            <w:r w:rsidRPr="00543E30">
              <w:rPr>
                <w:rFonts w:ascii="宋体" w:hAnsi="宋体" w:hint="eastAsia"/>
                <w:szCs w:val="21"/>
              </w:rPr>
              <w:t>存出保证金</w:t>
            </w:r>
          </w:p>
        </w:tc>
        <w:tc>
          <w:tcPr>
            <w:tcW w:w="811" w:type="pct"/>
            <w:vAlign w:val="bottom"/>
          </w:tcPr>
          <w:p w:rsidR="00EF21BD" w:rsidRPr="00543E30" w:rsidRDefault="00EF21BD" w:rsidP="00106469">
            <w:pPr>
              <w:jc w:val="center"/>
              <w:rPr>
                <w:rFonts w:ascii="宋体" w:cs="宋体"/>
                <w:szCs w:val="21"/>
              </w:rPr>
            </w:pPr>
          </w:p>
        </w:tc>
        <w:tc>
          <w:tcPr>
            <w:tcW w:w="2456" w:type="pct"/>
            <w:vAlign w:val="bottom"/>
          </w:tcPr>
          <w:p w:rsidR="00EF21BD" w:rsidRPr="00543E30" w:rsidRDefault="00EF21BD" w:rsidP="00106469">
            <w:pPr>
              <w:jc w:val="right"/>
              <w:rPr>
                <w:rFonts w:ascii="宋体" w:cs="宋体"/>
                <w:szCs w:val="21"/>
              </w:rPr>
            </w:pPr>
            <w:r w:rsidRPr="00543E30">
              <w:rPr>
                <w:rFonts w:ascii="宋体" w:hAnsi="宋体"/>
                <w:szCs w:val="21"/>
              </w:rPr>
              <w:t xml:space="preserve">910,000.00 </w:t>
            </w:r>
          </w:p>
        </w:tc>
      </w:tr>
      <w:tr w:rsidR="00EF21BD" w:rsidRPr="009726FE">
        <w:tblPrEx>
          <w:tblCellMar>
            <w:top w:w="0" w:type="dxa"/>
            <w:bottom w:w="0" w:type="dxa"/>
          </w:tblCellMar>
        </w:tblPrEx>
        <w:trPr>
          <w:cantSplit/>
          <w:trHeight w:val="288"/>
          <w:jc w:val="center"/>
        </w:trPr>
        <w:tc>
          <w:tcPr>
            <w:tcW w:w="1733" w:type="pct"/>
          </w:tcPr>
          <w:p w:rsidR="00EF21BD" w:rsidRPr="00543E30" w:rsidRDefault="00EF21BD" w:rsidP="00106469">
            <w:pPr>
              <w:rPr>
                <w:rFonts w:ascii="宋体" w:cs="宋体"/>
                <w:szCs w:val="21"/>
              </w:rPr>
            </w:pPr>
            <w:r w:rsidRPr="00543E30">
              <w:rPr>
                <w:rFonts w:ascii="宋体" w:hAnsi="宋体" w:hint="eastAsia"/>
                <w:szCs w:val="21"/>
              </w:rPr>
              <w:t>交易性金融资产</w:t>
            </w:r>
          </w:p>
        </w:tc>
        <w:tc>
          <w:tcPr>
            <w:tcW w:w="811" w:type="pct"/>
            <w:vAlign w:val="bottom"/>
          </w:tcPr>
          <w:p w:rsidR="00EF21BD" w:rsidRPr="00543E30" w:rsidRDefault="00EF21BD" w:rsidP="00106469">
            <w:pPr>
              <w:jc w:val="center"/>
              <w:rPr>
                <w:rFonts w:ascii="宋体" w:cs="宋体"/>
                <w:szCs w:val="21"/>
              </w:rPr>
            </w:pPr>
            <w:r>
              <w:rPr>
                <w:rFonts w:ascii="宋体" w:hAnsi="宋体"/>
                <w:szCs w:val="21"/>
              </w:rPr>
              <w:t>6</w:t>
            </w:r>
            <w:r w:rsidRPr="00543E30">
              <w:rPr>
                <w:rFonts w:ascii="宋体" w:hAnsi="宋体"/>
                <w:szCs w:val="21"/>
              </w:rPr>
              <w:t>(</w:t>
            </w:r>
            <w:r>
              <w:rPr>
                <w:rFonts w:ascii="宋体" w:hAnsi="宋体"/>
                <w:szCs w:val="21"/>
              </w:rPr>
              <w:t>1</w:t>
            </w:r>
            <w:r w:rsidRPr="00543E30">
              <w:rPr>
                <w:rFonts w:ascii="宋体" w:hAnsi="宋体"/>
                <w:szCs w:val="21"/>
              </w:rPr>
              <w:t>)</w:t>
            </w:r>
          </w:p>
        </w:tc>
        <w:tc>
          <w:tcPr>
            <w:tcW w:w="2456" w:type="pct"/>
            <w:vAlign w:val="bottom"/>
          </w:tcPr>
          <w:p w:rsidR="00EF21BD" w:rsidRPr="00543E30" w:rsidRDefault="00EF21BD" w:rsidP="00106469">
            <w:pPr>
              <w:jc w:val="right"/>
              <w:rPr>
                <w:rFonts w:ascii="宋体" w:cs="宋体"/>
                <w:szCs w:val="21"/>
              </w:rPr>
            </w:pPr>
            <w:r w:rsidRPr="00543E30">
              <w:rPr>
                <w:rFonts w:ascii="宋体" w:hAnsi="宋体"/>
                <w:szCs w:val="21"/>
              </w:rPr>
              <w:t xml:space="preserve">3,424,320,711.35 </w:t>
            </w:r>
          </w:p>
        </w:tc>
      </w:tr>
      <w:tr w:rsidR="00EF21BD" w:rsidRPr="009726FE">
        <w:tblPrEx>
          <w:tblCellMar>
            <w:top w:w="0" w:type="dxa"/>
            <w:bottom w:w="0" w:type="dxa"/>
          </w:tblCellMar>
        </w:tblPrEx>
        <w:trPr>
          <w:cantSplit/>
          <w:trHeight w:val="288"/>
          <w:jc w:val="center"/>
        </w:trPr>
        <w:tc>
          <w:tcPr>
            <w:tcW w:w="1733" w:type="pct"/>
          </w:tcPr>
          <w:p w:rsidR="00EF21BD" w:rsidRPr="00543E30" w:rsidRDefault="00EF21BD" w:rsidP="00106469">
            <w:pPr>
              <w:rPr>
                <w:rFonts w:ascii="宋体" w:cs="宋体"/>
                <w:szCs w:val="21"/>
              </w:rPr>
            </w:pPr>
            <w:r w:rsidRPr="00543E30">
              <w:rPr>
                <w:rFonts w:ascii="宋体" w:hAnsi="宋体" w:hint="eastAsia"/>
                <w:szCs w:val="21"/>
              </w:rPr>
              <w:t>其中：股票投资</w:t>
            </w:r>
            <w:r w:rsidRPr="00543E30">
              <w:rPr>
                <w:rFonts w:ascii="宋体" w:hAnsi="宋体"/>
                <w:szCs w:val="21"/>
              </w:rPr>
              <w:t xml:space="preserve">  </w:t>
            </w:r>
          </w:p>
        </w:tc>
        <w:tc>
          <w:tcPr>
            <w:tcW w:w="811" w:type="pct"/>
            <w:vAlign w:val="bottom"/>
          </w:tcPr>
          <w:p w:rsidR="00EF21BD" w:rsidRPr="00543E30" w:rsidRDefault="00EF21BD" w:rsidP="00106469">
            <w:pPr>
              <w:jc w:val="center"/>
              <w:rPr>
                <w:rFonts w:ascii="宋体" w:cs="宋体"/>
                <w:szCs w:val="21"/>
              </w:rPr>
            </w:pPr>
          </w:p>
        </w:tc>
        <w:tc>
          <w:tcPr>
            <w:tcW w:w="2456" w:type="pct"/>
            <w:vAlign w:val="bottom"/>
          </w:tcPr>
          <w:p w:rsidR="00EF21BD" w:rsidRPr="00543E30" w:rsidRDefault="00EF21BD" w:rsidP="00106469">
            <w:pPr>
              <w:jc w:val="right"/>
              <w:rPr>
                <w:rFonts w:ascii="宋体" w:cs="宋体"/>
                <w:szCs w:val="21"/>
              </w:rPr>
            </w:pPr>
            <w:r w:rsidRPr="00543E30">
              <w:rPr>
                <w:rFonts w:ascii="宋体" w:hAnsi="宋体"/>
                <w:szCs w:val="21"/>
              </w:rPr>
              <w:t xml:space="preserve">3,293,832,711.35 </w:t>
            </w:r>
          </w:p>
        </w:tc>
      </w:tr>
      <w:tr w:rsidR="00EF21BD" w:rsidRPr="009726FE">
        <w:tblPrEx>
          <w:tblCellMar>
            <w:top w:w="0" w:type="dxa"/>
            <w:bottom w:w="0" w:type="dxa"/>
          </w:tblCellMar>
        </w:tblPrEx>
        <w:trPr>
          <w:cantSplit/>
          <w:trHeight w:val="288"/>
          <w:jc w:val="center"/>
        </w:trPr>
        <w:tc>
          <w:tcPr>
            <w:tcW w:w="1733" w:type="pct"/>
          </w:tcPr>
          <w:p w:rsidR="00EF21BD" w:rsidRPr="00543E30" w:rsidRDefault="00EF21BD" w:rsidP="00106469">
            <w:pPr>
              <w:rPr>
                <w:rFonts w:ascii="宋体" w:cs="宋体"/>
                <w:szCs w:val="21"/>
              </w:rPr>
            </w:pPr>
            <w:r>
              <w:rPr>
                <w:rFonts w:ascii="宋体" w:hAnsi="宋体"/>
                <w:szCs w:val="21"/>
              </w:rPr>
              <w:t xml:space="preserve">      </w:t>
            </w:r>
            <w:r w:rsidRPr="00543E30">
              <w:rPr>
                <w:rFonts w:ascii="宋体" w:hAnsi="宋体" w:hint="eastAsia"/>
                <w:szCs w:val="21"/>
              </w:rPr>
              <w:t>债券投资</w:t>
            </w:r>
          </w:p>
        </w:tc>
        <w:tc>
          <w:tcPr>
            <w:tcW w:w="811" w:type="pct"/>
            <w:vAlign w:val="bottom"/>
          </w:tcPr>
          <w:p w:rsidR="00EF21BD" w:rsidRPr="00543E30" w:rsidRDefault="00EF21BD" w:rsidP="00106469">
            <w:pPr>
              <w:jc w:val="center"/>
              <w:rPr>
                <w:rFonts w:ascii="宋体" w:cs="宋体"/>
                <w:szCs w:val="21"/>
              </w:rPr>
            </w:pPr>
          </w:p>
        </w:tc>
        <w:tc>
          <w:tcPr>
            <w:tcW w:w="2456" w:type="pct"/>
            <w:vAlign w:val="bottom"/>
          </w:tcPr>
          <w:p w:rsidR="00EF21BD" w:rsidRPr="00543E30" w:rsidRDefault="00EF21BD" w:rsidP="00106469">
            <w:pPr>
              <w:jc w:val="right"/>
              <w:rPr>
                <w:rFonts w:ascii="宋体" w:cs="宋体"/>
                <w:szCs w:val="21"/>
              </w:rPr>
            </w:pPr>
            <w:r w:rsidRPr="00543E30">
              <w:rPr>
                <w:rFonts w:ascii="宋体" w:hAnsi="宋体"/>
                <w:szCs w:val="21"/>
              </w:rPr>
              <w:t xml:space="preserve">130,488,000.00 </w:t>
            </w:r>
          </w:p>
        </w:tc>
      </w:tr>
      <w:tr w:rsidR="00EF21BD" w:rsidRPr="009726FE">
        <w:tblPrEx>
          <w:tblCellMar>
            <w:top w:w="0" w:type="dxa"/>
            <w:bottom w:w="0" w:type="dxa"/>
          </w:tblCellMar>
        </w:tblPrEx>
        <w:trPr>
          <w:cantSplit/>
          <w:trHeight w:val="288"/>
          <w:jc w:val="center"/>
        </w:trPr>
        <w:tc>
          <w:tcPr>
            <w:tcW w:w="1733" w:type="pct"/>
          </w:tcPr>
          <w:p w:rsidR="00EF21BD" w:rsidRPr="00543E30" w:rsidRDefault="00EF21BD" w:rsidP="00106469">
            <w:pPr>
              <w:rPr>
                <w:rFonts w:ascii="宋体" w:cs="宋体"/>
                <w:szCs w:val="21"/>
              </w:rPr>
            </w:pPr>
            <w:r w:rsidRPr="00543E30">
              <w:rPr>
                <w:rFonts w:ascii="宋体" w:hAnsi="宋体" w:hint="eastAsia"/>
                <w:szCs w:val="21"/>
              </w:rPr>
              <w:t>衍生金融资产</w:t>
            </w:r>
          </w:p>
        </w:tc>
        <w:tc>
          <w:tcPr>
            <w:tcW w:w="811" w:type="pct"/>
            <w:vAlign w:val="bottom"/>
          </w:tcPr>
          <w:p w:rsidR="00EF21BD" w:rsidRPr="00543E30" w:rsidRDefault="00EF21BD" w:rsidP="00106469">
            <w:pPr>
              <w:jc w:val="center"/>
              <w:rPr>
                <w:rFonts w:ascii="宋体" w:cs="宋体"/>
                <w:szCs w:val="21"/>
              </w:rPr>
            </w:pPr>
            <w:r>
              <w:rPr>
                <w:rFonts w:ascii="宋体" w:hAnsi="宋体"/>
                <w:szCs w:val="21"/>
              </w:rPr>
              <w:t>6</w:t>
            </w:r>
            <w:r w:rsidRPr="00543E30">
              <w:rPr>
                <w:rFonts w:ascii="宋体" w:hAnsi="宋体"/>
                <w:szCs w:val="21"/>
              </w:rPr>
              <w:t>(</w:t>
            </w:r>
            <w:r>
              <w:rPr>
                <w:rFonts w:ascii="宋体" w:hAnsi="宋体"/>
                <w:szCs w:val="21"/>
              </w:rPr>
              <w:t>2</w:t>
            </w:r>
            <w:r w:rsidRPr="00543E30">
              <w:rPr>
                <w:rFonts w:ascii="宋体" w:hAnsi="宋体"/>
                <w:szCs w:val="21"/>
              </w:rPr>
              <w:t>)</w:t>
            </w:r>
          </w:p>
        </w:tc>
        <w:tc>
          <w:tcPr>
            <w:tcW w:w="2456" w:type="pct"/>
            <w:vAlign w:val="bottom"/>
          </w:tcPr>
          <w:p w:rsidR="00EF21BD" w:rsidRPr="00543E30" w:rsidRDefault="00EF21BD" w:rsidP="00106469">
            <w:pPr>
              <w:jc w:val="right"/>
              <w:rPr>
                <w:rFonts w:ascii="宋体" w:cs="宋体"/>
                <w:szCs w:val="21"/>
              </w:rPr>
            </w:pPr>
            <w:r w:rsidRPr="00543E30">
              <w:rPr>
                <w:rFonts w:ascii="宋体" w:hAnsi="宋体"/>
                <w:szCs w:val="21"/>
              </w:rPr>
              <w:t xml:space="preserve">42,042,731.59 </w:t>
            </w:r>
          </w:p>
        </w:tc>
      </w:tr>
      <w:bookmarkEnd w:id="27"/>
      <w:tr w:rsidR="00EF21BD" w:rsidRPr="009726FE">
        <w:tblPrEx>
          <w:tblCellMar>
            <w:top w:w="0" w:type="dxa"/>
            <w:bottom w:w="0" w:type="dxa"/>
          </w:tblCellMar>
        </w:tblPrEx>
        <w:trPr>
          <w:cantSplit/>
          <w:trHeight w:val="288"/>
          <w:jc w:val="center"/>
        </w:trPr>
        <w:tc>
          <w:tcPr>
            <w:tcW w:w="1733" w:type="pct"/>
          </w:tcPr>
          <w:p w:rsidR="00EF21BD" w:rsidRPr="00543E30" w:rsidRDefault="00EF21BD" w:rsidP="00106469">
            <w:pPr>
              <w:rPr>
                <w:rFonts w:ascii="宋体" w:cs="宋体"/>
                <w:szCs w:val="21"/>
              </w:rPr>
            </w:pPr>
            <w:r w:rsidRPr="00543E30">
              <w:rPr>
                <w:rFonts w:ascii="宋体" w:hAnsi="宋体" w:hint="eastAsia"/>
                <w:szCs w:val="21"/>
              </w:rPr>
              <w:t>应收证券清算款</w:t>
            </w:r>
          </w:p>
        </w:tc>
        <w:tc>
          <w:tcPr>
            <w:tcW w:w="811" w:type="pct"/>
            <w:vAlign w:val="bottom"/>
          </w:tcPr>
          <w:p w:rsidR="00EF21BD" w:rsidRPr="00543E30" w:rsidRDefault="00EF21BD" w:rsidP="00106469">
            <w:pPr>
              <w:jc w:val="center"/>
              <w:rPr>
                <w:rFonts w:ascii="宋体" w:cs="宋体"/>
                <w:szCs w:val="21"/>
              </w:rPr>
            </w:pPr>
          </w:p>
        </w:tc>
        <w:tc>
          <w:tcPr>
            <w:tcW w:w="2456" w:type="pct"/>
          </w:tcPr>
          <w:p w:rsidR="00EF21BD" w:rsidRPr="00543E30" w:rsidRDefault="00EF21BD" w:rsidP="00106469">
            <w:pPr>
              <w:jc w:val="right"/>
              <w:rPr>
                <w:rFonts w:ascii="宋体" w:cs="宋体"/>
                <w:szCs w:val="21"/>
              </w:rPr>
            </w:pPr>
            <w:r w:rsidRPr="00543E30">
              <w:rPr>
                <w:rFonts w:ascii="宋体" w:hAnsi="宋体"/>
                <w:szCs w:val="21"/>
              </w:rPr>
              <w:t xml:space="preserve">7,187,532.05 </w:t>
            </w:r>
          </w:p>
        </w:tc>
      </w:tr>
      <w:tr w:rsidR="00EF21BD" w:rsidRPr="009726FE">
        <w:tblPrEx>
          <w:tblCellMar>
            <w:top w:w="0" w:type="dxa"/>
            <w:bottom w:w="0" w:type="dxa"/>
          </w:tblCellMar>
        </w:tblPrEx>
        <w:trPr>
          <w:cantSplit/>
          <w:trHeight w:val="288"/>
          <w:jc w:val="center"/>
        </w:trPr>
        <w:tc>
          <w:tcPr>
            <w:tcW w:w="1733" w:type="pct"/>
          </w:tcPr>
          <w:p w:rsidR="00EF21BD" w:rsidRPr="00543E30" w:rsidRDefault="00EF21BD" w:rsidP="00106469">
            <w:pPr>
              <w:rPr>
                <w:rFonts w:ascii="宋体" w:cs="宋体"/>
                <w:szCs w:val="21"/>
              </w:rPr>
            </w:pPr>
            <w:r w:rsidRPr="00543E30">
              <w:rPr>
                <w:rFonts w:ascii="宋体" w:hAnsi="宋体" w:hint="eastAsia"/>
                <w:szCs w:val="21"/>
              </w:rPr>
              <w:t>应收利息</w:t>
            </w:r>
          </w:p>
        </w:tc>
        <w:tc>
          <w:tcPr>
            <w:tcW w:w="811" w:type="pct"/>
            <w:vAlign w:val="bottom"/>
          </w:tcPr>
          <w:p w:rsidR="00EF21BD" w:rsidRPr="00543E30" w:rsidRDefault="00EF21BD" w:rsidP="00106469">
            <w:pPr>
              <w:jc w:val="center"/>
              <w:rPr>
                <w:rFonts w:ascii="宋体" w:cs="宋体"/>
                <w:szCs w:val="21"/>
              </w:rPr>
            </w:pPr>
            <w:r>
              <w:rPr>
                <w:rFonts w:ascii="宋体" w:hAnsi="宋体"/>
                <w:szCs w:val="21"/>
              </w:rPr>
              <w:t>6</w:t>
            </w:r>
            <w:r w:rsidRPr="00543E30">
              <w:rPr>
                <w:rFonts w:ascii="宋体" w:hAnsi="宋体"/>
                <w:szCs w:val="21"/>
              </w:rPr>
              <w:t>(</w:t>
            </w:r>
            <w:r>
              <w:rPr>
                <w:rFonts w:ascii="宋体" w:hAnsi="宋体"/>
                <w:szCs w:val="21"/>
              </w:rPr>
              <w:t>3</w:t>
            </w:r>
            <w:r w:rsidRPr="00543E30">
              <w:rPr>
                <w:rFonts w:ascii="宋体" w:hAnsi="宋体"/>
                <w:szCs w:val="21"/>
              </w:rPr>
              <w:t>)</w:t>
            </w:r>
          </w:p>
        </w:tc>
        <w:tc>
          <w:tcPr>
            <w:tcW w:w="2456" w:type="pct"/>
            <w:vAlign w:val="bottom"/>
          </w:tcPr>
          <w:p w:rsidR="00EF21BD" w:rsidRPr="00543E30" w:rsidRDefault="00EF21BD" w:rsidP="00106469">
            <w:pPr>
              <w:jc w:val="right"/>
              <w:rPr>
                <w:rFonts w:ascii="宋体" w:cs="宋体"/>
                <w:szCs w:val="21"/>
              </w:rPr>
            </w:pPr>
            <w:r w:rsidRPr="00543E30">
              <w:rPr>
                <w:rFonts w:ascii="宋体" w:hAnsi="宋体"/>
                <w:szCs w:val="21"/>
              </w:rPr>
              <w:t xml:space="preserve">532,087.03 </w:t>
            </w:r>
          </w:p>
        </w:tc>
      </w:tr>
      <w:tr w:rsidR="00EF21BD" w:rsidRPr="009726FE">
        <w:tblPrEx>
          <w:tblCellMar>
            <w:top w:w="0" w:type="dxa"/>
            <w:bottom w:w="0" w:type="dxa"/>
          </w:tblCellMar>
        </w:tblPrEx>
        <w:trPr>
          <w:cantSplit/>
          <w:trHeight w:val="288"/>
          <w:jc w:val="center"/>
        </w:trPr>
        <w:tc>
          <w:tcPr>
            <w:tcW w:w="1733" w:type="pct"/>
          </w:tcPr>
          <w:p w:rsidR="00EF21BD" w:rsidRPr="00543E30" w:rsidRDefault="00EF21BD" w:rsidP="00106469">
            <w:pPr>
              <w:rPr>
                <w:rFonts w:ascii="宋体" w:cs="宋体"/>
                <w:szCs w:val="21"/>
              </w:rPr>
            </w:pPr>
            <w:r w:rsidRPr="00543E30">
              <w:rPr>
                <w:rFonts w:ascii="宋体" w:hAnsi="宋体" w:hint="eastAsia"/>
                <w:szCs w:val="21"/>
              </w:rPr>
              <w:t>资产总计</w:t>
            </w:r>
          </w:p>
        </w:tc>
        <w:tc>
          <w:tcPr>
            <w:tcW w:w="811" w:type="pct"/>
            <w:vAlign w:val="bottom"/>
          </w:tcPr>
          <w:p w:rsidR="00EF21BD" w:rsidRPr="00543E30" w:rsidRDefault="00EF21BD" w:rsidP="00106469">
            <w:pPr>
              <w:jc w:val="center"/>
              <w:rPr>
                <w:rFonts w:ascii="宋体" w:cs="宋体"/>
                <w:szCs w:val="21"/>
              </w:rPr>
            </w:pPr>
            <w:r w:rsidRPr="00543E30">
              <w:rPr>
                <w:rFonts w:ascii="宋体" w:hAnsi="宋体" w:hint="eastAsia"/>
                <w:szCs w:val="21"/>
              </w:rPr>
              <w:t xml:space="preserve">　</w:t>
            </w:r>
          </w:p>
        </w:tc>
        <w:tc>
          <w:tcPr>
            <w:tcW w:w="2456" w:type="pct"/>
            <w:vAlign w:val="bottom"/>
          </w:tcPr>
          <w:p w:rsidR="00EF21BD" w:rsidRPr="00543E30" w:rsidRDefault="00EF21BD" w:rsidP="00106469">
            <w:pPr>
              <w:jc w:val="right"/>
              <w:rPr>
                <w:rFonts w:ascii="宋体" w:cs="宋体"/>
                <w:szCs w:val="21"/>
              </w:rPr>
            </w:pPr>
            <w:r w:rsidRPr="00543E30">
              <w:rPr>
                <w:rFonts w:ascii="宋体" w:hAnsi="宋体"/>
                <w:szCs w:val="21"/>
              </w:rPr>
              <w:t xml:space="preserve">3,944,566,025.26 </w:t>
            </w:r>
          </w:p>
        </w:tc>
      </w:tr>
      <w:tr w:rsidR="00EF21BD" w:rsidRPr="009726FE">
        <w:tblPrEx>
          <w:tblCellMar>
            <w:top w:w="0" w:type="dxa"/>
            <w:bottom w:w="0" w:type="dxa"/>
          </w:tblCellMar>
        </w:tblPrEx>
        <w:trPr>
          <w:cantSplit/>
          <w:trHeight w:val="288"/>
          <w:jc w:val="center"/>
        </w:trPr>
        <w:tc>
          <w:tcPr>
            <w:tcW w:w="1733" w:type="pct"/>
          </w:tcPr>
          <w:p w:rsidR="00EF21BD" w:rsidRPr="00543E30" w:rsidRDefault="00EF21BD" w:rsidP="00106469">
            <w:pPr>
              <w:rPr>
                <w:rFonts w:ascii="宋体" w:cs="宋体"/>
                <w:szCs w:val="21"/>
              </w:rPr>
            </w:pPr>
            <w:r w:rsidRPr="00543E30">
              <w:rPr>
                <w:rFonts w:ascii="宋体" w:hAnsi="宋体" w:hint="eastAsia"/>
                <w:szCs w:val="21"/>
              </w:rPr>
              <w:t>负债</w:t>
            </w:r>
            <w:r w:rsidRPr="00543E30">
              <w:rPr>
                <w:rFonts w:ascii="宋体" w:hAnsi="宋体"/>
                <w:szCs w:val="21"/>
              </w:rPr>
              <w:t>:</w:t>
            </w:r>
          </w:p>
        </w:tc>
        <w:tc>
          <w:tcPr>
            <w:tcW w:w="811" w:type="pct"/>
            <w:vAlign w:val="bottom"/>
          </w:tcPr>
          <w:p w:rsidR="00EF21BD" w:rsidRPr="00543E30" w:rsidRDefault="00EF21BD" w:rsidP="00106469">
            <w:pPr>
              <w:jc w:val="center"/>
              <w:rPr>
                <w:rFonts w:ascii="宋体" w:cs="宋体"/>
                <w:szCs w:val="21"/>
              </w:rPr>
            </w:pPr>
            <w:r w:rsidRPr="00543E30">
              <w:rPr>
                <w:rFonts w:ascii="宋体" w:hAnsi="宋体" w:hint="eastAsia"/>
                <w:szCs w:val="21"/>
              </w:rPr>
              <w:t xml:space="preserve">　</w:t>
            </w:r>
          </w:p>
        </w:tc>
        <w:tc>
          <w:tcPr>
            <w:tcW w:w="2456" w:type="pct"/>
            <w:vAlign w:val="bottom"/>
          </w:tcPr>
          <w:p w:rsidR="00EF21BD" w:rsidRPr="00543E30" w:rsidRDefault="00EF21BD" w:rsidP="00106469">
            <w:pPr>
              <w:jc w:val="right"/>
              <w:rPr>
                <w:rFonts w:ascii="宋体" w:cs="宋体"/>
                <w:szCs w:val="21"/>
              </w:rPr>
            </w:pPr>
            <w:r w:rsidRPr="00543E30">
              <w:rPr>
                <w:rFonts w:ascii="宋体" w:hAnsi="宋体" w:hint="eastAsia"/>
                <w:szCs w:val="21"/>
              </w:rPr>
              <w:t xml:space="preserve">　</w:t>
            </w:r>
          </w:p>
        </w:tc>
      </w:tr>
      <w:tr w:rsidR="00EF21BD" w:rsidRPr="009726FE">
        <w:tblPrEx>
          <w:tblCellMar>
            <w:top w:w="0" w:type="dxa"/>
            <w:bottom w:w="0" w:type="dxa"/>
          </w:tblCellMar>
        </w:tblPrEx>
        <w:trPr>
          <w:cantSplit/>
          <w:jc w:val="center"/>
        </w:trPr>
        <w:tc>
          <w:tcPr>
            <w:tcW w:w="1733" w:type="pct"/>
          </w:tcPr>
          <w:p w:rsidR="00EF21BD" w:rsidRPr="00543E30" w:rsidRDefault="00EF21BD" w:rsidP="00106469">
            <w:pPr>
              <w:rPr>
                <w:rFonts w:ascii="宋体" w:cs="宋体"/>
                <w:szCs w:val="21"/>
              </w:rPr>
            </w:pPr>
            <w:r w:rsidRPr="00543E30">
              <w:rPr>
                <w:rFonts w:ascii="宋体" w:hAnsi="宋体" w:hint="eastAsia"/>
                <w:szCs w:val="21"/>
              </w:rPr>
              <w:t>应付证券清算款</w:t>
            </w:r>
          </w:p>
        </w:tc>
        <w:tc>
          <w:tcPr>
            <w:tcW w:w="811" w:type="pct"/>
            <w:vAlign w:val="bottom"/>
          </w:tcPr>
          <w:p w:rsidR="00EF21BD" w:rsidRPr="00543E30" w:rsidRDefault="00EF21BD" w:rsidP="00106469">
            <w:pPr>
              <w:jc w:val="center"/>
              <w:rPr>
                <w:rFonts w:ascii="宋体" w:cs="宋体"/>
                <w:szCs w:val="21"/>
              </w:rPr>
            </w:pPr>
            <w:r w:rsidRPr="00543E30">
              <w:rPr>
                <w:rFonts w:ascii="宋体" w:hAnsi="宋体" w:hint="eastAsia"/>
                <w:szCs w:val="21"/>
              </w:rPr>
              <w:t xml:space="preserve">　</w:t>
            </w:r>
          </w:p>
        </w:tc>
        <w:tc>
          <w:tcPr>
            <w:tcW w:w="2456" w:type="pct"/>
            <w:vAlign w:val="bottom"/>
          </w:tcPr>
          <w:p w:rsidR="00EF21BD" w:rsidRPr="00543E30" w:rsidRDefault="00EF21BD" w:rsidP="00106469">
            <w:pPr>
              <w:jc w:val="right"/>
              <w:rPr>
                <w:rFonts w:ascii="宋体" w:cs="宋体"/>
                <w:szCs w:val="21"/>
              </w:rPr>
            </w:pPr>
            <w:r w:rsidRPr="00543E30">
              <w:rPr>
                <w:rFonts w:ascii="宋体" w:hAnsi="宋体"/>
                <w:szCs w:val="21"/>
              </w:rPr>
              <w:t xml:space="preserve">26,501,072.34 </w:t>
            </w:r>
          </w:p>
        </w:tc>
      </w:tr>
      <w:tr w:rsidR="00EF21BD" w:rsidRPr="009726FE">
        <w:tblPrEx>
          <w:tblCellMar>
            <w:top w:w="0" w:type="dxa"/>
            <w:bottom w:w="0" w:type="dxa"/>
          </w:tblCellMar>
        </w:tblPrEx>
        <w:trPr>
          <w:cantSplit/>
          <w:jc w:val="center"/>
        </w:trPr>
        <w:tc>
          <w:tcPr>
            <w:tcW w:w="1733" w:type="pct"/>
          </w:tcPr>
          <w:p w:rsidR="00EF21BD" w:rsidRPr="00543E30" w:rsidRDefault="00EF21BD" w:rsidP="00106469">
            <w:pPr>
              <w:rPr>
                <w:rFonts w:ascii="宋体" w:cs="宋体"/>
                <w:szCs w:val="21"/>
              </w:rPr>
            </w:pPr>
            <w:r w:rsidRPr="00543E30">
              <w:rPr>
                <w:rFonts w:ascii="宋体" w:hAnsi="宋体" w:hint="eastAsia"/>
                <w:szCs w:val="21"/>
              </w:rPr>
              <w:t>应付管理人报酬</w:t>
            </w:r>
          </w:p>
        </w:tc>
        <w:tc>
          <w:tcPr>
            <w:tcW w:w="811" w:type="pct"/>
            <w:vAlign w:val="bottom"/>
          </w:tcPr>
          <w:p w:rsidR="00EF21BD" w:rsidRPr="00543E30" w:rsidRDefault="00EF21BD" w:rsidP="00106469">
            <w:pPr>
              <w:jc w:val="center"/>
              <w:rPr>
                <w:rFonts w:ascii="宋体" w:cs="宋体"/>
                <w:szCs w:val="21"/>
              </w:rPr>
            </w:pPr>
            <w:r w:rsidRPr="00543E30">
              <w:rPr>
                <w:rFonts w:ascii="宋体" w:hAnsi="宋体" w:hint="eastAsia"/>
                <w:szCs w:val="21"/>
              </w:rPr>
              <w:t xml:space="preserve">　</w:t>
            </w:r>
          </w:p>
        </w:tc>
        <w:tc>
          <w:tcPr>
            <w:tcW w:w="2456" w:type="pct"/>
            <w:vAlign w:val="bottom"/>
          </w:tcPr>
          <w:p w:rsidR="00EF21BD" w:rsidRPr="00543E30" w:rsidRDefault="00EF21BD" w:rsidP="00106469">
            <w:pPr>
              <w:jc w:val="right"/>
              <w:rPr>
                <w:rFonts w:ascii="宋体" w:cs="宋体"/>
                <w:szCs w:val="21"/>
              </w:rPr>
            </w:pPr>
            <w:r w:rsidRPr="00543E30">
              <w:rPr>
                <w:rFonts w:ascii="宋体" w:hAnsi="宋体"/>
                <w:szCs w:val="21"/>
              </w:rPr>
              <w:t xml:space="preserve">4,800,822.95 </w:t>
            </w:r>
          </w:p>
        </w:tc>
      </w:tr>
      <w:tr w:rsidR="00EF21BD" w:rsidRPr="009726FE">
        <w:tblPrEx>
          <w:tblCellMar>
            <w:top w:w="0" w:type="dxa"/>
            <w:bottom w:w="0" w:type="dxa"/>
          </w:tblCellMar>
        </w:tblPrEx>
        <w:trPr>
          <w:cantSplit/>
          <w:jc w:val="center"/>
        </w:trPr>
        <w:tc>
          <w:tcPr>
            <w:tcW w:w="1733" w:type="pct"/>
          </w:tcPr>
          <w:p w:rsidR="00EF21BD" w:rsidRPr="00543E30" w:rsidRDefault="00EF21BD" w:rsidP="00106469">
            <w:pPr>
              <w:rPr>
                <w:rFonts w:ascii="宋体" w:cs="宋体"/>
                <w:szCs w:val="21"/>
              </w:rPr>
            </w:pPr>
            <w:r w:rsidRPr="00543E30">
              <w:rPr>
                <w:rFonts w:ascii="宋体" w:hAnsi="宋体" w:hint="eastAsia"/>
                <w:szCs w:val="21"/>
              </w:rPr>
              <w:t>应付托管费</w:t>
            </w:r>
          </w:p>
        </w:tc>
        <w:tc>
          <w:tcPr>
            <w:tcW w:w="811" w:type="pct"/>
            <w:vAlign w:val="bottom"/>
          </w:tcPr>
          <w:p w:rsidR="00EF21BD" w:rsidRPr="00543E30" w:rsidRDefault="00EF21BD" w:rsidP="00106469">
            <w:pPr>
              <w:jc w:val="center"/>
              <w:rPr>
                <w:rFonts w:ascii="宋体" w:cs="宋体"/>
                <w:szCs w:val="21"/>
              </w:rPr>
            </w:pPr>
            <w:r w:rsidRPr="00543E30">
              <w:rPr>
                <w:rFonts w:ascii="宋体" w:hAnsi="宋体" w:hint="eastAsia"/>
                <w:szCs w:val="21"/>
              </w:rPr>
              <w:t xml:space="preserve">　</w:t>
            </w:r>
          </w:p>
        </w:tc>
        <w:tc>
          <w:tcPr>
            <w:tcW w:w="2456" w:type="pct"/>
            <w:vAlign w:val="bottom"/>
          </w:tcPr>
          <w:p w:rsidR="00EF21BD" w:rsidRPr="00543E30" w:rsidRDefault="00EF21BD" w:rsidP="00106469">
            <w:pPr>
              <w:jc w:val="right"/>
              <w:rPr>
                <w:rFonts w:ascii="宋体" w:cs="宋体"/>
                <w:szCs w:val="21"/>
              </w:rPr>
            </w:pPr>
            <w:r w:rsidRPr="00543E30">
              <w:rPr>
                <w:rFonts w:ascii="宋体" w:hAnsi="宋体"/>
                <w:szCs w:val="21"/>
              </w:rPr>
              <w:t xml:space="preserve">800,137.16 </w:t>
            </w:r>
          </w:p>
        </w:tc>
      </w:tr>
      <w:tr w:rsidR="00EF21BD" w:rsidRPr="009726FE">
        <w:tblPrEx>
          <w:tblCellMar>
            <w:top w:w="0" w:type="dxa"/>
            <w:bottom w:w="0" w:type="dxa"/>
          </w:tblCellMar>
        </w:tblPrEx>
        <w:trPr>
          <w:cantSplit/>
          <w:jc w:val="center"/>
        </w:trPr>
        <w:tc>
          <w:tcPr>
            <w:tcW w:w="1733" w:type="pct"/>
          </w:tcPr>
          <w:p w:rsidR="00EF21BD" w:rsidRPr="00543E30" w:rsidRDefault="00EF21BD" w:rsidP="00106469">
            <w:pPr>
              <w:rPr>
                <w:rFonts w:ascii="宋体" w:cs="宋体"/>
                <w:szCs w:val="21"/>
              </w:rPr>
            </w:pPr>
            <w:r w:rsidRPr="00543E30">
              <w:rPr>
                <w:rFonts w:ascii="宋体" w:hAnsi="宋体" w:hint="eastAsia"/>
                <w:szCs w:val="21"/>
              </w:rPr>
              <w:t>应付交易费用</w:t>
            </w:r>
            <w:r w:rsidRPr="00543E30">
              <w:rPr>
                <w:rFonts w:ascii="宋体" w:hAnsi="宋体"/>
                <w:szCs w:val="21"/>
              </w:rPr>
              <w:t xml:space="preserve"> </w:t>
            </w:r>
          </w:p>
        </w:tc>
        <w:tc>
          <w:tcPr>
            <w:tcW w:w="811" w:type="pct"/>
            <w:vAlign w:val="bottom"/>
          </w:tcPr>
          <w:p w:rsidR="00EF21BD" w:rsidRPr="00543E30" w:rsidRDefault="00EF21BD" w:rsidP="00106469">
            <w:pPr>
              <w:jc w:val="center"/>
              <w:rPr>
                <w:rFonts w:ascii="宋体" w:cs="宋体"/>
                <w:szCs w:val="21"/>
              </w:rPr>
            </w:pPr>
            <w:r>
              <w:rPr>
                <w:rFonts w:ascii="宋体" w:hAnsi="宋体"/>
                <w:szCs w:val="21"/>
              </w:rPr>
              <w:t>6</w:t>
            </w:r>
            <w:r w:rsidRPr="00543E30">
              <w:rPr>
                <w:rFonts w:ascii="宋体" w:hAnsi="宋体"/>
                <w:szCs w:val="21"/>
              </w:rPr>
              <w:t>(</w:t>
            </w:r>
            <w:r>
              <w:rPr>
                <w:rFonts w:ascii="宋体" w:hAnsi="宋体"/>
                <w:szCs w:val="21"/>
              </w:rPr>
              <w:t>4</w:t>
            </w:r>
            <w:r w:rsidRPr="00543E30">
              <w:rPr>
                <w:rFonts w:ascii="宋体" w:hAnsi="宋体"/>
                <w:szCs w:val="21"/>
              </w:rPr>
              <w:t>)</w:t>
            </w:r>
          </w:p>
        </w:tc>
        <w:tc>
          <w:tcPr>
            <w:tcW w:w="2456" w:type="pct"/>
            <w:vAlign w:val="bottom"/>
          </w:tcPr>
          <w:p w:rsidR="00EF21BD" w:rsidRPr="00543E30" w:rsidRDefault="00EF21BD" w:rsidP="00106469">
            <w:pPr>
              <w:jc w:val="right"/>
              <w:rPr>
                <w:rFonts w:ascii="宋体" w:cs="宋体"/>
                <w:szCs w:val="21"/>
              </w:rPr>
            </w:pPr>
            <w:r w:rsidRPr="00543E30">
              <w:rPr>
                <w:rFonts w:ascii="宋体" w:hAnsi="宋体"/>
                <w:szCs w:val="21"/>
              </w:rPr>
              <w:t xml:space="preserve">787,106.52 </w:t>
            </w:r>
          </w:p>
        </w:tc>
      </w:tr>
      <w:tr w:rsidR="00EF21BD" w:rsidRPr="009726FE">
        <w:tblPrEx>
          <w:tblCellMar>
            <w:top w:w="0" w:type="dxa"/>
            <w:bottom w:w="0" w:type="dxa"/>
          </w:tblCellMar>
        </w:tblPrEx>
        <w:trPr>
          <w:cantSplit/>
          <w:jc w:val="center"/>
        </w:trPr>
        <w:tc>
          <w:tcPr>
            <w:tcW w:w="1733" w:type="pct"/>
          </w:tcPr>
          <w:p w:rsidR="00EF21BD" w:rsidRPr="00543E30" w:rsidRDefault="00EF21BD" w:rsidP="00106469">
            <w:pPr>
              <w:rPr>
                <w:rFonts w:ascii="宋体" w:cs="宋体"/>
                <w:szCs w:val="21"/>
              </w:rPr>
            </w:pPr>
            <w:r w:rsidRPr="00543E30">
              <w:rPr>
                <w:rFonts w:ascii="宋体" w:hAnsi="宋体" w:hint="eastAsia"/>
                <w:szCs w:val="21"/>
              </w:rPr>
              <w:t>应</w:t>
            </w:r>
            <w:r>
              <w:rPr>
                <w:rFonts w:ascii="宋体" w:hAnsi="宋体" w:hint="eastAsia"/>
                <w:szCs w:val="21"/>
              </w:rPr>
              <w:t>交</w:t>
            </w:r>
            <w:r w:rsidRPr="00543E30">
              <w:rPr>
                <w:rFonts w:ascii="宋体" w:hAnsi="宋体" w:hint="eastAsia"/>
                <w:szCs w:val="21"/>
              </w:rPr>
              <w:t>税费</w:t>
            </w:r>
          </w:p>
        </w:tc>
        <w:tc>
          <w:tcPr>
            <w:tcW w:w="811" w:type="pct"/>
            <w:vAlign w:val="bottom"/>
          </w:tcPr>
          <w:p w:rsidR="00EF21BD" w:rsidRPr="00543E30" w:rsidRDefault="00EF21BD" w:rsidP="00106469">
            <w:pPr>
              <w:jc w:val="center"/>
              <w:rPr>
                <w:rFonts w:ascii="宋体" w:cs="宋体"/>
                <w:szCs w:val="21"/>
              </w:rPr>
            </w:pPr>
            <w:r w:rsidRPr="00543E30">
              <w:rPr>
                <w:rFonts w:ascii="宋体" w:hAnsi="宋体" w:hint="eastAsia"/>
                <w:szCs w:val="21"/>
              </w:rPr>
              <w:t xml:space="preserve">　</w:t>
            </w:r>
          </w:p>
        </w:tc>
        <w:tc>
          <w:tcPr>
            <w:tcW w:w="2456" w:type="pct"/>
            <w:vAlign w:val="bottom"/>
          </w:tcPr>
          <w:p w:rsidR="00EF21BD" w:rsidRPr="00F54E59" w:rsidRDefault="00EF21BD" w:rsidP="00106469">
            <w:pPr>
              <w:jc w:val="right"/>
              <w:rPr>
                <w:rFonts w:ascii="宋体" w:cs="宋体"/>
                <w:szCs w:val="21"/>
              </w:rPr>
            </w:pPr>
            <w:r w:rsidRPr="00F54E59">
              <w:rPr>
                <w:rFonts w:ascii="宋体" w:hAnsi="宋体"/>
                <w:szCs w:val="21"/>
              </w:rPr>
              <w:t xml:space="preserve">  420,923.06  </w:t>
            </w:r>
          </w:p>
        </w:tc>
      </w:tr>
      <w:tr w:rsidR="00EF21BD" w:rsidRPr="009726FE">
        <w:tblPrEx>
          <w:tblCellMar>
            <w:top w:w="0" w:type="dxa"/>
            <w:bottom w:w="0" w:type="dxa"/>
          </w:tblCellMar>
        </w:tblPrEx>
        <w:trPr>
          <w:cantSplit/>
          <w:jc w:val="center"/>
        </w:trPr>
        <w:tc>
          <w:tcPr>
            <w:tcW w:w="1733" w:type="pct"/>
          </w:tcPr>
          <w:p w:rsidR="00EF21BD" w:rsidRPr="00543E30" w:rsidRDefault="00EF21BD" w:rsidP="00106469">
            <w:pPr>
              <w:rPr>
                <w:rFonts w:ascii="宋体" w:cs="宋体"/>
                <w:szCs w:val="21"/>
              </w:rPr>
            </w:pPr>
            <w:r w:rsidRPr="00543E30">
              <w:rPr>
                <w:rFonts w:ascii="宋体" w:hAnsi="宋体" w:hint="eastAsia"/>
                <w:szCs w:val="21"/>
              </w:rPr>
              <w:t>其他负债</w:t>
            </w:r>
          </w:p>
        </w:tc>
        <w:tc>
          <w:tcPr>
            <w:tcW w:w="811" w:type="pct"/>
          </w:tcPr>
          <w:p w:rsidR="00EF21BD" w:rsidRPr="00543E30" w:rsidRDefault="00EF21BD" w:rsidP="00106469">
            <w:pPr>
              <w:jc w:val="center"/>
              <w:rPr>
                <w:rFonts w:ascii="宋体" w:cs="宋体"/>
                <w:szCs w:val="21"/>
              </w:rPr>
            </w:pPr>
            <w:r>
              <w:rPr>
                <w:rFonts w:ascii="宋体" w:hAnsi="宋体"/>
                <w:szCs w:val="21"/>
              </w:rPr>
              <w:t>6</w:t>
            </w:r>
            <w:r w:rsidRPr="00543E30">
              <w:rPr>
                <w:rFonts w:ascii="宋体" w:hAnsi="宋体"/>
                <w:szCs w:val="21"/>
              </w:rPr>
              <w:t>(</w:t>
            </w:r>
            <w:r>
              <w:rPr>
                <w:rFonts w:ascii="宋体" w:hAnsi="宋体"/>
                <w:szCs w:val="21"/>
              </w:rPr>
              <w:t>5</w:t>
            </w:r>
            <w:r w:rsidRPr="00543E30">
              <w:rPr>
                <w:rFonts w:ascii="宋体" w:hAnsi="宋体"/>
                <w:szCs w:val="21"/>
              </w:rPr>
              <w:t>)</w:t>
            </w:r>
          </w:p>
        </w:tc>
        <w:tc>
          <w:tcPr>
            <w:tcW w:w="2456" w:type="pct"/>
          </w:tcPr>
          <w:p w:rsidR="00EF21BD" w:rsidRPr="00543E30" w:rsidRDefault="00EF21BD" w:rsidP="00106469">
            <w:pPr>
              <w:jc w:val="right"/>
              <w:rPr>
                <w:rFonts w:ascii="宋体" w:cs="宋体"/>
                <w:szCs w:val="21"/>
              </w:rPr>
            </w:pPr>
            <w:r w:rsidRPr="00F54E59">
              <w:rPr>
                <w:rFonts w:ascii="宋体" w:hAnsi="宋体"/>
                <w:szCs w:val="21"/>
              </w:rPr>
              <w:t>850,000.00</w:t>
            </w:r>
          </w:p>
        </w:tc>
      </w:tr>
      <w:tr w:rsidR="00EF21BD" w:rsidRPr="009726FE">
        <w:tblPrEx>
          <w:tblCellMar>
            <w:top w:w="0" w:type="dxa"/>
            <w:bottom w:w="0" w:type="dxa"/>
          </w:tblCellMar>
        </w:tblPrEx>
        <w:trPr>
          <w:cantSplit/>
          <w:jc w:val="center"/>
        </w:trPr>
        <w:tc>
          <w:tcPr>
            <w:tcW w:w="1733" w:type="pct"/>
          </w:tcPr>
          <w:p w:rsidR="00EF21BD" w:rsidRPr="00543E30" w:rsidRDefault="00EF21BD" w:rsidP="00106469">
            <w:pPr>
              <w:rPr>
                <w:rFonts w:ascii="宋体" w:cs="宋体"/>
                <w:szCs w:val="21"/>
              </w:rPr>
            </w:pPr>
            <w:r w:rsidRPr="00543E30">
              <w:rPr>
                <w:rFonts w:ascii="宋体" w:hAnsi="宋体" w:hint="eastAsia"/>
                <w:szCs w:val="21"/>
              </w:rPr>
              <w:t>负债合计</w:t>
            </w:r>
          </w:p>
        </w:tc>
        <w:tc>
          <w:tcPr>
            <w:tcW w:w="811" w:type="pct"/>
            <w:vAlign w:val="bottom"/>
          </w:tcPr>
          <w:p w:rsidR="00EF21BD" w:rsidRPr="00543E30" w:rsidRDefault="00EF21BD" w:rsidP="00106469">
            <w:pPr>
              <w:jc w:val="center"/>
              <w:rPr>
                <w:rFonts w:ascii="宋体" w:cs="宋体"/>
                <w:szCs w:val="21"/>
              </w:rPr>
            </w:pPr>
          </w:p>
        </w:tc>
        <w:tc>
          <w:tcPr>
            <w:tcW w:w="2456" w:type="pct"/>
            <w:vAlign w:val="bottom"/>
          </w:tcPr>
          <w:p w:rsidR="00EF21BD" w:rsidRPr="00543E30" w:rsidRDefault="00EF21BD" w:rsidP="00106469">
            <w:pPr>
              <w:jc w:val="right"/>
              <w:rPr>
                <w:rFonts w:ascii="宋体" w:cs="宋体"/>
                <w:szCs w:val="21"/>
              </w:rPr>
            </w:pPr>
            <w:r w:rsidRPr="00543E30">
              <w:rPr>
                <w:rFonts w:ascii="宋体" w:hAnsi="宋体"/>
                <w:szCs w:val="21"/>
              </w:rPr>
              <w:t xml:space="preserve">34,160,062.03 </w:t>
            </w:r>
          </w:p>
        </w:tc>
      </w:tr>
      <w:tr w:rsidR="00EF21BD" w:rsidRPr="009726FE">
        <w:tblPrEx>
          <w:tblCellMar>
            <w:top w:w="0" w:type="dxa"/>
            <w:bottom w:w="0" w:type="dxa"/>
          </w:tblCellMar>
        </w:tblPrEx>
        <w:trPr>
          <w:cantSplit/>
          <w:jc w:val="center"/>
        </w:trPr>
        <w:tc>
          <w:tcPr>
            <w:tcW w:w="1733" w:type="pct"/>
          </w:tcPr>
          <w:p w:rsidR="00EF21BD" w:rsidRPr="00543E30" w:rsidRDefault="00EF21BD" w:rsidP="00106469">
            <w:pPr>
              <w:rPr>
                <w:rFonts w:ascii="宋体" w:cs="宋体"/>
                <w:szCs w:val="21"/>
              </w:rPr>
            </w:pPr>
            <w:r w:rsidRPr="00543E30">
              <w:rPr>
                <w:rFonts w:ascii="宋体" w:hAnsi="宋体" w:hint="eastAsia"/>
                <w:szCs w:val="21"/>
              </w:rPr>
              <w:t>所有者权益</w:t>
            </w:r>
            <w:r w:rsidRPr="00543E30">
              <w:rPr>
                <w:rFonts w:ascii="宋体" w:hAnsi="宋体"/>
                <w:szCs w:val="21"/>
              </w:rPr>
              <w:t>:</w:t>
            </w:r>
          </w:p>
        </w:tc>
        <w:tc>
          <w:tcPr>
            <w:tcW w:w="811" w:type="pct"/>
            <w:vAlign w:val="bottom"/>
          </w:tcPr>
          <w:p w:rsidR="00EF21BD" w:rsidRPr="00543E30" w:rsidRDefault="00EF21BD" w:rsidP="00106469">
            <w:pPr>
              <w:jc w:val="center"/>
              <w:rPr>
                <w:rFonts w:ascii="宋体" w:cs="宋体"/>
                <w:szCs w:val="21"/>
              </w:rPr>
            </w:pPr>
          </w:p>
        </w:tc>
        <w:tc>
          <w:tcPr>
            <w:tcW w:w="2456" w:type="pct"/>
            <w:vAlign w:val="bottom"/>
          </w:tcPr>
          <w:p w:rsidR="00EF21BD" w:rsidRPr="00543E30" w:rsidRDefault="00EF21BD" w:rsidP="00106469">
            <w:pPr>
              <w:jc w:val="right"/>
              <w:rPr>
                <w:rFonts w:ascii="宋体" w:cs="宋体"/>
                <w:szCs w:val="21"/>
              </w:rPr>
            </w:pPr>
            <w:r w:rsidRPr="00543E30">
              <w:rPr>
                <w:rFonts w:ascii="宋体" w:hAnsi="宋体" w:hint="eastAsia"/>
                <w:szCs w:val="21"/>
              </w:rPr>
              <w:t xml:space="preserve">　</w:t>
            </w:r>
          </w:p>
        </w:tc>
      </w:tr>
      <w:tr w:rsidR="00EF21BD" w:rsidRPr="009726FE">
        <w:tblPrEx>
          <w:tblCellMar>
            <w:top w:w="0" w:type="dxa"/>
            <w:bottom w:w="0" w:type="dxa"/>
          </w:tblCellMar>
        </w:tblPrEx>
        <w:trPr>
          <w:cantSplit/>
          <w:jc w:val="center"/>
        </w:trPr>
        <w:tc>
          <w:tcPr>
            <w:tcW w:w="1733" w:type="pct"/>
          </w:tcPr>
          <w:p w:rsidR="00EF21BD" w:rsidRPr="00543E30" w:rsidRDefault="00EF21BD" w:rsidP="00106469">
            <w:pPr>
              <w:rPr>
                <w:rFonts w:ascii="宋体" w:cs="宋体"/>
                <w:szCs w:val="21"/>
              </w:rPr>
            </w:pPr>
            <w:r w:rsidRPr="00543E30">
              <w:rPr>
                <w:rFonts w:ascii="宋体" w:hAnsi="宋体" w:hint="eastAsia"/>
                <w:szCs w:val="21"/>
              </w:rPr>
              <w:t>实收基金</w:t>
            </w:r>
          </w:p>
        </w:tc>
        <w:tc>
          <w:tcPr>
            <w:tcW w:w="811" w:type="pct"/>
            <w:vAlign w:val="bottom"/>
          </w:tcPr>
          <w:p w:rsidR="00EF21BD" w:rsidRPr="00543E30" w:rsidRDefault="00EF21BD" w:rsidP="00106469">
            <w:pPr>
              <w:jc w:val="center"/>
              <w:rPr>
                <w:rFonts w:ascii="宋体" w:cs="宋体"/>
                <w:szCs w:val="21"/>
              </w:rPr>
            </w:pPr>
            <w:r>
              <w:rPr>
                <w:rFonts w:ascii="宋体" w:hAnsi="宋体"/>
                <w:szCs w:val="21"/>
              </w:rPr>
              <w:t>6</w:t>
            </w:r>
            <w:r w:rsidRPr="00543E30">
              <w:rPr>
                <w:rFonts w:ascii="宋体" w:hAnsi="宋体"/>
                <w:szCs w:val="21"/>
              </w:rPr>
              <w:t>(</w:t>
            </w:r>
            <w:r>
              <w:rPr>
                <w:rFonts w:ascii="宋体" w:hAnsi="宋体"/>
                <w:szCs w:val="21"/>
              </w:rPr>
              <w:t>6</w:t>
            </w:r>
            <w:r w:rsidRPr="00543E30">
              <w:rPr>
                <w:rFonts w:ascii="宋体" w:hAnsi="宋体"/>
                <w:szCs w:val="21"/>
              </w:rPr>
              <w:t>)</w:t>
            </w:r>
          </w:p>
        </w:tc>
        <w:tc>
          <w:tcPr>
            <w:tcW w:w="2456" w:type="pct"/>
            <w:vAlign w:val="bottom"/>
          </w:tcPr>
          <w:p w:rsidR="00EF21BD" w:rsidRPr="00543E30" w:rsidRDefault="00EF21BD" w:rsidP="00106469">
            <w:pPr>
              <w:jc w:val="right"/>
              <w:rPr>
                <w:rFonts w:ascii="宋体" w:cs="宋体"/>
                <w:szCs w:val="21"/>
              </w:rPr>
            </w:pPr>
            <w:r w:rsidRPr="00543E30">
              <w:rPr>
                <w:rFonts w:ascii="宋体" w:hAnsi="宋体"/>
                <w:szCs w:val="21"/>
              </w:rPr>
              <w:t xml:space="preserve">1,000,000,000.00 </w:t>
            </w:r>
          </w:p>
        </w:tc>
      </w:tr>
      <w:tr w:rsidR="00EF21BD" w:rsidRPr="009726FE">
        <w:tblPrEx>
          <w:tblCellMar>
            <w:top w:w="0" w:type="dxa"/>
            <w:bottom w:w="0" w:type="dxa"/>
          </w:tblCellMar>
        </w:tblPrEx>
        <w:trPr>
          <w:cantSplit/>
          <w:jc w:val="center"/>
        </w:trPr>
        <w:tc>
          <w:tcPr>
            <w:tcW w:w="1733" w:type="pct"/>
          </w:tcPr>
          <w:p w:rsidR="00EF21BD" w:rsidRPr="00543E30" w:rsidRDefault="00EF21BD" w:rsidP="00106469">
            <w:pPr>
              <w:rPr>
                <w:rFonts w:ascii="宋体" w:cs="宋体"/>
                <w:szCs w:val="21"/>
              </w:rPr>
            </w:pPr>
            <w:r w:rsidRPr="00543E30">
              <w:rPr>
                <w:rFonts w:ascii="宋体" w:hAnsi="宋体" w:hint="eastAsia"/>
                <w:szCs w:val="21"/>
              </w:rPr>
              <w:t>未分配利润</w:t>
            </w:r>
          </w:p>
        </w:tc>
        <w:tc>
          <w:tcPr>
            <w:tcW w:w="811" w:type="pct"/>
            <w:vAlign w:val="bottom"/>
          </w:tcPr>
          <w:p w:rsidR="00EF21BD" w:rsidRPr="00543E30" w:rsidRDefault="00EF21BD" w:rsidP="00106469">
            <w:pPr>
              <w:jc w:val="center"/>
              <w:rPr>
                <w:rFonts w:ascii="宋体" w:cs="宋体"/>
                <w:szCs w:val="21"/>
              </w:rPr>
            </w:pPr>
          </w:p>
        </w:tc>
        <w:tc>
          <w:tcPr>
            <w:tcW w:w="2456" w:type="pct"/>
            <w:vAlign w:val="bottom"/>
          </w:tcPr>
          <w:p w:rsidR="00EF21BD" w:rsidRPr="00543E30" w:rsidRDefault="00EF21BD" w:rsidP="00106469">
            <w:pPr>
              <w:jc w:val="right"/>
              <w:rPr>
                <w:rFonts w:ascii="宋体" w:cs="宋体"/>
                <w:szCs w:val="21"/>
              </w:rPr>
            </w:pPr>
            <w:r w:rsidRPr="00543E30">
              <w:rPr>
                <w:rFonts w:ascii="宋体" w:hAnsi="宋体"/>
                <w:szCs w:val="21"/>
              </w:rPr>
              <w:t xml:space="preserve">2,910,405,963.23 </w:t>
            </w:r>
          </w:p>
        </w:tc>
      </w:tr>
      <w:tr w:rsidR="00EF21BD" w:rsidRPr="009726FE">
        <w:tblPrEx>
          <w:tblCellMar>
            <w:top w:w="0" w:type="dxa"/>
            <w:bottom w:w="0" w:type="dxa"/>
          </w:tblCellMar>
        </w:tblPrEx>
        <w:trPr>
          <w:cantSplit/>
          <w:jc w:val="center"/>
        </w:trPr>
        <w:tc>
          <w:tcPr>
            <w:tcW w:w="1733" w:type="pct"/>
          </w:tcPr>
          <w:p w:rsidR="00EF21BD" w:rsidRPr="00543E30" w:rsidRDefault="00EF21BD" w:rsidP="00106469">
            <w:pPr>
              <w:rPr>
                <w:rFonts w:ascii="宋体" w:cs="宋体"/>
                <w:szCs w:val="21"/>
              </w:rPr>
            </w:pPr>
            <w:r w:rsidRPr="00543E30">
              <w:rPr>
                <w:rFonts w:ascii="宋体" w:hAnsi="宋体" w:hint="eastAsia"/>
                <w:szCs w:val="21"/>
              </w:rPr>
              <w:t>所有人权益合计</w:t>
            </w:r>
          </w:p>
        </w:tc>
        <w:tc>
          <w:tcPr>
            <w:tcW w:w="811" w:type="pct"/>
            <w:vAlign w:val="bottom"/>
          </w:tcPr>
          <w:p w:rsidR="00EF21BD" w:rsidRPr="00543E30" w:rsidRDefault="00EF21BD" w:rsidP="00106469">
            <w:pPr>
              <w:jc w:val="center"/>
              <w:rPr>
                <w:rFonts w:ascii="宋体" w:cs="宋体"/>
                <w:szCs w:val="21"/>
              </w:rPr>
            </w:pPr>
            <w:r w:rsidRPr="00543E30">
              <w:rPr>
                <w:rFonts w:ascii="宋体" w:hAnsi="宋体" w:hint="eastAsia"/>
                <w:szCs w:val="21"/>
              </w:rPr>
              <w:t xml:space="preserve">　</w:t>
            </w:r>
          </w:p>
        </w:tc>
        <w:tc>
          <w:tcPr>
            <w:tcW w:w="2456" w:type="pct"/>
            <w:vAlign w:val="bottom"/>
          </w:tcPr>
          <w:p w:rsidR="00EF21BD" w:rsidRPr="00543E30" w:rsidRDefault="00EF21BD" w:rsidP="00106469">
            <w:pPr>
              <w:jc w:val="right"/>
              <w:rPr>
                <w:rFonts w:ascii="宋体" w:cs="宋体"/>
                <w:szCs w:val="21"/>
              </w:rPr>
            </w:pPr>
            <w:r w:rsidRPr="00543E30">
              <w:rPr>
                <w:rFonts w:ascii="宋体" w:hAnsi="宋体"/>
                <w:szCs w:val="21"/>
              </w:rPr>
              <w:t xml:space="preserve">3,910,405,963.23 </w:t>
            </w:r>
          </w:p>
        </w:tc>
      </w:tr>
      <w:tr w:rsidR="00EF21BD" w:rsidRPr="009726FE">
        <w:tblPrEx>
          <w:tblCellMar>
            <w:top w:w="0" w:type="dxa"/>
            <w:bottom w:w="0" w:type="dxa"/>
          </w:tblCellMar>
        </w:tblPrEx>
        <w:trPr>
          <w:cantSplit/>
          <w:jc w:val="center"/>
        </w:trPr>
        <w:tc>
          <w:tcPr>
            <w:tcW w:w="1733" w:type="pct"/>
          </w:tcPr>
          <w:p w:rsidR="00EF21BD" w:rsidRPr="00543E30" w:rsidRDefault="00EF21BD" w:rsidP="00106469">
            <w:pPr>
              <w:rPr>
                <w:rFonts w:ascii="宋体" w:cs="宋体"/>
                <w:szCs w:val="21"/>
              </w:rPr>
            </w:pPr>
            <w:r w:rsidRPr="00543E30">
              <w:rPr>
                <w:rFonts w:ascii="宋体" w:hAnsi="宋体" w:hint="eastAsia"/>
                <w:szCs w:val="21"/>
              </w:rPr>
              <w:t>负债和所有人权益总计</w:t>
            </w:r>
          </w:p>
        </w:tc>
        <w:tc>
          <w:tcPr>
            <w:tcW w:w="811" w:type="pct"/>
            <w:vAlign w:val="bottom"/>
          </w:tcPr>
          <w:p w:rsidR="00EF21BD" w:rsidRPr="00543E30" w:rsidRDefault="00EF21BD" w:rsidP="00106469">
            <w:pPr>
              <w:jc w:val="center"/>
              <w:rPr>
                <w:rFonts w:ascii="宋体" w:cs="宋体"/>
                <w:szCs w:val="21"/>
              </w:rPr>
            </w:pPr>
            <w:r w:rsidRPr="00543E30">
              <w:rPr>
                <w:rFonts w:ascii="宋体" w:hAnsi="宋体" w:hint="eastAsia"/>
                <w:szCs w:val="21"/>
              </w:rPr>
              <w:t xml:space="preserve">　</w:t>
            </w:r>
          </w:p>
        </w:tc>
        <w:tc>
          <w:tcPr>
            <w:tcW w:w="2456" w:type="pct"/>
            <w:vAlign w:val="bottom"/>
          </w:tcPr>
          <w:p w:rsidR="00EF21BD" w:rsidRPr="00543E30" w:rsidRDefault="00EF21BD" w:rsidP="00106469">
            <w:pPr>
              <w:jc w:val="right"/>
              <w:rPr>
                <w:rFonts w:ascii="宋体" w:cs="宋体"/>
                <w:szCs w:val="21"/>
              </w:rPr>
            </w:pPr>
            <w:r w:rsidRPr="00543E30">
              <w:rPr>
                <w:rFonts w:ascii="宋体" w:hAnsi="宋体"/>
                <w:szCs w:val="21"/>
              </w:rPr>
              <w:t xml:space="preserve">3,944,566,025.26 </w:t>
            </w:r>
          </w:p>
        </w:tc>
      </w:tr>
      <w:tr w:rsidR="00EF21BD" w:rsidRPr="009726FE">
        <w:tblPrEx>
          <w:tblCellMar>
            <w:top w:w="0" w:type="dxa"/>
            <w:bottom w:w="0" w:type="dxa"/>
          </w:tblCellMar>
        </w:tblPrEx>
        <w:trPr>
          <w:cantSplit/>
          <w:jc w:val="center"/>
        </w:trPr>
        <w:tc>
          <w:tcPr>
            <w:tcW w:w="1733" w:type="pct"/>
          </w:tcPr>
          <w:p w:rsidR="00EF21BD" w:rsidRPr="00543E30" w:rsidRDefault="00EF21BD" w:rsidP="00106469">
            <w:pPr>
              <w:rPr>
                <w:rFonts w:ascii="宋体" w:cs="宋体"/>
                <w:szCs w:val="21"/>
              </w:rPr>
            </w:pPr>
            <w:r w:rsidRPr="00543E30">
              <w:rPr>
                <w:rFonts w:ascii="宋体" w:hAnsi="宋体" w:hint="eastAsia"/>
                <w:szCs w:val="21"/>
              </w:rPr>
              <w:t>基金份额</w:t>
            </w:r>
            <w:r>
              <w:rPr>
                <w:rFonts w:ascii="宋体" w:hAnsi="宋体" w:hint="eastAsia"/>
                <w:szCs w:val="21"/>
              </w:rPr>
              <w:t>总额（份）</w:t>
            </w:r>
          </w:p>
        </w:tc>
        <w:tc>
          <w:tcPr>
            <w:tcW w:w="811" w:type="pct"/>
            <w:vAlign w:val="bottom"/>
          </w:tcPr>
          <w:p w:rsidR="00EF21BD" w:rsidRPr="00543E30" w:rsidRDefault="00EF21BD" w:rsidP="00106469">
            <w:pPr>
              <w:jc w:val="center"/>
              <w:rPr>
                <w:rFonts w:ascii="宋体" w:cs="宋体"/>
                <w:szCs w:val="21"/>
              </w:rPr>
            </w:pPr>
            <w:r>
              <w:rPr>
                <w:rFonts w:ascii="宋体" w:hAnsi="宋体"/>
                <w:szCs w:val="21"/>
              </w:rPr>
              <w:t>6</w:t>
            </w:r>
            <w:r w:rsidRPr="00543E30">
              <w:rPr>
                <w:rFonts w:ascii="宋体" w:hAnsi="宋体"/>
                <w:szCs w:val="21"/>
              </w:rPr>
              <w:t>(</w:t>
            </w:r>
            <w:r>
              <w:rPr>
                <w:rFonts w:ascii="宋体" w:hAnsi="宋体"/>
                <w:szCs w:val="21"/>
              </w:rPr>
              <w:t>6</w:t>
            </w:r>
            <w:r w:rsidRPr="00543E30">
              <w:rPr>
                <w:rFonts w:ascii="宋体" w:hAnsi="宋体"/>
                <w:szCs w:val="21"/>
              </w:rPr>
              <w:t>)</w:t>
            </w:r>
          </w:p>
        </w:tc>
        <w:tc>
          <w:tcPr>
            <w:tcW w:w="2456" w:type="pct"/>
            <w:vAlign w:val="center"/>
          </w:tcPr>
          <w:p w:rsidR="00EF21BD" w:rsidRPr="001622E5" w:rsidRDefault="00EF21BD" w:rsidP="00106469">
            <w:pPr>
              <w:jc w:val="right"/>
              <w:rPr>
                <w:rFonts w:ascii="宋体" w:cs="宋体"/>
                <w:szCs w:val="21"/>
              </w:rPr>
            </w:pPr>
            <w:r w:rsidRPr="001622E5">
              <w:rPr>
                <w:rFonts w:ascii="宋体" w:hAnsi="宋体"/>
                <w:szCs w:val="21"/>
              </w:rPr>
              <w:t xml:space="preserve">      1,000,000,000.00 </w:t>
            </w:r>
          </w:p>
        </w:tc>
      </w:tr>
      <w:tr w:rsidR="00EF21BD" w:rsidRPr="009726FE">
        <w:tblPrEx>
          <w:tblCellMar>
            <w:top w:w="0" w:type="dxa"/>
            <w:bottom w:w="0" w:type="dxa"/>
          </w:tblCellMar>
        </w:tblPrEx>
        <w:trPr>
          <w:cantSplit/>
          <w:jc w:val="center"/>
        </w:trPr>
        <w:tc>
          <w:tcPr>
            <w:tcW w:w="1733" w:type="pct"/>
          </w:tcPr>
          <w:p w:rsidR="00EF21BD" w:rsidRPr="00543E30" w:rsidRDefault="00EF21BD" w:rsidP="00106469">
            <w:pPr>
              <w:rPr>
                <w:rFonts w:ascii="宋体" w:cs="宋体"/>
                <w:szCs w:val="21"/>
              </w:rPr>
            </w:pPr>
            <w:r w:rsidRPr="00543E30">
              <w:rPr>
                <w:rFonts w:ascii="宋体" w:hAnsi="宋体" w:hint="eastAsia"/>
                <w:szCs w:val="21"/>
              </w:rPr>
              <w:t>基金份额净值</w:t>
            </w:r>
          </w:p>
        </w:tc>
        <w:tc>
          <w:tcPr>
            <w:tcW w:w="811" w:type="pct"/>
            <w:vAlign w:val="bottom"/>
          </w:tcPr>
          <w:p w:rsidR="00EF21BD" w:rsidRPr="00543E30" w:rsidRDefault="00EF21BD" w:rsidP="00106469">
            <w:pPr>
              <w:jc w:val="center"/>
              <w:rPr>
                <w:rFonts w:ascii="宋体" w:cs="宋体"/>
                <w:szCs w:val="21"/>
              </w:rPr>
            </w:pPr>
            <w:r w:rsidRPr="00543E30">
              <w:rPr>
                <w:rFonts w:ascii="宋体" w:hAnsi="宋体" w:hint="eastAsia"/>
                <w:szCs w:val="21"/>
              </w:rPr>
              <w:t xml:space="preserve">　</w:t>
            </w:r>
          </w:p>
        </w:tc>
        <w:tc>
          <w:tcPr>
            <w:tcW w:w="2456" w:type="pct"/>
            <w:vAlign w:val="center"/>
          </w:tcPr>
          <w:p w:rsidR="00EF21BD" w:rsidRPr="001622E5" w:rsidRDefault="00EF21BD" w:rsidP="00106469">
            <w:pPr>
              <w:jc w:val="right"/>
              <w:rPr>
                <w:rFonts w:ascii="宋体" w:cs="宋体"/>
                <w:szCs w:val="21"/>
              </w:rPr>
            </w:pPr>
            <w:r w:rsidRPr="001622E5">
              <w:rPr>
                <w:rFonts w:ascii="宋体" w:hAnsi="宋体"/>
                <w:szCs w:val="21"/>
              </w:rPr>
              <w:t>3.91</w:t>
            </w:r>
            <w:r>
              <w:rPr>
                <w:rFonts w:ascii="宋体"/>
                <w:szCs w:val="21"/>
              </w:rPr>
              <w:t>0</w:t>
            </w:r>
          </w:p>
        </w:tc>
      </w:tr>
    </w:tbl>
    <w:p w:rsidR="00EF21BD" w:rsidRPr="009726FE" w:rsidRDefault="00EF21BD" w:rsidP="00EF21BD">
      <w:pPr>
        <w:tabs>
          <w:tab w:val="left" w:pos="1620"/>
        </w:tabs>
        <w:ind w:firstLineChars="200" w:firstLine="31680"/>
        <w:rPr>
          <w:rFonts w:ascii="宋体"/>
          <w:szCs w:val="21"/>
        </w:rPr>
      </w:pPr>
      <w:r w:rsidRPr="009726FE">
        <w:rPr>
          <w:rFonts w:ascii="宋体" w:hAnsi="宋体" w:hint="eastAsia"/>
          <w:szCs w:val="21"/>
        </w:rPr>
        <w:t>所附附注为本会计报表的组成部分</w:t>
      </w:r>
    </w:p>
    <w:p w:rsidR="00EF21BD" w:rsidRPr="009726FE" w:rsidRDefault="00EF21BD" w:rsidP="00BD78C0">
      <w:pPr>
        <w:widowControl/>
        <w:autoSpaceDE w:val="0"/>
        <w:autoSpaceDN w:val="0"/>
        <w:textAlignment w:val="bottom"/>
        <w:rPr>
          <w:rFonts w:ascii="宋体"/>
          <w:szCs w:val="21"/>
        </w:rPr>
      </w:pPr>
      <w:r w:rsidRPr="009726FE">
        <w:rPr>
          <w:rFonts w:ascii="宋体" w:hAnsi="宋体"/>
          <w:szCs w:val="21"/>
        </w:rPr>
        <w:t xml:space="preserve">    2</w:t>
      </w:r>
      <w:r w:rsidRPr="009726FE">
        <w:rPr>
          <w:rFonts w:ascii="宋体" w:hAnsi="宋体" w:hint="eastAsia"/>
          <w:szCs w:val="21"/>
        </w:rPr>
        <w:t>、</w:t>
      </w:r>
      <w:smartTag w:uri="urn:schemas-microsoft-com:office:smarttags" w:element="chsdate">
        <w:smartTagPr>
          <w:attr w:name="IsROCDate" w:val="False"/>
          <w:attr w:name="IsLunarDate" w:val="False"/>
          <w:attr w:name="Day" w:val="11"/>
          <w:attr w:name="Month" w:val="12"/>
          <w:attr w:name="Year" w:val="2007"/>
        </w:smartTagPr>
        <w:r w:rsidRPr="00543E30">
          <w:rPr>
            <w:rFonts w:ascii="宋体" w:hAnsi="宋体"/>
            <w:szCs w:val="21"/>
          </w:rPr>
          <w:t>2007</w:t>
        </w:r>
        <w:r w:rsidRPr="00543E30">
          <w:rPr>
            <w:rFonts w:ascii="宋体" w:hAnsi="宋体" w:hint="eastAsia"/>
            <w:szCs w:val="21"/>
          </w:rPr>
          <w:t>年</w:t>
        </w:r>
        <w:r w:rsidRPr="00543E30">
          <w:rPr>
            <w:rFonts w:ascii="宋体" w:hAnsi="宋体"/>
            <w:szCs w:val="21"/>
          </w:rPr>
          <w:t>12</w:t>
        </w:r>
        <w:r w:rsidRPr="00543E30">
          <w:rPr>
            <w:rFonts w:ascii="宋体" w:hAnsi="宋体" w:hint="eastAsia"/>
            <w:szCs w:val="21"/>
          </w:rPr>
          <w:t>月</w:t>
        </w:r>
        <w:r w:rsidRPr="00543E30">
          <w:rPr>
            <w:rFonts w:ascii="宋体" w:hAnsi="宋体"/>
            <w:szCs w:val="21"/>
          </w:rPr>
          <w:t>11</w:t>
        </w:r>
        <w:r w:rsidRPr="00543E30">
          <w:rPr>
            <w:rFonts w:ascii="宋体" w:hAnsi="宋体" w:hint="eastAsia"/>
            <w:szCs w:val="21"/>
          </w:rPr>
          <w:t>日</w:t>
        </w:r>
      </w:smartTag>
      <w:r w:rsidRPr="00543E30">
        <w:rPr>
          <w:rFonts w:ascii="宋体" w:hAnsi="宋体" w:hint="eastAsia"/>
          <w:szCs w:val="21"/>
        </w:rPr>
        <w:t>（基金合同生效日）起至</w:t>
      </w:r>
      <w:smartTag w:uri="urn:schemas-microsoft-com:office:smarttags" w:element="chsdate">
        <w:smartTagPr>
          <w:attr w:name="IsROCDate" w:val="False"/>
          <w:attr w:name="IsLunarDate" w:val="False"/>
          <w:attr w:name="Day" w:val="31"/>
          <w:attr w:name="Month" w:val="12"/>
          <w:attr w:name="Year" w:val="2007"/>
        </w:smartTagPr>
        <w:r w:rsidRPr="00543E30">
          <w:rPr>
            <w:rFonts w:ascii="宋体" w:hAnsi="宋体"/>
            <w:szCs w:val="21"/>
          </w:rPr>
          <w:t>2007</w:t>
        </w:r>
        <w:r w:rsidRPr="00543E30">
          <w:rPr>
            <w:rFonts w:ascii="宋体" w:hAnsi="宋体" w:hint="eastAsia"/>
            <w:szCs w:val="21"/>
          </w:rPr>
          <w:t>年</w:t>
        </w:r>
        <w:r w:rsidRPr="00543E30">
          <w:rPr>
            <w:rFonts w:ascii="宋体" w:hAnsi="宋体"/>
            <w:szCs w:val="21"/>
          </w:rPr>
          <w:t>12</w:t>
        </w:r>
        <w:r w:rsidRPr="00543E30">
          <w:rPr>
            <w:rFonts w:ascii="宋体" w:hAnsi="宋体" w:hint="eastAsia"/>
            <w:szCs w:val="21"/>
          </w:rPr>
          <w:t>月</w:t>
        </w:r>
        <w:r w:rsidRPr="00543E30">
          <w:rPr>
            <w:rFonts w:ascii="宋体" w:hAnsi="宋体"/>
            <w:szCs w:val="21"/>
          </w:rPr>
          <w:t>31</w:t>
        </w:r>
        <w:r w:rsidRPr="00543E30">
          <w:rPr>
            <w:rFonts w:ascii="宋体" w:hAnsi="宋体" w:hint="eastAsia"/>
            <w:szCs w:val="21"/>
          </w:rPr>
          <w:t>日</w:t>
        </w:r>
      </w:smartTag>
      <w:r w:rsidRPr="00543E30">
        <w:rPr>
          <w:rFonts w:ascii="宋体" w:hAnsi="宋体" w:hint="eastAsia"/>
          <w:szCs w:val="21"/>
        </w:rPr>
        <w:t>止</w:t>
      </w:r>
      <w:r>
        <w:rPr>
          <w:rFonts w:ascii="宋体" w:hAnsi="宋体" w:hint="eastAsia"/>
          <w:szCs w:val="21"/>
        </w:rPr>
        <w:t>期间的利润表</w:t>
      </w:r>
    </w:p>
    <w:tbl>
      <w:tblPr>
        <w:tblW w:w="46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380"/>
        <w:gridCol w:w="795"/>
        <w:gridCol w:w="2524"/>
      </w:tblGrid>
      <w:tr w:rsidR="00EF21BD" w:rsidRPr="009726FE">
        <w:tblPrEx>
          <w:tblCellMar>
            <w:top w:w="0" w:type="dxa"/>
            <w:bottom w:w="0" w:type="dxa"/>
          </w:tblCellMar>
        </w:tblPrEx>
        <w:trPr>
          <w:cantSplit/>
          <w:trHeight w:val="288"/>
          <w:jc w:val="center"/>
        </w:trPr>
        <w:tc>
          <w:tcPr>
            <w:tcW w:w="2845" w:type="pct"/>
            <w:noWrap/>
            <w:vAlign w:val="center"/>
          </w:tcPr>
          <w:p w:rsidR="00EF21BD" w:rsidRPr="009726FE" w:rsidRDefault="00EF21BD" w:rsidP="00106469">
            <w:pPr>
              <w:widowControl/>
              <w:autoSpaceDE w:val="0"/>
              <w:autoSpaceDN w:val="0"/>
              <w:jc w:val="center"/>
              <w:textAlignment w:val="bottom"/>
              <w:rPr>
                <w:rFonts w:ascii="宋体"/>
                <w:szCs w:val="21"/>
                <w:u w:val="single"/>
              </w:rPr>
            </w:pPr>
          </w:p>
        </w:tc>
        <w:tc>
          <w:tcPr>
            <w:tcW w:w="516" w:type="pct"/>
            <w:noWrap/>
            <w:vAlign w:val="center"/>
          </w:tcPr>
          <w:p w:rsidR="00EF21BD" w:rsidRPr="009726FE" w:rsidRDefault="00EF21BD" w:rsidP="00106469">
            <w:pPr>
              <w:widowControl/>
              <w:autoSpaceDE w:val="0"/>
              <w:autoSpaceDN w:val="0"/>
              <w:jc w:val="center"/>
              <w:textAlignment w:val="bottom"/>
              <w:rPr>
                <w:rFonts w:ascii="宋体"/>
                <w:szCs w:val="21"/>
              </w:rPr>
            </w:pPr>
            <w:r w:rsidRPr="009726FE">
              <w:rPr>
                <w:rFonts w:ascii="宋体" w:hAnsi="宋体" w:hint="eastAsia"/>
                <w:szCs w:val="21"/>
              </w:rPr>
              <w:t>附注</w:t>
            </w:r>
          </w:p>
        </w:tc>
        <w:tc>
          <w:tcPr>
            <w:tcW w:w="1639" w:type="pct"/>
            <w:vAlign w:val="center"/>
          </w:tcPr>
          <w:p w:rsidR="00EF21BD" w:rsidRPr="009726FE" w:rsidRDefault="00EF21BD" w:rsidP="00106469">
            <w:pPr>
              <w:widowControl/>
              <w:autoSpaceDE w:val="0"/>
              <w:autoSpaceDN w:val="0"/>
              <w:jc w:val="center"/>
              <w:textAlignment w:val="bottom"/>
              <w:rPr>
                <w:rFonts w:ascii="宋体"/>
                <w:szCs w:val="21"/>
              </w:rPr>
            </w:pPr>
            <w:r w:rsidRPr="00543E30">
              <w:rPr>
                <w:rFonts w:ascii="宋体" w:hAnsi="宋体" w:hint="eastAsia"/>
                <w:szCs w:val="21"/>
              </w:rPr>
              <w:t>（自</w:t>
            </w:r>
            <w:smartTag w:uri="urn:schemas-microsoft-com:office:smarttags" w:element="chsdate">
              <w:smartTagPr>
                <w:attr w:name="IsROCDate" w:val="False"/>
                <w:attr w:name="IsLunarDate" w:val="False"/>
                <w:attr w:name="Day" w:val="11"/>
                <w:attr w:name="Month" w:val="12"/>
                <w:attr w:name="Year" w:val="2007"/>
              </w:smartTagPr>
              <w:r w:rsidRPr="00543E30">
                <w:rPr>
                  <w:rFonts w:ascii="宋体" w:hAnsi="宋体"/>
                  <w:szCs w:val="21"/>
                </w:rPr>
                <w:t>2007</w:t>
              </w:r>
              <w:r w:rsidRPr="00543E30">
                <w:rPr>
                  <w:rFonts w:ascii="宋体" w:hAnsi="宋体" w:hint="eastAsia"/>
                  <w:szCs w:val="21"/>
                </w:rPr>
                <w:t>年</w:t>
              </w:r>
              <w:r w:rsidRPr="00543E30">
                <w:rPr>
                  <w:rFonts w:ascii="宋体" w:hAnsi="宋体"/>
                  <w:szCs w:val="21"/>
                </w:rPr>
                <w:t>12</w:t>
              </w:r>
              <w:r w:rsidRPr="00543E30">
                <w:rPr>
                  <w:rFonts w:ascii="宋体" w:hAnsi="宋体" w:hint="eastAsia"/>
                  <w:szCs w:val="21"/>
                </w:rPr>
                <w:t>月</w:t>
              </w:r>
              <w:r w:rsidRPr="00543E30">
                <w:rPr>
                  <w:rFonts w:ascii="宋体" w:hAnsi="宋体"/>
                  <w:szCs w:val="21"/>
                </w:rPr>
                <w:t>11</w:t>
              </w:r>
              <w:r w:rsidRPr="00543E30">
                <w:rPr>
                  <w:rFonts w:ascii="宋体" w:hAnsi="宋体" w:hint="eastAsia"/>
                  <w:szCs w:val="21"/>
                </w:rPr>
                <w:t>日</w:t>
              </w:r>
            </w:smartTag>
            <w:r w:rsidRPr="00543E30">
              <w:rPr>
                <w:rFonts w:ascii="宋体" w:hAnsi="宋体" w:hint="eastAsia"/>
                <w:szCs w:val="21"/>
              </w:rPr>
              <w:t>（基金合同生效日）起至</w:t>
            </w:r>
            <w:smartTag w:uri="urn:schemas-microsoft-com:office:smarttags" w:element="chsdate">
              <w:smartTagPr>
                <w:attr w:name="IsROCDate" w:val="False"/>
                <w:attr w:name="IsLunarDate" w:val="False"/>
                <w:attr w:name="Day" w:val="31"/>
                <w:attr w:name="Month" w:val="12"/>
                <w:attr w:name="Year" w:val="2007"/>
              </w:smartTagPr>
              <w:r w:rsidRPr="00543E30">
                <w:rPr>
                  <w:rFonts w:ascii="宋体" w:hAnsi="宋体"/>
                  <w:szCs w:val="21"/>
                </w:rPr>
                <w:t>2007</w:t>
              </w:r>
              <w:r w:rsidRPr="00543E30">
                <w:rPr>
                  <w:rFonts w:ascii="宋体" w:hAnsi="宋体" w:hint="eastAsia"/>
                  <w:szCs w:val="21"/>
                </w:rPr>
                <w:t>年</w:t>
              </w:r>
              <w:r w:rsidRPr="00543E30">
                <w:rPr>
                  <w:rFonts w:ascii="宋体" w:hAnsi="宋体"/>
                  <w:szCs w:val="21"/>
                </w:rPr>
                <w:t>12</w:t>
              </w:r>
              <w:r w:rsidRPr="00543E30">
                <w:rPr>
                  <w:rFonts w:ascii="宋体" w:hAnsi="宋体" w:hint="eastAsia"/>
                  <w:szCs w:val="21"/>
                </w:rPr>
                <w:t>月</w:t>
              </w:r>
              <w:r w:rsidRPr="00543E30">
                <w:rPr>
                  <w:rFonts w:ascii="宋体" w:hAnsi="宋体"/>
                  <w:szCs w:val="21"/>
                </w:rPr>
                <w:t>31</w:t>
              </w:r>
              <w:r w:rsidRPr="00543E30">
                <w:rPr>
                  <w:rFonts w:ascii="宋体" w:hAnsi="宋体" w:hint="eastAsia"/>
                  <w:szCs w:val="21"/>
                </w:rPr>
                <w:t>日</w:t>
              </w:r>
            </w:smartTag>
            <w:r w:rsidRPr="00543E30">
              <w:rPr>
                <w:rFonts w:ascii="宋体" w:hAnsi="宋体" w:hint="eastAsia"/>
                <w:szCs w:val="21"/>
              </w:rPr>
              <w:t>止</w:t>
            </w:r>
            <w:r>
              <w:rPr>
                <w:rFonts w:ascii="宋体" w:hAnsi="宋体" w:hint="eastAsia"/>
                <w:szCs w:val="21"/>
              </w:rPr>
              <w:t>期间</w:t>
            </w:r>
          </w:p>
        </w:tc>
      </w:tr>
      <w:tr w:rsidR="00EF21BD" w:rsidRPr="009726FE">
        <w:tblPrEx>
          <w:tblCellMar>
            <w:top w:w="0" w:type="dxa"/>
            <w:bottom w:w="0" w:type="dxa"/>
          </w:tblCellMar>
        </w:tblPrEx>
        <w:trPr>
          <w:cantSplit/>
          <w:trHeight w:val="288"/>
          <w:jc w:val="center"/>
        </w:trPr>
        <w:tc>
          <w:tcPr>
            <w:tcW w:w="2845" w:type="pct"/>
            <w:noWrap/>
          </w:tcPr>
          <w:p w:rsidR="00EF21BD" w:rsidRPr="00BF64AA" w:rsidRDefault="00EF21BD" w:rsidP="00106469">
            <w:pPr>
              <w:widowControl/>
              <w:autoSpaceDE w:val="0"/>
              <w:autoSpaceDN w:val="0"/>
              <w:textAlignment w:val="bottom"/>
              <w:rPr>
                <w:rFonts w:ascii="宋体"/>
                <w:szCs w:val="21"/>
              </w:rPr>
            </w:pPr>
            <w:r>
              <w:rPr>
                <w:rFonts w:ascii="宋体" w:hAnsi="宋体" w:hint="eastAsia"/>
                <w:szCs w:val="21"/>
              </w:rPr>
              <w:t>一、</w:t>
            </w:r>
            <w:r w:rsidRPr="00BF64AA">
              <w:rPr>
                <w:rFonts w:ascii="宋体" w:hAnsi="宋体" w:hint="eastAsia"/>
                <w:szCs w:val="21"/>
              </w:rPr>
              <w:t>收入</w:t>
            </w:r>
          </w:p>
        </w:tc>
        <w:tc>
          <w:tcPr>
            <w:tcW w:w="516" w:type="pct"/>
            <w:noWrap/>
            <w:vAlign w:val="bottom"/>
          </w:tcPr>
          <w:p w:rsidR="00EF21BD" w:rsidRPr="009726FE" w:rsidRDefault="00EF21BD" w:rsidP="00106469">
            <w:pPr>
              <w:widowControl/>
              <w:autoSpaceDE w:val="0"/>
              <w:autoSpaceDN w:val="0"/>
              <w:jc w:val="center"/>
              <w:textAlignment w:val="bottom"/>
              <w:rPr>
                <w:rFonts w:ascii="宋体"/>
                <w:szCs w:val="21"/>
              </w:rPr>
            </w:pPr>
          </w:p>
        </w:tc>
        <w:tc>
          <w:tcPr>
            <w:tcW w:w="1639" w:type="pct"/>
            <w:vAlign w:val="center"/>
          </w:tcPr>
          <w:p w:rsidR="00EF21BD" w:rsidRPr="008F7EEB" w:rsidRDefault="00EF21BD" w:rsidP="00106469">
            <w:pPr>
              <w:jc w:val="right"/>
              <w:rPr>
                <w:rFonts w:ascii="宋体" w:cs="宋体"/>
                <w:szCs w:val="21"/>
              </w:rPr>
            </w:pPr>
            <w:r w:rsidRPr="008F7EEB">
              <w:rPr>
                <w:rFonts w:ascii="宋体" w:hAnsi="宋体"/>
                <w:szCs w:val="21"/>
              </w:rPr>
              <w:t xml:space="preserve">85,450,466.76 </w:t>
            </w:r>
          </w:p>
        </w:tc>
      </w:tr>
      <w:tr w:rsidR="00EF21BD" w:rsidRPr="009726FE">
        <w:tblPrEx>
          <w:tblCellMar>
            <w:top w:w="0" w:type="dxa"/>
            <w:bottom w:w="0" w:type="dxa"/>
          </w:tblCellMar>
        </w:tblPrEx>
        <w:trPr>
          <w:cantSplit/>
          <w:trHeight w:val="288"/>
          <w:jc w:val="center"/>
        </w:trPr>
        <w:tc>
          <w:tcPr>
            <w:tcW w:w="2845" w:type="pct"/>
            <w:noWrap/>
          </w:tcPr>
          <w:p w:rsidR="00EF21BD" w:rsidRPr="00BF64AA" w:rsidRDefault="00EF21BD" w:rsidP="00EF21BD">
            <w:pPr>
              <w:widowControl/>
              <w:autoSpaceDE w:val="0"/>
              <w:autoSpaceDN w:val="0"/>
              <w:ind w:firstLineChars="100" w:firstLine="31680"/>
              <w:textAlignment w:val="bottom"/>
              <w:rPr>
                <w:rFonts w:ascii="宋体"/>
                <w:szCs w:val="21"/>
              </w:rPr>
            </w:pPr>
            <w:r>
              <w:rPr>
                <w:rFonts w:ascii="宋体" w:hAnsi="宋体"/>
                <w:szCs w:val="21"/>
              </w:rPr>
              <w:t>1.</w:t>
            </w:r>
            <w:r w:rsidRPr="00BF64AA">
              <w:rPr>
                <w:rFonts w:ascii="宋体" w:hAnsi="宋体" w:hint="eastAsia"/>
                <w:szCs w:val="21"/>
              </w:rPr>
              <w:t>利息收入</w:t>
            </w:r>
          </w:p>
        </w:tc>
        <w:tc>
          <w:tcPr>
            <w:tcW w:w="516" w:type="pct"/>
            <w:noWrap/>
            <w:vAlign w:val="bottom"/>
          </w:tcPr>
          <w:p w:rsidR="00EF21BD" w:rsidRPr="00DD3E54" w:rsidRDefault="00EF21BD" w:rsidP="00106469">
            <w:pPr>
              <w:jc w:val="center"/>
              <w:rPr>
                <w:rFonts w:ascii="宋体" w:cs="宋体"/>
                <w:szCs w:val="21"/>
              </w:rPr>
            </w:pPr>
            <w:r w:rsidRPr="00DD3E54">
              <w:rPr>
                <w:rFonts w:ascii="宋体" w:hAnsi="宋体" w:hint="eastAsia"/>
                <w:szCs w:val="21"/>
              </w:rPr>
              <w:t xml:space="preserve">　</w:t>
            </w:r>
          </w:p>
        </w:tc>
        <w:tc>
          <w:tcPr>
            <w:tcW w:w="1639" w:type="pct"/>
            <w:vAlign w:val="center"/>
          </w:tcPr>
          <w:p w:rsidR="00EF21BD" w:rsidRPr="00AF483A" w:rsidRDefault="00EF21BD" w:rsidP="00106469">
            <w:pPr>
              <w:jc w:val="right"/>
              <w:rPr>
                <w:rFonts w:ascii="宋体" w:cs="宋体"/>
                <w:szCs w:val="21"/>
              </w:rPr>
            </w:pPr>
            <w:r w:rsidRPr="00AF483A">
              <w:rPr>
                <w:rFonts w:ascii="宋体" w:hAnsi="宋体"/>
                <w:szCs w:val="21"/>
              </w:rPr>
              <w:t>767,668.29</w:t>
            </w:r>
          </w:p>
        </w:tc>
      </w:tr>
      <w:tr w:rsidR="00EF21BD" w:rsidRPr="009726FE">
        <w:tblPrEx>
          <w:tblCellMar>
            <w:top w:w="0" w:type="dxa"/>
            <w:bottom w:w="0" w:type="dxa"/>
          </w:tblCellMar>
        </w:tblPrEx>
        <w:trPr>
          <w:cantSplit/>
          <w:trHeight w:val="288"/>
          <w:jc w:val="center"/>
        </w:trPr>
        <w:tc>
          <w:tcPr>
            <w:tcW w:w="2845" w:type="pct"/>
            <w:noWrap/>
          </w:tcPr>
          <w:p w:rsidR="00EF21BD" w:rsidRPr="00BF64AA" w:rsidRDefault="00EF21BD" w:rsidP="00EF21BD">
            <w:pPr>
              <w:widowControl/>
              <w:autoSpaceDE w:val="0"/>
              <w:autoSpaceDN w:val="0"/>
              <w:ind w:firstLineChars="100" w:firstLine="31680"/>
              <w:textAlignment w:val="bottom"/>
              <w:rPr>
                <w:rFonts w:ascii="宋体"/>
                <w:szCs w:val="21"/>
              </w:rPr>
            </w:pPr>
            <w:r w:rsidRPr="00BF64AA">
              <w:rPr>
                <w:rFonts w:ascii="宋体" w:hAnsi="宋体" w:hint="eastAsia"/>
                <w:szCs w:val="21"/>
              </w:rPr>
              <w:t>其中：存款利息收入</w:t>
            </w:r>
          </w:p>
        </w:tc>
        <w:tc>
          <w:tcPr>
            <w:tcW w:w="516" w:type="pct"/>
            <w:noWrap/>
            <w:vAlign w:val="bottom"/>
          </w:tcPr>
          <w:p w:rsidR="00EF21BD" w:rsidRPr="00DD3E54" w:rsidRDefault="00EF21BD" w:rsidP="00106469">
            <w:pPr>
              <w:jc w:val="center"/>
              <w:rPr>
                <w:rFonts w:ascii="宋体" w:cs="宋体"/>
                <w:szCs w:val="21"/>
              </w:rPr>
            </w:pPr>
            <w:r w:rsidRPr="00DD3E54">
              <w:rPr>
                <w:rFonts w:ascii="宋体" w:hAnsi="宋体" w:hint="eastAsia"/>
                <w:szCs w:val="21"/>
              </w:rPr>
              <w:t xml:space="preserve">　</w:t>
            </w:r>
          </w:p>
        </w:tc>
        <w:tc>
          <w:tcPr>
            <w:tcW w:w="1639" w:type="pct"/>
            <w:vAlign w:val="center"/>
          </w:tcPr>
          <w:p w:rsidR="00EF21BD" w:rsidRPr="00AF483A" w:rsidRDefault="00EF21BD" w:rsidP="00106469">
            <w:pPr>
              <w:jc w:val="right"/>
              <w:rPr>
                <w:rFonts w:ascii="宋体" w:cs="宋体"/>
                <w:szCs w:val="21"/>
              </w:rPr>
            </w:pPr>
            <w:r w:rsidRPr="00AF483A">
              <w:rPr>
                <w:rFonts w:ascii="宋体" w:hAnsi="宋体"/>
                <w:szCs w:val="21"/>
              </w:rPr>
              <w:t>247,859.57</w:t>
            </w:r>
          </w:p>
        </w:tc>
      </w:tr>
      <w:tr w:rsidR="00EF21BD" w:rsidRPr="009726FE">
        <w:tblPrEx>
          <w:tblCellMar>
            <w:top w:w="0" w:type="dxa"/>
            <w:bottom w:w="0" w:type="dxa"/>
          </w:tblCellMar>
        </w:tblPrEx>
        <w:trPr>
          <w:cantSplit/>
          <w:trHeight w:val="288"/>
          <w:jc w:val="center"/>
        </w:trPr>
        <w:tc>
          <w:tcPr>
            <w:tcW w:w="2845" w:type="pct"/>
            <w:noWrap/>
          </w:tcPr>
          <w:p w:rsidR="00EF21BD" w:rsidRPr="00BF64AA" w:rsidRDefault="00EF21BD" w:rsidP="00EF21BD">
            <w:pPr>
              <w:widowControl/>
              <w:autoSpaceDE w:val="0"/>
              <w:autoSpaceDN w:val="0"/>
              <w:ind w:firstLineChars="400" w:firstLine="31680"/>
              <w:textAlignment w:val="bottom"/>
              <w:rPr>
                <w:rFonts w:ascii="宋体"/>
                <w:szCs w:val="21"/>
              </w:rPr>
            </w:pPr>
            <w:r w:rsidRPr="00BF64AA">
              <w:rPr>
                <w:rFonts w:ascii="宋体" w:hAnsi="宋体" w:hint="eastAsia"/>
                <w:szCs w:val="21"/>
              </w:rPr>
              <w:t>债券利息收入</w:t>
            </w:r>
          </w:p>
        </w:tc>
        <w:tc>
          <w:tcPr>
            <w:tcW w:w="516" w:type="pct"/>
            <w:noWrap/>
            <w:vAlign w:val="bottom"/>
          </w:tcPr>
          <w:p w:rsidR="00EF21BD" w:rsidRPr="00DD3E54" w:rsidRDefault="00EF21BD" w:rsidP="00106469">
            <w:pPr>
              <w:jc w:val="center"/>
              <w:rPr>
                <w:rFonts w:ascii="宋体" w:cs="宋体"/>
                <w:szCs w:val="21"/>
              </w:rPr>
            </w:pPr>
            <w:r w:rsidRPr="00DD3E54">
              <w:rPr>
                <w:rFonts w:ascii="宋体" w:hAnsi="宋体" w:hint="eastAsia"/>
                <w:szCs w:val="21"/>
              </w:rPr>
              <w:t xml:space="preserve">　</w:t>
            </w:r>
          </w:p>
        </w:tc>
        <w:tc>
          <w:tcPr>
            <w:tcW w:w="1639" w:type="pct"/>
            <w:vAlign w:val="center"/>
          </w:tcPr>
          <w:p w:rsidR="00EF21BD" w:rsidRPr="00AF483A" w:rsidRDefault="00EF21BD" w:rsidP="00106469">
            <w:pPr>
              <w:jc w:val="right"/>
              <w:rPr>
                <w:rFonts w:ascii="宋体" w:cs="宋体"/>
                <w:szCs w:val="21"/>
              </w:rPr>
            </w:pPr>
            <w:r w:rsidRPr="00AF483A">
              <w:rPr>
                <w:rFonts w:ascii="宋体" w:hAnsi="宋体"/>
                <w:szCs w:val="21"/>
              </w:rPr>
              <w:t>519,808.72</w:t>
            </w:r>
          </w:p>
        </w:tc>
      </w:tr>
      <w:tr w:rsidR="00EF21BD" w:rsidRPr="009726FE">
        <w:tblPrEx>
          <w:tblCellMar>
            <w:top w:w="0" w:type="dxa"/>
            <w:bottom w:w="0" w:type="dxa"/>
          </w:tblCellMar>
        </w:tblPrEx>
        <w:trPr>
          <w:cantSplit/>
          <w:trHeight w:val="288"/>
          <w:jc w:val="center"/>
        </w:trPr>
        <w:tc>
          <w:tcPr>
            <w:tcW w:w="2845" w:type="pct"/>
            <w:noWrap/>
          </w:tcPr>
          <w:p w:rsidR="00EF21BD" w:rsidRPr="00BF64AA" w:rsidRDefault="00EF21BD" w:rsidP="00EF21BD">
            <w:pPr>
              <w:widowControl/>
              <w:autoSpaceDE w:val="0"/>
              <w:autoSpaceDN w:val="0"/>
              <w:ind w:firstLineChars="100" w:firstLine="31680"/>
              <w:textAlignment w:val="bottom"/>
              <w:rPr>
                <w:rFonts w:ascii="宋体"/>
                <w:szCs w:val="21"/>
              </w:rPr>
            </w:pPr>
            <w:r>
              <w:rPr>
                <w:rFonts w:ascii="宋体" w:hAnsi="宋体"/>
                <w:szCs w:val="21"/>
              </w:rPr>
              <w:t>2.</w:t>
            </w:r>
            <w:r w:rsidRPr="00BF64AA">
              <w:rPr>
                <w:rFonts w:ascii="宋体" w:hAnsi="宋体" w:hint="eastAsia"/>
                <w:szCs w:val="21"/>
              </w:rPr>
              <w:t>投资收益</w:t>
            </w:r>
            <w:r>
              <w:rPr>
                <w:rFonts w:ascii="宋体" w:hAnsi="宋体" w:hint="eastAsia"/>
                <w:szCs w:val="21"/>
              </w:rPr>
              <w:t>（损失以“一”填列）</w:t>
            </w:r>
          </w:p>
        </w:tc>
        <w:tc>
          <w:tcPr>
            <w:tcW w:w="516" w:type="pct"/>
            <w:noWrap/>
            <w:vAlign w:val="bottom"/>
          </w:tcPr>
          <w:p w:rsidR="00EF21BD" w:rsidRPr="00DD3E54" w:rsidRDefault="00EF21BD" w:rsidP="00106469">
            <w:pPr>
              <w:jc w:val="center"/>
              <w:rPr>
                <w:rFonts w:ascii="宋体" w:cs="宋体"/>
                <w:szCs w:val="21"/>
              </w:rPr>
            </w:pPr>
            <w:r w:rsidRPr="00DD3E54">
              <w:rPr>
                <w:rFonts w:ascii="宋体" w:hAnsi="宋体" w:hint="eastAsia"/>
                <w:szCs w:val="21"/>
              </w:rPr>
              <w:t xml:space="preserve">　</w:t>
            </w:r>
          </w:p>
        </w:tc>
        <w:tc>
          <w:tcPr>
            <w:tcW w:w="1639" w:type="pct"/>
            <w:vAlign w:val="center"/>
          </w:tcPr>
          <w:p w:rsidR="00EF21BD" w:rsidRPr="00AF483A" w:rsidRDefault="00EF21BD" w:rsidP="00106469">
            <w:pPr>
              <w:jc w:val="right"/>
              <w:rPr>
                <w:rFonts w:ascii="宋体" w:cs="宋体"/>
                <w:szCs w:val="21"/>
              </w:rPr>
            </w:pPr>
            <w:r>
              <w:rPr>
                <w:rFonts w:ascii="宋体" w:hAnsi="宋体" w:cs="宋体"/>
                <w:szCs w:val="21"/>
              </w:rPr>
              <w:t>5,586,460.62</w:t>
            </w:r>
          </w:p>
        </w:tc>
      </w:tr>
      <w:tr w:rsidR="00EF21BD" w:rsidRPr="009726FE">
        <w:tblPrEx>
          <w:tblCellMar>
            <w:top w:w="0" w:type="dxa"/>
            <w:bottom w:w="0" w:type="dxa"/>
          </w:tblCellMar>
        </w:tblPrEx>
        <w:trPr>
          <w:cantSplit/>
          <w:trHeight w:val="288"/>
          <w:jc w:val="center"/>
        </w:trPr>
        <w:tc>
          <w:tcPr>
            <w:tcW w:w="2845" w:type="pct"/>
            <w:noWrap/>
          </w:tcPr>
          <w:p w:rsidR="00EF21BD" w:rsidRPr="00BF64AA" w:rsidRDefault="00EF21BD" w:rsidP="00EF21BD">
            <w:pPr>
              <w:widowControl/>
              <w:autoSpaceDE w:val="0"/>
              <w:autoSpaceDN w:val="0"/>
              <w:ind w:firstLineChars="100" w:firstLine="31680"/>
              <w:textAlignment w:val="bottom"/>
              <w:rPr>
                <w:rFonts w:ascii="宋体"/>
                <w:szCs w:val="21"/>
              </w:rPr>
            </w:pPr>
            <w:r w:rsidRPr="00BF64AA">
              <w:rPr>
                <w:rFonts w:ascii="宋体" w:hAnsi="宋体" w:hint="eastAsia"/>
                <w:szCs w:val="21"/>
              </w:rPr>
              <w:t>其中：股票投资收益</w:t>
            </w:r>
          </w:p>
        </w:tc>
        <w:tc>
          <w:tcPr>
            <w:tcW w:w="516" w:type="pct"/>
            <w:noWrap/>
            <w:vAlign w:val="bottom"/>
          </w:tcPr>
          <w:p w:rsidR="00EF21BD" w:rsidRPr="00DD3E54" w:rsidRDefault="00EF21BD" w:rsidP="00106469">
            <w:pPr>
              <w:jc w:val="center"/>
              <w:rPr>
                <w:rFonts w:ascii="宋体" w:cs="宋体"/>
                <w:szCs w:val="21"/>
              </w:rPr>
            </w:pPr>
            <w:r>
              <w:rPr>
                <w:rFonts w:ascii="宋体" w:hAnsi="宋体"/>
                <w:szCs w:val="21"/>
              </w:rPr>
              <w:t>6</w:t>
            </w:r>
            <w:r w:rsidRPr="00DD3E54">
              <w:rPr>
                <w:rFonts w:ascii="宋体" w:hAnsi="宋体"/>
                <w:szCs w:val="21"/>
              </w:rPr>
              <w:t>(</w:t>
            </w:r>
            <w:r>
              <w:rPr>
                <w:rFonts w:ascii="宋体" w:hAnsi="宋体"/>
                <w:szCs w:val="21"/>
              </w:rPr>
              <w:t>7</w:t>
            </w:r>
            <w:r w:rsidRPr="00DD3E54">
              <w:rPr>
                <w:rFonts w:ascii="宋体" w:hAnsi="宋体"/>
                <w:szCs w:val="21"/>
              </w:rPr>
              <w:t>)</w:t>
            </w:r>
          </w:p>
        </w:tc>
        <w:tc>
          <w:tcPr>
            <w:tcW w:w="1639" w:type="pct"/>
            <w:vAlign w:val="center"/>
          </w:tcPr>
          <w:p w:rsidR="00EF21BD" w:rsidRPr="00AF483A" w:rsidRDefault="00EF21BD" w:rsidP="00106469">
            <w:pPr>
              <w:jc w:val="right"/>
              <w:rPr>
                <w:rFonts w:ascii="宋体" w:cs="宋体"/>
                <w:szCs w:val="21"/>
              </w:rPr>
            </w:pPr>
            <w:r w:rsidRPr="00AF483A">
              <w:rPr>
                <w:rFonts w:ascii="宋体" w:hAnsi="宋体"/>
                <w:szCs w:val="21"/>
              </w:rPr>
              <w:t>12,569,833.83</w:t>
            </w:r>
          </w:p>
        </w:tc>
      </w:tr>
      <w:tr w:rsidR="00EF21BD" w:rsidRPr="009726FE">
        <w:tblPrEx>
          <w:tblCellMar>
            <w:top w:w="0" w:type="dxa"/>
            <w:bottom w:w="0" w:type="dxa"/>
          </w:tblCellMar>
        </w:tblPrEx>
        <w:trPr>
          <w:cantSplit/>
          <w:trHeight w:val="288"/>
          <w:jc w:val="center"/>
        </w:trPr>
        <w:tc>
          <w:tcPr>
            <w:tcW w:w="2845" w:type="pct"/>
            <w:noWrap/>
          </w:tcPr>
          <w:p w:rsidR="00EF21BD" w:rsidRPr="00BF64AA" w:rsidRDefault="00EF21BD" w:rsidP="00EF21BD">
            <w:pPr>
              <w:pStyle w:val="Footer"/>
              <w:widowControl/>
              <w:autoSpaceDE w:val="0"/>
              <w:autoSpaceDN w:val="0"/>
              <w:ind w:firstLineChars="400" w:firstLine="31680"/>
              <w:textAlignment w:val="bottom"/>
              <w:rPr>
                <w:rFonts w:ascii="宋体"/>
                <w:sz w:val="21"/>
                <w:szCs w:val="21"/>
              </w:rPr>
            </w:pPr>
            <w:r w:rsidRPr="00BF64AA">
              <w:rPr>
                <w:rFonts w:ascii="宋体" w:hAnsi="宋体" w:hint="eastAsia"/>
                <w:sz w:val="21"/>
                <w:szCs w:val="21"/>
              </w:rPr>
              <w:t>债券投资收益</w:t>
            </w:r>
          </w:p>
        </w:tc>
        <w:tc>
          <w:tcPr>
            <w:tcW w:w="516" w:type="pct"/>
            <w:noWrap/>
          </w:tcPr>
          <w:p w:rsidR="00EF21BD" w:rsidRPr="00DD3E54" w:rsidRDefault="00EF21BD" w:rsidP="00106469">
            <w:pPr>
              <w:jc w:val="center"/>
              <w:rPr>
                <w:rFonts w:ascii="宋体" w:cs="宋体"/>
                <w:szCs w:val="21"/>
              </w:rPr>
            </w:pPr>
            <w:r>
              <w:rPr>
                <w:rFonts w:ascii="宋体" w:hAnsi="宋体"/>
                <w:szCs w:val="21"/>
              </w:rPr>
              <w:t>6</w:t>
            </w:r>
            <w:r w:rsidRPr="00DD3E54">
              <w:rPr>
                <w:rFonts w:ascii="宋体" w:hAnsi="宋体"/>
                <w:szCs w:val="21"/>
              </w:rPr>
              <w:t>(</w:t>
            </w:r>
            <w:r>
              <w:rPr>
                <w:rFonts w:ascii="宋体" w:hAnsi="宋体"/>
                <w:szCs w:val="21"/>
              </w:rPr>
              <w:t>8</w:t>
            </w:r>
            <w:r w:rsidRPr="00DD3E54">
              <w:rPr>
                <w:rFonts w:ascii="宋体" w:hAnsi="宋体"/>
                <w:szCs w:val="21"/>
              </w:rPr>
              <w:t>)</w:t>
            </w:r>
          </w:p>
        </w:tc>
        <w:tc>
          <w:tcPr>
            <w:tcW w:w="1639" w:type="pct"/>
          </w:tcPr>
          <w:p w:rsidR="00EF21BD" w:rsidRPr="00AF483A" w:rsidRDefault="00EF21BD" w:rsidP="00106469">
            <w:pPr>
              <w:jc w:val="right"/>
              <w:rPr>
                <w:rFonts w:ascii="宋体" w:cs="宋体"/>
                <w:szCs w:val="21"/>
              </w:rPr>
            </w:pPr>
            <w:r w:rsidRPr="00AF483A">
              <w:rPr>
                <w:rFonts w:ascii="宋体" w:hAnsi="宋体"/>
                <w:szCs w:val="21"/>
              </w:rPr>
              <w:t>-6,983,373.21</w:t>
            </w:r>
          </w:p>
        </w:tc>
      </w:tr>
      <w:tr w:rsidR="00EF21BD" w:rsidRPr="009726FE">
        <w:tblPrEx>
          <w:tblCellMar>
            <w:top w:w="0" w:type="dxa"/>
            <w:bottom w:w="0" w:type="dxa"/>
          </w:tblCellMar>
        </w:tblPrEx>
        <w:trPr>
          <w:cantSplit/>
          <w:trHeight w:val="288"/>
          <w:jc w:val="center"/>
        </w:trPr>
        <w:tc>
          <w:tcPr>
            <w:tcW w:w="2845" w:type="pct"/>
            <w:noWrap/>
          </w:tcPr>
          <w:p w:rsidR="00EF21BD" w:rsidRPr="00BF64AA" w:rsidRDefault="00EF21BD" w:rsidP="00EF21BD">
            <w:pPr>
              <w:widowControl/>
              <w:autoSpaceDE w:val="0"/>
              <w:autoSpaceDN w:val="0"/>
              <w:ind w:firstLineChars="100" w:firstLine="31680"/>
              <w:textAlignment w:val="bottom"/>
              <w:rPr>
                <w:rFonts w:ascii="宋体"/>
                <w:szCs w:val="21"/>
              </w:rPr>
            </w:pPr>
            <w:r>
              <w:rPr>
                <w:rFonts w:ascii="宋体" w:hAnsi="宋体"/>
                <w:szCs w:val="21"/>
              </w:rPr>
              <w:t>3.</w:t>
            </w:r>
            <w:r>
              <w:rPr>
                <w:rFonts w:ascii="宋体" w:hAnsi="宋体" w:hint="eastAsia"/>
                <w:szCs w:val="21"/>
              </w:rPr>
              <w:t>公允</w:t>
            </w:r>
            <w:r w:rsidRPr="00BF64AA">
              <w:rPr>
                <w:rFonts w:ascii="宋体" w:hAnsi="宋体" w:hint="eastAsia"/>
                <w:szCs w:val="21"/>
              </w:rPr>
              <w:t>价值变动</w:t>
            </w:r>
            <w:r>
              <w:rPr>
                <w:rFonts w:ascii="宋体" w:hAnsi="宋体" w:hint="eastAsia"/>
                <w:szCs w:val="21"/>
              </w:rPr>
              <w:t>收</w:t>
            </w:r>
            <w:r w:rsidRPr="00BF64AA">
              <w:rPr>
                <w:rFonts w:ascii="宋体" w:hAnsi="宋体" w:hint="eastAsia"/>
                <w:szCs w:val="21"/>
              </w:rPr>
              <w:t>益</w:t>
            </w:r>
            <w:r>
              <w:rPr>
                <w:rFonts w:ascii="宋体" w:hAnsi="宋体" w:hint="eastAsia"/>
                <w:szCs w:val="21"/>
              </w:rPr>
              <w:t>（损失以“一”填列）</w:t>
            </w:r>
          </w:p>
        </w:tc>
        <w:tc>
          <w:tcPr>
            <w:tcW w:w="516" w:type="pct"/>
            <w:noWrap/>
            <w:vAlign w:val="bottom"/>
          </w:tcPr>
          <w:p w:rsidR="00EF21BD" w:rsidRPr="00DD3E54" w:rsidRDefault="00EF21BD" w:rsidP="00106469">
            <w:pPr>
              <w:jc w:val="center"/>
              <w:rPr>
                <w:rFonts w:ascii="宋体" w:cs="宋体"/>
                <w:szCs w:val="21"/>
              </w:rPr>
            </w:pPr>
            <w:r>
              <w:rPr>
                <w:rFonts w:ascii="宋体" w:hAnsi="宋体"/>
                <w:szCs w:val="21"/>
              </w:rPr>
              <w:t>6</w:t>
            </w:r>
            <w:r w:rsidRPr="00DD3E54">
              <w:rPr>
                <w:rFonts w:ascii="宋体" w:hAnsi="宋体"/>
                <w:szCs w:val="21"/>
              </w:rPr>
              <w:t>(</w:t>
            </w:r>
            <w:r>
              <w:rPr>
                <w:rFonts w:ascii="宋体" w:hAnsi="宋体"/>
                <w:szCs w:val="21"/>
              </w:rPr>
              <w:t>9</w:t>
            </w:r>
            <w:r w:rsidRPr="00DD3E54">
              <w:rPr>
                <w:rFonts w:ascii="宋体" w:hAnsi="宋体"/>
                <w:szCs w:val="21"/>
              </w:rPr>
              <w:t>)</w:t>
            </w:r>
          </w:p>
        </w:tc>
        <w:tc>
          <w:tcPr>
            <w:tcW w:w="1639" w:type="pct"/>
            <w:vAlign w:val="center"/>
          </w:tcPr>
          <w:p w:rsidR="00EF21BD" w:rsidRPr="00AF483A" w:rsidRDefault="00EF21BD" w:rsidP="00106469">
            <w:pPr>
              <w:jc w:val="right"/>
              <w:rPr>
                <w:rFonts w:ascii="宋体" w:cs="宋体"/>
                <w:szCs w:val="21"/>
              </w:rPr>
            </w:pPr>
            <w:r w:rsidRPr="00AF483A">
              <w:rPr>
                <w:rFonts w:ascii="宋体" w:hAnsi="宋体"/>
                <w:szCs w:val="21"/>
              </w:rPr>
              <w:t>79,070,557.85</w:t>
            </w:r>
          </w:p>
        </w:tc>
      </w:tr>
      <w:tr w:rsidR="00EF21BD" w:rsidRPr="009726FE">
        <w:tblPrEx>
          <w:tblCellMar>
            <w:top w:w="0" w:type="dxa"/>
            <w:bottom w:w="0" w:type="dxa"/>
          </w:tblCellMar>
        </w:tblPrEx>
        <w:trPr>
          <w:cantSplit/>
          <w:trHeight w:val="288"/>
          <w:jc w:val="center"/>
        </w:trPr>
        <w:tc>
          <w:tcPr>
            <w:tcW w:w="2845" w:type="pct"/>
            <w:noWrap/>
          </w:tcPr>
          <w:p w:rsidR="00EF21BD" w:rsidRPr="00BF64AA" w:rsidRDefault="00EF21BD" w:rsidP="00EF21BD">
            <w:pPr>
              <w:widowControl/>
              <w:autoSpaceDE w:val="0"/>
              <w:autoSpaceDN w:val="0"/>
              <w:ind w:firstLineChars="100" w:firstLine="31680"/>
              <w:textAlignment w:val="bottom"/>
              <w:rPr>
                <w:rFonts w:ascii="宋体"/>
                <w:szCs w:val="21"/>
              </w:rPr>
            </w:pPr>
            <w:r>
              <w:rPr>
                <w:rFonts w:ascii="宋体" w:hAnsi="宋体"/>
                <w:szCs w:val="21"/>
              </w:rPr>
              <w:t>4.</w:t>
            </w:r>
            <w:r w:rsidRPr="00BF64AA">
              <w:rPr>
                <w:rFonts w:ascii="宋体" w:hAnsi="宋体" w:hint="eastAsia"/>
                <w:szCs w:val="21"/>
              </w:rPr>
              <w:t>其他收入</w:t>
            </w:r>
          </w:p>
        </w:tc>
        <w:tc>
          <w:tcPr>
            <w:tcW w:w="516" w:type="pct"/>
            <w:noWrap/>
            <w:vAlign w:val="bottom"/>
          </w:tcPr>
          <w:p w:rsidR="00EF21BD" w:rsidRPr="00DD3E54" w:rsidRDefault="00EF21BD" w:rsidP="00106469">
            <w:pPr>
              <w:jc w:val="center"/>
              <w:rPr>
                <w:rFonts w:ascii="宋体" w:cs="宋体"/>
                <w:szCs w:val="21"/>
              </w:rPr>
            </w:pPr>
            <w:r>
              <w:rPr>
                <w:rFonts w:ascii="宋体" w:hAnsi="宋体"/>
                <w:szCs w:val="21"/>
              </w:rPr>
              <w:t>6</w:t>
            </w:r>
            <w:r w:rsidRPr="00DD3E54">
              <w:rPr>
                <w:rFonts w:ascii="宋体" w:hAnsi="宋体"/>
                <w:szCs w:val="21"/>
              </w:rPr>
              <w:t>(</w:t>
            </w:r>
            <w:r>
              <w:rPr>
                <w:rFonts w:ascii="宋体" w:hAnsi="宋体"/>
                <w:szCs w:val="21"/>
              </w:rPr>
              <w:t>10</w:t>
            </w:r>
            <w:r w:rsidRPr="00DD3E54">
              <w:rPr>
                <w:rFonts w:ascii="宋体" w:hAnsi="宋体"/>
                <w:szCs w:val="21"/>
              </w:rPr>
              <w:t xml:space="preserve">) </w:t>
            </w:r>
          </w:p>
        </w:tc>
        <w:tc>
          <w:tcPr>
            <w:tcW w:w="1639" w:type="pct"/>
            <w:vAlign w:val="center"/>
          </w:tcPr>
          <w:p w:rsidR="00EF21BD" w:rsidRPr="00AF483A" w:rsidRDefault="00EF21BD" w:rsidP="00106469">
            <w:pPr>
              <w:jc w:val="right"/>
              <w:rPr>
                <w:rFonts w:ascii="宋体" w:cs="宋体"/>
                <w:szCs w:val="21"/>
              </w:rPr>
            </w:pPr>
            <w:r w:rsidRPr="00AF483A">
              <w:rPr>
                <w:rFonts w:ascii="宋体" w:hAnsi="宋体"/>
                <w:szCs w:val="21"/>
              </w:rPr>
              <w:t>25,780.00</w:t>
            </w:r>
          </w:p>
        </w:tc>
      </w:tr>
      <w:tr w:rsidR="00EF21BD" w:rsidRPr="009726FE">
        <w:tblPrEx>
          <w:tblCellMar>
            <w:top w:w="0" w:type="dxa"/>
            <w:bottom w:w="0" w:type="dxa"/>
          </w:tblCellMar>
        </w:tblPrEx>
        <w:trPr>
          <w:cantSplit/>
          <w:trHeight w:val="288"/>
          <w:jc w:val="center"/>
        </w:trPr>
        <w:tc>
          <w:tcPr>
            <w:tcW w:w="2845" w:type="pct"/>
            <w:noWrap/>
          </w:tcPr>
          <w:p w:rsidR="00EF21BD" w:rsidRPr="00BF64AA" w:rsidRDefault="00EF21BD" w:rsidP="00106469">
            <w:pPr>
              <w:widowControl/>
              <w:autoSpaceDE w:val="0"/>
              <w:autoSpaceDN w:val="0"/>
              <w:textAlignment w:val="bottom"/>
              <w:rPr>
                <w:rFonts w:ascii="宋体"/>
                <w:szCs w:val="21"/>
              </w:rPr>
            </w:pPr>
            <w:r>
              <w:rPr>
                <w:rFonts w:ascii="宋体" w:hAnsi="宋体" w:hint="eastAsia"/>
                <w:szCs w:val="21"/>
              </w:rPr>
              <w:t>二、</w:t>
            </w:r>
            <w:r w:rsidRPr="00BF64AA">
              <w:rPr>
                <w:rFonts w:ascii="宋体" w:hAnsi="宋体" w:hint="eastAsia"/>
                <w:szCs w:val="21"/>
              </w:rPr>
              <w:t>费用</w:t>
            </w:r>
          </w:p>
        </w:tc>
        <w:tc>
          <w:tcPr>
            <w:tcW w:w="516" w:type="pct"/>
            <w:noWrap/>
            <w:vAlign w:val="bottom"/>
          </w:tcPr>
          <w:p w:rsidR="00EF21BD" w:rsidRPr="00DD3E54" w:rsidRDefault="00EF21BD" w:rsidP="00106469">
            <w:pPr>
              <w:jc w:val="center"/>
              <w:rPr>
                <w:rFonts w:ascii="宋体" w:cs="宋体"/>
                <w:szCs w:val="21"/>
              </w:rPr>
            </w:pPr>
            <w:r w:rsidRPr="00DD3E54">
              <w:rPr>
                <w:rFonts w:ascii="宋体" w:hAnsi="宋体" w:hint="eastAsia"/>
                <w:szCs w:val="21"/>
              </w:rPr>
              <w:t xml:space="preserve">　</w:t>
            </w:r>
          </w:p>
        </w:tc>
        <w:tc>
          <w:tcPr>
            <w:tcW w:w="1639" w:type="pct"/>
            <w:vAlign w:val="center"/>
          </w:tcPr>
          <w:p w:rsidR="00EF21BD" w:rsidRPr="007D41D2" w:rsidRDefault="00EF21BD" w:rsidP="00106469">
            <w:pPr>
              <w:jc w:val="right"/>
              <w:rPr>
                <w:rFonts w:ascii="宋体" w:cs="宋体"/>
                <w:szCs w:val="21"/>
              </w:rPr>
            </w:pPr>
            <w:r w:rsidRPr="007D41D2">
              <w:rPr>
                <w:rFonts w:ascii="宋体" w:hAnsi="宋体"/>
                <w:szCs w:val="21"/>
              </w:rPr>
              <w:t>5,593,931.23</w:t>
            </w:r>
          </w:p>
        </w:tc>
      </w:tr>
      <w:tr w:rsidR="00EF21BD" w:rsidRPr="009726FE">
        <w:tblPrEx>
          <w:tblCellMar>
            <w:top w:w="0" w:type="dxa"/>
            <w:bottom w:w="0" w:type="dxa"/>
          </w:tblCellMar>
        </w:tblPrEx>
        <w:trPr>
          <w:cantSplit/>
          <w:trHeight w:val="288"/>
          <w:jc w:val="center"/>
        </w:trPr>
        <w:tc>
          <w:tcPr>
            <w:tcW w:w="2845" w:type="pct"/>
            <w:noWrap/>
          </w:tcPr>
          <w:p w:rsidR="00EF21BD" w:rsidRPr="00BF64AA" w:rsidRDefault="00EF21BD" w:rsidP="00EF21BD">
            <w:pPr>
              <w:widowControl/>
              <w:autoSpaceDE w:val="0"/>
              <w:autoSpaceDN w:val="0"/>
              <w:ind w:firstLineChars="100" w:firstLine="31680"/>
              <w:textAlignment w:val="bottom"/>
              <w:rPr>
                <w:rFonts w:ascii="宋体"/>
                <w:szCs w:val="21"/>
              </w:rPr>
            </w:pPr>
            <w:r>
              <w:rPr>
                <w:rFonts w:ascii="宋体" w:hAnsi="宋体"/>
                <w:szCs w:val="21"/>
              </w:rPr>
              <w:t>1.</w:t>
            </w:r>
            <w:r w:rsidRPr="00BF64AA">
              <w:rPr>
                <w:rFonts w:ascii="宋体" w:hAnsi="宋体" w:hint="eastAsia"/>
                <w:szCs w:val="21"/>
              </w:rPr>
              <w:t>基金管理人报酬</w:t>
            </w:r>
          </w:p>
        </w:tc>
        <w:tc>
          <w:tcPr>
            <w:tcW w:w="516" w:type="pct"/>
            <w:noWrap/>
            <w:vAlign w:val="bottom"/>
          </w:tcPr>
          <w:p w:rsidR="00EF21BD" w:rsidRPr="00DD3E54" w:rsidRDefault="00EF21BD" w:rsidP="00106469">
            <w:pPr>
              <w:jc w:val="center"/>
              <w:rPr>
                <w:rFonts w:ascii="宋体" w:cs="宋体"/>
                <w:szCs w:val="21"/>
              </w:rPr>
            </w:pPr>
            <w:r w:rsidRPr="00DD3E54">
              <w:rPr>
                <w:rFonts w:ascii="宋体" w:hAnsi="宋体" w:hint="eastAsia"/>
                <w:szCs w:val="21"/>
              </w:rPr>
              <w:t xml:space="preserve">　</w:t>
            </w:r>
          </w:p>
        </w:tc>
        <w:tc>
          <w:tcPr>
            <w:tcW w:w="1639" w:type="pct"/>
            <w:vAlign w:val="center"/>
          </w:tcPr>
          <w:p w:rsidR="00EF21BD" w:rsidRPr="00AF483A" w:rsidRDefault="00EF21BD" w:rsidP="00106469">
            <w:pPr>
              <w:jc w:val="right"/>
              <w:rPr>
                <w:rFonts w:ascii="宋体" w:cs="宋体"/>
                <w:szCs w:val="21"/>
              </w:rPr>
            </w:pPr>
            <w:r w:rsidRPr="00AF483A">
              <w:rPr>
                <w:rFonts w:ascii="宋体" w:hAnsi="宋体"/>
                <w:szCs w:val="21"/>
              </w:rPr>
              <w:t>3,246,233.35</w:t>
            </w:r>
          </w:p>
        </w:tc>
      </w:tr>
      <w:tr w:rsidR="00EF21BD" w:rsidRPr="009726FE">
        <w:tblPrEx>
          <w:tblCellMar>
            <w:top w:w="0" w:type="dxa"/>
            <w:bottom w:w="0" w:type="dxa"/>
          </w:tblCellMar>
        </w:tblPrEx>
        <w:trPr>
          <w:cantSplit/>
          <w:trHeight w:val="288"/>
          <w:jc w:val="center"/>
        </w:trPr>
        <w:tc>
          <w:tcPr>
            <w:tcW w:w="2845" w:type="pct"/>
            <w:noWrap/>
          </w:tcPr>
          <w:p w:rsidR="00EF21BD" w:rsidRPr="00BF64AA" w:rsidRDefault="00EF21BD" w:rsidP="00EF21BD">
            <w:pPr>
              <w:widowControl/>
              <w:autoSpaceDE w:val="0"/>
              <w:autoSpaceDN w:val="0"/>
              <w:ind w:firstLineChars="100" w:firstLine="31680"/>
              <w:textAlignment w:val="bottom"/>
              <w:rPr>
                <w:rFonts w:ascii="宋体"/>
                <w:szCs w:val="21"/>
              </w:rPr>
            </w:pPr>
            <w:r>
              <w:rPr>
                <w:rFonts w:ascii="宋体" w:hAnsi="宋体"/>
                <w:szCs w:val="21"/>
              </w:rPr>
              <w:t>2.</w:t>
            </w:r>
            <w:r w:rsidRPr="00BF64AA">
              <w:rPr>
                <w:rFonts w:ascii="宋体" w:hAnsi="宋体" w:hint="eastAsia"/>
                <w:szCs w:val="21"/>
              </w:rPr>
              <w:t>基金托管费</w:t>
            </w:r>
          </w:p>
        </w:tc>
        <w:tc>
          <w:tcPr>
            <w:tcW w:w="516" w:type="pct"/>
            <w:noWrap/>
            <w:vAlign w:val="bottom"/>
          </w:tcPr>
          <w:p w:rsidR="00EF21BD" w:rsidRPr="00DD3E54" w:rsidRDefault="00EF21BD" w:rsidP="00106469">
            <w:pPr>
              <w:jc w:val="center"/>
              <w:rPr>
                <w:rFonts w:ascii="宋体" w:cs="宋体"/>
                <w:szCs w:val="21"/>
              </w:rPr>
            </w:pPr>
            <w:r w:rsidRPr="00DD3E54">
              <w:rPr>
                <w:rFonts w:ascii="宋体" w:hAnsi="宋体" w:hint="eastAsia"/>
                <w:szCs w:val="21"/>
              </w:rPr>
              <w:t xml:space="preserve">　</w:t>
            </w:r>
          </w:p>
        </w:tc>
        <w:tc>
          <w:tcPr>
            <w:tcW w:w="1639" w:type="pct"/>
            <w:vAlign w:val="center"/>
          </w:tcPr>
          <w:p w:rsidR="00EF21BD" w:rsidRPr="00AF483A" w:rsidRDefault="00EF21BD" w:rsidP="00106469">
            <w:pPr>
              <w:jc w:val="right"/>
              <w:rPr>
                <w:rFonts w:ascii="宋体" w:cs="宋体"/>
                <w:szCs w:val="21"/>
              </w:rPr>
            </w:pPr>
            <w:r w:rsidRPr="00AF483A">
              <w:rPr>
                <w:rFonts w:ascii="宋体" w:hAnsi="宋体"/>
                <w:szCs w:val="21"/>
              </w:rPr>
              <w:t>541,038.90</w:t>
            </w:r>
          </w:p>
        </w:tc>
      </w:tr>
      <w:tr w:rsidR="00EF21BD" w:rsidRPr="009726FE">
        <w:tblPrEx>
          <w:tblCellMar>
            <w:top w:w="0" w:type="dxa"/>
            <w:bottom w:w="0" w:type="dxa"/>
          </w:tblCellMar>
        </w:tblPrEx>
        <w:trPr>
          <w:cantSplit/>
          <w:trHeight w:val="288"/>
          <w:jc w:val="center"/>
        </w:trPr>
        <w:tc>
          <w:tcPr>
            <w:tcW w:w="2845" w:type="pct"/>
            <w:noWrap/>
          </w:tcPr>
          <w:p w:rsidR="00EF21BD" w:rsidRPr="00BF64AA" w:rsidRDefault="00EF21BD" w:rsidP="00EF21BD">
            <w:pPr>
              <w:widowControl/>
              <w:autoSpaceDE w:val="0"/>
              <w:autoSpaceDN w:val="0"/>
              <w:ind w:firstLineChars="100" w:firstLine="31680"/>
              <w:textAlignment w:val="bottom"/>
              <w:rPr>
                <w:rFonts w:ascii="宋体"/>
                <w:szCs w:val="21"/>
              </w:rPr>
            </w:pPr>
            <w:r>
              <w:rPr>
                <w:rFonts w:ascii="宋体" w:hAnsi="宋体"/>
                <w:szCs w:val="21"/>
              </w:rPr>
              <w:t>3.</w:t>
            </w:r>
            <w:r w:rsidRPr="00BF64AA">
              <w:rPr>
                <w:rFonts w:ascii="宋体" w:hAnsi="宋体" w:hint="eastAsia"/>
                <w:szCs w:val="21"/>
              </w:rPr>
              <w:t>交易费用</w:t>
            </w:r>
          </w:p>
        </w:tc>
        <w:tc>
          <w:tcPr>
            <w:tcW w:w="516" w:type="pct"/>
            <w:noWrap/>
            <w:vAlign w:val="bottom"/>
          </w:tcPr>
          <w:p w:rsidR="00EF21BD" w:rsidRPr="00DD3E54" w:rsidRDefault="00EF21BD" w:rsidP="00106469">
            <w:pPr>
              <w:jc w:val="center"/>
              <w:rPr>
                <w:rFonts w:ascii="宋体" w:cs="宋体"/>
                <w:szCs w:val="21"/>
              </w:rPr>
            </w:pPr>
            <w:r>
              <w:rPr>
                <w:rFonts w:ascii="宋体" w:hAnsi="宋体"/>
                <w:szCs w:val="21"/>
              </w:rPr>
              <w:t>6(11</w:t>
            </w:r>
            <w:r w:rsidRPr="00DD3E54">
              <w:rPr>
                <w:rFonts w:ascii="宋体" w:hAnsi="宋体"/>
                <w:szCs w:val="21"/>
              </w:rPr>
              <w:t xml:space="preserve">) </w:t>
            </w:r>
          </w:p>
        </w:tc>
        <w:tc>
          <w:tcPr>
            <w:tcW w:w="1639" w:type="pct"/>
            <w:vAlign w:val="center"/>
          </w:tcPr>
          <w:p w:rsidR="00EF21BD" w:rsidRPr="00AF483A" w:rsidRDefault="00EF21BD" w:rsidP="00106469">
            <w:pPr>
              <w:jc w:val="right"/>
              <w:rPr>
                <w:rFonts w:ascii="宋体" w:cs="宋体"/>
                <w:szCs w:val="21"/>
              </w:rPr>
            </w:pPr>
            <w:r w:rsidRPr="00AF483A">
              <w:rPr>
                <w:rFonts w:ascii="宋体" w:hAnsi="宋体"/>
                <w:szCs w:val="21"/>
              </w:rPr>
              <w:t>1,432,766.46</w:t>
            </w:r>
          </w:p>
        </w:tc>
      </w:tr>
      <w:tr w:rsidR="00EF21BD" w:rsidRPr="009726FE">
        <w:tblPrEx>
          <w:tblCellMar>
            <w:top w:w="0" w:type="dxa"/>
            <w:bottom w:w="0" w:type="dxa"/>
          </w:tblCellMar>
        </w:tblPrEx>
        <w:trPr>
          <w:cantSplit/>
          <w:trHeight w:val="288"/>
          <w:jc w:val="center"/>
        </w:trPr>
        <w:tc>
          <w:tcPr>
            <w:tcW w:w="2845" w:type="pct"/>
            <w:noWrap/>
          </w:tcPr>
          <w:p w:rsidR="00EF21BD" w:rsidRPr="00BF64AA" w:rsidRDefault="00EF21BD" w:rsidP="00EF21BD">
            <w:pPr>
              <w:widowControl/>
              <w:autoSpaceDE w:val="0"/>
              <w:autoSpaceDN w:val="0"/>
              <w:ind w:firstLineChars="100" w:firstLine="31680"/>
              <w:textAlignment w:val="bottom"/>
              <w:rPr>
                <w:rFonts w:ascii="宋体"/>
                <w:szCs w:val="21"/>
              </w:rPr>
            </w:pPr>
            <w:r>
              <w:rPr>
                <w:rFonts w:ascii="宋体" w:hAnsi="宋体"/>
                <w:szCs w:val="21"/>
              </w:rPr>
              <w:t>4.</w:t>
            </w:r>
            <w:r w:rsidRPr="00BF64AA">
              <w:rPr>
                <w:rFonts w:ascii="宋体" w:hAnsi="宋体" w:hint="eastAsia"/>
                <w:szCs w:val="21"/>
              </w:rPr>
              <w:t>利息支出</w:t>
            </w:r>
          </w:p>
        </w:tc>
        <w:tc>
          <w:tcPr>
            <w:tcW w:w="516" w:type="pct"/>
            <w:noWrap/>
            <w:vAlign w:val="bottom"/>
          </w:tcPr>
          <w:p w:rsidR="00EF21BD" w:rsidRPr="00DD3E54" w:rsidRDefault="00EF21BD" w:rsidP="00106469">
            <w:pPr>
              <w:jc w:val="center"/>
              <w:rPr>
                <w:rFonts w:ascii="宋体" w:cs="宋体"/>
                <w:szCs w:val="21"/>
              </w:rPr>
            </w:pPr>
            <w:r w:rsidRPr="00DD3E54">
              <w:rPr>
                <w:rFonts w:ascii="宋体" w:hAnsi="宋体" w:hint="eastAsia"/>
                <w:szCs w:val="21"/>
              </w:rPr>
              <w:t xml:space="preserve">　</w:t>
            </w:r>
          </w:p>
        </w:tc>
        <w:tc>
          <w:tcPr>
            <w:tcW w:w="1639" w:type="pct"/>
            <w:vAlign w:val="center"/>
          </w:tcPr>
          <w:p w:rsidR="00EF21BD" w:rsidRPr="00AF483A" w:rsidRDefault="00EF21BD" w:rsidP="00106469">
            <w:pPr>
              <w:jc w:val="right"/>
              <w:rPr>
                <w:rFonts w:ascii="宋体" w:cs="宋体"/>
                <w:szCs w:val="21"/>
              </w:rPr>
            </w:pPr>
            <w:r w:rsidRPr="00AF483A">
              <w:rPr>
                <w:rFonts w:ascii="宋体" w:hAnsi="宋体"/>
                <w:szCs w:val="21"/>
              </w:rPr>
              <w:t>315,375.00</w:t>
            </w:r>
          </w:p>
        </w:tc>
      </w:tr>
      <w:tr w:rsidR="00EF21BD" w:rsidRPr="009726FE">
        <w:tblPrEx>
          <w:tblCellMar>
            <w:top w:w="0" w:type="dxa"/>
            <w:bottom w:w="0" w:type="dxa"/>
          </w:tblCellMar>
        </w:tblPrEx>
        <w:trPr>
          <w:cantSplit/>
          <w:trHeight w:val="288"/>
          <w:jc w:val="center"/>
        </w:trPr>
        <w:tc>
          <w:tcPr>
            <w:tcW w:w="2845" w:type="pct"/>
            <w:noWrap/>
          </w:tcPr>
          <w:p w:rsidR="00EF21BD" w:rsidRPr="00BF64AA" w:rsidRDefault="00EF21BD" w:rsidP="00EF21BD">
            <w:pPr>
              <w:widowControl/>
              <w:autoSpaceDE w:val="0"/>
              <w:autoSpaceDN w:val="0"/>
              <w:ind w:firstLineChars="200" w:firstLine="31680"/>
              <w:textAlignment w:val="bottom"/>
              <w:rPr>
                <w:rFonts w:ascii="宋体"/>
                <w:szCs w:val="21"/>
              </w:rPr>
            </w:pPr>
            <w:r w:rsidRPr="00BF64AA">
              <w:rPr>
                <w:rFonts w:ascii="宋体" w:hAnsi="宋体" w:hint="eastAsia"/>
                <w:szCs w:val="21"/>
              </w:rPr>
              <w:t>其中：卖出回购金融资产支出</w:t>
            </w:r>
          </w:p>
        </w:tc>
        <w:tc>
          <w:tcPr>
            <w:tcW w:w="516" w:type="pct"/>
            <w:noWrap/>
            <w:vAlign w:val="bottom"/>
          </w:tcPr>
          <w:p w:rsidR="00EF21BD" w:rsidRPr="00DD3E54" w:rsidRDefault="00EF21BD" w:rsidP="00106469">
            <w:pPr>
              <w:jc w:val="center"/>
              <w:rPr>
                <w:rFonts w:ascii="宋体" w:cs="宋体"/>
                <w:szCs w:val="21"/>
              </w:rPr>
            </w:pPr>
            <w:r w:rsidRPr="00DD3E54">
              <w:rPr>
                <w:rFonts w:ascii="宋体" w:hAnsi="宋体" w:hint="eastAsia"/>
                <w:szCs w:val="21"/>
              </w:rPr>
              <w:t xml:space="preserve">　</w:t>
            </w:r>
          </w:p>
        </w:tc>
        <w:tc>
          <w:tcPr>
            <w:tcW w:w="1639" w:type="pct"/>
            <w:vAlign w:val="center"/>
          </w:tcPr>
          <w:p w:rsidR="00EF21BD" w:rsidRPr="00AF483A" w:rsidRDefault="00EF21BD" w:rsidP="00106469">
            <w:pPr>
              <w:jc w:val="right"/>
              <w:rPr>
                <w:rFonts w:ascii="宋体" w:cs="宋体"/>
                <w:szCs w:val="21"/>
              </w:rPr>
            </w:pPr>
            <w:r w:rsidRPr="00AF483A">
              <w:rPr>
                <w:rFonts w:ascii="宋体" w:hAnsi="宋体"/>
                <w:szCs w:val="21"/>
              </w:rPr>
              <w:t>315,375.00</w:t>
            </w:r>
          </w:p>
        </w:tc>
      </w:tr>
      <w:tr w:rsidR="00EF21BD" w:rsidRPr="00E713AD">
        <w:tblPrEx>
          <w:tblCellMar>
            <w:top w:w="0" w:type="dxa"/>
            <w:bottom w:w="0" w:type="dxa"/>
          </w:tblCellMar>
        </w:tblPrEx>
        <w:trPr>
          <w:cantSplit/>
          <w:trHeight w:val="288"/>
          <w:jc w:val="center"/>
        </w:trPr>
        <w:tc>
          <w:tcPr>
            <w:tcW w:w="2845" w:type="pct"/>
            <w:noWrap/>
          </w:tcPr>
          <w:p w:rsidR="00EF21BD" w:rsidRPr="00BF64AA" w:rsidRDefault="00EF21BD" w:rsidP="00EF21BD">
            <w:pPr>
              <w:widowControl/>
              <w:autoSpaceDE w:val="0"/>
              <w:autoSpaceDN w:val="0"/>
              <w:ind w:firstLineChars="100" w:firstLine="31680"/>
              <w:textAlignment w:val="bottom"/>
              <w:rPr>
                <w:rFonts w:ascii="宋体"/>
                <w:szCs w:val="21"/>
              </w:rPr>
            </w:pPr>
            <w:r>
              <w:rPr>
                <w:rFonts w:ascii="宋体" w:hAnsi="宋体"/>
                <w:szCs w:val="21"/>
              </w:rPr>
              <w:t>5.</w:t>
            </w:r>
            <w:r w:rsidRPr="00BF64AA">
              <w:rPr>
                <w:rFonts w:ascii="宋体" w:hAnsi="宋体" w:hint="eastAsia"/>
                <w:szCs w:val="21"/>
              </w:rPr>
              <w:t>其他费用</w:t>
            </w:r>
          </w:p>
        </w:tc>
        <w:tc>
          <w:tcPr>
            <w:tcW w:w="516" w:type="pct"/>
            <w:noWrap/>
            <w:vAlign w:val="bottom"/>
          </w:tcPr>
          <w:p w:rsidR="00EF21BD" w:rsidRPr="00DD3E54" w:rsidRDefault="00EF21BD" w:rsidP="00106469">
            <w:pPr>
              <w:jc w:val="center"/>
              <w:rPr>
                <w:rFonts w:ascii="宋体" w:cs="宋体"/>
                <w:szCs w:val="21"/>
              </w:rPr>
            </w:pPr>
            <w:r>
              <w:rPr>
                <w:rFonts w:ascii="宋体" w:hAnsi="宋体"/>
                <w:szCs w:val="21"/>
              </w:rPr>
              <w:t>6</w:t>
            </w:r>
            <w:r w:rsidRPr="00DD3E54">
              <w:rPr>
                <w:rFonts w:ascii="宋体" w:hAnsi="宋体"/>
                <w:szCs w:val="21"/>
              </w:rPr>
              <w:t>(</w:t>
            </w:r>
            <w:r>
              <w:rPr>
                <w:rFonts w:ascii="宋体" w:hAnsi="宋体"/>
                <w:szCs w:val="21"/>
              </w:rPr>
              <w:t>12</w:t>
            </w:r>
            <w:r w:rsidRPr="00DD3E54">
              <w:rPr>
                <w:rFonts w:ascii="宋体" w:hAnsi="宋体"/>
                <w:szCs w:val="21"/>
              </w:rPr>
              <w:t xml:space="preserve">) </w:t>
            </w:r>
          </w:p>
        </w:tc>
        <w:tc>
          <w:tcPr>
            <w:tcW w:w="1639" w:type="pct"/>
            <w:vAlign w:val="center"/>
          </w:tcPr>
          <w:p w:rsidR="00EF21BD" w:rsidRPr="00AF483A" w:rsidRDefault="00EF21BD" w:rsidP="00106469">
            <w:pPr>
              <w:jc w:val="right"/>
              <w:rPr>
                <w:rFonts w:ascii="宋体" w:cs="宋体"/>
                <w:szCs w:val="21"/>
              </w:rPr>
            </w:pPr>
            <w:r w:rsidRPr="00AF483A">
              <w:rPr>
                <w:rFonts w:ascii="宋体" w:hAnsi="宋体"/>
                <w:szCs w:val="21"/>
              </w:rPr>
              <w:t>58,517.52</w:t>
            </w:r>
          </w:p>
        </w:tc>
      </w:tr>
      <w:tr w:rsidR="00EF21BD" w:rsidRPr="009726FE">
        <w:tblPrEx>
          <w:tblCellMar>
            <w:top w:w="0" w:type="dxa"/>
            <w:bottom w:w="0" w:type="dxa"/>
          </w:tblCellMar>
        </w:tblPrEx>
        <w:trPr>
          <w:cantSplit/>
          <w:trHeight w:val="288"/>
          <w:jc w:val="center"/>
        </w:trPr>
        <w:tc>
          <w:tcPr>
            <w:tcW w:w="2845" w:type="pct"/>
            <w:noWrap/>
          </w:tcPr>
          <w:p w:rsidR="00EF21BD" w:rsidRPr="00BF64AA" w:rsidRDefault="00EF21BD" w:rsidP="00106469">
            <w:pPr>
              <w:widowControl/>
              <w:autoSpaceDE w:val="0"/>
              <w:autoSpaceDN w:val="0"/>
              <w:textAlignment w:val="bottom"/>
              <w:rPr>
                <w:rFonts w:ascii="宋体"/>
                <w:szCs w:val="21"/>
              </w:rPr>
            </w:pPr>
            <w:r>
              <w:rPr>
                <w:rFonts w:ascii="宋体" w:hAnsi="宋体" w:hint="eastAsia"/>
                <w:szCs w:val="21"/>
              </w:rPr>
              <w:t>三、</w:t>
            </w:r>
            <w:r w:rsidRPr="00BF64AA">
              <w:rPr>
                <w:rFonts w:ascii="宋体" w:hAnsi="宋体" w:hint="eastAsia"/>
                <w:szCs w:val="21"/>
              </w:rPr>
              <w:t>利润总额</w:t>
            </w:r>
          </w:p>
        </w:tc>
        <w:tc>
          <w:tcPr>
            <w:tcW w:w="516" w:type="pct"/>
            <w:noWrap/>
            <w:vAlign w:val="bottom"/>
          </w:tcPr>
          <w:p w:rsidR="00EF21BD" w:rsidRPr="00DD3E54" w:rsidRDefault="00EF21BD" w:rsidP="00106469">
            <w:pPr>
              <w:jc w:val="center"/>
              <w:rPr>
                <w:rFonts w:ascii="宋体" w:cs="宋体"/>
                <w:szCs w:val="21"/>
              </w:rPr>
            </w:pPr>
            <w:r w:rsidRPr="00DD3E54">
              <w:rPr>
                <w:rFonts w:ascii="宋体" w:hAnsi="宋体" w:hint="eastAsia"/>
                <w:szCs w:val="21"/>
              </w:rPr>
              <w:t xml:space="preserve">　</w:t>
            </w:r>
          </w:p>
        </w:tc>
        <w:tc>
          <w:tcPr>
            <w:tcW w:w="1639" w:type="pct"/>
            <w:vAlign w:val="center"/>
          </w:tcPr>
          <w:p w:rsidR="00EF21BD" w:rsidRPr="00AF483A" w:rsidRDefault="00EF21BD" w:rsidP="00106469">
            <w:pPr>
              <w:jc w:val="right"/>
              <w:rPr>
                <w:rFonts w:ascii="宋体" w:cs="宋体"/>
                <w:szCs w:val="21"/>
              </w:rPr>
            </w:pPr>
            <w:r w:rsidRPr="00AF483A">
              <w:rPr>
                <w:rFonts w:ascii="宋体" w:hAnsi="宋体"/>
                <w:szCs w:val="21"/>
              </w:rPr>
              <w:t>79,856,535.53</w:t>
            </w:r>
          </w:p>
        </w:tc>
      </w:tr>
    </w:tbl>
    <w:p w:rsidR="00EF21BD" w:rsidRPr="009726FE" w:rsidRDefault="00EF21BD" w:rsidP="00EF21BD">
      <w:pPr>
        <w:tabs>
          <w:tab w:val="left" w:pos="1620"/>
        </w:tabs>
        <w:ind w:firstLineChars="200" w:firstLine="31680"/>
        <w:rPr>
          <w:rFonts w:ascii="宋体"/>
          <w:szCs w:val="21"/>
        </w:rPr>
      </w:pPr>
      <w:r w:rsidRPr="009726FE">
        <w:rPr>
          <w:rFonts w:ascii="宋体" w:hAnsi="宋体" w:hint="eastAsia"/>
          <w:szCs w:val="21"/>
        </w:rPr>
        <w:t>所附附注为本会计报表的组成部分</w:t>
      </w:r>
    </w:p>
    <w:p w:rsidR="00EF21BD" w:rsidRDefault="00EF21BD" w:rsidP="009B7D31">
      <w:pPr>
        <w:tabs>
          <w:tab w:val="left" w:pos="1620"/>
        </w:tabs>
        <w:ind w:firstLineChars="200" w:firstLine="31680"/>
        <w:rPr>
          <w:rStyle w:val="afont1"/>
          <w:rFonts w:ascii="宋体" w:hAnsi="Times New Roman"/>
        </w:rPr>
      </w:pPr>
      <w:r>
        <w:rPr>
          <w:rStyle w:val="afont1"/>
          <w:rFonts w:ascii="宋体" w:hAnsi="宋体"/>
        </w:rPr>
        <w:t>3</w:t>
      </w:r>
      <w:r w:rsidRPr="009726FE">
        <w:rPr>
          <w:rStyle w:val="afont1"/>
          <w:rFonts w:ascii="宋体" w:hAnsi="宋体" w:hint="eastAsia"/>
        </w:rPr>
        <w:t>、</w:t>
      </w:r>
      <w:smartTag w:uri="urn:schemas-microsoft-com:office:smarttags" w:element="chsdate">
        <w:smartTagPr>
          <w:attr w:name="IsROCDate" w:val="False"/>
          <w:attr w:name="IsLunarDate" w:val="False"/>
          <w:attr w:name="Day" w:val="11"/>
          <w:attr w:name="Month" w:val="12"/>
          <w:attr w:name="Year" w:val="2007"/>
        </w:smartTagPr>
        <w:r w:rsidRPr="00543E30">
          <w:rPr>
            <w:rFonts w:ascii="宋体" w:hAnsi="宋体"/>
            <w:szCs w:val="21"/>
          </w:rPr>
          <w:t>2007</w:t>
        </w:r>
        <w:r w:rsidRPr="00543E30">
          <w:rPr>
            <w:rFonts w:ascii="宋体" w:hAnsi="宋体" w:hint="eastAsia"/>
            <w:szCs w:val="21"/>
          </w:rPr>
          <w:t>年</w:t>
        </w:r>
        <w:r w:rsidRPr="00543E30">
          <w:rPr>
            <w:rFonts w:ascii="宋体" w:hAnsi="宋体"/>
            <w:szCs w:val="21"/>
          </w:rPr>
          <w:t>12</w:t>
        </w:r>
        <w:r w:rsidRPr="00543E30">
          <w:rPr>
            <w:rFonts w:ascii="宋体" w:hAnsi="宋体" w:hint="eastAsia"/>
            <w:szCs w:val="21"/>
          </w:rPr>
          <w:t>月</w:t>
        </w:r>
        <w:r w:rsidRPr="00543E30">
          <w:rPr>
            <w:rFonts w:ascii="宋体" w:hAnsi="宋体"/>
            <w:szCs w:val="21"/>
          </w:rPr>
          <w:t>11</w:t>
        </w:r>
        <w:r w:rsidRPr="00543E30">
          <w:rPr>
            <w:rFonts w:ascii="宋体" w:hAnsi="宋体" w:hint="eastAsia"/>
            <w:szCs w:val="21"/>
          </w:rPr>
          <w:t>日</w:t>
        </w:r>
      </w:smartTag>
      <w:r w:rsidRPr="00543E30">
        <w:rPr>
          <w:rFonts w:ascii="宋体" w:hAnsi="宋体" w:hint="eastAsia"/>
          <w:szCs w:val="21"/>
        </w:rPr>
        <w:t>（基金合同生效日）起至</w:t>
      </w:r>
      <w:smartTag w:uri="urn:schemas-microsoft-com:office:smarttags" w:element="chsdate">
        <w:smartTagPr>
          <w:attr w:name="IsROCDate" w:val="False"/>
          <w:attr w:name="IsLunarDate" w:val="False"/>
          <w:attr w:name="Day" w:val="31"/>
          <w:attr w:name="Month" w:val="12"/>
          <w:attr w:name="Year" w:val="2007"/>
        </w:smartTagPr>
        <w:r w:rsidRPr="00543E30">
          <w:rPr>
            <w:rFonts w:ascii="宋体" w:hAnsi="宋体"/>
            <w:szCs w:val="21"/>
          </w:rPr>
          <w:t>2007</w:t>
        </w:r>
        <w:r w:rsidRPr="00543E30">
          <w:rPr>
            <w:rFonts w:ascii="宋体" w:hAnsi="宋体" w:hint="eastAsia"/>
            <w:szCs w:val="21"/>
          </w:rPr>
          <w:t>年</w:t>
        </w:r>
        <w:r w:rsidRPr="00543E30">
          <w:rPr>
            <w:rFonts w:ascii="宋体" w:hAnsi="宋体"/>
            <w:szCs w:val="21"/>
          </w:rPr>
          <w:t>12</w:t>
        </w:r>
        <w:r w:rsidRPr="00543E30">
          <w:rPr>
            <w:rFonts w:ascii="宋体" w:hAnsi="宋体" w:hint="eastAsia"/>
            <w:szCs w:val="21"/>
          </w:rPr>
          <w:t>月</w:t>
        </w:r>
        <w:r w:rsidRPr="00543E30">
          <w:rPr>
            <w:rFonts w:ascii="宋体" w:hAnsi="宋体"/>
            <w:szCs w:val="21"/>
          </w:rPr>
          <w:t>31</w:t>
        </w:r>
        <w:r w:rsidRPr="00543E30">
          <w:rPr>
            <w:rFonts w:ascii="宋体" w:hAnsi="宋体" w:hint="eastAsia"/>
            <w:szCs w:val="21"/>
          </w:rPr>
          <w:t>日</w:t>
        </w:r>
      </w:smartTag>
      <w:r w:rsidRPr="00543E30">
        <w:rPr>
          <w:rFonts w:ascii="宋体" w:hAnsi="宋体" w:hint="eastAsia"/>
          <w:szCs w:val="21"/>
        </w:rPr>
        <w:t>止</w:t>
      </w:r>
      <w:r>
        <w:rPr>
          <w:rFonts w:ascii="宋体" w:hAnsi="宋体" w:hint="eastAsia"/>
          <w:szCs w:val="21"/>
        </w:rPr>
        <w:t>期间</w:t>
      </w:r>
      <w:r>
        <w:rPr>
          <w:rStyle w:val="afont1"/>
          <w:rFonts w:ascii="宋体" w:hAnsi="宋体" w:hint="eastAsia"/>
        </w:rPr>
        <w:t>所有者权益（基金净值）变动表</w:t>
      </w:r>
    </w:p>
    <w:tbl>
      <w:tblPr>
        <w:tblW w:w="4535" w:type="pct"/>
        <w:jc w:val="center"/>
        <w:tblLayout w:type="fixed"/>
        <w:tblLook w:val="0000"/>
      </w:tblPr>
      <w:tblGrid>
        <w:gridCol w:w="108"/>
        <w:gridCol w:w="2689"/>
        <w:gridCol w:w="1429"/>
        <w:gridCol w:w="1748"/>
        <w:gridCol w:w="1747"/>
        <w:gridCol w:w="14"/>
      </w:tblGrid>
      <w:tr w:rsidR="00EF21BD" w:rsidRPr="00595EAE">
        <w:trPr>
          <w:gridAfter w:val="1"/>
          <w:wAfter w:w="9" w:type="pct"/>
          <w:trHeight w:val="301"/>
          <w:jc w:val="center"/>
        </w:trPr>
        <w:tc>
          <w:tcPr>
            <w:tcW w:w="1808" w:type="pct"/>
            <w:gridSpan w:val="2"/>
            <w:vMerge w:val="restart"/>
            <w:tcBorders>
              <w:top w:val="single" w:sz="8" w:space="0" w:color="auto"/>
              <w:left w:val="single" w:sz="8" w:space="0" w:color="auto"/>
              <w:bottom w:val="single" w:sz="8" w:space="0" w:color="000000"/>
              <w:right w:val="single" w:sz="8" w:space="0" w:color="auto"/>
            </w:tcBorders>
            <w:vAlign w:val="center"/>
          </w:tcPr>
          <w:p w:rsidR="00EF21BD" w:rsidRPr="00595EAE" w:rsidRDefault="00EF21BD" w:rsidP="00106469">
            <w:pPr>
              <w:widowControl/>
              <w:jc w:val="center"/>
              <w:rPr>
                <w:rFonts w:ascii="宋体" w:cs="宋体"/>
                <w:kern w:val="0"/>
                <w:szCs w:val="21"/>
              </w:rPr>
            </w:pPr>
            <w:r w:rsidRPr="00595EAE">
              <w:rPr>
                <w:rFonts w:ascii="宋体" w:hAnsi="宋体" w:cs="宋体" w:hint="eastAsia"/>
                <w:kern w:val="0"/>
                <w:szCs w:val="21"/>
              </w:rPr>
              <w:t>项目</w:t>
            </w:r>
          </w:p>
        </w:tc>
        <w:tc>
          <w:tcPr>
            <w:tcW w:w="3183" w:type="pct"/>
            <w:gridSpan w:val="3"/>
            <w:tcBorders>
              <w:top w:val="single" w:sz="8" w:space="0" w:color="auto"/>
              <w:left w:val="nil"/>
              <w:bottom w:val="single" w:sz="8" w:space="0" w:color="auto"/>
              <w:right w:val="single" w:sz="8" w:space="0" w:color="000000"/>
            </w:tcBorders>
            <w:noWrap/>
            <w:vAlign w:val="center"/>
          </w:tcPr>
          <w:p w:rsidR="00EF21BD" w:rsidRPr="00595EAE" w:rsidRDefault="00EF21BD" w:rsidP="00106469">
            <w:pPr>
              <w:widowControl/>
              <w:jc w:val="center"/>
              <w:rPr>
                <w:rFonts w:ascii="宋体" w:cs="宋体"/>
                <w:kern w:val="0"/>
                <w:szCs w:val="21"/>
              </w:rPr>
            </w:pPr>
            <w:smartTag w:uri="urn:schemas-microsoft-com:office:smarttags" w:element="chsdate">
              <w:smartTagPr>
                <w:attr w:name="IsROCDate" w:val="False"/>
                <w:attr w:name="IsLunarDate" w:val="False"/>
                <w:attr w:name="Day" w:val="11"/>
                <w:attr w:name="Month" w:val="12"/>
                <w:attr w:name="Year" w:val="2007"/>
              </w:smartTagPr>
              <w:r w:rsidRPr="00595EAE">
                <w:rPr>
                  <w:rFonts w:ascii="宋体" w:hAnsi="宋体" w:cs="宋体"/>
                  <w:kern w:val="0"/>
                  <w:szCs w:val="21"/>
                  <w:lang w:val="en-GB"/>
                </w:rPr>
                <w:t>2007</w:t>
              </w:r>
              <w:r w:rsidRPr="00595EAE">
                <w:rPr>
                  <w:rFonts w:ascii="宋体" w:hAnsi="宋体" w:cs="宋体" w:hint="eastAsia"/>
                  <w:kern w:val="0"/>
                  <w:szCs w:val="21"/>
                  <w:lang w:val="en-GB"/>
                </w:rPr>
                <w:t>年</w:t>
              </w:r>
              <w:r w:rsidRPr="00595EAE">
                <w:rPr>
                  <w:rFonts w:ascii="宋体" w:hAnsi="宋体" w:cs="宋体"/>
                  <w:kern w:val="0"/>
                  <w:szCs w:val="21"/>
                  <w:lang w:val="en-GB"/>
                </w:rPr>
                <w:t>12</w:t>
              </w:r>
              <w:r w:rsidRPr="00595EAE">
                <w:rPr>
                  <w:rFonts w:ascii="宋体" w:hAnsi="宋体" w:cs="宋体" w:hint="eastAsia"/>
                  <w:kern w:val="0"/>
                  <w:szCs w:val="21"/>
                  <w:lang w:val="en-GB"/>
                </w:rPr>
                <w:t>月</w:t>
              </w:r>
              <w:r w:rsidRPr="00595EAE">
                <w:rPr>
                  <w:rFonts w:ascii="宋体" w:hAnsi="宋体" w:cs="宋体"/>
                  <w:kern w:val="0"/>
                  <w:szCs w:val="21"/>
                  <w:lang w:val="en-GB"/>
                </w:rPr>
                <w:t>11</w:t>
              </w:r>
              <w:r w:rsidRPr="00595EAE">
                <w:rPr>
                  <w:rFonts w:ascii="宋体" w:hAnsi="宋体" w:cs="宋体" w:hint="eastAsia"/>
                  <w:kern w:val="0"/>
                  <w:szCs w:val="21"/>
                  <w:lang w:val="en-GB"/>
                </w:rPr>
                <w:t>日</w:t>
              </w:r>
            </w:smartTag>
            <w:r w:rsidRPr="00595EAE">
              <w:rPr>
                <w:rFonts w:ascii="宋体" w:cs="宋体"/>
                <w:kern w:val="0"/>
                <w:szCs w:val="21"/>
                <w:lang w:val="en-GB"/>
              </w:rPr>
              <w:br/>
            </w:r>
            <w:r w:rsidRPr="00595EAE">
              <w:rPr>
                <w:rFonts w:ascii="宋体" w:hAnsi="宋体" w:cs="宋体"/>
                <w:kern w:val="0"/>
                <w:szCs w:val="21"/>
                <w:lang w:val="en-GB"/>
              </w:rPr>
              <w:t>(</w:t>
            </w:r>
            <w:r w:rsidRPr="00595EAE">
              <w:rPr>
                <w:rFonts w:ascii="宋体" w:hAnsi="宋体" w:cs="宋体" w:hint="eastAsia"/>
                <w:kern w:val="0"/>
                <w:szCs w:val="21"/>
                <w:lang w:val="en-GB"/>
              </w:rPr>
              <w:t>基金合同生效日</w:t>
            </w:r>
            <w:r w:rsidRPr="00595EAE">
              <w:rPr>
                <w:rFonts w:ascii="宋体" w:hAnsi="宋体" w:cs="宋体"/>
                <w:kern w:val="0"/>
                <w:szCs w:val="21"/>
                <w:lang w:val="en-GB"/>
              </w:rPr>
              <w:t>)</w:t>
            </w:r>
            <w:r w:rsidRPr="00595EAE">
              <w:rPr>
                <w:rFonts w:ascii="宋体" w:hAnsi="宋体" w:cs="宋体" w:hint="eastAsia"/>
                <w:kern w:val="0"/>
                <w:szCs w:val="21"/>
                <w:lang w:val="en-GB"/>
              </w:rPr>
              <w:t>至</w:t>
            </w:r>
            <w:smartTag w:uri="urn:schemas-microsoft-com:office:smarttags" w:element="chsdate">
              <w:smartTagPr>
                <w:attr w:name="IsROCDate" w:val="False"/>
                <w:attr w:name="IsLunarDate" w:val="False"/>
                <w:attr w:name="Day" w:val="31"/>
                <w:attr w:name="Month" w:val="12"/>
                <w:attr w:name="Year" w:val="2007"/>
              </w:smartTagPr>
              <w:r w:rsidRPr="00595EAE">
                <w:rPr>
                  <w:rFonts w:ascii="宋体" w:hAnsi="宋体" w:cs="宋体"/>
                  <w:kern w:val="0"/>
                  <w:szCs w:val="21"/>
                  <w:lang w:val="en-GB"/>
                </w:rPr>
                <w:t>2007</w:t>
              </w:r>
              <w:r w:rsidRPr="00595EAE">
                <w:rPr>
                  <w:rFonts w:ascii="宋体" w:hAnsi="宋体" w:cs="宋体" w:hint="eastAsia"/>
                  <w:kern w:val="0"/>
                  <w:szCs w:val="21"/>
                  <w:lang w:val="en-GB"/>
                </w:rPr>
                <w:t>年</w:t>
              </w:r>
              <w:r w:rsidRPr="00595EAE">
                <w:rPr>
                  <w:rFonts w:ascii="宋体" w:cs="宋体"/>
                  <w:kern w:val="0"/>
                  <w:szCs w:val="21"/>
                  <w:lang w:val="en-GB"/>
                </w:rPr>
                <w:br/>
              </w:r>
              <w:r w:rsidRPr="00595EAE">
                <w:rPr>
                  <w:rFonts w:ascii="宋体" w:hAnsi="宋体" w:cs="宋体"/>
                  <w:kern w:val="0"/>
                  <w:szCs w:val="21"/>
                  <w:lang w:val="en-GB"/>
                </w:rPr>
                <w:t>12</w:t>
              </w:r>
              <w:r w:rsidRPr="00595EAE">
                <w:rPr>
                  <w:rFonts w:ascii="宋体" w:hAnsi="宋体" w:cs="宋体" w:hint="eastAsia"/>
                  <w:kern w:val="0"/>
                  <w:szCs w:val="21"/>
                  <w:lang w:val="en-GB"/>
                </w:rPr>
                <w:t>月</w:t>
              </w:r>
              <w:r w:rsidRPr="00595EAE">
                <w:rPr>
                  <w:rFonts w:ascii="宋体" w:hAnsi="宋体" w:cs="宋体"/>
                  <w:kern w:val="0"/>
                  <w:szCs w:val="21"/>
                  <w:lang w:val="en-GB"/>
                </w:rPr>
                <w:t>31</w:t>
              </w:r>
            </w:smartTag>
            <w:r w:rsidRPr="00595EAE">
              <w:rPr>
                <w:rFonts w:ascii="宋体" w:hAnsi="宋体" w:cs="宋体" w:hint="eastAsia"/>
                <w:kern w:val="0"/>
                <w:szCs w:val="21"/>
                <w:lang w:val="en-GB"/>
              </w:rPr>
              <w:t>日止期间</w:t>
            </w:r>
          </w:p>
        </w:tc>
      </w:tr>
      <w:tr w:rsidR="00EF21BD" w:rsidRPr="00595EAE">
        <w:trPr>
          <w:trHeight w:val="301"/>
          <w:jc w:val="center"/>
        </w:trPr>
        <w:tc>
          <w:tcPr>
            <w:tcW w:w="1808" w:type="pct"/>
            <w:gridSpan w:val="2"/>
            <w:vMerge/>
            <w:tcBorders>
              <w:top w:val="single" w:sz="8" w:space="0" w:color="auto"/>
              <w:left w:val="single" w:sz="8" w:space="0" w:color="auto"/>
              <w:bottom w:val="single" w:sz="8" w:space="0" w:color="000000"/>
              <w:right w:val="single" w:sz="8" w:space="0" w:color="auto"/>
            </w:tcBorders>
            <w:vAlign w:val="center"/>
          </w:tcPr>
          <w:p w:rsidR="00EF21BD" w:rsidRPr="00595EAE" w:rsidRDefault="00EF21BD" w:rsidP="00106469">
            <w:pPr>
              <w:widowControl/>
              <w:jc w:val="left"/>
              <w:rPr>
                <w:rFonts w:ascii="宋体" w:cs="宋体"/>
                <w:kern w:val="0"/>
                <w:szCs w:val="21"/>
              </w:rPr>
            </w:pPr>
          </w:p>
        </w:tc>
        <w:tc>
          <w:tcPr>
            <w:tcW w:w="924" w:type="pct"/>
            <w:tcBorders>
              <w:top w:val="nil"/>
              <w:left w:val="nil"/>
              <w:bottom w:val="single" w:sz="8" w:space="0" w:color="auto"/>
              <w:right w:val="single" w:sz="8" w:space="0" w:color="auto"/>
            </w:tcBorders>
            <w:noWrap/>
          </w:tcPr>
          <w:p w:rsidR="00EF21BD" w:rsidRPr="00595EAE" w:rsidRDefault="00EF21BD" w:rsidP="00106469">
            <w:pPr>
              <w:widowControl/>
              <w:jc w:val="center"/>
              <w:rPr>
                <w:rFonts w:ascii="宋体" w:cs="宋体"/>
                <w:kern w:val="0"/>
                <w:szCs w:val="21"/>
              </w:rPr>
            </w:pPr>
            <w:r w:rsidRPr="00595EAE">
              <w:rPr>
                <w:rFonts w:ascii="宋体" w:hAnsi="宋体" w:cs="宋体" w:hint="eastAsia"/>
                <w:kern w:val="0"/>
                <w:szCs w:val="21"/>
              </w:rPr>
              <w:t>实收基金</w:t>
            </w:r>
          </w:p>
        </w:tc>
        <w:tc>
          <w:tcPr>
            <w:tcW w:w="1130" w:type="pct"/>
            <w:tcBorders>
              <w:top w:val="nil"/>
              <w:left w:val="nil"/>
              <w:bottom w:val="single" w:sz="8" w:space="0" w:color="auto"/>
              <w:right w:val="single" w:sz="8" w:space="0" w:color="auto"/>
            </w:tcBorders>
            <w:noWrap/>
          </w:tcPr>
          <w:p w:rsidR="00EF21BD" w:rsidRPr="00595EAE" w:rsidRDefault="00EF21BD" w:rsidP="00106469">
            <w:pPr>
              <w:widowControl/>
              <w:jc w:val="center"/>
              <w:rPr>
                <w:rFonts w:ascii="宋体" w:cs="宋体"/>
                <w:kern w:val="0"/>
                <w:szCs w:val="21"/>
              </w:rPr>
            </w:pPr>
            <w:r w:rsidRPr="00595EAE">
              <w:rPr>
                <w:rFonts w:ascii="宋体" w:hAnsi="宋体" w:cs="宋体" w:hint="eastAsia"/>
                <w:kern w:val="0"/>
                <w:szCs w:val="21"/>
              </w:rPr>
              <w:t>未分配利润</w:t>
            </w:r>
          </w:p>
        </w:tc>
        <w:tc>
          <w:tcPr>
            <w:tcW w:w="1138" w:type="pct"/>
            <w:gridSpan w:val="2"/>
            <w:tcBorders>
              <w:top w:val="nil"/>
              <w:left w:val="nil"/>
              <w:bottom w:val="single" w:sz="8" w:space="0" w:color="auto"/>
              <w:right w:val="single" w:sz="8" w:space="0" w:color="auto"/>
            </w:tcBorders>
            <w:noWrap/>
          </w:tcPr>
          <w:p w:rsidR="00EF21BD" w:rsidRPr="00595EAE" w:rsidRDefault="00EF21BD" w:rsidP="00106469">
            <w:pPr>
              <w:widowControl/>
              <w:jc w:val="center"/>
              <w:rPr>
                <w:rFonts w:ascii="宋体" w:cs="宋体"/>
                <w:kern w:val="0"/>
                <w:szCs w:val="21"/>
              </w:rPr>
            </w:pPr>
            <w:r w:rsidRPr="00595EAE">
              <w:rPr>
                <w:rFonts w:ascii="宋体" w:hAnsi="宋体" w:cs="宋体" w:hint="eastAsia"/>
                <w:kern w:val="0"/>
                <w:szCs w:val="21"/>
              </w:rPr>
              <w:t>所有者权益合计</w:t>
            </w:r>
          </w:p>
        </w:tc>
      </w:tr>
      <w:tr w:rsidR="00EF21BD" w:rsidRPr="00595EAE">
        <w:trPr>
          <w:trHeight w:val="301"/>
          <w:jc w:val="center"/>
        </w:trPr>
        <w:tc>
          <w:tcPr>
            <w:tcW w:w="1808" w:type="pct"/>
            <w:gridSpan w:val="2"/>
            <w:tcBorders>
              <w:top w:val="nil"/>
              <w:left w:val="single" w:sz="8" w:space="0" w:color="auto"/>
              <w:bottom w:val="single" w:sz="8" w:space="0" w:color="auto"/>
              <w:right w:val="single" w:sz="8" w:space="0" w:color="auto"/>
            </w:tcBorders>
          </w:tcPr>
          <w:p w:rsidR="00EF21BD" w:rsidRPr="00595EAE" w:rsidRDefault="00EF21BD" w:rsidP="00106469">
            <w:pPr>
              <w:widowControl/>
              <w:jc w:val="center"/>
              <w:rPr>
                <w:rFonts w:ascii="宋体" w:cs="宋体"/>
                <w:kern w:val="0"/>
                <w:szCs w:val="21"/>
              </w:rPr>
            </w:pPr>
            <w:r w:rsidRPr="00595EAE">
              <w:rPr>
                <w:rFonts w:ascii="宋体" w:hAnsi="宋体" w:cs="宋体" w:hint="eastAsia"/>
                <w:kern w:val="0"/>
                <w:szCs w:val="21"/>
              </w:rPr>
              <w:t>期初所有者权益（基金净值）</w:t>
            </w:r>
          </w:p>
        </w:tc>
        <w:tc>
          <w:tcPr>
            <w:tcW w:w="924" w:type="pct"/>
            <w:tcBorders>
              <w:top w:val="single" w:sz="4" w:space="0" w:color="auto"/>
              <w:left w:val="single" w:sz="4" w:space="0" w:color="auto"/>
              <w:bottom w:val="single" w:sz="4" w:space="0" w:color="auto"/>
              <w:right w:val="single" w:sz="4" w:space="0" w:color="auto"/>
            </w:tcBorders>
            <w:shd w:val="clear" w:color="auto" w:fill="FFFFFF"/>
            <w:noWrap/>
          </w:tcPr>
          <w:p w:rsidR="00EF21BD" w:rsidRPr="00E713AD" w:rsidRDefault="00EF21BD" w:rsidP="00106469">
            <w:pPr>
              <w:widowControl/>
              <w:jc w:val="right"/>
              <w:rPr>
                <w:rFonts w:ascii="宋体" w:cs="宋体"/>
                <w:kern w:val="0"/>
                <w:sz w:val="18"/>
                <w:szCs w:val="18"/>
              </w:rPr>
            </w:pPr>
            <w:r w:rsidRPr="00E713AD">
              <w:rPr>
                <w:rFonts w:ascii="宋体" w:hAnsi="宋体" w:cs="宋体"/>
                <w:kern w:val="0"/>
                <w:sz w:val="18"/>
                <w:szCs w:val="18"/>
              </w:rPr>
              <w:t>1,000,000,000</w:t>
            </w:r>
          </w:p>
        </w:tc>
        <w:tc>
          <w:tcPr>
            <w:tcW w:w="1130" w:type="pct"/>
            <w:tcBorders>
              <w:top w:val="single" w:sz="4" w:space="0" w:color="auto"/>
              <w:left w:val="nil"/>
              <w:bottom w:val="single" w:sz="4" w:space="0" w:color="auto"/>
              <w:right w:val="single" w:sz="4" w:space="0" w:color="auto"/>
            </w:tcBorders>
            <w:noWrap/>
          </w:tcPr>
          <w:p w:rsidR="00EF21BD" w:rsidRPr="00E713AD" w:rsidRDefault="00EF21BD" w:rsidP="00106469">
            <w:pPr>
              <w:widowControl/>
              <w:jc w:val="right"/>
              <w:rPr>
                <w:rFonts w:ascii="宋体" w:cs="宋体"/>
                <w:kern w:val="0"/>
                <w:sz w:val="18"/>
                <w:szCs w:val="18"/>
              </w:rPr>
            </w:pPr>
            <w:r w:rsidRPr="00E713AD">
              <w:rPr>
                <w:rFonts w:ascii="宋体" w:hAnsi="宋体" w:cs="宋体"/>
                <w:kern w:val="0"/>
                <w:sz w:val="18"/>
                <w:szCs w:val="18"/>
              </w:rPr>
              <w:t>2,830,549,427.70</w:t>
            </w:r>
          </w:p>
        </w:tc>
        <w:tc>
          <w:tcPr>
            <w:tcW w:w="1138" w:type="pct"/>
            <w:gridSpan w:val="2"/>
            <w:tcBorders>
              <w:top w:val="single" w:sz="4" w:space="0" w:color="auto"/>
              <w:left w:val="nil"/>
              <w:bottom w:val="single" w:sz="4" w:space="0" w:color="auto"/>
              <w:right w:val="single" w:sz="4" w:space="0" w:color="auto"/>
            </w:tcBorders>
            <w:shd w:val="clear" w:color="auto" w:fill="FFFFFF"/>
            <w:noWrap/>
          </w:tcPr>
          <w:p w:rsidR="00EF21BD" w:rsidRPr="00E713AD" w:rsidRDefault="00EF21BD" w:rsidP="00106469">
            <w:pPr>
              <w:widowControl/>
              <w:jc w:val="right"/>
              <w:rPr>
                <w:rFonts w:ascii="宋体" w:cs="宋体"/>
                <w:kern w:val="0"/>
                <w:sz w:val="18"/>
                <w:szCs w:val="18"/>
              </w:rPr>
            </w:pPr>
            <w:r w:rsidRPr="00E713AD">
              <w:rPr>
                <w:rFonts w:ascii="宋体" w:hAnsi="宋体" w:cs="宋体"/>
                <w:kern w:val="0"/>
                <w:sz w:val="18"/>
                <w:szCs w:val="18"/>
              </w:rPr>
              <w:t>3,830,549,427.70</w:t>
            </w:r>
          </w:p>
        </w:tc>
      </w:tr>
      <w:tr w:rsidR="00EF21BD" w:rsidRPr="00595EAE">
        <w:trPr>
          <w:gridBefore w:val="1"/>
          <w:trHeight w:val="301"/>
          <w:jc w:val="center"/>
        </w:trPr>
        <w:tc>
          <w:tcPr>
            <w:tcW w:w="1808" w:type="pct"/>
            <w:tcBorders>
              <w:top w:val="nil"/>
              <w:left w:val="single" w:sz="8" w:space="0" w:color="auto"/>
              <w:bottom w:val="single" w:sz="8" w:space="0" w:color="auto"/>
              <w:right w:val="single" w:sz="8" w:space="0" w:color="auto"/>
            </w:tcBorders>
          </w:tcPr>
          <w:p w:rsidR="00EF21BD" w:rsidRPr="00595EAE" w:rsidRDefault="00EF21BD" w:rsidP="00106469">
            <w:pPr>
              <w:widowControl/>
              <w:jc w:val="center"/>
              <w:rPr>
                <w:rFonts w:ascii="宋体" w:cs="宋体"/>
                <w:kern w:val="0"/>
                <w:szCs w:val="21"/>
              </w:rPr>
            </w:pPr>
            <w:r w:rsidRPr="00595EAE">
              <w:rPr>
                <w:rFonts w:ascii="宋体" w:hAnsi="宋体" w:cs="宋体" w:hint="eastAsia"/>
                <w:kern w:val="0"/>
                <w:szCs w:val="21"/>
              </w:rPr>
              <w:t>本期经营活动产生的基金净值变动数（本期净利润）</w:t>
            </w:r>
          </w:p>
        </w:tc>
        <w:tc>
          <w:tcPr>
            <w:tcW w:w="924" w:type="pct"/>
            <w:tcBorders>
              <w:top w:val="nil"/>
              <w:left w:val="single" w:sz="4" w:space="0" w:color="auto"/>
              <w:bottom w:val="single" w:sz="4" w:space="0" w:color="auto"/>
              <w:right w:val="single" w:sz="4" w:space="0" w:color="auto"/>
            </w:tcBorders>
            <w:shd w:val="clear" w:color="auto" w:fill="FFFFFF"/>
            <w:noWrap/>
          </w:tcPr>
          <w:p w:rsidR="00EF21BD" w:rsidRPr="00E713AD" w:rsidRDefault="00EF21BD" w:rsidP="00106469">
            <w:pPr>
              <w:widowControl/>
              <w:jc w:val="right"/>
              <w:rPr>
                <w:rFonts w:ascii="宋体" w:cs="宋体"/>
                <w:kern w:val="0"/>
                <w:sz w:val="18"/>
                <w:szCs w:val="18"/>
              </w:rPr>
            </w:pPr>
            <w:r>
              <w:rPr>
                <w:rFonts w:ascii="宋体" w:cs="宋体"/>
                <w:kern w:val="0"/>
                <w:sz w:val="18"/>
                <w:szCs w:val="18"/>
              </w:rPr>
              <w:t>-</w:t>
            </w:r>
            <w:r w:rsidRPr="00E713AD">
              <w:rPr>
                <w:rFonts w:ascii="宋体" w:hAnsi="宋体" w:cs="宋体" w:hint="eastAsia"/>
                <w:kern w:val="0"/>
                <w:sz w:val="18"/>
                <w:szCs w:val="18"/>
              </w:rPr>
              <w:t xml:space="preserve">　</w:t>
            </w:r>
          </w:p>
        </w:tc>
        <w:tc>
          <w:tcPr>
            <w:tcW w:w="1130" w:type="pct"/>
            <w:tcBorders>
              <w:top w:val="nil"/>
              <w:left w:val="nil"/>
              <w:bottom w:val="single" w:sz="4" w:space="0" w:color="auto"/>
              <w:right w:val="single" w:sz="4" w:space="0" w:color="auto"/>
            </w:tcBorders>
            <w:shd w:val="clear" w:color="auto" w:fill="FFFFFF"/>
            <w:noWrap/>
          </w:tcPr>
          <w:p w:rsidR="00EF21BD" w:rsidRPr="00E713AD" w:rsidRDefault="00EF21BD" w:rsidP="00106469">
            <w:pPr>
              <w:widowControl/>
              <w:jc w:val="right"/>
              <w:rPr>
                <w:rFonts w:ascii="宋体" w:cs="宋体"/>
                <w:kern w:val="0"/>
                <w:sz w:val="18"/>
                <w:szCs w:val="18"/>
              </w:rPr>
            </w:pPr>
            <w:r w:rsidRPr="00E713AD">
              <w:rPr>
                <w:rFonts w:ascii="宋体" w:hAnsi="宋体" w:cs="宋体"/>
                <w:kern w:val="0"/>
                <w:sz w:val="18"/>
                <w:szCs w:val="18"/>
              </w:rPr>
              <w:t>79,856,535.53</w:t>
            </w:r>
          </w:p>
        </w:tc>
        <w:tc>
          <w:tcPr>
            <w:tcW w:w="1138" w:type="pct"/>
            <w:gridSpan w:val="2"/>
            <w:tcBorders>
              <w:top w:val="nil"/>
              <w:left w:val="nil"/>
              <w:bottom w:val="single" w:sz="4" w:space="0" w:color="auto"/>
              <w:right w:val="single" w:sz="4" w:space="0" w:color="auto"/>
            </w:tcBorders>
            <w:shd w:val="clear" w:color="auto" w:fill="FFFFFF"/>
            <w:noWrap/>
          </w:tcPr>
          <w:p w:rsidR="00EF21BD" w:rsidRPr="00E713AD" w:rsidRDefault="00EF21BD" w:rsidP="00106469">
            <w:pPr>
              <w:widowControl/>
              <w:jc w:val="right"/>
              <w:rPr>
                <w:rFonts w:ascii="宋体" w:cs="宋体"/>
                <w:kern w:val="0"/>
                <w:sz w:val="18"/>
                <w:szCs w:val="18"/>
              </w:rPr>
            </w:pPr>
            <w:r w:rsidRPr="00E713AD">
              <w:rPr>
                <w:rFonts w:ascii="宋体" w:hAnsi="宋体" w:cs="宋体"/>
                <w:kern w:val="0"/>
                <w:sz w:val="18"/>
                <w:szCs w:val="18"/>
              </w:rPr>
              <w:t>79,856,535.53</w:t>
            </w:r>
          </w:p>
        </w:tc>
      </w:tr>
      <w:tr w:rsidR="00EF21BD" w:rsidRPr="00595EAE">
        <w:trPr>
          <w:gridBefore w:val="1"/>
          <w:trHeight w:val="301"/>
          <w:jc w:val="center"/>
        </w:trPr>
        <w:tc>
          <w:tcPr>
            <w:tcW w:w="1808" w:type="pct"/>
            <w:tcBorders>
              <w:top w:val="nil"/>
              <w:left w:val="single" w:sz="8" w:space="0" w:color="auto"/>
              <w:bottom w:val="single" w:sz="8" w:space="0" w:color="auto"/>
              <w:right w:val="single" w:sz="8" w:space="0" w:color="auto"/>
            </w:tcBorders>
          </w:tcPr>
          <w:p w:rsidR="00EF21BD" w:rsidRPr="00595EAE" w:rsidRDefault="00EF21BD" w:rsidP="00106469">
            <w:pPr>
              <w:widowControl/>
              <w:jc w:val="center"/>
              <w:rPr>
                <w:rFonts w:ascii="宋体" w:cs="宋体"/>
                <w:kern w:val="0"/>
                <w:szCs w:val="21"/>
              </w:rPr>
            </w:pPr>
            <w:r w:rsidRPr="00595EAE">
              <w:rPr>
                <w:rFonts w:ascii="宋体" w:hAnsi="宋体" w:cs="宋体" w:hint="eastAsia"/>
                <w:kern w:val="0"/>
                <w:szCs w:val="21"/>
              </w:rPr>
              <w:t>本期基金份额交易产生的基金净值变动数（减少以</w:t>
            </w:r>
            <w:r w:rsidRPr="00595EAE">
              <w:rPr>
                <w:rFonts w:ascii="宋体" w:hAnsi="宋体" w:cs="宋体"/>
                <w:kern w:val="0"/>
                <w:szCs w:val="21"/>
              </w:rPr>
              <w:t>"-"</w:t>
            </w:r>
            <w:r w:rsidRPr="00595EAE">
              <w:rPr>
                <w:rFonts w:ascii="宋体" w:hAnsi="宋体" w:cs="宋体" w:hint="eastAsia"/>
                <w:kern w:val="0"/>
                <w:szCs w:val="21"/>
              </w:rPr>
              <w:t>号填列）</w:t>
            </w:r>
          </w:p>
        </w:tc>
        <w:tc>
          <w:tcPr>
            <w:tcW w:w="924" w:type="pct"/>
            <w:tcBorders>
              <w:top w:val="nil"/>
              <w:left w:val="single" w:sz="4" w:space="0" w:color="auto"/>
              <w:bottom w:val="single" w:sz="4" w:space="0" w:color="auto"/>
              <w:right w:val="single" w:sz="4" w:space="0" w:color="auto"/>
            </w:tcBorders>
            <w:shd w:val="clear" w:color="auto" w:fill="FFFFFF"/>
            <w:noWrap/>
          </w:tcPr>
          <w:p w:rsidR="00EF21BD" w:rsidRPr="00E713AD" w:rsidRDefault="00EF21BD" w:rsidP="00106469">
            <w:pPr>
              <w:widowControl/>
              <w:jc w:val="right"/>
              <w:rPr>
                <w:rFonts w:ascii="宋体" w:cs="宋体"/>
                <w:kern w:val="0"/>
                <w:sz w:val="18"/>
                <w:szCs w:val="18"/>
              </w:rPr>
            </w:pPr>
            <w:r>
              <w:rPr>
                <w:rFonts w:ascii="宋体" w:cs="宋体"/>
                <w:kern w:val="0"/>
                <w:sz w:val="18"/>
                <w:szCs w:val="18"/>
              </w:rPr>
              <w:t>-</w:t>
            </w:r>
          </w:p>
        </w:tc>
        <w:tc>
          <w:tcPr>
            <w:tcW w:w="1130" w:type="pct"/>
            <w:tcBorders>
              <w:top w:val="nil"/>
              <w:left w:val="nil"/>
              <w:bottom w:val="single" w:sz="4" w:space="0" w:color="auto"/>
              <w:right w:val="single" w:sz="4" w:space="0" w:color="auto"/>
            </w:tcBorders>
            <w:shd w:val="clear" w:color="auto" w:fill="FFFFFF"/>
            <w:noWrap/>
          </w:tcPr>
          <w:p w:rsidR="00EF21BD" w:rsidRPr="00E713AD" w:rsidRDefault="00EF21BD" w:rsidP="00106469">
            <w:pPr>
              <w:widowControl/>
              <w:jc w:val="right"/>
              <w:rPr>
                <w:rFonts w:ascii="宋体" w:cs="宋体"/>
                <w:kern w:val="0"/>
                <w:sz w:val="18"/>
                <w:szCs w:val="18"/>
              </w:rPr>
            </w:pPr>
            <w:r>
              <w:rPr>
                <w:rFonts w:ascii="宋体" w:cs="宋体"/>
                <w:kern w:val="0"/>
                <w:sz w:val="18"/>
                <w:szCs w:val="18"/>
              </w:rPr>
              <w:t>-</w:t>
            </w:r>
          </w:p>
        </w:tc>
        <w:tc>
          <w:tcPr>
            <w:tcW w:w="1138" w:type="pct"/>
            <w:gridSpan w:val="2"/>
            <w:tcBorders>
              <w:top w:val="nil"/>
              <w:left w:val="nil"/>
              <w:bottom w:val="single" w:sz="4" w:space="0" w:color="auto"/>
              <w:right w:val="single" w:sz="4" w:space="0" w:color="auto"/>
            </w:tcBorders>
            <w:shd w:val="clear" w:color="auto" w:fill="FFFFFF"/>
            <w:noWrap/>
          </w:tcPr>
          <w:p w:rsidR="00EF21BD" w:rsidRPr="00E713AD" w:rsidRDefault="00EF21BD" w:rsidP="00106469">
            <w:pPr>
              <w:widowControl/>
              <w:jc w:val="right"/>
              <w:rPr>
                <w:rFonts w:ascii="宋体" w:cs="宋体"/>
                <w:kern w:val="0"/>
                <w:sz w:val="18"/>
                <w:szCs w:val="18"/>
              </w:rPr>
            </w:pPr>
            <w:r>
              <w:rPr>
                <w:rFonts w:ascii="宋体" w:cs="宋体"/>
                <w:kern w:val="0"/>
                <w:sz w:val="18"/>
                <w:szCs w:val="18"/>
              </w:rPr>
              <w:t>-</w:t>
            </w:r>
          </w:p>
        </w:tc>
      </w:tr>
      <w:tr w:rsidR="00EF21BD" w:rsidRPr="00595EAE">
        <w:trPr>
          <w:gridBefore w:val="1"/>
          <w:trHeight w:val="301"/>
          <w:jc w:val="center"/>
        </w:trPr>
        <w:tc>
          <w:tcPr>
            <w:tcW w:w="1808" w:type="pct"/>
            <w:tcBorders>
              <w:top w:val="nil"/>
              <w:left w:val="single" w:sz="8" w:space="0" w:color="auto"/>
              <w:bottom w:val="single" w:sz="8" w:space="0" w:color="auto"/>
              <w:right w:val="single" w:sz="8" w:space="0" w:color="auto"/>
            </w:tcBorders>
          </w:tcPr>
          <w:p w:rsidR="00EF21BD" w:rsidRPr="00595EAE" w:rsidRDefault="00EF21BD" w:rsidP="00106469">
            <w:pPr>
              <w:widowControl/>
              <w:jc w:val="center"/>
              <w:rPr>
                <w:rFonts w:ascii="宋体" w:cs="宋体"/>
                <w:kern w:val="0"/>
                <w:szCs w:val="21"/>
              </w:rPr>
            </w:pPr>
            <w:r w:rsidRPr="00595EAE">
              <w:rPr>
                <w:rFonts w:ascii="宋体" w:hAnsi="宋体" w:cs="宋体" w:hint="eastAsia"/>
                <w:kern w:val="0"/>
                <w:szCs w:val="21"/>
              </w:rPr>
              <w:t>其中：</w:t>
            </w:r>
            <w:r w:rsidRPr="00595EAE">
              <w:rPr>
                <w:rFonts w:ascii="宋体" w:hAnsi="宋体" w:cs="宋体"/>
                <w:kern w:val="0"/>
                <w:szCs w:val="21"/>
              </w:rPr>
              <w:t>1</w:t>
            </w:r>
            <w:r w:rsidRPr="00595EAE">
              <w:rPr>
                <w:rFonts w:ascii="宋体" w:hAnsi="宋体" w:cs="宋体" w:hint="eastAsia"/>
                <w:kern w:val="0"/>
                <w:szCs w:val="21"/>
              </w:rPr>
              <w:t>、基金申购款</w:t>
            </w:r>
          </w:p>
        </w:tc>
        <w:tc>
          <w:tcPr>
            <w:tcW w:w="924" w:type="pct"/>
            <w:tcBorders>
              <w:top w:val="nil"/>
              <w:left w:val="single" w:sz="4" w:space="0" w:color="auto"/>
              <w:bottom w:val="single" w:sz="4" w:space="0" w:color="auto"/>
              <w:right w:val="single" w:sz="4" w:space="0" w:color="auto"/>
            </w:tcBorders>
            <w:shd w:val="clear" w:color="auto" w:fill="FFFFFF"/>
            <w:noWrap/>
          </w:tcPr>
          <w:p w:rsidR="00EF21BD" w:rsidRPr="00E713AD" w:rsidRDefault="00EF21BD" w:rsidP="00106469">
            <w:pPr>
              <w:widowControl/>
              <w:jc w:val="right"/>
              <w:rPr>
                <w:rFonts w:ascii="宋体" w:cs="宋体"/>
                <w:kern w:val="0"/>
                <w:sz w:val="18"/>
                <w:szCs w:val="18"/>
              </w:rPr>
            </w:pPr>
            <w:r>
              <w:rPr>
                <w:rFonts w:ascii="宋体" w:cs="宋体"/>
                <w:kern w:val="0"/>
                <w:sz w:val="18"/>
                <w:szCs w:val="18"/>
              </w:rPr>
              <w:t>-</w:t>
            </w:r>
          </w:p>
        </w:tc>
        <w:tc>
          <w:tcPr>
            <w:tcW w:w="1130" w:type="pct"/>
            <w:tcBorders>
              <w:top w:val="nil"/>
              <w:left w:val="nil"/>
              <w:bottom w:val="single" w:sz="4" w:space="0" w:color="auto"/>
              <w:right w:val="single" w:sz="4" w:space="0" w:color="auto"/>
            </w:tcBorders>
            <w:shd w:val="clear" w:color="auto" w:fill="FFFFFF"/>
            <w:noWrap/>
          </w:tcPr>
          <w:p w:rsidR="00EF21BD" w:rsidRPr="00E713AD" w:rsidRDefault="00EF21BD" w:rsidP="00106469">
            <w:pPr>
              <w:widowControl/>
              <w:jc w:val="right"/>
              <w:rPr>
                <w:rFonts w:ascii="宋体" w:cs="宋体"/>
                <w:kern w:val="0"/>
                <w:sz w:val="18"/>
                <w:szCs w:val="18"/>
              </w:rPr>
            </w:pPr>
            <w:r>
              <w:rPr>
                <w:rFonts w:ascii="宋体" w:cs="宋体"/>
                <w:kern w:val="0"/>
                <w:sz w:val="18"/>
                <w:szCs w:val="18"/>
              </w:rPr>
              <w:t>-</w:t>
            </w:r>
          </w:p>
        </w:tc>
        <w:tc>
          <w:tcPr>
            <w:tcW w:w="1138" w:type="pct"/>
            <w:gridSpan w:val="2"/>
            <w:tcBorders>
              <w:top w:val="nil"/>
              <w:left w:val="nil"/>
              <w:bottom w:val="single" w:sz="4" w:space="0" w:color="auto"/>
              <w:right w:val="single" w:sz="4" w:space="0" w:color="auto"/>
            </w:tcBorders>
            <w:shd w:val="clear" w:color="auto" w:fill="FFFFFF"/>
            <w:noWrap/>
          </w:tcPr>
          <w:p w:rsidR="00EF21BD" w:rsidRPr="00E713AD" w:rsidRDefault="00EF21BD" w:rsidP="00106469">
            <w:pPr>
              <w:widowControl/>
              <w:jc w:val="right"/>
              <w:rPr>
                <w:rFonts w:ascii="宋体" w:cs="宋体"/>
                <w:kern w:val="0"/>
                <w:sz w:val="18"/>
                <w:szCs w:val="18"/>
              </w:rPr>
            </w:pPr>
            <w:r>
              <w:rPr>
                <w:rFonts w:ascii="宋体" w:cs="宋体"/>
                <w:kern w:val="0"/>
                <w:sz w:val="18"/>
                <w:szCs w:val="18"/>
              </w:rPr>
              <w:t>-</w:t>
            </w:r>
          </w:p>
        </w:tc>
      </w:tr>
      <w:tr w:rsidR="00EF21BD" w:rsidRPr="00595EAE">
        <w:trPr>
          <w:gridBefore w:val="1"/>
          <w:trHeight w:val="301"/>
          <w:jc w:val="center"/>
        </w:trPr>
        <w:tc>
          <w:tcPr>
            <w:tcW w:w="1808" w:type="pct"/>
            <w:tcBorders>
              <w:top w:val="nil"/>
              <w:left w:val="single" w:sz="8" w:space="0" w:color="auto"/>
              <w:bottom w:val="single" w:sz="8" w:space="0" w:color="auto"/>
              <w:right w:val="single" w:sz="8" w:space="0" w:color="auto"/>
            </w:tcBorders>
          </w:tcPr>
          <w:p w:rsidR="00EF21BD" w:rsidRPr="00595EAE" w:rsidRDefault="00EF21BD" w:rsidP="00106469">
            <w:pPr>
              <w:widowControl/>
              <w:jc w:val="center"/>
              <w:rPr>
                <w:rFonts w:ascii="宋体" w:cs="宋体"/>
                <w:kern w:val="0"/>
                <w:szCs w:val="21"/>
              </w:rPr>
            </w:pPr>
            <w:r w:rsidRPr="00595EAE">
              <w:rPr>
                <w:rFonts w:ascii="宋体" w:hAnsi="宋体" w:cs="宋体"/>
                <w:kern w:val="0"/>
                <w:szCs w:val="21"/>
              </w:rPr>
              <w:t xml:space="preserve">      2</w:t>
            </w:r>
            <w:r w:rsidRPr="00595EAE">
              <w:rPr>
                <w:rFonts w:ascii="宋体" w:hAnsi="宋体" w:cs="宋体" w:hint="eastAsia"/>
                <w:kern w:val="0"/>
                <w:szCs w:val="21"/>
              </w:rPr>
              <w:t>、基金赎回款</w:t>
            </w:r>
          </w:p>
        </w:tc>
        <w:tc>
          <w:tcPr>
            <w:tcW w:w="924" w:type="pct"/>
            <w:tcBorders>
              <w:top w:val="nil"/>
              <w:left w:val="single" w:sz="4" w:space="0" w:color="auto"/>
              <w:bottom w:val="single" w:sz="4" w:space="0" w:color="auto"/>
              <w:right w:val="single" w:sz="4" w:space="0" w:color="auto"/>
            </w:tcBorders>
            <w:shd w:val="clear" w:color="auto" w:fill="FFFFFF"/>
            <w:noWrap/>
          </w:tcPr>
          <w:p w:rsidR="00EF21BD" w:rsidRPr="00E713AD" w:rsidRDefault="00EF21BD" w:rsidP="00106469">
            <w:pPr>
              <w:widowControl/>
              <w:jc w:val="right"/>
              <w:rPr>
                <w:rFonts w:ascii="宋体" w:cs="宋体"/>
                <w:kern w:val="0"/>
                <w:sz w:val="18"/>
                <w:szCs w:val="18"/>
              </w:rPr>
            </w:pPr>
            <w:r>
              <w:rPr>
                <w:rFonts w:ascii="宋体" w:cs="宋体"/>
                <w:kern w:val="0"/>
                <w:sz w:val="18"/>
                <w:szCs w:val="18"/>
              </w:rPr>
              <w:t>-</w:t>
            </w:r>
          </w:p>
        </w:tc>
        <w:tc>
          <w:tcPr>
            <w:tcW w:w="1130" w:type="pct"/>
            <w:tcBorders>
              <w:top w:val="nil"/>
              <w:left w:val="nil"/>
              <w:bottom w:val="single" w:sz="4" w:space="0" w:color="auto"/>
              <w:right w:val="single" w:sz="4" w:space="0" w:color="auto"/>
            </w:tcBorders>
            <w:shd w:val="clear" w:color="auto" w:fill="FFFFFF"/>
            <w:noWrap/>
          </w:tcPr>
          <w:p w:rsidR="00EF21BD" w:rsidRPr="00E713AD" w:rsidRDefault="00EF21BD" w:rsidP="00106469">
            <w:pPr>
              <w:widowControl/>
              <w:jc w:val="right"/>
              <w:rPr>
                <w:rFonts w:ascii="宋体" w:cs="宋体"/>
                <w:kern w:val="0"/>
                <w:sz w:val="18"/>
                <w:szCs w:val="18"/>
              </w:rPr>
            </w:pPr>
            <w:r>
              <w:rPr>
                <w:rFonts w:ascii="宋体" w:cs="宋体"/>
                <w:kern w:val="0"/>
                <w:sz w:val="18"/>
                <w:szCs w:val="18"/>
              </w:rPr>
              <w:t>-</w:t>
            </w:r>
          </w:p>
        </w:tc>
        <w:tc>
          <w:tcPr>
            <w:tcW w:w="1138" w:type="pct"/>
            <w:gridSpan w:val="2"/>
            <w:tcBorders>
              <w:top w:val="nil"/>
              <w:left w:val="nil"/>
              <w:bottom w:val="single" w:sz="4" w:space="0" w:color="auto"/>
              <w:right w:val="single" w:sz="4" w:space="0" w:color="auto"/>
            </w:tcBorders>
            <w:shd w:val="clear" w:color="auto" w:fill="FFFFFF"/>
            <w:noWrap/>
          </w:tcPr>
          <w:p w:rsidR="00EF21BD" w:rsidRPr="00E713AD" w:rsidRDefault="00EF21BD" w:rsidP="00106469">
            <w:pPr>
              <w:widowControl/>
              <w:jc w:val="right"/>
              <w:rPr>
                <w:rFonts w:ascii="宋体" w:cs="宋体"/>
                <w:kern w:val="0"/>
                <w:sz w:val="18"/>
                <w:szCs w:val="18"/>
              </w:rPr>
            </w:pPr>
            <w:r>
              <w:rPr>
                <w:rFonts w:ascii="宋体" w:cs="宋体"/>
                <w:kern w:val="0"/>
                <w:sz w:val="18"/>
                <w:szCs w:val="18"/>
              </w:rPr>
              <w:t>-</w:t>
            </w:r>
          </w:p>
        </w:tc>
      </w:tr>
      <w:tr w:rsidR="00EF21BD" w:rsidRPr="00595EAE">
        <w:trPr>
          <w:gridBefore w:val="1"/>
          <w:trHeight w:val="301"/>
          <w:jc w:val="center"/>
        </w:trPr>
        <w:tc>
          <w:tcPr>
            <w:tcW w:w="1808" w:type="pct"/>
            <w:tcBorders>
              <w:top w:val="nil"/>
              <w:left w:val="single" w:sz="8" w:space="0" w:color="auto"/>
              <w:bottom w:val="single" w:sz="8" w:space="0" w:color="auto"/>
              <w:right w:val="single" w:sz="8" w:space="0" w:color="auto"/>
            </w:tcBorders>
          </w:tcPr>
          <w:p w:rsidR="00EF21BD" w:rsidRPr="00595EAE" w:rsidRDefault="00EF21BD" w:rsidP="00106469">
            <w:pPr>
              <w:widowControl/>
              <w:jc w:val="center"/>
              <w:rPr>
                <w:rFonts w:ascii="宋体" w:cs="宋体"/>
                <w:kern w:val="0"/>
                <w:szCs w:val="21"/>
              </w:rPr>
            </w:pPr>
            <w:r w:rsidRPr="00595EAE">
              <w:rPr>
                <w:rFonts w:ascii="宋体" w:hAnsi="宋体" w:cs="宋体" w:hint="eastAsia"/>
                <w:kern w:val="0"/>
                <w:szCs w:val="21"/>
              </w:rPr>
              <w:t>本期向基金份额持有人分配利润产生的基金净值变动数</w:t>
            </w:r>
          </w:p>
        </w:tc>
        <w:tc>
          <w:tcPr>
            <w:tcW w:w="924" w:type="pct"/>
            <w:tcBorders>
              <w:top w:val="nil"/>
              <w:left w:val="single" w:sz="4" w:space="0" w:color="auto"/>
              <w:bottom w:val="single" w:sz="4" w:space="0" w:color="auto"/>
              <w:right w:val="single" w:sz="4" w:space="0" w:color="auto"/>
            </w:tcBorders>
            <w:shd w:val="clear" w:color="auto" w:fill="FFFFFF"/>
            <w:noWrap/>
          </w:tcPr>
          <w:p w:rsidR="00EF21BD" w:rsidRPr="00E713AD" w:rsidRDefault="00EF21BD" w:rsidP="00106469">
            <w:pPr>
              <w:widowControl/>
              <w:jc w:val="right"/>
              <w:rPr>
                <w:rFonts w:ascii="宋体" w:cs="宋体"/>
                <w:kern w:val="0"/>
                <w:sz w:val="18"/>
                <w:szCs w:val="18"/>
              </w:rPr>
            </w:pPr>
            <w:r>
              <w:rPr>
                <w:rFonts w:ascii="宋体" w:cs="宋体"/>
                <w:kern w:val="0"/>
                <w:sz w:val="18"/>
                <w:szCs w:val="18"/>
              </w:rPr>
              <w:t>-</w:t>
            </w:r>
          </w:p>
        </w:tc>
        <w:tc>
          <w:tcPr>
            <w:tcW w:w="1130" w:type="pct"/>
            <w:tcBorders>
              <w:top w:val="nil"/>
              <w:left w:val="nil"/>
              <w:bottom w:val="single" w:sz="4" w:space="0" w:color="auto"/>
              <w:right w:val="single" w:sz="4" w:space="0" w:color="auto"/>
            </w:tcBorders>
            <w:shd w:val="clear" w:color="auto" w:fill="FFFFFF"/>
            <w:noWrap/>
          </w:tcPr>
          <w:p w:rsidR="00EF21BD" w:rsidRPr="00E713AD" w:rsidRDefault="00EF21BD" w:rsidP="00106469">
            <w:pPr>
              <w:widowControl/>
              <w:jc w:val="right"/>
              <w:rPr>
                <w:rFonts w:ascii="宋体" w:cs="宋体"/>
                <w:kern w:val="0"/>
                <w:sz w:val="18"/>
                <w:szCs w:val="18"/>
              </w:rPr>
            </w:pPr>
            <w:r>
              <w:rPr>
                <w:rFonts w:ascii="宋体" w:cs="宋体"/>
                <w:kern w:val="0"/>
                <w:sz w:val="18"/>
                <w:szCs w:val="18"/>
              </w:rPr>
              <w:t>-</w:t>
            </w:r>
          </w:p>
        </w:tc>
        <w:tc>
          <w:tcPr>
            <w:tcW w:w="1138" w:type="pct"/>
            <w:gridSpan w:val="2"/>
            <w:tcBorders>
              <w:top w:val="nil"/>
              <w:left w:val="nil"/>
              <w:bottom w:val="single" w:sz="4" w:space="0" w:color="auto"/>
              <w:right w:val="single" w:sz="4" w:space="0" w:color="auto"/>
            </w:tcBorders>
            <w:shd w:val="clear" w:color="auto" w:fill="FFFFFF"/>
            <w:noWrap/>
          </w:tcPr>
          <w:p w:rsidR="00EF21BD" w:rsidRPr="00E713AD" w:rsidRDefault="00EF21BD" w:rsidP="00106469">
            <w:pPr>
              <w:widowControl/>
              <w:jc w:val="right"/>
              <w:rPr>
                <w:rFonts w:ascii="宋体" w:cs="宋体"/>
                <w:kern w:val="0"/>
                <w:sz w:val="18"/>
                <w:szCs w:val="18"/>
              </w:rPr>
            </w:pPr>
            <w:r>
              <w:rPr>
                <w:rFonts w:ascii="宋体" w:cs="宋体"/>
                <w:kern w:val="0"/>
                <w:sz w:val="18"/>
                <w:szCs w:val="18"/>
              </w:rPr>
              <w:t>-</w:t>
            </w:r>
          </w:p>
        </w:tc>
      </w:tr>
      <w:tr w:rsidR="00EF21BD" w:rsidRPr="00595EAE">
        <w:trPr>
          <w:gridBefore w:val="1"/>
          <w:trHeight w:val="301"/>
          <w:jc w:val="center"/>
        </w:trPr>
        <w:tc>
          <w:tcPr>
            <w:tcW w:w="1808" w:type="pct"/>
            <w:tcBorders>
              <w:top w:val="nil"/>
              <w:left w:val="single" w:sz="8" w:space="0" w:color="auto"/>
              <w:bottom w:val="single" w:sz="8" w:space="0" w:color="auto"/>
              <w:right w:val="single" w:sz="8" w:space="0" w:color="auto"/>
            </w:tcBorders>
          </w:tcPr>
          <w:p w:rsidR="00EF21BD" w:rsidRPr="00595EAE" w:rsidRDefault="00EF21BD" w:rsidP="00106469">
            <w:pPr>
              <w:widowControl/>
              <w:jc w:val="center"/>
              <w:rPr>
                <w:rFonts w:ascii="宋体" w:cs="宋体"/>
                <w:kern w:val="0"/>
                <w:szCs w:val="21"/>
              </w:rPr>
            </w:pPr>
            <w:r w:rsidRPr="00595EAE">
              <w:rPr>
                <w:rFonts w:ascii="宋体" w:hAnsi="宋体" w:cs="宋体" w:hint="eastAsia"/>
                <w:kern w:val="0"/>
                <w:szCs w:val="21"/>
              </w:rPr>
              <w:t>期末所有者权益（基金净值）</w:t>
            </w:r>
          </w:p>
        </w:tc>
        <w:tc>
          <w:tcPr>
            <w:tcW w:w="924" w:type="pct"/>
            <w:tcBorders>
              <w:top w:val="nil"/>
              <w:left w:val="single" w:sz="4" w:space="0" w:color="auto"/>
              <w:bottom w:val="single" w:sz="4" w:space="0" w:color="auto"/>
              <w:right w:val="single" w:sz="4" w:space="0" w:color="auto"/>
            </w:tcBorders>
            <w:shd w:val="clear" w:color="auto" w:fill="FFFFFF"/>
            <w:noWrap/>
          </w:tcPr>
          <w:p w:rsidR="00EF21BD" w:rsidRPr="00E713AD" w:rsidRDefault="00EF21BD" w:rsidP="00106469">
            <w:pPr>
              <w:widowControl/>
              <w:jc w:val="right"/>
              <w:rPr>
                <w:rFonts w:ascii="宋体" w:cs="宋体"/>
                <w:kern w:val="0"/>
                <w:sz w:val="18"/>
                <w:szCs w:val="18"/>
              </w:rPr>
            </w:pPr>
            <w:r w:rsidRPr="00E713AD">
              <w:rPr>
                <w:rFonts w:ascii="宋体" w:hAnsi="宋体" w:cs="宋体"/>
                <w:kern w:val="0"/>
                <w:sz w:val="18"/>
                <w:szCs w:val="18"/>
              </w:rPr>
              <w:t>1,000,000,000</w:t>
            </w:r>
          </w:p>
        </w:tc>
        <w:tc>
          <w:tcPr>
            <w:tcW w:w="1130" w:type="pct"/>
            <w:tcBorders>
              <w:top w:val="nil"/>
              <w:left w:val="nil"/>
              <w:bottom w:val="single" w:sz="4" w:space="0" w:color="auto"/>
              <w:right w:val="single" w:sz="4" w:space="0" w:color="auto"/>
            </w:tcBorders>
            <w:shd w:val="clear" w:color="auto" w:fill="FFFFFF"/>
            <w:noWrap/>
          </w:tcPr>
          <w:p w:rsidR="00EF21BD" w:rsidRPr="00E713AD" w:rsidRDefault="00EF21BD" w:rsidP="00106469">
            <w:pPr>
              <w:widowControl/>
              <w:jc w:val="right"/>
              <w:rPr>
                <w:rFonts w:ascii="宋体" w:cs="宋体"/>
                <w:kern w:val="0"/>
                <w:sz w:val="18"/>
                <w:szCs w:val="18"/>
              </w:rPr>
            </w:pPr>
            <w:r w:rsidRPr="00E713AD">
              <w:rPr>
                <w:rFonts w:ascii="宋体" w:hAnsi="宋体" w:cs="宋体"/>
                <w:kern w:val="0"/>
                <w:sz w:val="18"/>
                <w:szCs w:val="18"/>
              </w:rPr>
              <w:t>2,910,405,963.23</w:t>
            </w:r>
          </w:p>
        </w:tc>
        <w:tc>
          <w:tcPr>
            <w:tcW w:w="1138" w:type="pct"/>
            <w:gridSpan w:val="2"/>
            <w:tcBorders>
              <w:top w:val="nil"/>
              <w:left w:val="nil"/>
              <w:bottom w:val="single" w:sz="4" w:space="0" w:color="auto"/>
              <w:right w:val="single" w:sz="4" w:space="0" w:color="auto"/>
            </w:tcBorders>
            <w:shd w:val="clear" w:color="auto" w:fill="FFFFFF"/>
            <w:noWrap/>
          </w:tcPr>
          <w:p w:rsidR="00EF21BD" w:rsidRPr="00E713AD" w:rsidRDefault="00EF21BD" w:rsidP="00106469">
            <w:pPr>
              <w:widowControl/>
              <w:jc w:val="right"/>
              <w:rPr>
                <w:rFonts w:ascii="宋体" w:cs="宋体"/>
                <w:kern w:val="0"/>
                <w:sz w:val="18"/>
                <w:szCs w:val="18"/>
              </w:rPr>
            </w:pPr>
            <w:r w:rsidRPr="00E713AD">
              <w:rPr>
                <w:rFonts w:ascii="宋体" w:hAnsi="宋体" w:cs="宋体"/>
                <w:kern w:val="0"/>
                <w:sz w:val="18"/>
                <w:szCs w:val="18"/>
              </w:rPr>
              <w:t>3,910,405,963.23</w:t>
            </w:r>
          </w:p>
        </w:tc>
      </w:tr>
    </w:tbl>
    <w:p w:rsidR="00EF21BD" w:rsidRPr="009726FE" w:rsidRDefault="00EF21BD" w:rsidP="00EF21BD">
      <w:pPr>
        <w:tabs>
          <w:tab w:val="left" w:pos="1620"/>
        </w:tabs>
        <w:ind w:firstLineChars="200" w:firstLine="31680"/>
        <w:rPr>
          <w:rFonts w:ascii="宋体"/>
          <w:szCs w:val="21"/>
        </w:rPr>
      </w:pPr>
      <w:r w:rsidRPr="009726FE">
        <w:rPr>
          <w:rFonts w:ascii="宋体" w:hAnsi="宋体" w:hint="eastAsia"/>
          <w:szCs w:val="21"/>
        </w:rPr>
        <w:t>所附附注为本会计报表的组成部分</w:t>
      </w:r>
    </w:p>
    <w:p w:rsidR="00EF21BD" w:rsidRPr="003B4042" w:rsidRDefault="00EF21BD" w:rsidP="009B7D31">
      <w:pPr>
        <w:tabs>
          <w:tab w:val="left" w:pos="1620"/>
        </w:tabs>
        <w:ind w:firstLineChars="200" w:firstLine="31680"/>
        <w:rPr>
          <w:rFonts w:ascii="宋体"/>
          <w:szCs w:val="21"/>
        </w:rPr>
      </w:pPr>
      <w:bookmarkStart w:id="28" w:name="_Toc75579402"/>
      <w:r>
        <w:rPr>
          <w:rFonts w:ascii="宋体" w:hAnsi="宋体" w:hint="eastAsia"/>
          <w:szCs w:val="21"/>
        </w:rPr>
        <w:t>（</w:t>
      </w:r>
      <w:r w:rsidRPr="003B4042">
        <w:rPr>
          <w:rFonts w:ascii="宋体" w:hAnsi="宋体" w:hint="eastAsia"/>
          <w:szCs w:val="21"/>
        </w:rPr>
        <w:t>二</w:t>
      </w:r>
      <w:r>
        <w:rPr>
          <w:rFonts w:ascii="宋体" w:hAnsi="宋体" w:hint="eastAsia"/>
          <w:szCs w:val="21"/>
        </w:rPr>
        <w:t>）</w:t>
      </w:r>
      <w:r w:rsidRPr="003B4042">
        <w:rPr>
          <w:rFonts w:ascii="宋体" w:hAnsi="宋体" w:hint="eastAsia"/>
          <w:szCs w:val="21"/>
        </w:rPr>
        <w:t>会计报表附注</w:t>
      </w:r>
      <w:bookmarkEnd w:id="28"/>
    </w:p>
    <w:p w:rsidR="00EF21BD" w:rsidRPr="009726FE" w:rsidRDefault="00EF21BD" w:rsidP="009B7D31">
      <w:pPr>
        <w:ind w:firstLineChars="200" w:firstLine="31680"/>
        <w:rPr>
          <w:rFonts w:ascii="宋体" w:hAnsi="宋体"/>
          <w:szCs w:val="21"/>
        </w:rPr>
      </w:pPr>
      <w:r w:rsidRPr="009726FE">
        <w:rPr>
          <w:rFonts w:ascii="宋体" w:hAnsi="宋体"/>
          <w:szCs w:val="21"/>
        </w:rPr>
        <w:t>(</w:t>
      </w:r>
      <w:r w:rsidRPr="009726FE">
        <w:rPr>
          <w:rFonts w:ascii="宋体" w:hAnsi="宋体" w:hint="eastAsia"/>
          <w:szCs w:val="21"/>
        </w:rPr>
        <w:t>除特别标明外，金额单位为人民币元</w:t>
      </w:r>
      <w:r w:rsidRPr="009726FE">
        <w:rPr>
          <w:rFonts w:ascii="宋体" w:hAnsi="宋体"/>
          <w:szCs w:val="21"/>
        </w:rPr>
        <w:t>)</w:t>
      </w:r>
    </w:p>
    <w:p w:rsidR="00EF21BD" w:rsidRPr="003B4042" w:rsidRDefault="00EF21BD" w:rsidP="009B7D31">
      <w:pPr>
        <w:widowControl/>
        <w:autoSpaceDE w:val="0"/>
        <w:autoSpaceDN w:val="0"/>
        <w:ind w:firstLineChars="200" w:firstLine="31680"/>
        <w:textAlignment w:val="bottom"/>
        <w:rPr>
          <w:rFonts w:ascii="宋体"/>
          <w:szCs w:val="21"/>
        </w:rPr>
      </w:pPr>
      <w:r w:rsidRPr="003B4042">
        <w:rPr>
          <w:rFonts w:ascii="宋体" w:hAnsi="宋体" w:hint="eastAsia"/>
          <w:szCs w:val="21"/>
        </w:rPr>
        <w:t>附注</w:t>
      </w:r>
      <w:r w:rsidRPr="003B4042">
        <w:rPr>
          <w:rFonts w:ascii="宋体" w:hAnsi="宋体"/>
          <w:szCs w:val="21"/>
        </w:rPr>
        <w:t>1</w:t>
      </w:r>
      <w:r>
        <w:rPr>
          <w:rFonts w:ascii="宋体" w:hAnsi="宋体" w:hint="eastAsia"/>
          <w:szCs w:val="21"/>
        </w:rPr>
        <w:t>、</w:t>
      </w:r>
      <w:r w:rsidRPr="003B4042">
        <w:rPr>
          <w:rFonts w:ascii="宋体" w:hAnsi="宋体" w:hint="eastAsia"/>
          <w:szCs w:val="21"/>
        </w:rPr>
        <w:t>基金基本情况</w:t>
      </w:r>
    </w:p>
    <w:p w:rsidR="00EF21BD" w:rsidRPr="007966EE" w:rsidRDefault="00EF21BD" w:rsidP="009B7D31">
      <w:pPr>
        <w:ind w:firstLineChars="200" w:firstLine="31680"/>
        <w:rPr>
          <w:rFonts w:ascii="宋体" w:cs="Arial"/>
          <w:szCs w:val="21"/>
        </w:rPr>
      </w:pPr>
      <w:r w:rsidRPr="007966EE">
        <w:rPr>
          <w:rFonts w:ascii="宋体" w:hAnsi="宋体" w:cs="Arial" w:hint="eastAsia"/>
          <w:szCs w:val="21"/>
        </w:rPr>
        <w:t>大成景阳领先股票型证券投资基金是根据原景阳证券投资基金</w:t>
      </w:r>
      <w:r w:rsidRPr="007966EE">
        <w:rPr>
          <w:rFonts w:ascii="宋体" w:hAnsi="宋体" w:cs="Arial"/>
          <w:szCs w:val="21"/>
        </w:rPr>
        <w:t>(</w:t>
      </w:r>
      <w:r w:rsidRPr="007966EE">
        <w:rPr>
          <w:rFonts w:ascii="宋体" w:hAnsi="宋体" w:cs="Arial" w:hint="eastAsia"/>
          <w:szCs w:val="21"/>
        </w:rPr>
        <w:t>以下简称“基金景阳”</w:t>
      </w:r>
      <w:r w:rsidRPr="007966EE">
        <w:rPr>
          <w:rFonts w:ascii="宋体" w:hAnsi="宋体" w:cs="Arial"/>
          <w:szCs w:val="21"/>
        </w:rPr>
        <w:t>)</w:t>
      </w:r>
      <w:r w:rsidRPr="007966EE">
        <w:rPr>
          <w:rFonts w:ascii="宋体" w:hAnsi="宋体" w:cs="Arial" w:hint="eastAsia"/>
          <w:szCs w:val="21"/>
        </w:rPr>
        <w:t>基金份额持有人大会</w:t>
      </w:r>
      <w:smartTag w:uri="urn:schemas-microsoft-com:office:smarttags" w:element="chsdate">
        <w:smartTagPr>
          <w:attr w:name="IsROCDate" w:val="False"/>
          <w:attr w:name="IsLunarDate" w:val="False"/>
          <w:attr w:name="Day" w:val="9"/>
          <w:attr w:name="Month" w:val="11"/>
          <w:attr w:name="Year" w:val="2007"/>
        </w:smartTagPr>
        <w:r w:rsidRPr="007966EE">
          <w:rPr>
            <w:rFonts w:ascii="宋体" w:hAnsi="宋体" w:cs="Arial"/>
            <w:szCs w:val="21"/>
          </w:rPr>
          <w:t>2007</w:t>
        </w:r>
        <w:r w:rsidRPr="007966EE">
          <w:rPr>
            <w:rFonts w:ascii="宋体" w:hAnsi="宋体" w:cs="Arial" w:hint="eastAsia"/>
            <w:szCs w:val="21"/>
          </w:rPr>
          <w:t>年</w:t>
        </w:r>
        <w:r w:rsidRPr="007966EE">
          <w:rPr>
            <w:rFonts w:ascii="宋体" w:hAnsi="宋体" w:cs="Arial"/>
            <w:szCs w:val="21"/>
          </w:rPr>
          <w:t>11</w:t>
        </w:r>
        <w:r w:rsidRPr="007966EE">
          <w:rPr>
            <w:rFonts w:ascii="宋体" w:hAnsi="宋体" w:cs="Arial" w:hint="eastAsia"/>
            <w:szCs w:val="21"/>
          </w:rPr>
          <w:t>月</w:t>
        </w:r>
        <w:r w:rsidRPr="007966EE">
          <w:rPr>
            <w:rFonts w:ascii="宋体" w:hAnsi="宋体" w:cs="Arial"/>
            <w:szCs w:val="21"/>
          </w:rPr>
          <w:t>9</w:t>
        </w:r>
        <w:r w:rsidRPr="007966EE">
          <w:rPr>
            <w:rFonts w:ascii="宋体" w:hAnsi="宋体" w:cs="Arial" w:hint="eastAsia"/>
            <w:szCs w:val="21"/>
          </w:rPr>
          <w:t>日</w:t>
        </w:r>
      </w:smartTag>
      <w:r w:rsidRPr="007966EE">
        <w:rPr>
          <w:rFonts w:ascii="宋体" w:hAnsi="宋体" w:cs="Arial" w:hint="eastAsia"/>
          <w:szCs w:val="21"/>
        </w:rPr>
        <w:t>决议通过的《关于景阳证券投资基金转型有关事项的议案》，经中国证券监督管理委员会</w:t>
      </w:r>
      <w:r w:rsidRPr="007966EE">
        <w:rPr>
          <w:rFonts w:ascii="宋体" w:hAnsi="宋体" w:cs="Arial"/>
          <w:szCs w:val="21"/>
          <w:lang w:val="en-AU"/>
        </w:rPr>
        <w:t>(</w:t>
      </w:r>
      <w:r w:rsidRPr="007966EE">
        <w:rPr>
          <w:rFonts w:ascii="宋体" w:hAnsi="宋体" w:cs="Arial" w:hint="eastAsia"/>
          <w:szCs w:val="21"/>
        </w:rPr>
        <w:t>以下简称“中国证监会”</w:t>
      </w:r>
      <w:r w:rsidRPr="007966EE">
        <w:rPr>
          <w:rFonts w:ascii="宋体" w:hAnsi="宋体" w:cs="Arial"/>
          <w:szCs w:val="21"/>
        </w:rPr>
        <w:t>)</w:t>
      </w:r>
      <w:r w:rsidRPr="007966EE">
        <w:rPr>
          <w:rFonts w:ascii="宋体" w:hAnsi="宋体" w:cs="Arial" w:hint="eastAsia"/>
          <w:szCs w:val="21"/>
        </w:rPr>
        <w:t>证监基金字</w:t>
      </w:r>
      <w:r w:rsidRPr="007966EE">
        <w:rPr>
          <w:rFonts w:ascii="宋体" w:hAnsi="Symbol" w:cs="Arial" w:hint="eastAsia"/>
          <w:szCs w:val="20"/>
        </w:rPr>
        <w:sym w:font="Symbol" w:char="F05B"/>
      </w:r>
      <w:r w:rsidRPr="007966EE">
        <w:rPr>
          <w:rFonts w:ascii="宋体" w:hAnsi="宋体" w:cs="Arial"/>
          <w:szCs w:val="21"/>
        </w:rPr>
        <w:t>2007]</w:t>
      </w:r>
      <w:r w:rsidRPr="007966EE">
        <w:rPr>
          <w:rFonts w:ascii="宋体" w:hAnsi="宋体" w:cs="Arial" w:hint="eastAsia"/>
          <w:szCs w:val="21"/>
        </w:rPr>
        <w:t>第</w:t>
      </w:r>
      <w:r w:rsidRPr="007966EE">
        <w:rPr>
          <w:rFonts w:ascii="宋体" w:hAnsi="宋体" w:cs="Arial"/>
          <w:szCs w:val="21"/>
        </w:rPr>
        <w:t>324</w:t>
      </w:r>
      <w:r w:rsidRPr="007966EE">
        <w:rPr>
          <w:rFonts w:ascii="宋体" w:hAnsi="宋体" w:cs="Arial" w:hint="eastAsia"/>
          <w:szCs w:val="21"/>
        </w:rPr>
        <w:t>号”《关于核准景阳证券投资基金基金份额持有人大会决议的批复》，由原基金景阳转型而来。原基金景阳为契约型封闭式基金，于</w:t>
      </w:r>
      <w:r>
        <w:rPr>
          <w:rFonts w:ascii="宋体" w:hAnsi="宋体" w:cs="Arial" w:hint="eastAsia"/>
          <w:szCs w:val="21"/>
        </w:rPr>
        <w:t>上海</w:t>
      </w:r>
      <w:r w:rsidRPr="007966EE">
        <w:rPr>
          <w:rFonts w:ascii="宋体" w:hAnsi="宋体" w:cs="Arial" w:hint="eastAsia"/>
          <w:szCs w:val="21"/>
        </w:rPr>
        <w:t>证券交易所</w:t>
      </w:r>
      <w:r w:rsidRPr="007966EE">
        <w:rPr>
          <w:rFonts w:ascii="宋体" w:hAnsi="宋体" w:cs="Arial"/>
          <w:szCs w:val="21"/>
        </w:rPr>
        <w:t>(</w:t>
      </w:r>
      <w:r w:rsidRPr="007966EE">
        <w:rPr>
          <w:rFonts w:ascii="宋体" w:hAnsi="宋体" w:cs="Arial" w:hint="eastAsia"/>
          <w:szCs w:val="21"/>
        </w:rPr>
        <w:t>以下简称“</w:t>
      </w:r>
      <w:r>
        <w:rPr>
          <w:rFonts w:ascii="宋体" w:hAnsi="宋体" w:cs="Arial" w:hint="eastAsia"/>
          <w:szCs w:val="21"/>
        </w:rPr>
        <w:t>上</w:t>
      </w:r>
      <w:r w:rsidRPr="007966EE">
        <w:rPr>
          <w:rFonts w:ascii="宋体" w:hAnsi="宋体" w:cs="Arial" w:hint="eastAsia"/>
          <w:szCs w:val="21"/>
        </w:rPr>
        <w:t>交所”</w:t>
      </w:r>
      <w:r w:rsidRPr="007966EE">
        <w:rPr>
          <w:rFonts w:ascii="宋体" w:hAnsi="宋体" w:cs="Arial"/>
          <w:szCs w:val="21"/>
        </w:rPr>
        <w:t>)</w:t>
      </w:r>
      <w:r w:rsidRPr="007966EE">
        <w:rPr>
          <w:rFonts w:ascii="宋体" w:hAnsi="宋体" w:cs="Arial" w:hint="eastAsia"/>
          <w:szCs w:val="21"/>
        </w:rPr>
        <w:t>交易上市，存续期限至</w:t>
      </w:r>
      <w:smartTag w:uri="urn:schemas-microsoft-com:office:smarttags" w:element="chsdate">
        <w:smartTagPr>
          <w:attr w:name="IsROCDate" w:val="False"/>
          <w:attr w:name="IsLunarDate" w:val="False"/>
          <w:attr w:name="Day" w:val="31"/>
          <w:attr w:name="Month" w:val="12"/>
          <w:attr w:name="Year" w:val="2007"/>
        </w:smartTagPr>
        <w:r w:rsidRPr="007966EE">
          <w:rPr>
            <w:rFonts w:ascii="宋体" w:hAnsi="宋体" w:cs="Arial"/>
            <w:szCs w:val="21"/>
          </w:rPr>
          <w:t>2007</w:t>
        </w:r>
        <w:r w:rsidRPr="007966EE">
          <w:rPr>
            <w:rFonts w:ascii="宋体" w:hAnsi="宋体" w:cs="Arial" w:hint="eastAsia"/>
            <w:szCs w:val="21"/>
          </w:rPr>
          <w:t>年</w:t>
        </w:r>
        <w:r w:rsidRPr="007966EE">
          <w:rPr>
            <w:rFonts w:ascii="宋体" w:hAnsi="宋体" w:cs="Arial"/>
            <w:szCs w:val="21"/>
          </w:rPr>
          <w:t>12</w:t>
        </w:r>
        <w:r w:rsidRPr="007966EE">
          <w:rPr>
            <w:rFonts w:ascii="宋体" w:hAnsi="宋体" w:cs="Arial" w:hint="eastAsia"/>
            <w:szCs w:val="21"/>
          </w:rPr>
          <w:t>月</w:t>
        </w:r>
        <w:r w:rsidRPr="007966EE">
          <w:rPr>
            <w:rFonts w:ascii="宋体" w:hAnsi="宋体" w:cs="Arial"/>
            <w:szCs w:val="21"/>
          </w:rPr>
          <w:t>31</w:t>
        </w:r>
        <w:r w:rsidRPr="007966EE">
          <w:rPr>
            <w:rFonts w:ascii="宋体" w:hAnsi="宋体" w:cs="Arial" w:hint="eastAsia"/>
            <w:szCs w:val="21"/>
          </w:rPr>
          <w:t>日</w:t>
        </w:r>
      </w:smartTag>
      <w:r w:rsidRPr="007966EE">
        <w:rPr>
          <w:rFonts w:ascii="宋体" w:hAnsi="宋体" w:cs="Arial" w:hint="eastAsia"/>
          <w:szCs w:val="21"/>
        </w:rPr>
        <w:t>止。根据</w:t>
      </w:r>
      <w:r>
        <w:rPr>
          <w:rFonts w:ascii="宋体" w:hAnsi="宋体" w:cs="Arial" w:hint="eastAsia"/>
          <w:szCs w:val="21"/>
        </w:rPr>
        <w:t>上</w:t>
      </w:r>
      <w:r w:rsidRPr="007966EE">
        <w:rPr>
          <w:rFonts w:ascii="宋体" w:hAnsi="宋体" w:cs="Arial" w:hint="eastAsia"/>
          <w:szCs w:val="21"/>
        </w:rPr>
        <w:t>交所上证债字</w:t>
      </w:r>
      <w:r w:rsidRPr="007966EE">
        <w:rPr>
          <w:rFonts w:ascii="宋体" w:hAnsi="宋体" w:cs="Arial"/>
          <w:szCs w:val="21"/>
        </w:rPr>
        <w:t>[2007]92</w:t>
      </w:r>
      <w:r w:rsidRPr="007966EE">
        <w:rPr>
          <w:rFonts w:ascii="宋体" w:hAnsi="宋体" w:cs="Arial" w:hint="eastAsia"/>
          <w:szCs w:val="21"/>
        </w:rPr>
        <w:t>号《关于终止景阳证券投资基金上市的决定》的同意，原基金景阳于</w:t>
      </w:r>
      <w:smartTag w:uri="urn:schemas-microsoft-com:office:smarttags" w:element="chsdate">
        <w:smartTagPr>
          <w:attr w:name="IsROCDate" w:val="False"/>
          <w:attr w:name="IsLunarDate" w:val="False"/>
          <w:attr w:name="Day" w:val="10"/>
          <w:attr w:name="Month" w:val="12"/>
          <w:attr w:name="Year" w:val="2007"/>
        </w:smartTagPr>
        <w:r w:rsidRPr="007966EE">
          <w:rPr>
            <w:rFonts w:ascii="宋体" w:hAnsi="宋体" w:cs="Arial"/>
            <w:szCs w:val="21"/>
          </w:rPr>
          <w:t>2007</w:t>
        </w:r>
        <w:r w:rsidRPr="007966EE">
          <w:rPr>
            <w:rFonts w:ascii="宋体" w:hAnsi="宋体" w:cs="Arial" w:hint="eastAsia"/>
            <w:szCs w:val="21"/>
          </w:rPr>
          <w:t>年</w:t>
        </w:r>
        <w:r w:rsidRPr="007966EE">
          <w:rPr>
            <w:rFonts w:ascii="宋体" w:hAnsi="宋体" w:cs="Arial"/>
            <w:szCs w:val="21"/>
          </w:rPr>
          <w:t>12</w:t>
        </w:r>
        <w:r w:rsidRPr="007966EE">
          <w:rPr>
            <w:rFonts w:ascii="宋体" w:hAnsi="宋体" w:cs="Arial" w:hint="eastAsia"/>
            <w:szCs w:val="21"/>
          </w:rPr>
          <w:t>月</w:t>
        </w:r>
        <w:r w:rsidRPr="007966EE">
          <w:rPr>
            <w:rFonts w:ascii="宋体" w:hAnsi="宋体" w:cs="Arial"/>
            <w:szCs w:val="21"/>
          </w:rPr>
          <w:t>10</w:t>
        </w:r>
        <w:r w:rsidRPr="007966EE">
          <w:rPr>
            <w:rFonts w:ascii="宋体" w:hAnsi="宋体" w:cs="Arial" w:hint="eastAsia"/>
            <w:szCs w:val="21"/>
          </w:rPr>
          <w:t>日</w:t>
        </w:r>
      </w:smartTag>
      <w:r w:rsidRPr="007966EE">
        <w:rPr>
          <w:rFonts w:ascii="宋体" w:hAnsi="宋体" w:cs="Arial" w:hint="eastAsia"/>
          <w:szCs w:val="21"/>
        </w:rPr>
        <w:t>进行终止上市权利登记。自</w:t>
      </w:r>
      <w:smartTag w:uri="urn:schemas-microsoft-com:office:smarttags" w:element="chsdate">
        <w:smartTagPr>
          <w:attr w:name="IsROCDate" w:val="False"/>
          <w:attr w:name="IsLunarDate" w:val="False"/>
          <w:attr w:name="Day" w:val="11"/>
          <w:attr w:name="Month" w:val="12"/>
          <w:attr w:name="Year" w:val="2007"/>
        </w:smartTagPr>
        <w:r w:rsidRPr="007966EE">
          <w:rPr>
            <w:rFonts w:ascii="宋体" w:hAnsi="宋体" w:cs="Arial"/>
            <w:szCs w:val="21"/>
          </w:rPr>
          <w:t>2007</w:t>
        </w:r>
        <w:r w:rsidRPr="007966EE">
          <w:rPr>
            <w:rFonts w:ascii="宋体" w:hAnsi="宋体" w:cs="Arial" w:hint="eastAsia"/>
            <w:szCs w:val="21"/>
          </w:rPr>
          <w:t>年</w:t>
        </w:r>
        <w:r w:rsidRPr="007966EE">
          <w:rPr>
            <w:rFonts w:ascii="宋体" w:hAnsi="宋体" w:cs="Arial"/>
            <w:szCs w:val="21"/>
          </w:rPr>
          <w:t>12</w:t>
        </w:r>
        <w:r w:rsidRPr="007966EE">
          <w:rPr>
            <w:rFonts w:ascii="宋体" w:hAnsi="宋体" w:cs="Arial" w:hint="eastAsia"/>
            <w:szCs w:val="21"/>
          </w:rPr>
          <w:t>月</w:t>
        </w:r>
        <w:r w:rsidRPr="007966EE">
          <w:rPr>
            <w:rFonts w:ascii="宋体" w:hAnsi="宋体" w:cs="Arial"/>
            <w:szCs w:val="21"/>
          </w:rPr>
          <w:t>11</w:t>
        </w:r>
        <w:r w:rsidRPr="007966EE">
          <w:rPr>
            <w:rFonts w:ascii="宋体" w:hAnsi="宋体" w:cs="Arial" w:hint="eastAsia"/>
            <w:szCs w:val="21"/>
          </w:rPr>
          <w:t>日起</w:t>
        </w:r>
      </w:smartTag>
      <w:r w:rsidRPr="007966EE">
        <w:rPr>
          <w:rFonts w:ascii="宋体" w:hAnsi="宋体" w:cs="Arial" w:hint="eastAsia"/>
          <w:szCs w:val="21"/>
        </w:rPr>
        <w:t>，原基金景阳终止上市，原基金景阳更名为大成景阳领先股票型证券投资基金</w:t>
      </w:r>
      <w:r w:rsidRPr="007966EE">
        <w:rPr>
          <w:rFonts w:ascii="宋体" w:hAnsi="宋体" w:cs="Arial"/>
          <w:szCs w:val="21"/>
          <w:lang w:val="en-AU"/>
        </w:rPr>
        <w:t>(</w:t>
      </w:r>
      <w:r w:rsidRPr="007966EE">
        <w:rPr>
          <w:rFonts w:ascii="宋体" w:hAnsi="宋体" w:cs="Arial" w:hint="eastAsia"/>
          <w:szCs w:val="21"/>
        </w:rPr>
        <w:t>以下简称“本基金”</w:t>
      </w:r>
      <w:r w:rsidRPr="007966EE">
        <w:rPr>
          <w:rFonts w:ascii="宋体" w:hAnsi="宋体" w:cs="Arial"/>
          <w:szCs w:val="21"/>
        </w:rPr>
        <w:t>)</w:t>
      </w:r>
      <w:r w:rsidRPr="007966EE">
        <w:rPr>
          <w:rFonts w:ascii="宋体" w:hAnsi="宋体" w:cs="Arial" w:hint="eastAsia"/>
          <w:szCs w:val="21"/>
        </w:rPr>
        <w:t>，《景阳证券投资基金基金合同》失效的同时《大成景阳领先股票型证券投资基金基金合同》生效。原基金景阳于基金合同失效前经审计的基金资产净值为</w:t>
      </w:r>
      <w:r w:rsidRPr="007966EE">
        <w:rPr>
          <w:rFonts w:ascii="宋体" w:hAnsi="宋体" w:cs="Arial"/>
          <w:szCs w:val="21"/>
        </w:rPr>
        <w:t>3,830,549,427.7</w:t>
      </w:r>
      <w:r w:rsidRPr="007966EE">
        <w:rPr>
          <w:rFonts w:ascii="宋体" w:cs="Arial"/>
          <w:szCs w:val="21"/>
        </w:rPr>
        <w:t>0</w:t>
      </w:r>
      <w:r w:rsidRPr="007966EE">
        <w:rPr>
          <w:rFonts w:ascii="宋体" w:hAnsi="宋体" w:cs="Arial" w:hint="eastAsia"/>
          <w:szCs w:val="21"/>
        </w:rPr>
        <w:t>元，已于本基金的基金合同生效日全部转为本基金的基金资产净值。本基金为契约型开放式，存续期限不定。本基金的基金管理人为大成基金管理有限公司，基金托管人为中国农业银行。</w:t>
      </w:r>
    </w:p>
    <w:p w:rsidR="00EF21BD" w:rsidRDefault="00EF21BD" w:rsidP="009B7D31">
      <w:pPr>
        <w:ind w:firstLineChars="200" w:firstLine="31680"/>
      </w:pPr>
      <w:r>
        <w:rPr>
          <w:rFonts w:hint="eastAsia"/>
        </w:rPr>
        <w:t>根据《中华人民共和国证券投资基金法》和《大成景阳领先股票型证券投资基金基金合同》的有关规定，本基金的投资范围为国内依法发行、上市的股票、权证、债券、资产支持证券及中国证监会批准的允许基金投资的其他金融工具。股票投资比例范围为基金资产的</w:t>
      </w:r>
      <w:r>
        <w:t>60%-95%</w:t>
      </w:r>
      <w:r>
        <w:rPr>
          <w:rFonts w:hint="eastAsia"/>
        </w:rPr>
        <w:t>，其中权证投资比例范围为基金资产净值的</w:t>
      </w:r>
      <w:r>
        <w:t>0-3%</w:t>
      </w:r>
      <w:r>
        <w:rPr>
          <w:rFonts w:hint="eastAsia"/>
        </w:rPr>
        <w:t>；固定收益类证券和现金投资比例范围为基金资产的</w:t>
      </w:r>
      <w:r>
        <w:t>5%-40%</w:t>
      </w:r>
      <w:r>
        <w:rPr>
          <w:rFonts w:hint="eastAsia"/>
        </w:rPr>
        <w:t>，其中，资产支持证券投资比例范围为基金资产净值的</w:t>
      </w:r>
      <w:r>
        <w:t>0-20%</w:t>
      </w:r>
      <w:r>
        <w:rPr>
          <w:rFonts w:hint="eastAsia"/>
        </w:rPr>
        <w:t>，现金和到期日在一年以内的政府债券等短期金融工具的比例最低为基金资产净值的</w:t>
      </w:r>
      <w:r>
        <w:t>5%</w:t>
      </w:r>
      <w:r>
        <w:rPr>
          <w:rFonts w:hint="eastAsia"/>
        </w:rPr>
        <w:t>。本基金的业绩比较基准为：</w:t>
      </w:r>
      <w:r>
        <w:t>80%</w:t>
      </w:r>
      <w:r>
        <w:rPr>
          <w:rFonts w:hint="eastAsia"/>
        </w:rPr>
        <w:t>×沪深</w:t>
      </w:r>
      <w:r>
        <w:t>300</w:t>
      </w:r>
      <w:r>
        <w:rPr>
          <w:rFonts w:hint="eastAsia"/>
        </w:rPr>
        <w:t>指数</w:t>
      </w:r>
      <w:r>
        <w:t>+20%</w:t>
      </w:r>
      <w:r>
        <w:rPr>
          <w:rFonts w:hint="eastAsia"/>
        </w:rPr>
        <w:t>×中信标普全债指数。</w:t>
      </w:r>
    </w:p>
    <w:p w:rsidR="00EF21BD" w:rsidRDefault="00EF21BD" w:rsidP="009B7D31">
      <w:pPr>
        <w:ind w:firstLineChars="200" w:firstLine="31680"/>
      </w:pPr>
      <w:r>
        <w:rPr>
          <w:rFonts w:hint="eastAsia"/>
        </w:rPr>
        <w:t>根据《大成景阳领先股票型证券投资基金基金合同》的规定，本基金的投资组合应在基金成立</w:t>
      </w:r>
      <w:r>
        <w:t>3</w:t>
      </w:r>
      <w:r>
        <w:rPr>
          <w:rFonts w:hint="eastAsia"/>
        </w:rPr>
        <w:t>个月内达到基金合同规定的比例限制。截至</w:t>
      </w:r>
      <w:smartTag w:uri="urn:schemas-microsoft-com:office:smarttags" w:element="chsdate">
        <w:smartTagPr>
          <w:attr w:name="IsROCDate" w:val="False"/>
          <w:attr w:name="IsLunarDate" w:val="False"/>
          <w:attr w:name="Day" w:val="31"/>
          <w:attr w:name="Month" w:val="12"/>
          <w:attr w:name="Year" w:val="2007"/>
        </w:smartTagPr>
        <w:r>
          <w:t>2007</w:t>
        </w:r>
        <w:r>
          <w:rPr>
            <w:rFonts w:hint="eastAsia"/>
          </w:rPr>
          <w:t>年</w:t>
        </w:r>
        <w:r>
          <w:t>12</w:t>
        </w:r>
        <w:r>
          <w:rPr>
            <w:rFonts w:hint="eastAsia"/>
          </w:rPr>
          <w:t>月</w:t>
        </w:r>
        <w:r>
          <w:t>31</w:t>
        </w:r>
        <w:r>
          <w:rPr>
            <w:rFonts w:hint="eastAsia"/>
          </w:rPr>
          <w:t>日</w:t>
        </w:r>
      </w:smartTag>
      <w:r>
        <w:rPr>
          <w:rFonts w:hint="eastAsia"/>
        </w:rPr>
        <w:t>止，本基金尚处于建仓期。</w:t>
      </w:r>
    </w:p>
    <w:p w:rsidR="00EF21BD" w:rsidRPr="00B17861" w:rsidRDefault="00EF21BD" w:rsidP="009B7D31">
      <w:pPr>
        <w:ind w:firstLineChars="200" w:firstLine="31680"/>
        <w:rPr>
          <w:rFonts w:ascii="宋体" w:cs="Arial"/>
          <w:szCs w:val="21"/>
        </w:rPr>
      </w:pPr>
      <w:r>
        <w:rPr>
          <w:rFonts w:hint="eastAsia"/>
        </w:rPr>
        <w:t>本财务报表由本基金的基金管理人大成基金管理有限公司于</w:t>
      </w:r>
      <w:smartTag w:uri="urn:schemas-microsoft-com:office:smarttags" w:element="chsdate">
        <w:smartTagPr>
          <w:attr w:name="Year" w:val="2008"/>
          <w:attr w:name="Month" w:val="3"/>
          <w:attr w:name="Day" w:val="21"/>
          <w:attr w:name="IsLunarDate" w:val="False"/>
          <w:attr w:name="IsROCDate" w:val="False"/>
        </w:smartTagPr>
        <w:r w:rsidRPr="007244C7">
          <w:t>2008</w:t>
        </w:r>
        <w:r w:rsidRPr="007244C7">
          <w:rPr>
            <w:rFonts w:hint="eastAsia"/>
          </w:rPr>
          <w:t>年</w:t>
        </w:r>
        <w:r w:rsidRPr="007244C7">
          <w:t>3</w:t>
        </w:r>
        <w:r w:rsidRPr="007244C7">
          <w:rPr>
            <w:rFonts w:hint="eastAsia"/>
          </w:rPr>
          <w:t>月</w:t>
        </w:r>
        <w:r>
          <w:t>21</w:t>
        </w:r>
        <w:r w:rsidRPr="007244C7">
          <w:rPr>
            <w:rFonts w:hint="eastAsia"/>
          </w:rPr>
          <w:t>日</w:t>
        </w:r>
      </w:smartTag>
      <w:r w:rsidRPr="007244C7">
        <w:rPr>
          <w:rFonts w:hint="eastAsia"/>
        </w:rPr>
        <w:t>批准报</w:t>
      </w:r>
      <w:r>
        <w:rPr>
          <w:rFonts w:hint="eastAsia"/>
        </w:rPr>
        <w:t>出。</w:t>
      </w:r>
    </w:p>
    <w:p w:rsidR="00EF21BD" w:rsidRPr="003B4042" w:rsidRDefault="00EF21BD" w:rsidP="009B7D31">
      <w:pPr>
        <w:tabs>
          <w:tab w:val="left" w:pos="720"/>
          <w:tab w:val="left" w:pos="1230"/>
          <w:tab w:val="left" w:pos="3060"/>
        </w:tabs>
        <w:ind w:firstLineChars="200" w:firstLine="31680"/>
        <w:rPr>
          <w:rFonts w:ascii="宋体" w:cs="Arial"/>
          <w:szCs w:val="21"/>
        </w:rPr>
      </w:pPr>
      <w:r w:rsidRPr="003B4042">
        <w:rPr>
          <w:rFonts w:ascii="宋体" w:hAnsi="宋体" w:cs="Arial" w:hint="eastAsia"/>
          <w:szCs w:val="21"/>
        </w:rPr>
        <w:t>附注</w:t>
      </w:r>
      <w:r w:rsidRPr="003B4042">
        <w:rPr>
          <w:rFonts w:ascii="宋体" w:hAnsi="宋体" w:cs="Arial"/>
          <w:szCs w:val="21"/>
        </w:rPr>
        <w:t>2</w:t>
      </w:r>
      <w:r w:rsidRPr="003B4042">
        <w:rPr>
          <w:rFonts w:ascii="宋体" w:hAnsi="宋体" w:cs="Arial" w:hint="eastAsia"/>
          <w:szCs w:val="21"/>
        </w:rPr>
        <w:t>、</w:t>
      </w:r>
      <w:r w:rsidRPr="003B4042">
        <w:rPr>
          <w:rFonts w:ascii="宋体" w:cs="Arial"/>
          <w:szCs w:val="21"/>
        </w:rPr>
        <w:tab/>
      </w:r>
      <w:r w:rsidRPr="003B4042">
        <w:rPr>
          <w:rFonts w:ascii="宋体" w:hAnsi="宋体" w:cs="Arial" w:hint="eastAsia"/>
          <w:szCs w:val="21"/>
        </w:rPr>
        <w:t>财务报表的编制基础</w:t>
      </w:r>
      <w:r w:rsidRPr="003B4042">
        <w:rPr>
          <w:rFonts w:ascii="宋体" w:hAnsi="宋体" w:cs="Arial"/>
          <w:szCs w:val="21"/>
        </w:rPr>
        <w:t xml:space="preserve"> </w:t>
      </w:r>
    </w:p>
    <w:p w:rsidR="00EF21BD" w:rsidRPr="006629C6" w:rsidRDefault="00EF21BD" w:rsidP="009B7D31">
      <w:pPr>
        <w:ind w:firstLineChars="200" w:firstLine="31680"/>
        <w:rPr>
          <w:rFonts w:ascii="宋体" w:cs="Arial"/>
          <w:szCs w:val="21"/>
        </w:rPr>
      </w:pPr>
      <w:r w:rsidRPr="006629C6">
        <w:rPr>
          <w:rFonts w:ascii="宋体" w:hAnsi="宋体" w:cs="Arial" w:hint="eastAsia"/>
          <w:szCs w:val="21"/>
        </w:rPr>
        <w:t>本基金原以</w:t>
      </w:r>
      <w:smartTag w:uri="urn:schemas-microsoft-com:office:smarttags" w:element="chsdate">
        <w:smartTagPr>
          <w:attr w:name="IsROCDate" w:val="False"/>
          <w:attr w:name="IsLunarDate" w:val="False"/>
          <w:attr w:name="Day" w:val="15"/>
          <w:attr w:name="Month" w:val="2"/>
          <w:attr w:name="Year" w:val="2006"/>
        </w:smartTagPr>
        <w:r w:rsidRPr="006629C6">
          <w:rPr>
            <w:rFonts w:ascii="宋体" w:hAnsi="宋体" w:cs="Arial"/>
            <w:szCs w:val="21"/>
          </w:rPr>
          <w:t>2006</w:t>
        </w:r>
        <w:r w:rsidRPr="006629C6">
          <w:rPr>
            <w:rFonts w:ascii="宋体" w:hAnsi="宋体" w:cs="Arial" w:hint="eastAsia"/>
            <w:szCs w:val="21"/>
          </w:rPr>
          <w:t>年</w:t>
        </w:r>
        <w:r w:rsidRPr="006629C6">
          <w:rPr>
            <w:rFonts w:ascii="宋体" w:hAnsi="宋体"/>
            <w:szCs w:val="21"/>
          </w:rPr>
          <w:t>2</w:t>
        </w:r>
        <w:r w:rsidRPr="006629C6">
          <w:rPr>
            <w:rFonts w:ascii="宋体" w:hAnsi="宋体" w:hint="eastAsia"/>
            <w:szCs w:val="21"/>
          </w:rPr>
          <w:t>月</w:t>
        </w:r>
        <w:r w:rsidRPr="006629C6">
          <w:rPr>
            <w:rFonts w:ascii="宋体" w:hAnsi="宋体"/>
            <w:szCs w:val="21"/>
          </w:rPr>
          <w:t>15</w:t>
        </w:r>
        <w:r w:rsidRPr="006629C6">
          <w:rPr>
            <w:rFonts w:ascii="宋体" w:hAnsi="宋体" w:hint="eastAsia"/>
            <w:szCs w:val="21"/>
          </w:rPr>
          <w:t>日</w:t>
        </w:r>
      </w:smartTag>
      <w:r w:rsidRPr="006629C6">
        <w:rPr>
          <w:rFonts w:ascii="宋体" w:hAnsi="宋体" w:cs="Arial" w:hint="eastAsia"/>
          <w:szCs w:val="21"/>
        </w:rPr>
        <w:t>以前颁布的企业会计准则</w:t>
      </w:r>
      <w:r w:rsidRPr="006629C6">
        <w:rPr>
          <w:rFonts w:ascii="宋体" w:hAnsi="宋体" w:cs="Arial" w:hint="eastAsia"/>
          <w:szCs w:val="21"/>
          <w:lang w:val="en-AU"/>
        </w:rPr>
        <w:t>、</w:t>
      </w:r>
      <w:r w:rsidRPr="006629C6">
        <w:rPr>
          <w:rFonts w:ascii="宋体" w:hAnsi="宋体" w:cs="Arial" w:hint="eastAsia"/>
          <w:szCs w:val="21"/>
        </w:rPr>
        <w:t>《金融企业会计制度》和《证券投资基金会计核算办法》</w:t>
      </w:r>
      <w:r w:rsidRPr="006629C6">
        <w:rPr>
          <w:rFonts w:ascii="宋体" w:hAnsi="宋体" w:cs="Arial"/>
          <w:szCs w:val="21"/>
        </w:rPr>
        <w:t>(</w:t>
      </w:r>
      <w:r w:rsidRPr="006629C6">
        <w:rPr>
          <w:rFonts w:ascii="宋体" w:hAnsi="宋体" w:cs="Arial" w:hint="eastAsia"/>
          <w:szCs w:val="21"/>
        </w:rPr>
        <w:t>以下合称“原会计准则和制度”</w:t>
      </w:r>
      <w:r w:rsidRPr="006629C6">
        <w:rPr>
          <w:rFonts w:ascii="宋体" w:hAnsi="宋体" w:cs="Arial"/>
          <w:szCs w:val="21"/>
        </w:rPr>
        <w:t>)</w:t>
      </w:r>
      <w:r w:rsidRPr="006629C6">
        <w:rPr>
          <w:rFonts w:ascii="宋体" w:hAnsi="宋体" w:cs="Arial" w:hint="eastAsia"/>
          <w:szCs w:val="21"/>
        </w:rPr>
        <w:t>、《大成景阳领先股票型证券投资基金基金合同》以及中国证监会允许的基金行业实务操作的规定编制财务报表。自</w:t>
      </w:r>
      <w:smartTag w:uri="urn:schemas-microsoft-com:office:smarttags" w:element="chsdate">
        <w:smartTagPr>
          <w:attr w:name="IsROCDate" w:val="False"/>
          <w:attr w:name="IsLunarDate" w:val="False"/>
          <w:attr w:name="Day" w:val="1"/>
          <w:attr w:name="Month" w:val="7"/>
          <w:attr w:name="Year" w:val="2007"/>
        </w:smartTagPr>
        <w:r w:rsidRPr="006629C6">
          <w:rPr>
            <w:rFonts w:ascii="宋体" w:hAnsi="宋体" w:cs="Arial"/>
            <w:szCs w:val="21"/>
          </w:rPr>
          <w:t>2007</w:t>
        </w:r>
        <w:r w:rsidRPr="006629C6">
          <w:rPr>
            <w:rFonts w:ascii="宋体" w:hAnsi="宋体" w:cs="Arial" w:hint="eastAsia"/>
            <w:szCs w:val="21"/>
          </w:rPr>
          <w:t>年</w:t>
        </w:r>
        <w:r w:rsidRPr="006629C6">
          <w:rPr>
            <w:rFonts w:ascii="宋体" w:hAnsi="宋体" w:cs="Arial"/>
            <w:szCs w:val="21"/>
          </w:rPr>
          <w:t>7</w:t>
        </w:r>
        <w:r w:rsidRPr="006629C6">
          <w:rPr>
            <w:rFonts w:ascii="宋体" w:hAnsi="宋体" w:cs="Arial" w:hint="eastAsia"/>
            <w:szCs w:val="21"/>
          </w:rPr>
          <w:t>月</w:t>
        </w:r>
        <w:r w:rsidRPr="006629C6">
          <w:rPr>
            <w:rFonts w:ascii="宋体" w:hAnsi="宋体" w:cs="Arial"/>
            <w:szCs w:val="21"/>
          </w:rPr>
          <w:t>1</w:t>
        </w:r>
        <w:r w:rsidRPr="006629C6">
          <w:rPr>
            <w:rFonts w:ascii="宋体" w:hAnsi="宋体" w:cs="Arial" w:hint="eastAsia"/>
            <w:szCs w:val="21"/>
          </w:rPr>
          <w:t>日起</w:t>
        </w:r>
      </w:smartTag>
      <w:r w:rsidRPr="006629C6">
        <w:rPr>
          <w:rFonts w:ascii="宋体" w:hAnsi="宋体" w:cs="Arial" w:hint="eastAsia"/>
          <w:szCs w:val="21"/>
        </w:rPr>
        <w:t>，本基金开始执行财政部于</w:t>
      </w:r>
      <w:smartTag w:uri="urn:schemas-microsoft-com:office:smarttags" w:element="chsdate">
        <w:smartTagPr>
          <w:attr w:name="IsROCDate" w:val="False"/>
          <w:attr w:name="IsLunarDate" w:val="False"/>
          <w:attr w:name="Day" w:val="15"/>
          <w:attr w:name="Month" w:val="2"/>
          <w:attr w:name="Year" w:val="2006"/>
        </w:smartTagPr>
        <w:r w:rsidRPr="006629C6">
          <w:rPr>
            <w:rFonts w:ascii="宋体" w:hAnsi="宋体" w:cs="Arial"/>
            <w:szCs w:val="21"/>
          </w:rPr>
          <w:t>2006</w:t>
        </w:r>
        <w:r w:rsidRPr="006629C6">
          <w:rPr>
            <w:rFonts w:ascii="宋体" w:hAnsi="宋体" w:cs="Arial" w:hint="eastAsia"/>
            <w:szCs w:val="21"/>
          </w:rPr>
          <w:t>年</w:t>
        </w:r>
        <w:r w:rsidRPr="006629C6">
          <w:rPr>
            <w:rFonts w:ascii="宋体" w:hAnsi="宋体"/>
            <w:szCs w:val="21"/>
          </w:rPr>
          <w:t>2</w:t>
        </w:r>
        <w:r w:rsidRPr="006629C6">
          <w:rPr>
            <w:rFonts w:ascii="宋体" w:hAnsi="宋体" w:hint="eastAsia"/>
            <w:szCs w:val="21"/>
          </w:rPr>
          <w:t>月</w:t>
        </w:r>
        <w:r w:rsidRPr="006629C6">
          <w:rPr>
            <w:rFonts w:ascii="宋体" w:hAnsi="宋体"/>
            <w:szCs w:val="21"/>
          </w:rPr>
          <w:t>15</w:t>
        </w:r>
        <w:r w:rsidRPr="006629C6">
          <w:rPr>
            <w:rFonts w:ascii="宋体" w:hAnsi="宋体" w:hint="eastAsia"/>
            <w:szCs w:val="21"/>
          </w:rPr>
          <w:t>日</w:t>
        </w:r>
      </w:smartTag>
      <w:r w:rsidRPr="006629C6">
        <w:rPr>
          <w:rFonts w:ascii="宋体" w:hAnsi="宋体" w:cs="Arial" w:hint="eastAsia"/>
          <w:szCs w:val="21"/>
        </w:rPr>
        <w:t>颁布的企业会计准则</w:t>
      </w:r>
      <w:r w:rsidRPr="006629C6">
        <w:rPr>
          <w:rFonts w:ascii="宋体" w:hAnsi="宋体" w:cs="Arial"/>
          <w:szCs w:val="21"/>
        </w:rPr>
        <w:t>(</w:t>
      </w:r>
      <w:r w:rsidRPr="006629C6">
        <w:rPr>
          <w:rFonts w:ascii="宋体" w:hAnsi="宋体" w:cs="Arial" w:hint="eastAsia"/>
          <w:szCs w:val="21"/>
        </w:rPr>
        <w:t>以下简称“企业会计准则”</w:t>
      </w:r>
      <w:r w:rsidRPr="006629C6">
        <w:rPr>
          <w:rFonts w:ascii="宋体" w:hAnsi="宋体" w:cs="Arial"/>
          <w:szCs w:val="21"/>
        </w:rPr>
        <w:t>)</w:t>
      </w:r>
      <w:r w:rsidRPr="006629C6">
        <w:rPr>
          <w:rFonts w:ascii="宋体" w:hAnsi="宋体" w:cs="Arial" w:hint="eastAsia"/>
          <w:szCs w:val="21"/>
        </w:rPr>
        <w:t>和中国证券业协会于</w:t>
      </w:r>
      <w:smartTag w:uri="urn:schemas-microsoft-com:office:smarttags" w:element="chsdate">
        <w:smartTagPr>
          <w:attr w:name="IsROCDate" w:val="False"/>
          <w:attr w:name="IsLunarDate" w:val="False"/>
          <w:attr w:name="Day" w:val="15"/>
          <w:attr w:name="Month" w:val="5"/>
          <w:attr w:name="Year" w:val="2007"/>
        </w:smartTagPr>
        <w:r w:rsidRPr="006629C6">
          <w:rPr>
            <w:rFonts w:ascii="宋体" w:hAnsi="宋体" w:cs="Arial"/>
            <w:szCs w:val="21"/>
          </w:rPr>
          <w:t>2007</w:t>
        </w:r>
        <w:r w:rsidRPr="006629C6">
          <w:rPr>
            <w:rFonts w:ascii="宋体" w:hAnsi="宋体" w:cs="Arial" w:hint="eastAsia"/>
            <w:szCs w:val="21"/>
          </w:rPr>
          <w:t>年</w:t>
        </w:r>
        <w:r w:rsidRPr="006629C6">
          <w:rPr>
            <w:rFonts w:ascii="宋体" w:hAnsi="宋体" w:cs="Arial"/>
            <w:szCs w:val="21"/>
          </w:rPr>
          <w:t>5</w:t>
        </w:r>
        <w:r w:rsidRPr="006629C6">
          <w:rPr>
            <w:rFonts w:ascii="宋体" w:hAnsi="宋体" w:cs="Arial" w:hint="eastAsia"/>
            <w:szCs w:val="21"/>
          </w:rPr>
          <w:t>月</w:t>
        </w:r>
        <w:r w:rsidRPr="006629C6">
          <w:rPr>
            <w:rFonts w:ascii="宋体" w:hAnsi="宋体" w:cs="Arial"/>
            <w:szCs w:val="21"/>
          </w:rPr>
          <w:t>15</w:t>
        </w:r>
        <w:r w:rsidRPr="006629C6">
          <w:rPr>
            <w:rFonts w:ascii="宋体" w:hAnsi="宋体" w:cs="Arial" w:hint="eastAsia"/>
            <w:szCs w:val="21"/>
          </w:rPr>
          <w:t>日</w:t>
        </w:r>
      </w:smartTag>
      <w:r w:rsidRPr="006629C6">
        <w:rPr>
          <w:rFonts w:ascii="宋体" w:hAnsi="宋体" w:cs="Arial" w:hint="eastAsia"/>
          <w:szCs w:val="21"/>
        </w:rPr>
        <w:t>颁布的《证券投资基金会计核算业务指引》。</w:t>
      </w:r>
      <w:smartTag w:uri="urn:schemas-microsoft-com:office:smarttags" w:element="chsdate">
        <w:smartTagPr>
          <w:attr w:name="IsROCDate" w:val="False"/>
          <w:attr w:name="IsLunarDate" w:val="False"/>
          <w:attr w:name="Day" w:val="11"/>
          <w:attr w:name="Month" w:val="12"/>
          <w:attr w:name="Year" w:val="2007"/>
        </w:smartTagPr>
        <w:r w:rsidRPr="006629C6">
          <w:rPr>
            <w:rFonts w:ascii="宋体" w:hAnsi="宋体" w:cs="Arial"/>
            <w:szCs w:val="21"/>
          </w:rPr>
          <w:t>2007</w:t>
        </w:r>
        <w:r w:rsidRPr="006629C6">
          <w:rPr>
            <w:rFonts w:ascii="宋体" w:hAnsi="宋体" w:cs="Arial" w:hint="eastAsia"/>
            <w:szCs w:val="21"/>
          </w:rPr>
          <w:t>年</w:t>
        </w:r>
        <w:r w:rsidRPr="006629C6">
          <w:rPr>
            <w:rFonts w:ascii="宋体" w:hAnsi="宋体" w:cs="Arial"/>
            <w:szCs w:val="21"/>
          </w:rPr>
          <w:t>12</w:t>
        </w:r>
        <w:r w:rsidRPr="006629C6">
          <w:rPr>
            <w:rFonts w:ascii="宋体" w:hAnsi="宋体" w:cs="Arial" w:hint="eastAsia"/>
            <w:szCs w:val="21"/>
          </w:rPr>
          <w:t>月</w:t>
        </w:r>
        <w:r w:rsidRPr="006629C6">
          <w:rPr>
            <w:rFonts w:ascii="宋体" w:hAnsi="宋体" w:cs="Arial"/>
            <w:szCs w:val="21"/>
          </w:rPr>
          <w:t>11</w:t>
        </w:r>
        <w:r w:rsidRPr="006629C6">
          <w:rPr>
            <w:rFonts w:ascii="宋体" w:hAnsi="宋体" w:cs="Arial" w:hint="eastAsia"/>
            <w:szCs w:val="21"/>
          </w:rPr>
          <w:t>日</w:t>
        </w:r>
      </w:smartTag>
      <w:r w:rsidRPr="006629C6">
        <w:rPr>
          <w:rFonts w:ascii="宋体" w:hAnsi="宋体" w:cs="Arial"/>
          <w:szCs w:val="21"/>
        </w:rPr>
        <w:t>(</w:t>
      </w:r>
      <w:r w:rsidRPr="006629C6">
        <w:rPr>
          <w:rFonts w:ascii="宋体" w:hAnsi="宋体" w:cs="Arial" w:hint="eastAsia"/>
          <w:szCs w:val="21"/>
        </w:rPr>
        <w:t>基金合同生效日</w:t>
      </w:r>
      <w:r w:rsidRPr="006629C6">
        <w:rPr>
          <w:rFonts w:ascii="宋体" w:hAnsi="宋体" w:cs="Arial"/>
          <w:szCs w:val="21"/>
        </w:rPr>
        <w:t>)</w:t>
      </w:r>
      <w:r w:rsidRPr="006629C6">
        <w:rPr>
          <w:rFonts w:ascii="宋体" w:hAnsi="宋体" w:cs="Arial" w:hint="eastAsia"/>
          <w:szCs w:val="21"/>
        </w:rPr>
        <w:t>至</w:t>
      </w:r>
      <w:smartTag w:uri="urn:schemas-microsoft-com:office:smarttags" w:element="chsdate">
        <w:smartTagPr>
          <w:attr w:name="IsROCDate" w:val="False"/>
          <w:attr w:name="IsLunarDate" w:val="False"/>
          <w:attr w:name="Day" w:val="31"/>
          <w:attr w:name="Month" w:val="12"/>
          <w:attr w:name="Year" w:val="2007"/>
        </w:smartTagPr>
        <w:r w:rsidRPr="006629C6">
          <w:rPr>
            <w:rFonts w:ascii="宋体" w:hAnsi="宋体" w:cs="Arial"/>
            <w:szCs w:val="21"/>
          </w:rPr>
          <w:t>2007</w:t>
        </w:r>
        <w:r w:rsidRPr="006629C6">
          <w:rPr>
            <w:rFonts w:ascii="宋体" w:hAnsi="宋体" w:cs="Arial" w:hint="eastAsia"/>
            <w:szCs w:val="21"/>
          </w:rPr>
          <w:t>年</w:t>
        </w:r>
        <w:r w:rsidRPr="006629C6">
          <w:rPr>
            <w:rFonts w:ascii="宋体" w:hAnsi="宋体" w:cs="Arial"/>
            <w:szCs w:val="21"/>
          </w:rPr>
          <w:t>12</w:t>
        </w:r>
        <w:r w:rsidRPr="006629C6">
          <w:rPr>
            <w:rFonts w:ascii="宋体" w:hAnsi="宋体" w:cs="Arial" w:hint="eastAsia"/>
            <w:szCs w:val="21"/>
          </w:rPr>
          <w:t>月</w:t>
        </w:r>
        <w:r w:rsidRPr="006629C6">
          <w:rPr>
            <w:rFonts w:ascii="宋体" w:hAnsi="宋体" w:cs="Arial"/>
            <w:szCs w:val="21"/>
          </w:rPr>
          <w:t>31</w:t>
        </w:r>
        <w:r w:rsidRPr="006629C6">
          <w:rPr>
            <w:rFonts w:ascii="宋体" w:hAnsi="宋体" w:cs="Arial" w:hint="eastAsia"/>
            <w:szCs w:val="21"/>
          </w:rPr>
          <w:t>日</w:t>
        </w:r>
      </w:smartTag>
      <w:r w:rsidRPr="006629C6">
        <w:rPr>
          <w:rFonts w:ascii="宋体" w:hAnsi="宋体" w:cs="Arial" w:hint="eastAsia"/>
          <w:szCs w:val="21"/>
        </w:rPr>
        <w:t>止期间财务报表为本基金首份按照企业会计准则、《证券投资基金会计核算业务指引》、《大成景阳领先股票型证券投资基金基金合同》和中国证监会允许的如财务报表附注</w:t>
      </w:r>
      <w:r w:rsidRPr="006629C6">
        <w:rPr>
          <w:rFonts w:ascii="宋体" w:hAnsi="宋体" w:cs="Arial"/>
          <w:szCs w:val="21"/>
        </w:rPr>
        <w:t>4</w:t>
      </w:r>
      <w:r w:rsidRPr="006629C6">
        <w:rPr>
          <w:rFonts w:ascii="宋体" w:hAnsi="宋体" w:cs="Arial" w:hint="eastAsia"/>
          <w:szCs w:val="21"/>
        </w:rPr>
        <w:t>所列示的基金行业实务操作的规定编制的财务报表。</w:t>
      </w:r>
    </w:p>
    <w:p w:rsidR="00EF21BD" w:rsidRPr="003B4042" w:rsidRDefault="00EF21BD" w:rsidP="009B7D31">
      <w:pPr>
        <w:ind w:firstLineChars="200" w:firstLine="31680"/>
        <w:rPr>
          <w:rFonts w:ascii="宋体" w:cs="Arial"/>
          <w:szCs w:val="21"/>
        </w:rPr>
      </w:pPr>
      <w:r w:rsidRPr="003B4042">
        <w:rPr>
          <w:rFonts w:ascii="宋体" w:hAnsi="宋体" w:cs="Arial" w:hint="eastAsia"/>
          <w:szCs w:val="21"/>
        </w:rPr>
        <w:t>附注</w:t>
      </w:r>
      <w:r w:rsidRPr="003B4042">
        <w:rPr>
          <w:rFonts w:ascii="宋体" w:hAnsi="宋体" w:cs="Arial"/>
          <w:szCs w:val="21"/>
        </w:rPr>
        <w:t>3</w:t>
      </w:r>
      <w:r w:rsidRPr="003B4042">
        <w:rPr>
          <w:rFonts w:ascii="宋体" w:hAnsi="宋体" w:cs="Arial" w:hint="eastAsia"/>
          <w:szCs w:val="21"/>
        </w:rPr>
        <w:t>、遵循企业会计准则的声明</w:t>
      </w:r>
    </w:p>
    <w:p w:rsidR="00EF21BD" w:rsidRPr="003B4042" w:rsidRDefault="00EF21BD" w:rsidP="009B7D31">
      <w:pPr>
        <w:ind w:firstLineChars="200" w:firstLine="31680"/>
        <w:rPr>
          <w:rFonts w:ascii="宋体" w:cs="Arial"/>
          <w:szCs w:val="21"/>
        </w:rPr>
      </w:pPr>
      <w:r w:rsidRPr="003B4042">
        <w:rPr>
          <w:rFonts w:ascii="宋体" w:hAnsi="宋体" w:cs="Arial" w:hint="eastAsia"/>
          <w:szCs w:val="21"/>
        </w:rPr>
        <w:t>本基金</w:t>
      </w:r>
      <w:smartTag w:uri="urn:schemas-microsoft-com:office:smarttags" w:element="chsdate">
        <w:smartTagPr>
          <w:attr w:name="IsROCDate" w:val="False"/>
          <w:attr w:name="IsLunarDate" w:val="False"/>
          <w:attr w:name="Day" w:val="11"/>
          <w:attr w:name="Month" w:val="12"/>
          <w:attr w:name="Year" w:val="2007"/>
        </w:smartTagPr>
        <w:r w:rsidRPr="003B4042">
          <w:rPr>
            <w:rFonts w:ascii="宋体" w:hAnsi="宋体" w:cs="Arial"/>
            <w:szCs w:val="21"/>
          </w:rPr>
          <w:t>2007</w:t>
        </w:r>
        <w:r w:rsidRPr="003B4042">
          <w:rPr>
            <w:rFonts w:ascii="宋体" w:hAnsi="宋体" w:cs="Arial" w:hint="eastAsia"/>
            <w:szCs w:val="21"/>
          </w:rPr>
          <w:t>年</w:t>
        </w:r>
        <w:r w:rsidRPr="003B4042">
          <w:rPr>
            <w:rFonts w:ascii="宋体" w:hAnsi="宋体" w:cs="Arial"/>
            <w:szCs w:val="21"/>
          </w:rPr>
          <w:t>12</w:t>
        </w:r>
        <w:r w:rsidRPr="003B4042">
          <w:rPr>
            <w:rFonts w:ascii="宋体" w:hAnsi="宋体" w:cs="Arial" w:hint="eastAsia"/>
            <w:szCs w:val="21"/>
          </w:rPr>
          <w:t>月</w:t>
        </w:r>
        <w:r w:rsidRPr="003B4042">
          <w:rPr>
            <w:rFonts w:ascii="宋体" w:hAnsi="宋体" w:cs="Arial"/>
            <w:szCs w:val="21"/>
          </w:rPr>
          <w:t>11</w:t>
        </w:r>
        <w:r w:rsidRPr="003B4042">
          <w:rPr>
            <w:rFonts w:ascii="宋体" w:hAnsi="宋体" w:cs="Arial" w:hint="eastAsia"/>
            <w:szCs w:val="21"/>
          </w:rPr>
          <w:t>日</w:t>
        </w:r>
      </w:smartTag>
      <w:r w:rsidRPr="003B4042">
        <w:rPr>
          <w:rFonts w:ascii="宋体" w:hAnsi="宋体" w:cs="Arial"/>
          <w:szCs w:val="21"/>
        </w:rPr>
        <w:t>(</w:t>
      </w:r>
      <w:r w:rsidRPr="003B4042">
        <w:rPr>
          <w:rFonts w:ascii="宋体" w:hAnsi="宋体" w:cs="Arial" w:hint="eastAsia"/>
          <w:szCs w:val="21"/>
        </w:rPr>
        <w:t>基金合同生效日</w:t>
      </w:r>
      <w:r w:rsidRPr="003B4042">
        <w:rPr>
          <w:rFonts w:ascii="宋体" w:hAnsi="宋体" w:cs="Arial"/>
          <w:szCs w:val="21"/>
        </w:rPr>
        <w:t>)</w:t>
      </w:r>
      <w:r w:rsidRPr="003B4042">
        <w:rPr>
          <w:rFonts w:ascii="宋体" w:hAnsi="宋体" w:cs="Arial" w:hint="eastAsia"/>
          <w:szCs w:val="21"/>
        </w:rPr>
        <w:t>至</w:t>
      </w:r>
      <w:smartTag w:uri="urn:schemas-microsoft-com:office:smarttags" w:element="chsdate">
        <w:smartTagPr>
          <w:attr w:name="IsROCDate" w:val="False"/>
          <w:attr w:name="IsLunarDate" w:val="False"/>
          <w:attr w:name="Day" w:val="31"/>
          <w:attr w:name="Month" w:val="12"/>
          <w:attr w:name="Year" w:val="2007"/>
        </w:smartTagPr>
        <w:r w:rsidRPr="003B4042">
          <w:rPr>
            <w:rFonts w:ascii="宋体" w:hAnsi="宋体" w:cs="Arial"/>
            <w:szCs w:val="21"/>
          </w:rPr>
          <w:t>2007</w:t>
        </w:r>
        <w:r w:rsidRPr="003B4042">
          <w:rPr>
            <w:rFonts w:ascii="宋体" w:hAnsi="宋体" w:cs="Arial" w:hint="eastAsia"/>
            <w:szCs w:val="21"/>
          </w:rPr>
          <w:t>年</w:t>
        </w:r>
        <w:r w:rsidRPr="003B4042">
          <w:rPr>
            <w:rFonts w:ascii="宋体" w:hAnsi="宋体" w:cs="Arial"/>
            <w:szCs w:val="21"/>
          </w:rPr>
          <w:t>12</w:t>
        </w:r>
        <w:r w:rsidRPr="003B4042">
          <w:rPr>
            <w:rFonts w:ascii="宋体" w:hAnsi="宋体" w:cs="Arial" w:hint="eastAsia"/>
            <w:szCs w:val="21"/>
          </w:rPr>
          <w:t>月</w:t>
        </w:r>
        <w:r w:rsidRPr="003B4042">
          <w:rPr>
            <w:rFonts w:ascii="宋体" w:hAnsi="宋体" w:cs="Arial"/>
            <w:szCs w:val="21"/>
          </w:rPr>
          <w:t>31</w:t>
        </w:r>
        <w:r w:rsidRPr="003B4042">
          <w:rPr>
            <w:rFonts w:ascii="宋体" w:hAnsi="宋体" w:cs="Arial" w:hint="eastAsia"/>
            <w:szCs w:val="21"/>
          </w:rPr>
          <w:t>日</w:t>
        </w:r>
      </w:smartTag>
      <w:r w:rsidRPr="003B4042">
        <w:rPr>
          <w:rFonts w:ascii="宋体" w:hAnsi="宋体" w:cs="Arial" w:hint="eastAsia"/>
          <w:szCs w:val="21"/>
        </w:rPr>
        <w:t>止期间财务报表符合企业会计准则的要求，真实、完整地反映了本基金</w:t>
      </w:r>
      <w:smartTag w:uri="urn:schemas-microsoft-com:office:smarttags" w:element="chsdate">
        <w:smartTagPr>
          <w:attr w:name="IsROCDate" w:val="False"/>
          <w:attr w:name="IsLunarDate" w:val="False"/>
          <w:attr w:name="Day" w:val="31"/>
          <w:attr w:name="Month" w:val="12"/>
          <w:attr w:name="Year" w:val="2007"/>
        </w:smartTagPr>
        <w:r w:rsidRPr="003B4042">
          <w:rPr>
            <w:rFonts w:ascii="宋体" w:hAnsi="宋体" w:cs="Arial"/>
            <w:szCs w:val="21"/>
          </w:rPr>
          <w:t>2007</w:t>
        </w:r>
        <w:r w:rsidRPr="003B4042">
          <w:rPr>
            <w:rFonts w:ascii="宋体" w:hAnsi="宋体" w:cs="Arial" w:hint="eastAsia"/>
            <w:szCs w:val="21"/>
          </w:rPr>
          <w:t>年</w:t>
        </w:r>
        <w:r w:rsidRPr="003B4042">
          <w:rPr>
            <w:rFonts w:ascii="宋体" w:hAnsi="宋体" w:cs="Arial"/>
            <w:szCs w:val="21"/>
          </w:rPr>
          <w:t>12</w:t>
        </w:r>
        <w:r w:rsidRPr="003B4042">
          <w:rPr>
            <w:rFonts w:ascii="宋体" w:hAnsi="宋体" w:cs="Arial" w:hint="eastAsia"/>
            <w:szCs w:val="21"/>
          </w:rPr>
          <w:t>月</w:t>
        </w:r>
        <w:r w:rsidRPr="003B4042">
          <w:rPr>
            <w:rFonts w:ascii="宋体" w:hAnsi="宋体" w:cs="Arial"/>
            <w:szCs w:val="21"/>
          </w:rPr>
          <w:t>31</w:t>
        </w:r>
        <w:r w:rsidRPr="003B4042">
          <w:rPr>
            <w:rFonts w:ascii="宋体" w:hAnsi="宋体" w:cs="Arial" w:hint="eastAsia"/>
            <w:szCs w:val="21"/>
          </w:rPr>
          <w:t>日</w:t>
        </w:r>
      </w:smartTag>
      <w:r w:rsidRPr="003B4042">
        <w:rPr>
          <w:rFonts w:ascii="宋体" w:hAnsi="宋体" w:cs="Arial" w:hint="eastAsia"/>
          <w:szCs w:val="21"/>
        </w:rPr>
        <w:t>的财务状况以及</w:t>
      </w:r>
      <w:smartTag w:uri="urn:schemas-microsoft-com:office:smarttags" w:element="chsdate">
        <w:smartTagPr>
          <w:attr w:name="IsROCDate" w:val="False"/>
          <w:attr w:name="IsLunarDate" w:val="False"/>
          <w:attr w:name="Day" w:val="11"/>
          <w:attr w:name="Month" w:val="12"/>
          <w:attr w:name="Year" w:val="2007"/>
        </w:smartTagPr>
        <w:r w:rsidRPr="003B4042">
          <w:rPr>
            <w:rFonts w:ascii="宋体" w:hAnsi="宋体" w:cs="Arial"/>
            <w:szCs w:val="21"/>
          </w:rPr>
          <w:t>2007</w:t>
        </w:r>
        <w:r w:rsidRPr="003B4042">
          <w:rPr>
            <w:rFonts w:ascii="宋体" w:hAnsi="宋体" w:cs="Arial" w:hint="eastAsia"/>
            <w:szCs w:val="21"/>
          </w:rPr>
          <w:t>年</w:t>
        </w:r>
        <w:r w:rsidRPr="003B4042">
          <w:rPr>
            <w:rFonts w:ascii="宋体" w:hAnsi="宋体" w:cs="Arial"/>
            <w:szCs w:val="21"/>
          </w:rPr>
          <w:t>12</w:t>
        </w:r>
        <w:r w:rsidRPr="003B4042">
          <w:rPr>
            <w:rFonts w:ascii="宋体" w:hAnsi="宋体" w:cs="Arial" w:hint="eastAsia"/>
            <w:szCs w:val="21"/>
          </w:rPr>
          <w:t>月</w:t>
        </w:r>
        <w:r w:rsidRPr="003B4042">
          <w:rPr>
            <w:rFonts w:ascii="宋体" w:hAnsi="宋体" w:cs="Arial"/>
            <w:szCs w:val="21"/>
          </w:rPr>
          <w:t>11</w:t>
        </w:r>
        <w:r w:rsidRPr="003B4042">
          <w:rPr>
            <w:rFonts w:ascii="宋体" w:hAnsi="宋体" w:cs="Arial" w:hint="eastAsia"/>
            <w:szCs w:val="21"/>
          </w:rPr>
          <w:t>日</w:t>
        </w:r>
      </w:smartTag>
      <w:r w:rsidRPr="003B4042">
        <w:rPr>
          <w:rFonts w:ascii="宋体" w:hAnsi="宋体" w:cs="Arial"/>
          <w:szCs w:val="21"/>
        </w:rPr>
        <w:t>(</w:t>
      </w:r>
      <w:r w:rsidRPr="003B4042">
        <w:rPr>
          <w:rFonts w:ascii="宋体" w:hAnsi="宋体" w:cs="Arial" w:hint="eastAsia"/>
          <w:szCs w:val="21"/>
        </w:rPr>
        <w:t>基金合同生效日</w:t>
      </w:r>
      <w:r w:rsidRPr="003B4042">
        <w:rPr>
          <w:rFonts w:ascii="宋体" w:hAnsi="宋体" w:cs="Arial"/>
          <w:szCs w:val="21"/>
        </w:rPr>
        <w:t>)</w:t>
      </w:r>
      <w:r w:rsidRPr="003B4042">
        <w:rPr>
          <w:rFonts w:ascii="宋体" w:hAnsi="宋体" w:cs="Arial" w:hint="eastAsia"/>
          <w:szCs w:val="21"/>
        </w:rPr>
        <w:t>至</w:t>
      </w:r>
      <w:smartTag w:uri="urn:schemas-microsoft-com:office:smarttags" w:element="chsdate">
        <w:smartTagPr>
          <w:attr w:name="IsROCDate" w:val="False"/>
          <w:attr w:name="IsLunarDate" w:val="False"/>
          <w:attr w:name="Day" w:val="31"/>
          <w:attr w:name="Month" w:val="12"/>
          <w:attr w:name="Year" w:val="2007"/>
        </w:smartTagPr>
        <w:r w:rsidRPr="003B4042">
          <w:rPr>
            <w:rFonts w:ascii="宋体" w:hAnsi="宋体" w:cs="Arial"/>
            <w:szCs w:val="21"/>
          </w:rPr>
          <w:t>2007</w:t>
        </w:r>
        <w:r w:rsidRPr="003B4042">
          <w:rPr>
            <w:rFonts w:ascii="宋体" w:hAnsi="宋体" w:cs="Arial" w:hint="eastAsia"/>
            <w:szCs w:val="21"/>
          </w:rPr>
          <w:t>年</w:t>
        </w:r>
        <w:r w:rsidRPr="003B4042">
          <w:rPr>
            <w:rFonts w:ascii="宋体" w:hAnsi="宋体" w:cs="Arial"/>
            <w:szCs w:val="21"/>
          </w:rPr>
          <w:t>12</w:t>
        </w:r>
        <w:r w:rsidRPr="003B4042">
          <w:rPr>
            <w:rFonts w:ascii="宋体" w:hAnsi="宋体" w:cs="Arial" w:hint="eastAsia"/>
            <w:szCs w:val="21"/>
          </w:rPr>
          <w:t>月</w:t>
        </w:r>
        <w:r w:rsidRPr="003B4042">
          <w:rPr>
            <w:rFonts w:ascii="宋体" w:hAnsi="宋体" w:cs="Arial"/>
            <w:szCs w:val="21"/>
          </w:rPr>
          <w:t>31</w:t>
        </w:r>
        <w:r w:rsidRPr="003B4042">
          <w:rPr>
            <w:rFonts w:ascii="宋体" w:hAnsi="宋体" w:cs="Arial" w:hint="eastAsia"/>
            <w:szCs w:val="21"/>
          </w:rPr>
          <w:t>日</w:t>
        </w:r>
      </w:smartTag>
      <w:r w:rsidRPr="003B4042">
        <w:rPr>
          <w:rFonts w:ascii="宋体" w:hAnsi="宋体" w:cs="Arial" w:hint="eastAsia"/>
          <w:szCs w:val="21"/>
        </w:rPr>
        <w:t>止期间的经营成果和基金净值变动情况等有关信息。</w:t>
      </w:r>
    </w:p>
    <w:p w:rsidR="00EF21BD" w:rsidRPr="003B4042" w:rsidRDefault="00EF21BD" w:rsidP="009B7D31">
      <w:pPr>
        <w:ind w:firstLineChars="200" w:firstLine="31680"/>
        <w:rPr>
          <w:rFonts w:ascii="宋体" w:cs="Arial"/>
          <w:szCs w:val="21"/>
        </w:rPr>
      </w:pPr>
      <w:r w:rsidRPr="003B4042">
        <w:rPr>
          <w:rFonts w:ascii="宋体" w:hAnsi="宋体" w:cs="Arial" w:hint="eastAsia"/>
          <w:szCs w:val="21"/>
        </w:rPr>
        <w:t>附注</w:t>
      </w:r>
      <w:r w:rsidRPr="003B4042">
        <w:rPr>
          <w:rFonts w:ascii="宋体" w:hAnsi="宋体" w:cs="Arial"/>
          <w:szCs w:val="21"/>
        </w:rPr>
        <w:t>4</w:t>
      </w:r>
      <w:r w:rsidRPr="003B4042">
        <w:rPr>
          <w:rFonts w:ascii="宋体" w:hAnsi="宋体" w:cs="Arial" w:hint="eastAsia"/>
          <w:szCs w:val="21"/>
        </w:rPr>
        <w:t>、重要会计政策和会计估计</w:t>
      </w:r>
    </w:p>
    <w:p w:rsidR="00EF21BD" w:rsidRDefault="00EF21BD" w:rsidP="009B7D31">
      <w:pPr>
        <w:ind w:firstLineChars="200" w:firstLine="31680"/>
      </w:pPr>
      <w:r>
        <w:t>(1)</w:t>
      </w:r>
      <w:r>
        <w:rPr>
          <w:rFonts w:hint="eastAsia"/>
        </w:rPr>
        <w:t>会计年度</w:t>
      </w:r>
      <w:r>
        <w:t xml:space="preserve"> </w:t>
      </w:r>
    </w:p>
    <w:p w:rsidR="00EF21BD" w:rsidRDefault="00EF21BD" w:rsidP="009B7D31">
      <w:pPr>
        <w:ind w:firstLineChars="200" w:firstLine="31680"/>
      </w:pPr>
      <w:r>
        <w:rPr>
          <w:rFonts w:hint="eastAsia"/>
        </w:rPr>
        <w:t>本基金会计年度为公历</w:t>
      </w:r>
      <w:smartTag w:uri="urn:schemas-microsoft-com:office:smarttags" w:element="chsdate">
        <w:smartTagPr>
          <w:attr w:name="IsROCDate" w:val="False"/>
          <w:attr w:name="IsLunarDate" w:val="False"/>
          <w:attr w:name="Day" w:val="1"/>
          <w:attr w:name="Month" w:val="1"/>
          <w:attr w:name="Year" w:val="2008"/>
        </w:smartTagPr>
        <w:r>
          <w:t>1</w:t>
        </w:r>
        <w:r>
          <w:rPr>
            <w:rFonts w:hint="eastAsia"/>
          </w:rPr>
          <w:t>月</w:t>
        </w:r>
        <w:r>
          <w:t>1</w:t>
        </w:r>
        <w:r>
          <w:rPr>
            <w:rFonts w:hint="eastAsia"/>
          </w:rPr>
          <w:t>日起</w:t>
        </w:r>
      </w:smartTag>
      <w:r>
        <w:rPr>
          <w:rFonts w:hint="eastAsia"/>
        </w:rPr>
        <w:t>至</w:t>
      </w:r>
      <w:smartTag w:uri="urn:schemas-microsoft-com:office:smarttags" w:element="chsdate">
        <w:smartTagPr>
          <w:attr w:name="IsROCDate" w:val="False"/>
          <w:attr w:name="IsLunarDate" w:val="False"/>
          <w:attr w:name="Day" w:val="31"/>
          <w:attr w:name="Month" w:val="12"/>
          <w:attr w:name="Year" w:val="2008"/>
        </w:smartTagPr>
        <w:r>
          <w:t>12</w:t>
        </w:r>
        <w:r>
          <w:rPr>
            <w:rFonts w:hint="eastAsia"/>
          </w:rPr>
          <w:t>月</w:t>
        </w:r>
        <w:r>
          <w:t>31</w:t>
        </w:r>
        <w:r>
          <w:rPr>
            <w:rFonts w:hint="eastAsia"/>
          </w:rPr>
          <w:t>日</w:t>
        </w:r>
      </w:smartTag>
      <w:r>
        <w:rPr>
          <w:rFonts w:hint="eastAsia"/>
        </w:rPr>
        <w:t>止。本财务报表的实际编制期间为</w:t>
      </w:r>
      <w:smartTag w:uri="urn:schemas-microsoft-com:office:smarttags" w:element="chsdate">
        <w:smartTagPr>
          <w:attr w:name="IsROCDate" w:val="False"/>
          <w:attr w:name="IsLunarDate" w:val="False"/>
          <w:attr w:name="Day" w:val="11"/>
          <w:attr w:name="Month" w:val="12"/>
          <w:attr w:name="Year" w:val="2007"/>
        </w:smartTagPr>
        <w:r>
          <w:t>2007</w:t>
        </w:r>
        <w:r>
          <w:rPr>
            <w:rFonts w:hint="eastAsia"/>
          </w:rPr>
          <w:t>年</w:t>
        </w:r>
        <w:r>
          <w:t>12</w:t>
        </w:r>
        <w:r>
          <w:rPr>
            <w:rFonts w:hint="eastAsia"/>
          </w:rPr>
          <w:t>月</w:t>
        </w:r>
        <w:r>
          <w:t>11</w:t>
        </w:r>
        <w:r>
          <w:rPr>
            <w:rFonts w:hint="eastAsia"/>
          </w:rPr>
          <w:t>日</w:t>
        </w:r>
      </w:smartTag>
      <w:r>
        <w:t>(</w:t>
      </w:r>
      <w:r>
        <w:rPr>
          <w:rFonts w:hint="eastAsia"/>
        </w:rPr>
        <w:t>基金合同生效日</w:t>
      </w:r>
      <w:r>
        <w:t>)</w:t>
      </w:r>
      <w:r>
        <w:rPr>
          <w:rFonts w:hint="eastAsia"/>
        </w:rPr>
        <w:t>至</w:t>
      </w:r>
      <w:smartTag w:uri="urn:schemas-microsoft-com:office:smarttags" w:element="chsdate">
        <w:smartTagPr>
          <w:attr w:name="IsROCDate" w:val="False"/>
          <w:attr w:name="IsLunarDate" w:val="False"/>
          <w:attr w:name="Day" w:val="31"/>
          <w:attr w:name="Month" w:val="12"/>
          <w:attr w:name="Year" w:val="2007"/>
        </w:smartTagPr>
        <w:r>
          <w:t>2007</w:t>
        </w:r>
        <w:r>
          <w:rPr>
            <w:rFonts w:hint="eastAsia"/>
          </w:rPr>
          <w:t>年</w:t>
        </w:r>
        <w:r>
          <w:t>12</w:t>
        </w:r>
        <w:r>
          <w:rPr>
            <w:rFonts w:hint="eastAsia"/>
          </w:rPr>
          <w:t>月</w:t>
        </w:r>
        <w:r>
          <w:t>31</w:t>
        </w:r>
        <w:r>
          <w:rPr>
            <w:rFonts w:hint="eastAsia"/>
          </w:rPr>
          <w:t>日</w:t>
        </w:r>
      </w:smartTag>
      <w:r>
        <w:rPr>
          <w:rFonts w:hint="eastAsia"/>
        </w:rPr>
        <w:t>。</w:t>
      </w:r>
    </w:p>
    <w:p w:rsidR="00EF21BD" w:rsidRDefault="00EF21BD" w:rsidP="009B7D31">
      <w:pPr>
        <w:ind w:firstLineChars="200" w:firstLine="31680"/>
      </w:pPr>
      <w:r>
        <w:t>(2)</w:t>
      </w:r>
      <w:r>
        <w:rPr>
          <w:rFonts w:hint="eastAsia"/>
        </w:rPr>
        <w:t>记账本位币</w:t>
      </w:r>
    </w:p>
    <w:p w:rsidR="00EF21BD" w:rsidRDefault="00EF21BD" w:rsidP="009B7D31">
      <w:pPr>
        <w:ind w:firstLineChars="200" w:firstLine="31680"/>
      </w:pPr>
      <w:r>
        <w:rPr>
          <w:rFonts w:hint="eastAsia"/>
        </w:rPr>
        <w:t>本基金的记账本位币为人民币。</w:t>
      </w:r>
    </w:p>
    <w:p w:rsidR="00EF21BD" w:rsidRDefault="00EF21BD" w:rsidP="009B7D31">
      <w:pPr>
        <w:ind w:firstLineChars="200" w:firstLine="31680"/>
      </w:pPr>
      <w:r>
        <w:t>(3)</w:t>
      </w:r>
      <w:r>
        <w:rPr>
          <w:rFonts w:hint="eastAsia"/>
        </w:rPr>
        <w:t>金融资产和金融负债的分类及抵销</w:t>
      </w:r>
    </w:p>
    <w:p w:rsidR="00EF21BD" w:rsidRDefault="00EF21BD" w:rsidP="009B7D31">
      <w:pPr>
        <w:ind w:firstLineChars="200" w:firstLine="31680"/>
      </w:pPr>
      <w:r>
        <w:rPr>
          <w:rFonts w:hint="eastAsia"/>
        </w:rPr>
        <w:t>金融资产于初始确认时分类为：以公允价值计量且其变动计入当期损益的金融资产、贷款和应收款项、可供出售金融资产及持有至到期投资。金融资产的分类取决于本基金对金融资产的持有意图和持有能力。本基金目前持有的股票投资、债券投资和衍生工具</w:t>
      </w:r>
      <w:r>
        <w:t>(</w:t>
      </w:r>
      <w:r>
        <w:rPr>
          <w:rFonts w:hint="eastAsia"/>
        </w:rPr>
        <w:t>主要为权证投资</w:t>
      </w:r>
      <w:r>
        <w:t>)</w:t>
      </w:r>
      <w:r>
        <w:rPr>
          <w:rFonts w:hint="eastAsia"/>
        </w:rPr>
        <w:t>划分为以公允价值计量且其变动计入当期损益的金融资产，其他金融资产划分为贷款和应收款项，暂无金融资产划分为可供出售金融资产或持有至到期投资。除衍生工具所产生的金融资产外，以公允价值计量且其公允价值变动计入损益的金融资产在资产负债表中以交易性金融资产列示。衍生工具所产生的金融资产在资产负债表中以衍生金融资产列示。</w:t>
      </w:r>
    </w:p>
    <w:p w:rsidR="00EF21BD" w:rsidRDefault="00EF21BD" w:rsidP="009B7D31">
      <w:pPr>
        <w:ind w:firstLineChars="200" w:firstLine="31680"/>
      </w:pPr>
      <w:r>
        <w:rPr>
          <w:rFonts w:hint="eastAsia"/>
        </w:rPr>
        <w:t>金融负债于初始确认时分类为：以公允价值计量且其变动计入当期损益的金融负债及其他金融负债。本基金目前暂无划分为以公允价值计量且其变动计入当期损益的金融负债。除衍生工具所产生的金融负债外，以公允价值计量且其公允价值变动计入损益的金融负债在资产负债表中以交易性金融负债列示。衍生工具所产生的金融负债在资产负债表中以衍生金融负债列示。</w:t>
      </w:r>
    </w:p>
    <w:p w:rsidR="00EF21BD" w:rsidRDefault="00EF21BD" w:rsidP="009B7D31">
      <w:pPr>
        <w:ind w:firstLineChars="200" w:firstLine="31680"/>
      </w:pPr>
      <w:r>
        <w:rPr>
          <w:rFonts w:hint="eastAsia"/>
        </w:rPr>
        <w:t>本基金持有的资产和承担的负债基本为金融资产和金融负债。当本基金依法有权抵销债权债务且交易双方准备按净额结算时，金融资产与金融负债按抵销后的净额在资产负债表列示。</w:t>
      </w:r>
    </w:p>
    <w:p w:rsidR="00EF21BD" w:rsidRDefault="00EF21BD" w:rsidP="009B7D31">
      <w:pPr>
        <w:ind w:firstLineChars="200" w:firstLine="31680"/>
      </w:pPr>
      <w:r>
        <w:t>(4)</w:t>
      </w:r>
      <w:r>
        <w:rPr>
          <w:rFonts w:hint="eastAsia"/>
        </w:rPr>
        <w:t>基金资产的估值原则</w:t>
      </w:r>
    </w:p>
    <w:p w:rsidR="00EF21BD" w:rsidRDefault="00EF21BD" w:rsidP="009B7D31">
      <w:pPr>
        <w:ind w:firstLineChars="200" w:firstLine="31680"/>
      </w:pPr>
      <w:r>
        <w:rPr>
          <w:rFonts w:hint="eastAsia"/>
        </w:rPr>
        <w:t>公允价值是指在公平交易中熟悉情况的交易双方自愿进行资产交换或者债务清偿的金额。存在活跃市场的金融资产或金融负债以活跃市场中的报价确定公允价值。不存在活跃市场的金融资产或金融负债采用估值技术确定公允价值。采用估值技术得出的结果反映估值日在公平交易中可能采用的交易价格。估值技术包括参考熟悉情况并自愿交易的各方最近进行的市场交易中使用的价格、参照实质上相同的其他金融工具的当前公允价值、现金流量折现法和期权定价模型等。本基金以上述原则确定的公允价值进行基金资产估值，主要资产的估值方法如下：</w:t>
      </w:r>
    </w:p>
    <w:p w:rsidR="00EF21BD" w:rsidRDefault="00EF21BD" w:rsidP="009B7D31">
      <w:pPr>
        <w:ind w:firstLineChars="200" w:firstLine="31680"/>
      </w:pPr>
      <w:r w:rsidRPr="003B4042">
        <w:rPr>
          <w:rFonts w:ascii="宋体" w:hAnsi="宋体"/>
        </w:rPr>
        <w:t>(i)</w:t>
      </w:r>
      <w:r w:rsidRPr="003B4042">
        <w:rPr>
          <w:rFonts w:ascii="宋体" w:hAnsi="宋体" w:hint="eastAsia"/>
        </w:rPr>
        <w:t>股</w:t>
      </w:r>
      <w:r>
        <w:rPr>
          <w:rFonts w:hint="eastAsia"/>
        </w:rPr>
        <w:t>票投资</w:t>
      </w:r>
    </w:p>
    <w:p w:rsidR="00EF21BD" w:rsidRDefault="00EF21BD" w:rsidP="009B7D31">
      <w:pPr>
        <w:ind w:firstLineChars="200" w:firstLine="31680"/>
      </w:pPr>
      <w:r>
        <w:rPr>
          <w:rFonts w:hint="eastAsia"/>
        </w:rPr>
        <w:t>上市交易的股票按其估值日在证券交易所挂牌的市场交易收盘价估值；估值日无交易且最近交易日后经济环境未发生重大变化的，按最近交易日的市场交易收盘价估值；估值日无交易且最近交易日后经济环境发生了重大变化的，参考类似投资品种的现行市价及重大变化因素，调整最近交易市价以确定公允价值并估值。</w:t>
      </w:r>
    </w:p>
    <w:p w:rsidR="00EF21BD" w:rsidRDefault="00EF21BD" w:rsidP="009B7D31">
      <w:pPr>
        <w:ind w:firstLineChars="200" w:firstLine="31680"/>
      </w:pPr>
      <w:r>
        <w:rPr>
          <w:rFonts w:hint="eastAsia"/>
        </w:rPr>
        <w:t>首次公开发行但未上市的股票按采用估值技术确定的公允价值估值，在估值技术难以可靠计量公允价值的情况下按成本估值。</w:t>
      </w:r>
    </w:p>
    <w:p w:rsidR="00EF21BD" w:rsidRDefault="00EF21BD" w:rsidP="009B7D31">
      <w:pPr>
        <w:ind w:firstLineChars="200" w:firstLine="31680"/>
      </w:pPr>
      <w:r>
        <w:rPr>
          <w:rFonts w:hint="eastAsia"/>
        </w:rPr>
        <w:t>首次公开发行有明确锁定期的股票，在同一股票上市交易后，在锁定期内按估值日证券交易所挂牌的同一股票的市场交易收盘价估值。</w:t>
      </w:r>
    </w:p>
    <w:p w:rsidR="00EF21BD" w:rsidRDefault="00EF21BD" w:rsidP="009B7D31">
      <w:pPr>
        <w:ind w:firstLineChars="200" w:firstLine="31680"/>
      </w:pPr>
      <w:r>
        <w:rPr>
          <w:rFonts w:hint="eastAsia"/>
        </w:rPr>
        <w:t>由于送股、转增股、配股和公开增发形成的暂时流通受限制的股票，按估值日在证券交易所挂牌的同一股票的市场交易收盘价估值。</w:t>
      </w:r>
    </w:p>
    <w:p w:rsidR="00EF21BD" w:rsidRDefault="00EF21BD" w:rsidP="009B7D31">
      <w:pPr>
        <w:ind w:firstLineChars="200" w:firstLine="31680"/>
      </w:pPr>
      <w:r w:rsidRPr="003B4042">
        <w:rPr>
          <w:rFonts w:ascii="宋体" w:hAnsi="宋体"/>
        </w:rPr>
        <w:t>(ii)</w:t>
      </w:r>
      <w:r w:rsidRPr="003B4042">
        <w:rPr>
          <w:rFonts w:ascii="宋体" w:hAnsi="宋体" w:hint="eastAsia"/>
        </w:rPr>
        <w:t>债</w:t>
      </w:r>
      <w:r>
        <w:rPr>
          <w:rFonts w:hint="eastAsia"/>
        </w:rPr>
        <w:t>券投资</w:t>
      </w:r>
    </w:p>
    <w:p w:rsidR="00EF21BD" w:rsidRDefault="00EF21BD" w:rsidP="009B7D31">
      <w:pPr>
        <w:ind w:firstLineChars="200" w:firstLine="31680"/>
      </w:pPr>
      <w:r>
        <w:rPr>
          <w:rFonts w:hint="eastAsia"/>
        </w:rPr>
        <w:t>证券交易所市场实行净价交易的国债按其估值日在证券交易所挂牌的市场交易收盘价估值；估值日无交易且最近交易日后经济环境未发生重大变化的，按最近交易日的市场交易收盘价估值；估值日无交易且最近交易日后经济环境发生了重大变化的，参考类似投资品种的现行市价及重大变化因素，调整最近交易市价以确定公允价值并估值。</w:t>
      </w:r>
    </w:p>
    <w:p w:rsidR="00EF21BD" w:rsidRDefault="00EF21BD" w:rsidP="009B7D31">
      <w:pPr>
        <w:ind w:firstLineChars="200" w:firstLine="31680"/>
      </w:pPr>
      <w:r>
        <w:rPr>
          <w:rFonts w:hint="eastAsia"/>
        </w:rPr>
        <w:t>证券交易所市场未实行净价交易的企业债券及可转换债券按估值日市场交易收盘价减去债券收盘价中所含的债券应收利息得到的净价估值；估值日无交易且最近交易日后经济环境未发生重大变化的，按最近交易日的市场交易收盘价减去债券收盘价中所含的债券应收利息得到的净价估值；估值日无交易且最近交易日后经济环境发生了重大变化的，参考类似投资品种的现行市价及重大变化因素，调整最近交易市价以确定公允价值并估值。</w:t>
      </w:r>
    </w:p>
    <w:p w:rsidR="00EF21BD" w:rsidRDefault="00EF21BD" w:rsidP="009B7D31">
      <w:pPr>
        <w:ind w:firstLineChars="200" w:firstLine="31680"/>
      </w:pPr>
      <w:r>
        <w:rPr>
          <w:rFonts w:hint="eastAsia"/>
        </w:rPr>
        <w:t>银行间同业市场交易的债券按采用估值技术确定的公允价值估值。</w:t>
      </w:r>
    </w:p>
    <w:p w:rsidR="00EF21BD" w:rsidRDefault="00EF21BD" w:rsidP="009B7D31">
      <w:pPr>
        <w:ind w:firstLineChars="200" w:firstLine="31680"/>
      </w:pPr>
      <w:r>
        <w:rPr>
          <w:rFonts w:hint="eastAsia"/>
        </w:rPr>
        <w:t>未上市流通的债券按采用估值技术确定的公允价值估值，在估值技术难以可靠计量公允价值的情况下按成本估值。</w:t>
      </w:r>
    </w:p>
    <w:p w:rsidR="00EF21BD" w:rsidRDefault="00EF21BD" w:rsidP="009B7D31">
      <w:pPr>
        <w:ind w:firstLineChars="200" w:firstLine="31680"/>
      </w:pPr>
      <w:r w:rsidRPr="003B4042">
        <w:rPr>
          <w:rFonts w:ascii="宋体" w:hAnsi="宋体"/>
        </w:rPr>
        <w:t>(iii)</w:t>
      </w:r>
      <w:r w:rsidRPr="003B4042">
        <w:rPr>
          <w:rFonts w:ascii="宋体" w:hAnsi="宋体" w:hint="eastAsia"/>
        </w:rPr>
        <w:t>权</w:t>
      </w:r>
      <w:r>
        <w:rPr>
          <w:rFonts w:hint="eastAsia"/>
        </w:rPr>
        <w:t>证投资</w:t>
      </w:r>
    </w:p>
    <w:p w:rsidR="00EF21BD" w:rsidRDefault="00EF21BD" w:rsidP="009B7D31">
      <w:pPr>
        <w:ind w:firstLineChars="200" w:firstLine="31680"/>
      </w:pPr>
      <w:r>
        <w:rPr>
          <w:rFonts w:hint="eastAsia"/>
        </w:rPr>
        <w:t>从获赠确认日、买入交易日或因认购新发行分离交易可转债而取得的权证从实际取得日起到卖出交易日或行权日止，上市交易的权证投资按估值日在证券交易所挂牌的该权证投资的市场交易收盘价估值；估值日无交易且最近交易日后经济环境未发生重大变化的，按最近交易日的市场交易收盘价估值；估值日无交易且最近交易日后经济环境发生了重大变化的，参考类似投资品种的现行市价及重大变化因素，调整最近交易市价以确定公允价值并估值。</w:t>
      </w:r>
    </w:p>
    <w:p w:rsidR="00EF21BD" w:rsidRDefault="00EF21BD" w:rsidP="009B7D31">
      <w:pPr>
        <w:ind w:firstLineChars="200" w:firstLine="31680"/>
      </w:pPr>
      <w:r>
        <w:rPr>
          <w:rFonts w:hint="eastAsia"/>
        </w:rPr>
        <w:t>首次发行未上市交易的权证投资按采用估值技术确定的公允价值估值；在估值技术难以可靠计量公允价值的情况下按成本估值；因持有股票而享有的配股权证以及停止交易但未行权的权证按采用估值技术确定的公允价值估值。</w:t>
      </w:r>
    </w:p>
    <w:p w:rsidR="00EF21BD" w:rsidRPr="003B4042" w:rsidRDefault="00EF21BD" w:rsidP="009B7D31">
      <w:pPr>
        <w:ind w:firstLineChars="200" w:firstLine="31680"/>
        <w:rPr>
          <w:rFonts w:ascii="宋体"/>
        </w:rPr>
      </w:pPr>
      <w:r w:rsidRPr="003B4042">
        <w:rPr>
          <w:rFonts w:ascii="宋体" w:hAnsi="宋体"/>
        </w:rPr>
        <w:t>(iv)</w:t>
      </w:r>
      <w:r w:rsidRPr="003B4042">
        <w:rPr>
          <w:rFonts w:ascii="宋体" w:hAnsi="宋体" w:hint="eastAsia"/>
        </w:rPr>
        <w:t>如有确凿证据表明按上述方法进行估值不能客观反映其公允价值，本基金的基金管理人应根据具体情况与基金托管人商定后按最能反映公允价值的价格估值。</w:t>
      </w:r>
    </w:p>
    <w:p w:rsidR="00EF21BD" w:rsidRPr="003B4042" w:rsidRDefault="00EF21BD" w:rsidP="009B7D31">
      <w:pPr>
        <w:ind w:firstLineChars="200" w:firstLine="31680"/>
        <w:rPr>
          <w:rFonts w:ascii="宋体"/>
        </w:rPr>
      </w:pPr>
      <w:r w:rsidRPr="003B4042">
        <w:rPr>
          <w:rFonts w:ascii="宋体" w:hAnsi="宋体"/>
        </w:rPr>
        <w:t>(</w:t>
      </w:r>
      <w:r>
        <w:rPr>
          <w:rFonts w:ascii="宋体" w:hAnsi="宋体"/>
        </w:rPr>
        <w:t>5</w:t>
      </w:r>
      <w:r w:rsidRPr="003B4042">
        <w:rPr>
          <w:rFonts w:ascii="宋体" w:hAnsi="宋体"/>
        </w:rPr>
        <w:t>)</w:t>
      </w:r>
      <w:r w:rsidRPr="003B4042">
        <w:rPr>
          <w:rFonts w:ascii="宋体" w:hAnsi="宋体" w:hint="eastAsia"/>
        </w:rPr>
        <w:t>证券投资基金成本计价方法</w:t>
      </w:r>
    </w:p>
    <w:p w:rsidR="00EF21BD" w:rsidRPr="003B4042" w:rsidRDefault="00EF21BD" w:rsidP="009B7D31">
      <w:pPr>
        <w:ind w:firstLineChars="200" w:firstLine="31680"/>
        <w:rPr>
          <w:rFonts w:ascii="宋体"/>
        </w:rPr>
      </w:pPr>
      <w:r w:rsidRPr="003B4042">
        <w:rPr>
          <w:rFonts w:ascii="宋体" w:hAnsi="宋体"/>
        </w:rPr>
        <w:t>(i)</w:t>
      </w:r>
      <w:r w:rsidRPr="003B4042">
        <w:rPr>
          <w:rFonts w:ascii="宋体" w:hAnsi="宋体" w:hint="eastAsia"/>
        </w:rPr>
        <w:t>以公允价值计量且其变动计入当期损益的金融资产</w:t>
      </w:r>
    </w:p>
    <w:p w:rsidR="00EF21BD" w:rsidRDefault="00EF21BD" w:rsidP="009B7D31">
      <w:pPr>
        <w:ind w:firstLineChars="200" w:firstLine="31680"/>
      </w:pPr>
      <w:r w:rsidRPr="003B4042">
        <w:rPr>
          <w:rFonts w:ascii="宋体" w:hAnsi="宋体"/>
        </w:rPr>
        <w:t>(</w:t>
      </w:r>
      <w:r>
        <w:rPr>
          <w:rFonts w:ascii="宋体" w:hAnsi="宋体"/>
        </w:rPr>
        <w:t>a</w:t>
      </w:r>
      <w:r w:rsidRPr="003B4042">
        <w:rPr>
          <w:rFonts w:ascii="宋体" w:hAnsi="宋体"/>
        </w:rPr>
        <w:t>)</w:t>
      </w:r>
      <w:r w:rsidRPr="003B4042">
        <w:rPr>
          <w:rFonts w:ascii="宋体" w:hAnsi="宋体"/>
        </w:rPr>
        <w:tab/>
      </w:r>
      <w:r>
        <w:rPr>
          <w:rFonts w:hint="eastAsia"/>
        </w:rPr>
        <w:t>股票投资</w:t>
      </w:r>
    </w:p>
    <w:p w:rsidR="00EF21BD" w:rsidRDefault="00EF21BD" w:rsidP="009B7D31">
      <w:pPr>
        <w:ind w:firstLineChars="200" w:firstLine="31680"/>
      </w:pPr>
      <w:r>
        <w:rPr>
          <w:rFonts w:hint="eastAsia"/>
        </w:rPr>
        <w:t>买入股票于交易日确认为股票投资。</w:t>
      </w:r>
      <w:smartTag w:uri="urn:schemas-microsoft-com:office:smarttags" w:element="chsdate">
        <w:smartTagPr>
          <w:attr w:name="IsROCDate" w:val="False"/>
          <w:attr w:name="IsLunarDate" w:val="False"/>
          <w:attr w:name="Day" w:val="1"/>
          <w:attr w:name="Month" w:val="7"/>
          <w:attr w:name="Year" w:val="2007"/>
        </w:smartTagPr>
        <w:r>
          <w:t>2007</w:t>
        </w:r>
        <w:r>
          <w:rPr>
            <w:rFonts w:hint="eastAsia"/>
          </w:rPr>
          <w:t>年</w:t>
        </w:r>
        <w:r>
          <w:t>7</w:t>
        </w:r>
        <w:r>
          <w:rPr>
            <w:rFonts w:hint="eastAsia"/>
          </w:rPr>
          <w:t>月</w:t>
        </w:r>
        <w:r>
          <w:t>1</w:t>
        </w:r>
        <w:r>
          <w:rPr>
            <w:rFonts w:hint="eastAsia"/>
          </w:rPr>
          <w:t>日</w:t>
        </w:r>
      </w:smartTag>
      <w:r>
        <w:rPr>
          <w:rFonts w:hint="eastAsia"/>
        </w:rPr>
        <w:t>之前，股票投资成本按交易日应支付的全部价款确认，取得时发生的相关交易费用计入初始确认金额；自</w:t>
      </w:r>
      <w:smartTag w:uri="urn:schemas-microsoft-com:office:smarttags" w:element="chsdate">
        <w:smartTagPr>
          <w:attr w:name="IsROCDate" w:val="False"/>
          <w:attr w:name="IsLunarDate" w:val="False"/>
          <w:attr w:name="Day" w:val="1"/>
          <w:attr w:name="Month" w:val="7"/>
          <w:attr w:name="Year" w:val="2007"/>
        </w:smartTagPr>
        <w:r>
          <w:t>2007</w:t>
        </w:r>
        <w:r>
          <w:rPr>
            <w:rFonts w:hint="eastAsia"/>
          </w:rPr>
          <w:t>年</w:t>
        </w:r>
        <w:r>
          <w:t>7</w:t>
        </w:r>
        <w:r>
          <w:rPr>
            <w:rFonts w:hint="eastAsia"/>
          </w:rPr>
          <w:t>月</w:t>
        </w:r>
        <w:r>
          <w:t>1</w:t>
        </w:r>
        <w:r>
          <w:rPr>
            <w:rFonts w:hint="eastAsia"/>
          </w:rPr>
          <w:t>日起</w:t>
        </w:r>
      </w:smartTag>
      <w:r>
        <w:rPr>
          <w:rFonts w:hint="eastAsia"/>
        </w:rPr>
        <w:t>，股票投资成本按交易日股票的公允价值确认，取得时发生的相关交易费用直接记入当期损益。收到股权分置改革过程中由非流通股股东支付的现金对价于股权分置方案实施复牌日冲减股票投资成本。</w:t>
      </w:r>
    </w:p>
    <w:p w:rsidR="00EF21BD" w:rsidRDefault="00EF21BD" w:rsidP="009B7D31">
      <w:pPr>
        <w:ind w:firstLineChars="200" w:firstLine="31680"/>
      </w:pPr>
      <w:r>
        <w:rPr>
          <w:rFonts w:hint="eastAsia"/>
        </w:rPr>
        <w:t>卖出股票于交易日确认股票投资收益</w:t>
      </w:r>
      <w:r>
        <w:t>/(</w:t>
      </w:r>
      <w:r>
        <w:rPr>
          <w:rFonts w:hint="eastAsia"/>
        </w:rPr>
        <w:t>损失</w:t>
      </w:r>
      <w:r>
        <w:t>)</w:t>
      </w:r>
      <w:r>
        <w:rPr>
          <w:rFonts w:hint="eastAsia"/>
        </w:rPr>
        <w:t>。出售股票的成本按移动加权平均法于交易日结转。</w:t>
      </w:r>
    </w:p>
    <w:p w:rsidR="00EF21BD" w:rsidRDefault="00EF21BD" w:rsidP="009B7D31">
      <w:pPr>
        <w:ind w:firstLineChars="200" w:firstLine="31680"/>
      </w:pPr>
      <w:r>
        <w:t>(b)</w:t>
      </w:r>
      <w:r>
        <w:tab/>
      </w:r>
      <w:r>
        <w:rPr>
          <w:rFonts w:hint="eastAsia"/>
        </w:rPr>
        <w:t>债券投资</w:t>
      </w:r>
    </w:p>
    <w:p w:rsidR="00EF21BD" w:rsidRDefault="00EF21BD" w:rsidP="009B7D31">
      <w:pPr>
        <w:ind w:firstLineChars="200" w:firstLine="31680"/>
      </w:pPr>
      <w:smartTag w:uri="urn:schemas-microsoft-com:office:smarttags" w:element="chsdate">
        <w:smartTagPr>
          <w:attr w:name="IsROCDate" w:val="False"/>
          <w:attr w:name="IsLunarDate" w:val="False"/>
          <w:attr w:name="Day" w:val="1"/>
          <w:attr w:name="Month" w:val="7"/>
          <w:attr w:name="Year" w:val="2007"/>
        </w:smartTagPr>
        <w:r>
          <w:t>2007</w:t>
        </w:r>
        <w:r>
          <w:rPr>
            <w:rFonts w:hint="eastAsia"/>
          </w:rPr>
          <w:t>年</w:t>
        </w:r>
        <w:r>
          <w:t>7</w:t>
        </w:r>
        <w:r>
          <w:rPr>
            <w:rFonts w:hint="eastAsia"/>
          </w:rPr>
          <w:t>月</w:t>
        </w:r>
        <w:r>
          <w:t>1</w:t>
        </w:r>
        <w:r>
          <w:rPr>
            <w:rFonts w:hint="eastAsia"/>
          </w:rPr>
          <w:t>日</w:t>
        </w:r>
      </w:smartTag>
      <w:r>
        <w:rPr>
          <w:rFonts w:hint="eastAsia"/>
        </w:rPr>
        <w:t>之前，买入证券交易所交易的债券于交易日确认为债券投资；买入银行间同业市场交易的债券于实际支付价款时确认为债券投资。债券投资成本按交易日应支付的全部价款并扣除债券起息日或上次除息日至购买日止的利息</w:t>
      </w:r>
      <w:r>
        <w:t>(</w:t>
      </w:r>
      <w:r>
        <w:rPr>
          <w:rFonts w:hint="eastAsia"/>
        </w:rPr>
        <w:t>作为应收利息单独核算</w:t>
      </w:r>
      <w:r>
        <w:t>)</w:t>
      </w:r>
      <w:r>
        <w:rPr>
          <w:rFonts w:hint="eastAsia"/>
        </w:rPr>
        <w:t>后的金额确认，取得时发生的相关交易费用计入初始确认金额。</w:t>
      </w:r>
    </w:p>
    <w:p w:rsidR="00EF21BD" w:rsidRDefault="00EF21BD" w:rsidP="009B7D31">
      <w:pPr>
        <w:ind w:firstLineChars="200" w:firstLine="31680"/>
      </w:pPr>
      <w:r>
        <w:rPr>
          <w:rFonts w:hint="eastAsia"/>
        </w:rPr>
        <w:t>自</w:t>
      </w:r>
      <w:smartTag w:uri="urn:schemas-microsoft-com:office:smarttags" w:element="chsdate">
        <w:smartTagPr>
          <w:attr w:name="IsROCDate" w:val="False"/>
          <w:attr w:name="IsLunarDate" w:val="False"/>
          <w:attr w:name="Day" w:val="1"/>
          <w:attr w:name="Month" w:val="7"/>
          <w:attr w:name="Year" w:val="2007"/>
        </w:smartTagPr>
        <w:r>
          <w:t>2007</w:t>
        </w:r>
        <w:r>
          <w:rPr>
            <w:rFonts w:hint="eastAsia"/>
          </w:rPr>
          <w:t>年</w:t>
        </w:r>
        <w:r>
          <w:t>7</w:t>
        </w:r>
        <w:r>
          <w:rPr>
            <w:rFonts w:hint="eastAsia"/>
          </w:rPr>
          <w:t>月</w:t>
        </w:r>
        <w:r>
          <w:t>1</w:t>
        </w:r>
        <w:r>
          <w:rPr>
            <w:rFonts w:hint="eastAsia"/>
          </w:rPr>
          <w:t>日起</w:t>
        </w:r>
      </w:smartTag>
      <w:r>
        <w:rPr>
          <w:rFonts w:hint="eastAsia"/>
        </w:rPr>
        <w:t>，买入债券于交易日确认为债券投资。债券投资成本按交易日债券的公允价值确认，取得时发生的相关交易费用直接记入当期损益，上述公允价值不包含债券起息日或上次除息日至购买日止的利息</w:t>
      </w:r>
      <w:r>
        <w:t>(</w:t>
      </w:r>
      <w:r>
        <w:rPr>
          <w:rFonts w:hint="eastAsia"/>
        </w:rPr>
        <w:t>作为应收利息单独核算</w:t>
      </w:r>
      <w:r>
        <w:t>)</w:t>
      </w:r>
      <w:r>
        <w:rPr>
          <w:rFonts w:hint="eastAsia"/>
        </w:rPr>
        <w:t>。</w:t>
      </w:r>
    </w:p>
    <w:p w:rsidR="00EF21BD" w:rsidRDefault="00EF21BD" w:rsidP="009B7D31">
      <w:pPr>
        <w:ind w:firstLineChars="200" w:firstLine="31680"/>
      </w:pPr>
      <w:r>
        <w:rPr>
          <w:rFonts w:hint="eastAsia"/>
        </w:rPr>
        <w:t>卖出证券交易所交易的债券于交易日确认债券差价收入</w:t>
      </w:r>
      <w:r>
        <w:t>/(</w:t>
      </w:r>
      <w:r>
        <w:rPr>
          <w:rFonts w:hint="eastAsia"/>
        </w:rPr>
        <w:t>损失</w:t>
      </w:r>
      <w:r>
        <w:t>)</w:t>
      </w:r>
      <w:r>
        <w:rPr>
          <w:rFonts w:hint="eastAsia"/>
        </w:rPr>
        <w:t>。</w:t>
      </w:r>
      <w:smartTag w:uri="urn:schemas-microsoft-com:office:smarttags" w:element="chsdate">
        <w:smartTagPr>
          <w:attr w:name="IsROCDate" w:val="False"/>
          <w:attr w:name="IsLunarDate" w:val="False"/>
          <w:attr w:name="Day" w:val="1"/>
          <w:attr w:name="Month" w:val="7"/>
          <w:attr w:name="Year" w:val="2007"/>
        </w:smartTagPr>
        <w:r>
          <w:t>2007</w:t>
        </w:r>
        <w:r>
          <w:rPr>
            <w:rFonts w:hint="eastAsia"/>
          </w:rPr>
          <w:t>年</w:t>
        </w:r>
        <w:r>
          <w:t>7</w:t>
        </w:r>
        <w:r>
          <w:rPr>
            <w:rFonts w:hint="eastAsia"/>
          </w:rPr>
          <w:t>月</w:t>
        </w:r>
        <w:r>
          <w:t>1</w:t>
        </w:r>
        <w:r>
          <w:rPr>
            <w:rFonts w:hint="eastAsia"/>
          </w:rPr>
          <w:t>日</w:t>
        </w:r>
      </w:smartTag>
      <w:r>
        <w:rPr>
          <w:rFonts w:hint="eastAsia"/>
        </w:rPr>
        <w:t>之前，卖出银行间同业市场交易的债券于实际支付价款时确认债券投资收益</w:t>
      </w:r>
      <w:r>
        <w:t>/(</w:t>
      </w:r>
      <w:r>
        <w:rPr>
          <w:rFonts w:hint="eastAsia"/>
        </w:rPr>
        <w:t>损失</w:t>
      </w:r>
      <w:r>
        <w:t>)</w:t>
      </w:r>
      <w:r>
        <w:rPr>
          <w:rFonts w:hint="eastAsia"/>
        </w:rPr>
        <w:t>；自</w:t>
      </w:r>
      <w:smartTag w:uri="urn:schemas-microsoft-com:office:smarttags" w:element="chsdate">
        <w:smartTagPr>
          <w:attr w:name="IsROCDate" w:val="False"/>
          <w:attr w:name="IsLunarDate" w:val="False"/>
          <w:attr w:name="Day" w:val="1"/>
          <w:attr w:name="Month" w:val="7"/>
          <w:attr w:name="Year" w:val="2007"/>
        </w:smartTagPr>
        <w:r>
          <w:t>2007</w:t>
        </w:r>
        <w:r>
          <w:rPr>
            <w:rFonts w:hint="eastAsia"/>
          </w:rPr>
          <w:t>年</w:t>
        </w:r>
        <w:r>
          <w:t>7</w:t>
        </w:r>
        <w:r>
          <w:rPr>
            <w:rFonts w:hint="eastAsia"/>
          </w:rPr>
          <w:t>月</w:t>
        </w:r>
        <w:r>
          <w:t>1</w:t>
        </w:r>
        <w:r>
          <w:rPr>
            <w:rFonts w:hint="eastAsia"/>
          </w:rPr>
          <w:t>日起</w:t>
        </w:r>
      </w:smartTag>
      <w:r>
        <w:rPr>
          <w:rFonts w:hint="eastAsia"/>
        </w:rPr>
        <w:t>，卖出银行间同业市场交易的债券于交易日确认债券投资收益</w:t>
      </w:r>
      <w:r>
        <w:t>/(</w:t>
      </w:r>
      <w:r>
        <w:rPr>
          <w:rFonts w:hint="eastAsia"/>
        </w:rPr>
        <w:t>损失</w:t>
      </w:r>
      <w:r>
        <w:t>)</w:t>
      </w:r>
      <w:r>
        <w:rPr>
          <w:rFonts w:hint="eastAsia"/>
        </w:rPr>
        <w:t>。出售债券的成本按移动加权平均法结转。</w:t>
      </w:r>
    </w:p>
    <w:p w:rsidR="00EF21BD" w:rsidRDefault="00EF21BD" w:rsidP="009B7D31">
      <w:pPr>
        <w:ind w:firstLineChars="200" w:firstLine="31680"/>
      </w:pPr>
      <w:r>
        <w:t>(c)</w:t>
      </w:r>
      <w:r>
        <w:tab/>
      </w:r>
      <w:r>
        <w:rPr>
          <w:rFonts w:hint="eastAsia"/>
        </w:rPr>
        <w:t>权证投资</w:t>
      </w:r>
    </w:p>
    <w:p w:rsidR="00EF21BD" w:rsidRDefault="00EF21BD" w:rsidP="009B7D31">
      <w:pPr>
        <w:ind w:firstLineChars="200" w:firstLine="31680"/>
      </w:pPr>
      <w:r>
        <w:rPr>
          <w:rFonts w:hint="eastAsia"/>
        </w:rPr>
        <w:t>买入权证于交易日确认为权证投资。</w:t>
      </w:r>
      <w:smartTag w:uri="urn:schemas-microsoft-com:office:smarttags" w:element="chsdate">
        <w:smartTagPr>
          <w:attr w:name="Year" w:val="2007"/>
          <w:attr w:name="Month" w:val="7"/>
          <w:attr w:name="Day" w:val="1"/>
          <w:attr w:name="IsLunarDate" w:val="False"/>
          <w:attr w:name="IsROCDate" w:val="False"/>
        </w:smartTagPr>
        <w:r>
          <w:t>2007</w:t>
        </w:r>
        <w:r>
          <w:rPr>
            <w:rFonts w:hint="eastAsia"/>
          </w:rPr>
          <w:t>年</w:t>
        </w:r>
        <w:r>
          <w:t>7</w:t>
        </w:r>
        <w:r>
          <w:rPr>
            <w:rFonts w:hint="eastAsia"/>
          </w:rPr>
          <w:t>月</w:t>
        </w:r>
        <w:r>
          <w:t>1</w:t>
        </w:r>
        <w:r>
          <w:rPr>
            <w:rFonts w:hint="eastAsia"/>
          </w:rPr>
          <w:t>日</w:t>
        </w:r>
      </w:smartTag>
      <w:r>
        <w:rPr>
          <w:rFonts w:hint="eastAsia"/>
        </w:rPr>
        <w:t>之前，权证投资成本按交易日应支付的全部价款确认，取得时发生的相关交易费用计入初始确认金额；自</w:t>
      </w:r>
      <w:smartTag w:uri="urn:schemas-microsoft-com:office:smarttags" w:element="chsdate">
        <w:smartTagPr>
          <w:attr w:name="Year" w:val="2007"/>
          <w:attr w:name="Month" w:val="7"/>
          <w:attr w:name="Day" w:val="1"/>
          <w:attr w:name="IsLunarDate" w:val="False"/>
          <w:attr w:name="IsROCDate" w:val="False"/>
        </w:smartTagPr>
        <w:r>
          <w:t>2007</w:t>
        </w:r>
        <w:r>
          <w:rPr>
            <w:rFonts w:hint="eastAsia"/>
          </w:rPr>
          <w:t>年</w:t>
        </w:r>
        <w:r>
          <w:t>7</w:t>
        </w:r>
        <w:r>
          <w:rPr>
            <w:rFonts w:hint="eastAsia"/>
          </w:rPr>
          <w:t>月</w:t>
        </w:r>
        <w:r>
          <w:t>1</w:t>
        </w:r>
        <w:r>
          <w:rPr>
            <w:rFonts w:hint="eastAsia"/>
          </w:rPr>
          <w:t>日起</w:t>
        </w:r>
      </w:smartTag>
      <w:r>
        <w:rPr>
          <w:rFonts w:hint="eastAsia"/>
        </w:rPr>
        <w:t>，权证投资成本按交易日权证的公允价值确认，取得时发生的相关交易费用直接记入当期损益。</w:t>
      </w:r>
    </w:p>
    <w:p w:rsidR="00EF21BD" w:rsidRDefault="00EF21BD" w:rsidP="009B7D31">
      <w:pPr>
        <w:ind w:firstLineChars="200" w:firstLine="31680"/>
      </w:pPr>
      <w:r>
        <w:rPr>
          <w:rFonts w:hint="eastAsia"/>
        </w:rPr>
        <w:t>买入权证于交易日确认为权证投资。</w:t>
      </w:r>
      <w:smartTag w:uri="urn:schemas-microsoft-com:office:smarttags" w:element="chsdate">
        <w:smartTagPr>
          <w:attr w:name="IsROCDate" w:val="False"/>
          <w:attr w:name="IsLunarDate" w:val="False"/>
          <w:attr w:name="Day" w:val="1"/>
          <w:attr w:name="Month" w:val="7"/>
          <w:attr w:name="Year" w:val="2007"/>
        </w:smartTagPr>
        <w:r>
          <w:t>2007</w:t>
        </w:r>
        <w:r>
          <w:rPr>
            <w:rFonts w:hint="eastAsia"/>
          </w:rPr>
          <w:t>年</w:t>
        </w:r>
        <w:r>
          <w:t>7</w:t>
        </w:r>
        <w:r>
          <w:rPr>
            <w:rFonts w:hint="eastAsia"/>
          </w:rPr>
          <w:t>月</w:t>
        </w:r>
        <w:r>
          <w:t>1</w:t>
        </w:r>
        <w:r>
          <w:rPr>
            <w:rFonts w:hint="eastAsia"/>
          </w:rPr>
          <w:t>日</w:t>
        </w:r>
      </w:smartTag>
      <w:r>
        <w:rPr>
          <w:rFonts w:hint="eastAsia"/>
        </w:rPr>
        <w:t>之前，权证投资成本按交易日应支付的全部价款确认，取得时发生的相关交易费用计入初始确认金额；自</w:t>
      </w:r>
      <w:smartTag w:uri="urn:schemas-microsoft-com:office:smarttags" w:element="chsdate">
        <w:smartTagPr>
          <w:attr w:name="IsROCDate" w:val="False"/>
          <w:attr w:name="IsLunarDate" w:val="False"/>
          <w:attr w:name="Day" w:val="1"/>
          <w:attr w:name="Month" w:val="7"/>
          <w:attr w:name="Year" w:val="2007"/>
        </w:smartTagPr>
        <w:r>
          <w:t>2007</w:t>
        </w:r>
        <w:r>
          <w:rPr>
            <w:rFonts w:hint="eastAsia"/>
          </w:rPr>
          <w:t>年</w:t>
        </w:r>
        <w:r>
          <w:t>7</w:t>
        </w:r>
        <w:r>
          <w:rPr>
            <w:rFonts w:hint="eastAsia"/>
          </w:rPr>
          <w:t>月</w:t>
        </w:r>
        <w:r>
          <w:t>1</w:t>
        </w:r>
        <w:r>
          <w:rPr>
            <w:rFonts w:hint="eastAsia"/>
          </w:rPr>
          <w:t>日起</w:t>
        </w:r>
      </w:smartTag>
      <w:r>
        <w:rPr>
          <w:rFonts w:hint="eastAsia"/>
        </w:rPr>
        <w:t>，权证投资成本按交易日权证的公允价值确认，取得时发生的相关交易费用直接记入当期损益。</w:t>
      </w:r>
    </w:p>
    <w:p w:rsidR="00EF21BD" w:rsidRDefault="00EF21BD" w:rsidP="009B7D31">
      <w:pPr>
        <w:ind w:firstLineChars="200" w:firstLine="31680"/>
      </w:pPr>
      <w:r w:rsidRPr="003B4042">
        <w:rPr>
          <w:rFonts w:ascii="宋体" w:hAnsi="宋体"/>
        </w:rPr>
        <w:t>(ii)</w:t>
      </w:r>
      <w:r>
        <w:rPr>
          <w:rFonts w:hint="eastAsia"/>
        </w:rPr>
        <w:t>贷款和应收款项</w:t>
      </w:r>
    </w:p>
    <w:p w:rsidR="00EF21BD" w:rsidRPr="001C4219" w:rsidRDefault="00EF21BD" w:rsidP="001C4219">
      <w:pPr>
        <w:spacing w:line="300" w:lineRule="atLeast"/>
        <w:rPr>
          <w:rFonts w:ascii="宋体" w:cs="Arial"/>
          <w:szCs w:val="21"/>
        </w:rPr>
      </w:pPr>
      <w:smartTag w:uri="urn:schemas-microsoft-com:office:smarttags" w:element="chsdate">
        <w:smartTagPr>
          <w:attr w:name="Year" w:val="2007"/>
          <w:attr w:name="Month" w:val="7"/>
          <w:attr w:name="Day" w:val="1"/>
          <w:attr w:name="IsLunarDate" w:val="False"/>
          <w:attr w:name="IsROCDate" w:val="False"/>
        </w:smartTagPr>
        <w:r>
          <w:t>2007</w:t>
        </w:r>
        <w:r>
          <w:rPr>
            <w:rFonts w:hint="eastAsia"/>
          </w:rPr>
          <w:t>年</w:t>
        </w:r>
        <w:r>
          <w:t>7</w:t>
        </w:r>
        <w:r>
          <w:rPr>
            <w:rFonts w:hint="eastAsia"/>
          </w:rPr>
          <w:t>月</w:t>
        </w:r>
        <w:r>
          <w:t>1</w:t>
        </w:r>
        <w:r>
          <w:rPr>
            <w:rFonts w:hint="eastAsia"/>
          </w:rPr>
          <w:t>日</w:t>
        </w:r>
      </w:smartTag>
      <w:r>
        <w:rPr>
          <w:rFonts w:hint="eastAsia"/>
        </w:rPr>
        <w:t>之前，贷款和应收款项按实际支付或应收取的金额入账，并采用名义利率法确认相关的利息收入，</w:t>
      </w:r>
      <w:r w:rsidRPr="001C4219">
        <w:rPr>
          <w:rFonts w:ascii="宋体" w:hAnsi="宋体" w:cs="Arial" w:hint="eastAsia"/>
          <w:szCs w:val="21"/>
        </w:rPr>
        <w:t>自</w:t>
      </w:r>
      <w:smartTag w:uri="urn:schemas-microsoft-com:office:smarttags" w:element="chsdate">
        <w:smartTagPr>
          <w:attr w:name="Year" w:val="2007"/>
          <w:attr w:name="Month" w:val="7"/>
          <w:attr w:name="Day" w:val="1"/>
          <w:attr w:name="IsLunarDate" w:val="False"/>
          <w:attr w:name="IsROCDate" w:val="False"/>
        </w:smartTagPr>
        <w:r w:rsidRPr="001C4219">
          <w:rPr>
            <w:rFonts w:ascii="宋体" w:hAnsi="宋体" w:cs="Arial"/>
            <w:szCs w:val="21"/>
          </w:rPr>
          <w:t>2007</w:t>
        </w:r>
        <w:r w:rsidRPr="001C4219">
          <w:rPr>
            <w:rFonts w:ascii="宋体" w:hAnsi="宋体" w:cs="Arial" w:hint="eastAsia"/>
            <w:szCs w:val="21"/>
          </w:rPr>
          <w:t>年</w:t>
        </w:r>
        <w:r w:rsidRPr="001C4219">
          <w:rPr>
            <w:rFonts w:ascii="宋体" w:hAnsi="宋体" w:cs="Arial"/>
            <w:szCs w:val="21"/>
          </w:rPr>
          <w:t>7</w:t>
        </w:r>
        <w:r w:rsidRPr="001C4219">
          <w:rPr>
            <w:rFonts w:ascii="宋体" w:hAnsi="宋体" w:cs="Arial" w:hint="eastAsia"/>
            <w:szCs w:val="21"/>
          </w:rPr>
          <w:t>月</w:t>
        </w:r>
        <w:r w:rsidRPr="001C4219">
          <w:rPr>
            <w:rFonts w:ascii="宋体" w:hAnsi="宋体" w:cs="Arial"/>
            <w:szCs w:val="21"/>
          </w:rPr>
          <w:t>1</w:t>
        </w:r>
        <w:r w:rsidRPr="001C4219">
          <w:rPr>
            <w:rFonts w:ascii="宋体" w:hAnsi="宋体" w:cs="Arial" w:hint="eastAsia"/>
            <w:szCs w:val="21"/>
          </w:rPr>
          <w:t>日</w:t>
        </w:r>
      </w:smartTag>
      <w:r w:rsidRPr="001C4219">
        <w:rPr>
          <w:rFonts w:ascii="宋体" w:hAnsi="宋体" w:cs="Arial" w:hint="eastAsia"/>
          <w:szCs w:val="21"/>
        </w:rPr>
        <w:t>起，贷款和应收款项以公允价值作为初始确认金额，采用实际利率法以摊余成本进行后续计量，终止确认或摊销时的收入或支出计入当期损益，直线法与实际利率法确定的金额差异较小的可采用直线法。</w:t>
      </w:r>
    </w:p>
    <w:p w:rsidR="00EF21BD" w:rsidRDefault="00EF21BD" w:rsidP="009B7D31">
      <w:pPr>
        <w:ind w:firstLineChars="200" w:firstLine="31680"/>
      </w:pPr>
      <w:r w:rsidRPr="003B4042">
        <w:rPr>
          <w:rFonts w:ascii="宋体" w:hAnsi="宋体"/>
        </w:rPr>
        <w:t>(iii)</w:t>
      </w:r>
      <w:r>
        <w:rPr>
          <w:rFonts w:hint="eastAsia"/>
        </w:rPr>
        <w:t>其他金融负债</w:t>
      </w:r>
    </w:p>
    <w:p w:rsidR="00EF21BD" w:rsidRDefault="00EF21BD" w:rsidP="009B7D31">
      <w:pPr>
        <w:ind w:firstLineChars="200" w:firstLine="31680"/>
      </w:pPr>
      <w:smartTag w:uri="urn:schemas-microsoft-com:office:smarttags" w:element="chsdate">
        <w:smartTagPr>
          <w:attr w:name="IsROCDate" w:val="False"/>
          <w:attr w:name="IsLunarDate" w:val="False"/>
          <w:attr w:name="Day" w:val="1"/>
          <w:attr w:name="Month" w:val="7"/>
          <w:attr w:name="Year" w:val="2007"/>
        </w:smartTagPr>
        <w:r>
          <w:t>2007</w:t>
        </w:r>
        <w:r>
          <w:rPr>
            <w:rFonts w:hint="eastAsia"/>
          </w:rPr>
          <w:t>年</w:t>
        </w:r>
        <w:r>
          <w:t>7</w:t>
        </w:r>
        <w:r>
          <w:rPr>
            <w:rFonts w:hint="eastAsia"/>
          </w:rPr>
          <w:t>月</w:t>
        </w:r>
        <w:r>
          <w:t>1</w:t>
        </w:r>
        <w:r>
          <w:rPr>
            <w:rFonts w:hint="eastAsia"/>
          </w:rPr>
          <w:t>日</w:t>
        </w:r>
      </w:smartTag>
      <w:r>
        <w:rPr>
          <w:rFonts w:hint="eastAsia"/>
        </w:rPr>
        <w:t>之前，其他金融负债按实际收取或应支付的金额入账，并采用名义利率法确认负债相关的利息支出，其中卖出回购金融资产款以协议融入资金额作为入账金额；自</w:t>
      </w:r>
      <w:smartTag w:uri="urn:schemas-microsoft-com:office:smarttags" w:element="chsdate">
        <w:smartTagPr>
          <w:attr w:name="IsROCDate" w:val="False"/>
          <w:attr w:name="IsLunarDate" w:val="False"/>
          <w:attr w:name="Day" w:val="1"/>
          <w:attr w:name="Month" w:val="7"/>
          <w:attr w:name="Year" w:val="2007"/>
        </w:smartTagPr>
        <w:r>
          <w:t>2007</w:t>
        </w:r>
        <w:r>
          <w:rPr>
            <w:rFonts w:hint="eastAsia"/>
          </w:rPr>
          <w:t>年</w:t>
        </w:r>
        <w:r>
          <w:t>7</w:t>
        </w:r>
        <w:r>
          <w:rPr>
            <w:rFonts w:hint="eastAsia"/>
          </w:rPr>
          <w:t>月</w:t>
        </w:r>
        <w:r>
          <w:t>1</w:t>
        </w:r>
        <w:r>
          <w:rPr>
            <w:rFonts w:hint="eastAsia"/>
          </w:rPr>
          <w:t>日</w:t>
        </w:r>
      </w:smartTag>
      <w:r>
        <w:rPr>
          <w:rFonts w:hint="eastAsia"/>
        </w:rPr>
        <w:t>起，其他金融负债以公允价值作为初始确认金额，采用实际利率法以摊余成本进行后续计量，终止确认或摊销时的收入或支出计入当期损益，直线法与实际利率法确定的金额差异较小的可采用直线法，其中卖出回购金融资产款以融入资金应收或实际收到的总额作为初始确认金额。</w:t>
      </w:r>
    </w:p>
    <w:p w:rsidR="00EF21BD" w:rsidRDefault="00EF21BD" w:rsidP="009B7D31">
      <w:pPr>
        <w:ind w:firstLineChars="200" w:firstLine="31680"/>
      </w:pPr>
      <w:r>
        <w:t>(6)</w:t>
      </w:r>
      <w:r>
        <w:rPr>
          <w:rFonts w:hint="eastAsia"/>
        </w:rPr>
        <w:t>收入</w:t>
      </w:r>
      <w:r>
        <w:t>/(</w:t>
      </w:r>
      <w:r>
        <w:rPr>
          <w:rFonts w:hint="eastAsia"/>
        </w:rPr>
        <w:t>损失</w:t>
      </w:r>
      <w:r>
        <w:t>)</w:t>
      </w:r>
      <w:r>
        <w:rPr>
          <w:rFonts w:hint="eastAsia"/>
        </w:rPr>
        <w:t>的确认和计量</w:t>
      </w:r>
    </w:p>
    <w:p w:rsidR="00EF21BD" w:rsidRDefault="00EF21BD" w:rsidP="009B7D31">
      <w:pPr>
        <w:ind w:firstLineChars="200" w:firstLine="31680"/>
      </w:pPr>
      <w:r>
        <w:rPr>
          <w:rFonts w:hint="eastAsia"/>
        </w:rPr>
        <w:t>股票投资收益</w:t>
      </w:r>
      <w:r>
        <w:t>/(</w:t>
      </w:r>
      <w:r>
        <w:rPr>
          <w:rFonts w:hint="eastAsia"/>
        </w:rPr>
        <w:t>损失</w:t>
      </w:r>
      <w:r>
        <w:t>)</w:t>
      </w:r>
      <w:r>
        <w:rPr>
          <w:rFonts w:hint="eastAsia"/>
        </w:rPr>
        <w:t>于交易日按卖出股票成交金额与其成本的差额确认。</w:t>
      </w:r>
    </w:p>
    <w:p w:rsidR="00EF21BD" w:rsidRDefault="00EF21BD" w:rsidP="009B7D31">
      <w:pPr>
        <w:ind w:firstLineChars="200" w:firstLine="31680"/>
      </w:pPr>
      <w:r>
        <w:rPr>
          <w:rFonts w:hint="eastAsia"/>
        </w:rPr>
        <w:t>债券投资收益</w:t>
      </w:r>
      <w:r>
        <w:t>/(</w:t>
      </w:r>
      <w:r>
        <w:rPr>
          <w:rFonts w:hint="eastAsia"/>
        </w:rPr>
        <w:t>损失</w:t>
      </w:r>
      <w:r>
        <w:t>)</w:t>
      </w:r>
      <w:r>
        <w:rPr>
          <w:rFonts w:hint="eastAsia"/>
        </w:rPr>
        <w:t>按卖出债券成交金额与其成本和应收利息的差额确认。</w:t>
      </w:r>
    </w:p>
    <w:p w:rsidR="00EF21BD" w:rsidRDefault="00EF21BD" w:rsidP="009B7D31">
      <w:pPr>
        <w:ind w:firstLineChars="200" w:firstLine="31680"/>
      </w:pPr>
      <w:r>
        <w:rPr>
          <w:rFonts w:hint="eastAsia"/>
        </w:rPr>
        <w:t>股利收益于除息日按上市公司宣告的分红派息比例计算的金额扣除由上市公司代扣代缴的个人所得税后的净额确认。</w:t>
      </w:r>
    </w:p>
    <w:p w:rsidR="00EF21BD" w:rsidRDefault="00EF21BD" w:rsidP="009B7D31">
      <w:pPr>
        <w:ind w:firstLineChars="200" w:firstLine="31680"/>
      </w:pPr>
      <w:r>
        <w:rPr>
          <w:rFonts w:hint="eastAsia"/>
        </w:rPr>
        <w:t>债券利息收入按债券票面价值与票面利率计算的金额扣除适用情况下应由债券发行企业代扣代缴的个人所得税后的净额，在债券实际持有期内逐日确认。贴息债视同到期一次性还本付息的附息债，根据其发行价、到期价和发行期限按直线法推算内含票面利率后确认利息收入。自</w:t>
      </w:r>
      <w:smartTag w:uri="urn:schemas-microsoft-com:office:smarttags" w:element="chsdate">
        <w:smartTagPr>
          <w:attr w:name="IsROCDate" w:val="False"/>
          <w:attr w:name="IsLunarDate" w:val="False"/>
          <w:attr w:name="Day" w:val="1"/>
          <w:attr w:name="Month" w:val="7"/>
          <w:attr w:name="Year" w:val="2007"/>
        </w:smartTagPr>
        <w:r>
          <w:t>2007</w:t>
        </w:r>
        <w:r>
          <w:rPr>
            <w:rFonts w:hint="eastAsia"/>
          </w:rPr>
          <w:t>年</w:t>
        </w:r>
        <w:r>
          <w:t>7</w:t>
        </w:r>
        <w:r>
          <w:rPr>
            <w:rFonts w:hint="eastAsia"/>
          </w:rPr>
          <w:t>月</w:t>
        </w:r>
        <w:r>
          <w:t>1</w:t>
        </w:r>
        <w:r>
          <w:rPr>
            <w:rFonts w:hint="eastAsia"/>
          </w:rPr>
          <w:t>日起</w:t>
        </w:r>
      </w:smartTag>
      <w:r>
        <w:rPr>
          <w:rFonts w:hint="eastAsia"/>
        </w:rPr>
        <w:t>，若票面利率与实际利率出现重大差异则按实际利率计算利息收入。</w:t>
      </w:r>
    </w:p>
    <w:p w:rsidR="00EF21BD" w:rsidRDefault="00EF21BD" w:rsidP="009B7D31">
      <w:pPr>
        <w:ind w:firstLineChars="200" w:firstLine="31680"/>
      </w:pPr>
      <w:r>
        <w:rPr>
          <w:rFonts w:hint="eastAsia"/>
        </w:rPr>
        <w:t>存款利息收入按存款的本金与适用利率逐日计提。</w:t>
      </w:r>
    </w:p>
    <w:p w:rsidR="00EF21BD" w:rsidRDefault="00EF21BD" w:rsidP="009B7D31">
      <w:pPr>
        <w:ind w:firstLineChars="200" w:firstLine="31680"/>
      </w:pPr>
      <w:r>
        <w:rPr>
          <w:rFonts w:hint="eastAsia"/>
        </w:rPr>
        <w:t>公允价值变动收益</w:t>
      </w:r>
      <w:r>
        <w:t>/(</w:t>
      </w:r>
      <w:r>
        <w:rPr>
          <w:rFonts w:hint="eastAsia"/>
        </w:rPr>
        <w:t>损失</w:t>
      </w:r>
      <w:r>
        <w:t>)</w:t>
      </w:r>
      <w:r>
        <w:rPr>
          <w:rFonts w:hint="eastAsia"/>
        </w:rPr>
        <w:t>于估值日按以公允价值计量且其变动计入当期损益的金融资产的公允价值变动形成的利得或损失确认。</w:t>
      </w:r>
    </w:p>
    <w:p w:rsidR="00EF21BD" w:rsidRDefault="00EF21BD" w:rsidP="009B7D31">
      <w:pPr>
        <w:ind w:firstLineChars="200" w:firstLine="31680"/>
      </w:pPr>
      <w:r>
        <w:t>(7)</w:t>
      </w:r>
      <w:r>
        <w:rPr>
          <w:rFonts w:hint="eastAsia"/>
        </w:rPr>
        <w:t>费用的确认和计量</w:t>
      </w:r>
    </w:p>
    <w:p w:rsidR="00EF21BD" w:rsidRDefault="00EF21BD" w:rsidP="009B7D31">
      <w:pPr>
        <w:ind w:firstLineChars="200" w:firstLine="31680"/>
      </w:pPr>
      <w:r>
        <w:rPr>
          <w:rFonts w:hint="eastAsia"/>
        </w:rPr>
        <w:t>本基金的管理人报酬按前一日基金资产净值</w:t>
      </w:r>
      <w:r>
        <w:t>1.5%</w:t>
      </w:r>
      <w:r>
        <w:rPr>
          <w:rFonts w:hint="eastAsia"/>
        </w:rPr>
        <w:t>的年费率逐日计提。</w:t>
      </w:r>
    </w:p>
    <w:p w:rsidR="00EF21BD" w:rsidRDefault="00EF21BD" w:rsidP="009B7D31">
      <w:pPr>
        <w:ind w:firstLineChars="200" w:firstLine="31680"/>
      </w:pPr>
      <w:r>
        <w:rPr>
          <w:rFonts w:hint="eastAsia"/>
        </w:rPr>
        <w:t>本基金的托管费按前一日基金资产净值</w:t>
      </w:r>
      <w:r>
        <w:t>0.25%</w:t>
      </w:r>
      <w:r>
        <w:rPr>
          <w:rFonts w:hint="eastAsia"/>
        </w:rPr>
        <w:t>的年费率逐日计提。</w:t>
      </w:r>
    </w:p>
    <w:p w:rsidR="00EF21BD" w:rsidRDefault="00EF21BD" w:rsidP="009B7D31">
      <w:pPr>
        <w:ind w:firstLineChars="200" w:firstLine="31680"/>
      </w:pPr>
      <w:smartTag w:uri="urn:schemas-microsoft-com:office:smarttags" w:element="chsdate">
        <w:smartTagPr>
          <w:attr w:name="IsROCDate" w:val="False"/>
          <w:attr w:name="IsLunarDate" w:val="False"/>
          <w:attr w:name="Day" w:val="1"/>
          <w:attr w:name="Month" w:val="7"/>
          <w:attr w:name="Year" w:val="2007"/>
        </w:smartTagPr>
        <w:r>
          <w:t>2007</w:t>
        </w:r>
        <w:r>
          <w:rPr>
            <w:rFonts w:hint="eastAsia"/>
          </w:rPr>
          <w:t>年</w:t>
        </w:r>
        <w:r>
          <w:t>7</w:t>
        </w:r>
        <w:r>
          <w:rPr>
            <w:rFonts w:hint="eastAsia"/>
          </w:rPr>
          <w:t>月</w:t>
        </w:r>
        <w:r>
          <w:t>1</w:t>
        </w:r>
        <w:r>
          <w:rPr>
            <w:rFonts w:hint="eastAsia"/>
          </w:rPr>
          <w:t>日</w:t>
        </w:r>
      </w:smartTag>
      <w:r>
        <w:rPr>
          <w:rFonts w:hint="eastAsia"/>
        </w:rPr>
        <w:t>之前，卖出回购金融资产支出按到期应付或实际支付的金额与初始确认金额的差额在回购期内以直线法逐日确认；自</w:t>
      </w:r>
      <w:smartTag w:uri="urn:schemas-microsoft-com:office:smarttags" w:element="chsdate">
        <w:smartTagPr>
          <w:attr w:name="IsROCDate" w:val="False"/>
          <w:attr w:name="IsLunarDate" w:val="False"/>
          <w:attr w:name="Day" w:val="1"/>
          <w:attr w:name="Month" w:val="7"/>
          <w:attr w:name="Year" w:val="2007"/>
        </w:smartTagPr>
        <w:r>
          <w:t>2007</w:t>
        </w:r>
        <w:r>
          <w:rPr>
            <w:rFonts w:hint="eastAsia"/>
          </w:rPr>
          <w:t>年</w:t>
        </w:r>
        <w:r>
          <w:t>7</w:t>
        </w:r>
        <w:r>
          <w:rPr>
            <w:rFonts w:hint="eastAsia"/>
          </w:rPr>
          <w:t>月</w:t>
        </w:r>
        <w:r>
          <w:t>1</w:t>
        </w:r>
        <w:r>
          <w:rPr>
            <w:rFonts w:hint="eastAsia"/>
          </w:rPr>
          <w:t>日</w:t>
        </w:r>
      </w:smartTag>
      <w:r>
        <w:rPr>
          <w:rFonts w:hint="eastAsia"/>
        </w:rPr>
        <w:t>起，卖出回购金融资产支出按到期应付或实际支付的金额与初始确认金额的差额，在回购期内以实际利率法逐日确认，直线法与实际利率法确定的支出差异较小的可采用直线法。</w:t>
      </w:r>
    </w:p>
    <w:p w:rsidR="00EF21BD" w:rsidRDefault="00EF21BD" w:rsidP="009B7D31">
      <w:pPr>
        <w:ind w:firstLineChars="200" w:firstLine="31680"/>
      </w:pPr>
      <w:r>
        <w:t>(8)</w:t>
      </w:r>
      <w:r>
        <w:rPr>
          <w:rFonts w:hint="eastAsia"/>
        </w:rPr>
        <w:t>实收基金</w:t>
      </w:r>
    </w:p>
    <w:p w:rsidR="00EF21BD" w:rsidRDefault="00EF21BD" w:rsidP="009B7D31">
      <w:pPr>
        <w:ind w:firstLineChars="200" w:firstLine="31680"/>
      </w:pPr>
      <w:r>
        <w:rPr>
          <w:rFonts w:hint="eastAsia"/>
        </w:rPr>
        <w:t>实收基金为对外发行基金份额所募集的总金额在扣除损益平准金分摊部分后的余额。由于申购和赎回引起的实收基金份额变动分别于基金申购确认日及基金赎回确认日认列。</w:t>
      </w:r>
    </w:p>
    <w:p w:rsidR="00EF21BD" w:rsidRDefault="00EF21BD" w:rsidP="009B7D31">
      <w:pPr>
        <w:ind w:firstLineChars="200" w:firstLine="31680"/>
      </w:pPr>
      <w:r>
        <w:t>(9)</w:t>
      </w:r>
      <w:r>
        <w:rPr>
          <w:rFonts w:hint="eastAsia"/>
        </w:rPr>
        <w:t>损益平准金</w:t>
      </w:r>
    </w:p>
    <w:p w:rsidR="00EF21BD" w:rsidRPr="002211DD" w:rsidRDefault="00EF21BD" w:rsidP="002211DD">
      <w:pPr>
        <w:autoSpaceDE w:val="0"/>
        <w:autoSpaceDN w:val="0"/>
        <w:adjustRightInd w:val="0"/>
        <w:ind w:firstLine="420"/>
        <w:jc w:val="left"/>
      </w:pPr>
      <w:r w:rsidRPr="002211DD">
        <w:rPr>
          <w:rFonts w:hint="eastAsia"/>
        </w:rPr>
        <w:t>损益平准金包括已实现平准金和未实现平准金。已实现平准金指在申购或赎回基金份额时，申购或赎回款项中包含的按累计未分配利润的已实现部分占基金净值比例计算的金额。未实现平准金指在申购或赎回基金份额时，申购或赎回款项中包含的按累计未分配利润的未实现部分占基金净值比例计算的金额。损益平准金于基金申购确认日或基金赎回确认日认列，并于期末全额转入未分配利润</w:t>
      </w:r>
      <w:r w:rsidRPr="002211DD">
        <w:t>/(</w:t>
      </w:r>
      <w:r w:rsidRPr="002211DD">
        <w:rPr>
          <w:rFonts w:hint="eastAsia"/>
        </w:rPr>
        <w:t>累计亏损</w:t>
      </w:r>
      <w:r w:rsidRPr="002211DD">
        <w:t>)</w:t>
      </w:r>
      <w:r w:rsidRPr="002211DD">
        <w:rPr>
          <w:rFonts w:hint="eastAsia"/>
        </w:rPr>
        <w:t>。</w:t>
      </w:r>
    </w:p>
    <w:p w:rsidR="00EF21BD" w:rsidRDefault="00EF21BD" w:rsidP="009B7D31">
      <w:pPr>
        <w:ind w:firstLineChars="200" w:firstLine="31680"/>
      </w:pPr>
      <w:r>
        <w:t>(10)</w:t>
      </w:r>
      <w:r>
        <w:tab/>
      </w:r>
      <w:r>
        <w:rPr>
          <w:rFonts w:hint="eastAsia"/>
        </w:rPr>
        <w:t>基金的收益分配政策</w:t>
      </w:r>
    </w:p>
    <w:p w:rsidR="00EF21BD" w:rsidRDefault="00EF21BD" w:rsidP="009B7D31">
      <w:pPr>
        <w:ind w:firstLineChars="200" w:firstLine="31680"/>
      </w:pPr>
      <w:r>
        <w:rPr>
          <w:rFonts w:hint="eastAsia"/>
        </w:rPr>
        <w:t>每一基金份额享有同等分配权。本基金收益以现金形式分配，但基金份额持有人可选择现金红利或将现金红利按分红除权日的基金份额净值自动转为基金份额进行再投资。基金收益分配每年至少一次；如当年基金成立未满三个月则不需分配收益。在符合有关基金分红条件的前提下，基金收益分配每年最多不超过</w:t>
      </w:r>
      <w:r>
        <w:t>6</w:t>
      </w:r>
      <w:r>
        <w:rPr>
          <w:rFonts w:hint="eastAsia"/>
        </w:rPr>
        <w:t>次，全年基金收益分配比例不低于基金年度可分配收益的</w:t>
      </w:r>
      <w:r>
        <w:t>50%</w:t>
      </w:r>
      <w:r>
        <w:rPr>
          <w:rFonts w:hint="eastAsia"/>
        </w:rPr>
        <w:t>。基金可分配收益不包括基金经营活动产生的未实现收益以及基金份额交易产生的未实现平准金等未实现部分。基金当期可分配收益先弥补以前年度亏损后方可进行当年收益分配。基金当年亏损则不进行收益分配。</w:t>
      </w:r>
    </w:p>
    <w:p w:rsidR="00EF21BD" w:rsidRDefault="00EF21BD" w:rsidP="009B7D31">
      <w:pPr>
        <w:ind w:firstLineChars="200" w:firstLine="31680"/>
      </w:pPr>
      <w:r>
        <w:rPr>
          <w:rFonts w:hint="eastAsia"/>
        </w:rPr>
        <w:t>经宣告的拟分配基金收益于分红除权日从所有者权益转出。</w:t>
      </w:r>
    </w:p>
    <w:p w:rsidR="00EF21BD" w:rsidRPr="003B4042" w:rsidRDefault="00EF21BD" w:rsidP="009B7D31">
      <w:pPr>
        <w:ind w:firstLineChars="200" w:firstLine="31680"/>
      </w:pPr>
      <w:r w:rsidRPr="003B4042">
        <w:rPr>
          <w:rFonts w:hint="eastAsia"/>
        </w:rPr>
        <w:t>附注</w:t>
      </w:r>
      <w:r w:rsidRPr="003B4042">
        <w:t>5</w:t>
      </w:r>
      <w:r w:rsidRPr="003B4042">
        <w:rPr>
          <w:rFonts w:hint="eastAsia"/>
        </w:rPr>
        <w:t>、主要税项</w:t>
      </w:r>
    </w:p>
    <w:p w:rsidR="00EF21BD" w:rsidRDefault="00EF21BD" w:rsidP="009B7D31">
      <w:pPr>
        <w:ind w:firstLineChars="200" w:firstLine="31680"/>
      </w:pPr>
      <w:r>
        <w:rPr>
          <w:rFonts w:hint="eastAsia"/>
        </w:rPr>
        <w:t>根据财政部、国家税务总局财税</w:t>
      </w:r>
      <w:r>
        <w:t>[2002]128</w:t>
      </w:r>
      <w:r>
        <w:rPr>
          <w:rFonts w:hint="eastAsia"/>
        </w:rPr>
        <w:t>号《关于开放式证券投资基金有关税收问题的通知》、财税</w:t>
      </w:r>
      <w:r>
        <w:t>[2004]78</w:t>
      </w:r>
      <w:r>
        <w:rPr>
          <w:rFonts w:hint="eastAsia"/>
        </w:rPr>
        <w:t>号《关于证券投资基金税收政策的通知》、财税</w:t>
      </w:r>
      <w:r>
        <w:t>[2005]102</w:t>
      </w:r>
      <w:r>
        <w:rPr>
          <w:rFonts w:hint="eastAsia"/>
        </w:rPr>
        <w:t>号《关于股息红利个人所得税有关政策的通知》、财税</w:t>
      </w:r>
      <w:r>
        <w:t>[2007]84</w:t>
      </w:r>
      <w:r>
        <w:rPr>
          <w:rFonts w:hint="eastAsia"/>
        </w:rPr>
        <w:t>号《关于调整证券</w:t>
      </w:r>
      <w:r>
        <w:t>(</w:t>
      </w:r>
      <w:r>
        <w:rPr>
          <w:rFonts w:hint="eastAsia"/>
        </w:rPr>
        <w:t>股票</w:t>
      </w:r>
      <w:r>
        <w:t>)</w:t>
      </w:r>
      <w:r>
        <w:rPr>
          <w:rFonts w:hint="eastAsia"/>
        </w:rPr>
        <w:t>交易印花税税率的通知》及其他相关税务法规和实务操作，主要税项列示如下：</w:t>
      </w:r>
    </w:p>
    <w:p w:rsidR="00EF21BD" w:rsidRDefault="00EF21BD" w:rsidP="001C4E72">
      <w:pPr>
        <w:ind w:firstLine="420"/>
      </w:pPr>
      <w:r w:rsidRPr="00F52B89">
        <w:rPr>
          <w:rFonts w:ascii="宋体" w:hAnsi="宋体" w:cs="Arial"/>
          <w:szCs w:val="21"/>
        </w:rPr>
        <w:t>(1)</w:t>
      </w:r>
      <w:r>
        <w:rPr>
          <w:rFonts w:hint="eastAsia"/>
        </w:rPr>
        <w:t>以发行基金方式募集资金不属于营业税征收范围，不征收营业税。</w:t>
      </w:r>
    </w:p>
    <w:p w:rsidR="00EF21BD" w:rsidRDefault="00EF21BD" w:rsidP="00F52B89">
      <w:pPr>
        <w:ind w:firstLine="420"/>
      </w:pPr>
      <w:r w:rsidRPr="00F52B89">
        <w:rPr>
          <w:rFonts w:ascii="宋体" w:hAnsi="宋体" w:cs="Arial"/>
          <w:szCs w:val="21"/>
        </w:rPr>
        <w:t>(2)</w:t>
      </w:r>
      <w:r>
        <w:rPr>
          <w:rFonts w:hint="eastAsia"/>
        </w:rPr>
        <w:t>基金买卖股票、债券的差价收入暂免征营业税和企业所得税。</w:t>
      </w:r>
    </w:p>
    <w:p w:rsidR="00EF21BD" w:rsidRPr="00596668" w:rsidRDefault="00EF21BD" w:rsidP="002211DD">
      <w:pPr>
        <w:widowControl/>
        <w:ind w:right="-25" w:firstLine="420"/>
        <w:rPr>
          <w:rFonts w:ascii="宋体" w:cs="Arial"/>
          <w:szCs w:val="21"/>
        </w:rPr>
      </w:pPr>
      <w:r>
        <w:rPr>
          <w:rFonts w:ascii="宋体" w:hAnsi="宋体" w:cs="Arial"/>
          <w:szCs w:val="21"/>
        </w:rPr>
        <w:t>(3)</w:t>
      </w:r>
      <w:r w:rsidRPr="00596668">
        <w:rPr>
          <w:rFonts w:ascii="宋体" w:hAnsi="宋体" w:cs="Arial" w:hint="eastAsia"/>
          <w:szCs w:val="21"/>
        </w:rPr>
        <w:t>对基金取得的企业债券利息收入，由发行债券的企业在向基金派发利息时代扣代缴</w:t>
      </w:r>
      <w:r w:rsidRPr="00596668">
        <w:rPr>
          <w:rFonts w:ascii="宋体" w:hAnsi="宋体" w:cs="Arial"/>
          <w:szCs w:val="21"/>
        </w:rPr>
        <w:t>20%</w:t>
      </w:r>
      <w:r w:rsidRPr="00596668">
        <w:rPr>
          <w:rFonts w:ascii="宋体" w:hAnsi="宋体" w:cs="Arial" w:hint="eastAsia"/>
          <w:szCs w:val="21"/>
        </w:rPr>
        <w:t>的个人所得税，暂不征收企业所得税。对基金取得的股票的股息、红利收入，由上市公司在向基金派发股息、红利时暂减按</w:t>
      </w:r>
      <w:r w:rsidRPr="00596668">
        <w:rPr>
          <w:rFonts w:ascii="宋体" w:hAnsi="宋体" w:cs="Arial"/>
          <w:szCs w:val="21"/>
        </w:rPr>
        <w:t>50%</w:t>
      </w:r>
      <w:r w:rsidRPr="00596668">
        <w:rPr>
          <w:rFonts w:ascii="宋体" w:hAnsi="宋体" w:cs="Arial" w:hint="eastAsia"/>
          <w:szCs w:val="21"/>
        </w:rPr>
        <w:t>计入个人应纳税所得额，依照现行税法规定即</w:t>
      </w:r>
      <w:r w:rsidRPr="00596668">
        <w:rPr>
          <w:rFonts w:ascii="宋体" w:hAnsi="宋体" w:cs="Arial"/>
          <w:szCs w:val="21"/>
        </w:rPr>
        <w:t>20%</w:t>
      </w:r>
      <w:r w:rsidRPr="00596668">
        <w:rPr>
          <w:rFonts w:ascii="宋体" w:hAnsi="宋体" w:cs="Arial" w:hint="eastAsia"/>
          <w:szCs w:val="21"/>
        </w:rPr>
        <w:t>代扣代缴个人所得税，暂不征收企业所得税。</w:t>
      </w:r>
    </w:p>
    <w:p w:rsidR="00EF21BD" w:rsidRPr="00596668" w:rsidRDefault="00EF21BD" w:rsidP="002211DD">
      <w:pPr>
        <w:widowControl/>
        <w:ind w:right="-25" w:firstLine="420"/>
        <w:rPr>
          <w:rFonts w:ascii="宋体" w:cs="Arial"/>
          <w:szCs w:val="21"/>
        </w:rPr>
      </w:pPr>
      <w:r>
        <w:rPr>
          <w:rFonts w:ascii="宋体" w:hAnsi="宋体" w:cs="Arial"/>
          <w:szCs w:val="21"/>
        </w:rPr>
        <w:t>(4)</w:t>
      </w:r>
      <w:r w:rsidRPr="00596668">
        <w:rPr>
          <w:rFonts w:ascii="宋体" w:hAnsi="宋体" w:cs="Arial" w:hint="eastAsia"/>
          <w:szCs w:val="21"/>
        </w:rPr>
        <w:t>基金买卖股票按</w:t>
      </w:r>
      <w:r w:rsidRPr="00596668">
        <w:rPr>
          <w:rFonts w:ascii="宋体" w:hAnsi="宋体" w:cs="Arial"/>
          <w:szCs w:val="21"/>
        </w:rPr>
        <w:t>0.3%</w:t>
      </w:r>
      <w:r w:rsidRPr="00596668">
        <w:rPr>
          <w:rFonts w:ascii="宋体" w:hAnsi="宋体" w:cs="Arial" w:hint="eastAsia"/>
          <w:szCs w:val="21"/>
        </w:rPr>
        <w:t>的税率缴纳股票交易印花税。</w:t>
      </w:r>
    </w:p>
    <w:p w:rsidR="00EF21BD" w:rsidRPr="00F52B89" w:rsidRDefault="00EF21BD" w:rsidP="002211DD">
      <w:pPr>
        <w:widowControl/>
        <w:autoSpaceDE w:val="0"/>
        <w:autoSpaceDN w:val="0"/>
        <w:ind w:firstLine="420"/>
        <w:textAlignment w:val="bottom"/>
        <w:rPr>
          <w:rFonts w:ascii="宋体" w:hAnsi="宋体"/>
          <w:szCs w:val="21"/>
        </w:rPr>
      </w:pPr>
      <w:r w:rsidRPr="00F52B89">
        <w:rPr>
          <w:rFonts w:ascii="宋体" w:hAnsi="宋体" w:hint="eastAsia"/>
          <w:szCs w:val="21"/>
        </w:rPr>
        <w:t>附注</w:t>
      </w:r>
      <w:r w:rsidRPr="00F52B89">
        <w:rPr>
          <w:rFonts w:ascii="宋体" w:hAnsi="宋体"/>
          <w:szCs w:val="21"/>
        </w:rPr>
        <w:t>6</w:t>
      </w:r>
      <w:r>
        <w:rPr>
          <w:rFonts w:ascii="宋体" w:hAnsi="宋体" w:hint="eastAsia"/>
          <w:szCs w:val="21"/>
        </w:rPr>
        <w:t>、</w:t>
      </w:r>
      <w:r w:rsidRPr="00F52B89">
        <w:rPr>
          <w:rFonts w:ascii="宋体" w:hAnsi="宋体" w:hint="eastAsia"/>
          <w:szCs w:val="21"/>
        </w:rPr>
        <w:t>基金会计报表重要项目说明</w:t>
      </w:r>
      <w:r w:rsidRPr="00F52B89">
        <w:rPr>
          <w:rFonts w:ascii="宋体" w:hAnsi="宋体"/>
          <w:szCs w:val="21"/>
        </w:rPr>
        <w:t xml:space="preserve"> </w:t>
      </w:r>
    </w:p>
    <w:p w:rsidR="00EF21BD" w:rsidRDefault="00EF21BD" w:rsidP="002211DD">
      <w:pPr>
        <w:tabs>
          <w:tab w:val="left" w:pos="840"/>
          <w:tab w:val="left" w:pos="945"/>
        </w:tabs>
        <w:ind w:firstLine="420"/>
        <w:rPr>
          <w:rFonts w:ascii="宋体"/>
          <w:szCs w:val="21"/>
        </w:rPr>
      </w:pPr>
      <w:r w:rsidRPr="00EB16E6">
        <w:rPr>
          <w:rFonts w:ascii="宋体" w:hAnsi="宋体"/>
          <w:szCs w:val="21"/>
        </w:rPr>
        <w:t>(</w:t>
      </w:r>
      <w:r>
        <w:rPr>
          <w:rFonts w:ascii="宋体" w:hAnsi="宋体"/>
          <w:szCs w:val="21"/>
        </w:rPr>
        <w:t>1</w:t>
      </w:r>
      <w:r w:rsidRPr="00EB16E6">
        <w:rPr>
          <w:rFonts w:ascii="宋体" w:hAnsi="宋体"/>
          <w:szCs w:val="21"/>
        </w:rPr>
        <w:t>)</w:t>
      </w:r>
      <w:r>
        <w:rPr>
          <w:rFonts w:ascii="宋体" w:hAnsi="宋体" w:hint="eastAsia"/>
          <w:szCs w:val="21"/>
        </w:rPr>
        <w:t>交易性金融资产</w:t>
      </w:r>
    </w:p>
    <w:tbl>
      <w:tblPr>
        <w:tblW w:w="4600" w:type="pct"/>
        <w:jc w:val="center"/>
        <w:tblLook w:val="0000"/>
      </w:tblPr>
      <w:tblGrid>
        <w:gridCol w:w="1965"/>
        <w:gridCol w:w="1924"/>
        <w:gridCol w:w="1924"/>
        <w:gridCol w:w="1925"/>
      </w:tblGrid>
      <w:tr w:rsidR="00EF21BD" w:rsidRPr="007869B0">
        <w:trPr>
          <w:trHeight w:val="285"/>
          <w:jc w:val="center"/>
        </w:trPr>
        <w:tc>
          <w:tcPr>
            <w:tcW w:w="1321" w:type="pct"/>
            <w:vMerge w:val="restart"/>
            <w:tcBorders>
              <w:top w:val="single" w:sz="4" w:space="0" w:color="auto"/>
              <w:left w:val="single" w:sz="4" w:space="0" w:color="auto"/>
              <w:bottom w:val="single" w:sz="4" w:space="0" w:color="auto"/>
              <w:right w:val="single" w:sz="4" w:space="0" w:color="auto"/>
            </w:tcBorders>
            <w:vAlign w:val="center"/>
          </w:tcPr>
          <w:p w:rsidR="00EF21BD" w:rsidRPr="007869B0" w:rsidRDefault="00EF21BD" w:rsidP="00106469">
            <w:pPr>
              <w:widowControl/>
              <w:jc w:val="center"/>
              <w:rPr>
                <w:rFonts w:ascii="宋体" w:cs="宋体"/>
                <w:kern w:val="0"/>
                <w:szCs w:val="21"/>
              </w:rPr>
            </w:pPr>
            <w:r w:rsidRPr="007869B0">
              <w:rPr>
                <w:rFonts w:ascii="宋体" w:hAnsi="宋体" w:cs="宋体" w:hint="eastAsia"/>
                <w:kern w:val="0"/>
                <w:szCs w:val="21"/>
              </w:rPr>
              <w:t>项目</w:t>
            </w:r>
          </w:p>
        </w:tc>
        <w:tc>
          <w:tcPr>
            <w:tcW w:w="3679" w:type="pct"/>
            <w:gridSpan w:val="3"/>
            <w:tcBorders>
              <w:top w:val="single" w:sz="4" w:space="0" w:color="auto"/>
              <w:left w:val="nil"/>
              <w:bottom w:val="single" w:sz="4" w:space="0" w:color="auto"/>
              <w:right w:val="single" w:sz="4" w:space="0" w:color="auto"/>
            </w:tcBorders>
          </w:tcPr>
          <w:p w:rsidR="00EF21BD" w:rsidRPr="007869B0" w:rsidRDefault="00EF21BD" w:rsidP="00106469">
            <w:pPr>
              <w:widowControl/>
              <w:jc w:val="center"/>
              <w:rPr>
                <w:rFonts w:ascii="宋体" w:cs="宋体"/>
                <w:kern w:val="0"/>
                <w:szCs w:val="21"/>
              </w:rPr>
            </w:pPr>
            <w:smartTag w:uri="urn:schemas-microsoft-com:office:smarttags" w:element="chsdate">
              <w:smartTagPr>
                <w:attr w:name="IsROCDate" w:val="False"/>
                <w:attr w:name="IsLunarDate" w:val="False"/>
                <w:attr w:name="Day" w:val="31"/>
                <w:attr w:name="Month" w:val="12"/>
                <w:attr w:name="Year" w:val="2007"/>
              </w:smartTagPr>
              <w:r w:rsidRPr="007869B0">
                <w:rPr>
                  <w:rFonts w:ascii="宋体" w:hAnsi="宋体" w:cs="宋体"/>
                  <w:kern w:val="0"/>
                  <w:szCs w:val="21"/>
                  <w:lang w:val="en-AU"/>
                </w:rPr>
                <w:t>2007</w:t>
              </w:r>
              <w:r w:rsidRPr="007869B0">
                <w:rPr>
                  <w:rFonts w:ascii="宋体" w:hAnsi="宋体" w:cs="宋体" w:hint="eastAsia"/>
                  <w:kern w:val="0"/>
                  <w:szCs w:val="21"/>
                  <w:lang w:val="en-AU"/>
                </w:rPr>
                <w:t>年</w:t>
              </w:r>
              <w:r w:rsidRPr="007869B0">
                <w:rPr>
                  <w:rFonts w:ascii="宋体" w:hAnsi="宋体" w:cs="宋体"/>
                  <w:kern w:val="0"/>
                  <w:szCs w:val="21"/>
                  <w:lang w:val="en-AU"/>
                </w:rPr>
                <w:t>12</w:t>
              </w:r>
              <w:r w:rsidRPr="007869B0">
                <w:rPr>
                  <w:rFonts w:ascii="宋体" w:hAnsi="宋体" w:cs="宋体" w:hint="eastAsia"/>
                  <w:kern w:val="0"/>
                  <w:szCs w:val="21"/>
                  <w:lang w:val="en-AU"/>
                </w:rPr>
                <w:t>月</w:t>
              </w:r>
              <w:r w:rsidRPr="007869B0">
                <w:rPr>
                  <w:rFonts w:ascii="宋体" w:hAnsi="宋体" w:cs="宋体"/>
                  <w:kern w:val="0"/>
                  <w:szCs w:val="21"/>
                  <w:lang w:val="en-AU"/>
                </w:rPr>
                <w:t>31</w:t>
              </w:r>
              <w:r w:rsidRPr="007869B0">
                <w:rPr>
                  <w:rFonts w:ascii="宋体" w:hAnsi="宋体" w:cs="宋体" w:hint="eastAsia"/>
                  <w:kern w:val="0"/>
                  <w:szCs w:val="21"/>
                  <w:lang w:val="en-AU"/>
                </w:rPr>
                <w:t>日</w:t>
              </w:r>
            </w:smartTag>
          </w:p>
        </w:tc>
      </w:tr>
      <w:tr w:rsidR="00EF21BD" w:rsidRPr="007869B0">
        <w:trPr>
          <w:trHeight w:val="285"/>
          <w:jc w:val="center"/>
        </w:trPr>
        <w:tc>
          <w:tcPr>
            <w:tcW w:w="1321" w:type="pct"/>
            <w:vMerge/>
            <w:tcBorders>
              <w:top w:val="single" w:sz="4" w:space="0" w:color="auto"/>
              <w:left w:val="single" w:sz="4" w:space="0" w:color="auto"/>
              <w:bottom w:val="single" w:sz="4" w:space="0" w:color="auto"/>
              <w:right w:val="single" w:sz="4" w:space="0" w:color="auto"/>
            </w:tcBorders>
            <w:vAlign w:val="center"/>
          </w:tcPr>
          <w:p w:rsidR="00EF21BD" w:rsidRPr="007869B0" w:rsidRDefault="00EF21BD" w:rsidP="00106469">
            <w:pPr>
              <w:widowControl/>
              <w:jc w:val="left"/>
              <w:rPr>
                <w:rFonts w:ascii="宋体" w:cs="宋体"/>
                <w:kern w:val="0"/>
                <w:szCs w:val="21"/>
              </w:rPr>
            </w:pPr>
          </w:p>
        </w:tc>
        <w:tc>
          <w:tcPr>
            <w:tcW w:w="1226" w:type="pct"/>
            <w:tcBorders>
              <w:top w:val="nil"/>
              <w:left w:val="nil"/>
              <w:bottom w:val="single" w:sz="4" w:space="0" w:color="auto"/>
              <w:right w:val="single" w:sz="4" w:space="0" w:color="auto"/>
            </w:tcBorders>
          </w:tcPr>
          <w:p w:rsidR="00EF21BD" w:rsidRPr="007869B0" w:rsidRDefault="00EF21BD" w:rsidP="00106469">
            <w:pPr>
              <w:widowControl/>
              <w:jc w:val="center"/>
              <w:rPr>
                <w:rFonts w:ascii="宋体" w:cs="宋体"/>
                <w:kern w:val="0"/>
                <w:szCs w:val="21"/>
              </w:rPr>
            </w:pPr>
            <w:r w:rsidRPr="007869B0">
              <w:rPr>
                <w:rFonts w:ascii="宋体" w:hAnsi="宋体" w:cs="宋体" w:hint="eastAsia"/>
                <w:kern w:val="0"/>
                <w:szCs w:val="21"/>
              </w:rPr>
              <w:t>成本</w:t>
            </w:r>
          </w:p>
        </w:tc>
        <w:tc>
          <w:tcPr>
            <w:tcW w:w="1226" w:type="pct"/>
            <w:tcBorders>
              <w:top w:val="nil"/>
              <w:left w:val="nil"/>
              <w:bottom w:val="single" w:sz="4" w:space="0" w:color="auto"/>
              <w:right w:val="single" w:sz="4" w:space="0" w:color="auto"/>
            </w:tcBorders>
          </w:tcPr>
          <w:p w:rsidR="00EF21BD" w:rsidRPr="007869B0" w:rsidRDefault="00EF21BD" w:rsidP="00106469">
            <w:pPr>
              <w:widowControl/>
              <w:jc w:val="center"/>
              <w:rPr>
                <w:rFonts w:ascii="宋体" w:cs="宋体"/>
                <w:kern w:val="0"/>
                <w:szCs w:val="21"/>
              </w:rPr>
            </w:pPr>
            <w:r w:rsidRPr="007869B0">
              <w:rPr>
                <w:rFonts w:ascii="宋体" w:hAnsi="宋体" w:cs="宋体" w:hint="eastAsia"/>
                <w:kern w:val="0"/>
                <w:szCs w:val="21"/>
              </w:rPr>
              <w:t>公允价值</w:t>
            </w:r>
          </w:p>
        </w:tc>
        <w:tc>
          <w:tcPr>
            <w:tcW w:w="1227" w:type="pct"/>
            <w:tcBorders>
              <w:top w:val="nil"/>
              <w:left w:val="nil"/>
              <w:bottom w:val="single" w:sz="4" w:space="0" w:color="auto"/>
              <w:right w:val="single" w:sz="4" w:space="0" w:color="auto"/>
            </w:tcBorders>
          </w:tcPr>
          <w:p w:rsidR="00EF21BD" w:rsidRPr="007869B0" w:rsidRDefault="00EF21BD" w:rsidP="00106469">
            <w:pPr>
              <w:widowControl/>
              <w:jc w:val="center"/>
              <w:rPr>
                <w:rFonts w:ascii="宋体" w:cs="宋体"/>
                <w:kern w:val="0"/>
                <w:szCs w:val="21"/>
              </w:rPr>
            </w:pPr>
            <w:r w:rsidRPr="007869B0">
              <w:rPr>
                <w:rFonts w:ascii="宋体" w:hAnsi="宋体" w:cs="宋体" w:hint="eastAsia"/>
                <w:kern w:val="0"/>
                <w:szCs w:val="21"/>
              </w:rPr>
              <w:t>估值增值</w:t>
            </w:r>
            <w:r>
              <w:rPr>
                <w:rFonts w:ascii="宋体" w:hAnsi="宋体" w:cs="宋体"/>
                <w:kern w:val="0"/>
                <w:szCs w:val="21"/>
              </w:rPr>
              <w:t>/(</w:t>
            </w:r>
            <w:r>
              <w:rPr>
                <w:rFonts w:ascii="宋体" w:hAnsi="宋体" w:cs="宋体" w:hint="eastAsia"/>
                <w:kern w:val="0"/>
                <w:szCs w:val="21"/>
              </w:rPr>
              <w:t>减值</w:t>
            </w:r>
            <w:r>
              <w:rPr>
                <w:rFonts w:ascii="宋体" w:hAnsi="宋体" w:cs="宋体"/>
                <w:kern w:val="0"/>
                <w:szCs w:val="21"/>
              </w:rPr>
              <w:t>)</w:t>
            </w:r>
          </w:p>
        </w:tc>
      </w:tr>
      <w:tr w:rsidR="00EF21BD" w:rsidRPr="007869B0">
        <w:trPr>
          <w:trHeight w:val="285"/>
          <w:jc w:val="center"/>
        </w:trPr>
        <w:tc>
          <w:tcPr>
            <w:tcW w:w="1321" w:type="pct"/>
            <w:tcBorders>
              <w:top w:val="single" w:sz="4" w:space="0" w:color="auto"/>
              <w:left w:val="single" w:sz="4" w:space="0" w:color="auto"/>
              <w:bottom w:val="single" w:sz="4" w:space="0" w:color="auto"/>
              <w:right w:val="single" w:sz="4" w:space="0" w:color="auto"/>
            </w:tcBorders>
          </w:tcPr>
          <w:p w:rsidR="00EF21BD" w:rsidRPr="007869B0" w:rsidRDefault="00EF21BD" w:rsidP="00106469">
            <w:pPr>
              <w:widowControl/>
              <w:rPr>
                <w:rFonts w:ascii="宋体" w:cs="宋体"/>
                <w:kern w:val="0"/>
                <w:szCs w:val="21"/>
              </w:rPr>
            </w:pPr>
            <w:r w:rsidRPr="007869B0">
              <w:rPr>
                <w:rFonts w:ascii="宋体" w:hAnsi="宋体" w:cs="宋体" w:hint="eastAsia"/>
                <w:kern w:val="0"/>
                <w:szCs w:val="21"/>
              </w:rPr>
              <w:t>股票投资</w:t>
            </w:r>
          </w:p>
        </w:tc>
        <w:tc>
          <w:tcPr>
            <w:tcW w:w="1226" w:type="pct"/>
            <w:tcBorders>
              <w:top w:val="nil"/>
              <w:left w:val="nil"/>
              <w:bottom w:val="single" w:sz="4" w:space="0" w:color="auto"/>
              <w:right w:val="single" w:sz="4" w:space="0" w:color="auto"/>
            </w:tcBorders>
          </w:tcPr>
          <w:p w:rsidR="00EF21BD" w:rsidRPr="007869B0" w:rsidRDefault="00EF21BD" w:rsidP="00106469">
            <w:pPr>
              <w:widowControl/>
              <w:jc w:val="right"/>
              <w:rPr>
                <w:rFonts w:ascii="宋体" w:cs="宋体"/>
                <w:kern w:val="0"/>
                <w:szCs w:val="21"/>
              </w:rPr>
            </w:pPr>
            <w:r w:rsidRPr="007869B0">
              <w:rPr>
                <w:rFonts w:ascii="宋体" w:hAnsi="宋体" w:cs="宋体"/>
                <w:kern w:val="0"/>
                <w:szCs w:val="21"/>
              </w:rPr>
              <w:t>2,146,513,779.35</w:t>
            </w:r>
          </w:p>
        </w:tc>
        <w:tc>
          <w:tcPr>
            <w:tcW w:w="1226" w:type="pct"/>
            <w:tcBorders>
              <w:top w:val="nil"/>
              <w:left w:val="nil"/>
              <w:bottom w:val="single" w:sz="4" w:space="0" w:color="auto"/>
              <w:right w:val="single" w:sz="4" w:space="0" w:color="auto"/>
            </w:tcBorders>
          </w:tcPr>
          <w:p w:rsidR="00EF21BD" w:rsidRPr="007869B0" w:rsidRDefault="00EF21BD" w:rsidP="00106469">
            <w:pPr>
              <w:widowControl/>
              <w:jc w:val="right"/>
              <w:rPr>
                <w:rFonts w:ascii="宋体" w:cs="宋体"/>
                <w:kern w:val="0"/>
                <w:szCs w:val="21"/>
              </w:rPr>
            </w:pPr>
            <w:r w:rsidRPr="007869B0">
              <w:rPr>
                <w:rFonts w:ascii="宋体" w:hAnsi="宋体" w:cs="宋体"/>
                <w:kern w:val="0"/>
                <w:szCs w:val="21"/>
              </w:rPr>
              <w:t>3,293,832,711.35</w:t>
            </w:r>
          </w:p>
        </w:tc>
        <w:tc>
          <w:tcPr>
            <w:tcW w:w="1227" w:type="pct"/>
            <w:tcBorders>
              <w:top w:val="nil"/>
              <w:left w:val="nil"/>
              <w:bottom w:val="single" w:sz="4" w:space="0" w:color="auto"/>
              <w:right w:val="single" w:sz="4" w:space="0" w:color="auto"/>
            </w:tcBorders>
          </w:tcPr>
          <w:p w:rsidR="00EF21BD" w:rsidRPr="007869B0" w:rsidRDefault="00EF21BD" w:rsidP="00106469">
            <w:pPr>
              <w:widowControl/>
              <w:jc w:val="right"/>
              <w:rPr>
                <w:rFonts w:ascii="宋体" w:cs="宋体"/>
                <w:kern w:val="0"/>
                <w:szCs w:val="21"/>
              </w:rPr>
            </w:pPr>
            <w:r w:rsidRPr="007869B0">
              <w:rPr>
                <w:rFonts w:ascii="宋体" w:hAnsi="宋体" w:cs="宋体"/>
                <w:kern w:val="0"/>
                <w:szCs w:val="21"/>
              </w:rPr>
              <w:t>1,147,318,932.00</w:t>
            </w:r>
          </w:p>
        </w:tc>
      </w:tr>
      <w:tr w:rsidR="00EF21BD" w:rsidRPr="007869B0">
        <w:trPr>
          <w:trHeight w:val="285"/>
          <w:jc w:val="center"/>
        </w:trPr>
        <w:tc>
          <w:tcPr>
            <w:tcW w:w="1321" w:type="pct"/>
            <w:tcBorders>
              <w:top w:val="single" w:sz="4" w:space="0" w:color="auto"/>
              <w:left w:val="single" w:sz="4" w:space="0" w:color="auto"/>
              <w:bottom w:val="single" w:sz="4" w:space="0" w:color="auto"/>
              <w:right w:val="single" w:sz="4" w:space="0" w:color="auto"/>
            </w:tcBorders>
            <w:vAlign w:val="center"/>
          </w:tcPr>
          <w:p w:rsidR="00EF21BD" w:rsidRPr="007869B0" w:rsidRDefault="00EF21BD" w:rsidP="00106469">
            <w:pPr>
              <w:widowControl/>
              <w:rPr>
                <w:rFonts w:ascii="宋体" w:cs="宋体"/>
                <w:kern w:val="0"/>
                <w:szCs w:val="21"/>
              </w:rPr>
            </w:pPr>
            <w:r w:rsidRPr="007869B0">
              <w:rPr>
                <w:rFonts w:ascii="宋体" w:hAnsi="宋体" w:cs="宋体" w:hint="eastAsia"/>
                <w:kern w:val="0"/>
                <w:szCs w:val="21"/>
              </w:rPr>
              <w:t>债券</w:t>
            </w:r>
            <w:r>
              <w:rPr>
                <w:rFonts w:ascii="宋体" w:hAnsi="宋体" w:cs="宋体" w:hint="eastAsia"/>
                <w:kern w:val="0"/>
                <w:szCs w:val="21"/>
              </w:rPr>
              <w:t>投</w:t>
            </w:r>
            <w:r w:rsidRPr="007869B0">
              <w:rPr>
                <w:rFonts w:ascii="宋体" w:hAnsi="宋体" w:cs="宋体" w:hint="eastAsia"/>
                <w:kern w:val="0"/>
                <w:szCs w:val="21"/>
              </w:rPr>
              <w:t>资</w:t>
            </w:r>
          </w:p>
        </w:tc>
        <w:tc>
          <w:tcPr>
            <w:tcW w:w="1226" w:type="pct"/>
            <w:tcBorders>
              <w:top w:val="nil"/>
              <w:left w:val="nil"/>
              <w:bottom w:val="single" w:sz="4" w:space="0" w:color="auto"/>
              <w:right w:val="single" w:sz="4" w:space="0" w:color="auto"/>
            </w:tcBorders>
          </w:tcPr>
          <w:p w:rsidR="00EF21BD" w:rsidRPr="007869B0" w:rsidRDefault="00EF21BD" w:rsidP="00106469">
            <w:pPr>
              <w:widowControl/>
              <w:jc w:val="right"/>
              <w:rPr>
                <w:rFonts w:ascii="宋体" w:cs="宋体"/>
                <w:kern w:val="0"/>
                <w:szCs w:val="21"/>
              </w:rPr>
            </w:pPr>
            <w:r w:rsidRPr="007869B0">
              <w:rPr>
                <w:rFonts w:ascii="宋体" w:hAnsi="宋体" w:cs="宋体"/>
                <w:kern w:val="0"/>
                <w:szCs w:val="21"/>
              </w:rPr>
              <w:t>130,441,014.68</w:t>
            </w:r>
          </w:p>
        </w:tc>
        <w:tc>
          <w:tcPr>
            <w:tcW w:w="1226" w:type="pct"/>
            <w:tcBorders>
              <w:top w:val="nil"/>
              <w:left w:val="nil"/>
              <w:bottom w:val="single" w:sz="4" w:space="0" w:color="auto"/>
              <w:right w:val="single" w:sz="4" w:space="0" w:color="auto"/>
            </w:tcBorders>
          </w:tcPr>
          <w:p w:rsidR="00EF21BD" w:rsidRPr="007869B0" w:rsidRDefault="00EF21BD" w:rsidP="00106469">
            <w:pPr>
              <w:widowControl/>
              <w:jc w:val="right"/>
              <w:rPr>
                <w:rFonts w:ascii="宋体" w:cs="宋体"/>
                <w:kern w:val="0"/>
                <w:szCs w:val="21"/>
              </w:rPr>
            </w:pPr>
            <w:r w:rsidRPr="007869B0">
              <w:rPr>
                <w:rFonts w:ascii="宋体" w:hAnsi="宋体" w:cs="宋体"/>
                <w:kern w:val="0"/>
                <w:szCs w:val="21"/>
              </w:rPr>
              <w:t>130,488,000.00</w:t>
            </w:r>
          </w:p>
        </w:tc>
        <w:tc>
          <w:tcPr>
            <w:tcW w:w="1227" w:type="pct"/>
            <w:tcBorders>
              <w:top w:val="nil"/>
              <w:left w:val="nil"/>
              <w:bottom w:val="single" w:sz="4" w:space="0" w:color="auto"/>
              <w:right w:val="single" w:sz="4" w:space="0" w:color="auto"/>
            </w:tcBorders>
          </w:tcPr>
          <w:p w:rsidR="00EF21BD" w:rsidRPr="007869B0" w:rsidRDefault="00EF21BD" w:rsidP="00106469">
            <w:pPr>
              <w:widowControl/>
              <w:jc w:val="right"/>
              <w:rPr>
                <w:rFonts w:ascii="宋体" w:cs="宋体"/>
                <w:kern w:val="0"/>
                <w:szCs w:val="21"/>
              </w:rPr>
            </w:pPr>
            <w:r w:rsidRPr="007869B0">
              <w:rPr>
                <w:rFonts w:ascii="宋体" w:hAnsi="宋体" w:cs="宋体"/>
                <w:kern w:val="0"/>
                <w:szCs w:val="21"/>
              </w:rPr>
              <w:t>46,985.32</w:t>
            </w:r>
          </w:p>
        </w:tc>
      </w:tr>
      <w:tr w:rsidR="00EF21BD" w:rsidRPr="007869B0">
        <w:trPr>
          <w:trHeight w:val="285"/>
          <w:jc w:val="center"/>
        </w:trPr>
        <w:tc>
          <w:tcPr>
            <w:tcW w:w="1321" w:type="pct"/>
            <w:tcBorders>
              <w:top w:val="single" w:sz="4" w:space="0" w:color="auto"/>
              <w:left w:val="single" w:sz="4" w:space="0" w:color="auto"/>
              <w:bottom w:val="single" w:sz="4" w:space="0" w:color="auto"/>
              <w:right w:val="single" w:sz="4" w:space="0" w:color="auto"/>
            </w:tcBorders>
          </w:tcPr>
          <w:p w:rsidR="00EF21BD" w:rsidRPr="007869B0" w:rsidRDefault="00EF21BD" w:rsidP="00106469">
            <w:pPr>
              <w:widowControl/>
              <w:rPr>
                <w:rFonts w:ascii="宋体" w:cs="宋体"/>
                <w:kern w:val="0"/>
                <w:sz w:val="24"/>
              </w:rPr>
            </w:pPr>
            <w:r>
              <w:rPr>
                <w:rFonts w:ascii="宋体" w:cs="宋体"/>
                <w:kern w:val="0"/>
                <w:sz w:val="24"/>
              </w:rPr>
              <w:t>--</w:t>
            </w:r>
            <w:r w:rsidRPr="007869B0">
              <w:rPr>
                <w:rFonts w:ascii="宋体" w:hAnsi="宋体" w:cs="宋体" w:hint="eastAsia"/>
                <w:kern w:val="0"/>
                <w:sz w:val="24"/>
              </w:rPr>
              <w:t>交易所市场</w:t>
            </w:r>
          </w:p>
        </w:tc>
        <w:tc>
          <w:tcPr>
            <w:tcW w:w="1226" w:type="pct"/>
            <w:tcBorders>
              <w:top w:val="nil"/>
              <w:left w:val="nil"/>
              <w:bottom w:val="single" w:sz="4" w:space="0" w:color="auto"/>
              <w:right w:val="single" w:sz="4" w:space="0" w:color="auto"/>
            </w:tcBorders>
          </w:tcPr>
          <w:p w:rsidR="00EF21BD" w:rsidRPr="007869B0" w:rsidRDefault="00EF21BD" w:rsidP="00106469">
            <w:pPr>
              <w:widowControl/>
              <w:jc w:val="right"/>
              <w:rPr>
                <w:rFonts w:ascii="宋体" w:cs="宋体"/>
                <w:kern w:val="0"/>
                <w:szCs w:val="21"/>
              </w:rPr>
            </w:pPr>
            <w:r w:rsidRPr="007869B0">
              <w:rPr>
                <w:rFonts w:ascii="宋体" w:hAnsi="宋体" w:cs="宋体"/>
                <w:kern w:val="0"/>
                <w:szCs w:val="21"/>
              </w:rPr>
              <w:t>110,561,014.68</w:t>
            </w:r>
          </w:p>
        </w:tc>
        <w:tc>
          <w:tcPr>
            <w:tcW w:w="1226" w:type="pct"/>
            <w:tcBorders>
              <w:top w:val="nil"/>
              <w:left w:val="nil"/>
              <w:bottom w:val="single" w:sz="4" w:space="0" w:color="auto"/>
              <w:right w:val="single" w:sz="4" w:space="0" w:color="auto"/>
            </w:tcBorders>
          </w:tcPr>
          <w:p w:rsidR="00EF21BD" w:rsidRPr="007869B0" w:rsidRDefault="00EF21BD" w:rsidP="00106469">
            <w:pPr>
              <w:widowControl/>
              <w:jc w:val="right"/>
              <w:rPr>
                <w:rFonts w:ascii="宋体" w:cs="宋体"/>
                <w:kern w:val="0"/>
                <w:szCs w:val="21"/>
              </w:rPr>
            </w:pPr>
            <w:r w:rsidRPr="007869B0">
              <w:rPr>
                <w:rFonts w:ascii="宋体" w:hAnsi="宋体" w:cs="宋体"/>
                <w:kern w:val="0"/>
                <w:szCs w:val="21"/>
              </w:rPr>
              <w:t>110,616,000.00</w:t>
            </w:r>
          </w:p>
        </w:tc>
        <w:tc>
          <w:tcPr>
            <w:tcW w:w="1227" w:type="pct"/>
            <w:tcBorders>
              <w:top w:val="nil"/>
              <w:left w:val="nil"/>
              <w:bottom w:val="single" w:sz="4" w:space="0" w:color="auto"/>
              <w:right w:val="single" w:sz="4" w:space="0" w:color="auto"/>
            </w:tcBorders>
          </w:tcPr>
          <w:p w:rsidR="00EF21BD" w:rsidRPr="007869B0" w:rsidRDefault="00EF21BD" w:rsidP="00106469">
            <w:pPr>
              <w:widowControl/>
              <w:jc w:val="right"/>
              <w:rPr>
                <w:rFonts w:ascii="宋体" w:cs="宋体"/>
                <w:kern w:val="0"/>
                <w:szCs w:val="21"/>
              </w:rPr>
            </w:pPr>
            <w:r w:rsidRPr="007869B0">
              <w:rPr>
                <w:rFonts w:ascii="宋体" w:hAnsi="宋体" w:cs="宋体"/>
                <w:kern w:val="0"/>
                <w:szCs w:val="21"/>
              </w:rPr>
              <w:t>54,985.32</w:t>
            </w:r>
          </w:p>
        </w:tc>
      </w:tr>
      <w:tr w:rsidR="00EF21BD" w:rsidRPr="007869B0">
        <w:trPr>
          <w:trHeight w:val="285"/>
          <w:jc w:val="center"/>
        </w:trPr>
        <w:tc>
          <w:tcPr>
            <w:tcW w:w="1321" w:type="pct"/>
            <w:tcBorders>
              <w:top w:val="single" w:sz="4" w:space="0" w:color="auto"/>
              <w:left w:val="single" w:sz="4" w:space="0" w:color="auto"/>
              <w:bottom w:val="single" w:sz="4" w:space="0" w:color="auto"/>
              <w:right w:val="single" w:sz="4" w:space="0" w:color="auto"/>
            </w:tcBorders>
          </w:tcPr>
          <w:p w:rsidR="00EF21BD" w:rsidRPr="007869B0" w:rsidRDefault="00EF21BD" w:rsidP="00106469">
            <w:pPr>
              <w:widowControl/>
              <w:rPr>
                <w:rFonts w:ascii="宋体" w:cs="宋体"/>
                <w:kern w:val="0"/>
                <w:szCs w:val="21"/>
              </w:rPr>
            </w:pPr>
            <w:r>
              <w:rPr>
                <w:rFonts w:ascii="宋体" w:cs="宋体"/>
                <w:kern w:val="0"/>
                <w:szCs w:val="21"/>
              </w:rPr>
              <w:t>--</w:t>
            </w:r>
            <w:r w:rsidRPr="007869B0">
              <w:rPr>
                <w:rFonts w:ascii="宋体" w:hAnsi="宋体" w:cs="宋体" w:hint="eastAsia"/>
                <w:kern w:val="0"/>
                <w:szCs w:val="21"/>
              </w:rPr>
              <w:t>银行间市场</w:t>
            </w:r>
          </w:p>
        </w:tc>
        <w:tc>
          <w:tcPr>
            <w:tcW w:w="1226" w:type="pct"/>
            <w:tcBorders>
              <w:top w:val="nil"/>
              <w:left w:val="nil"/>
              <w:bottom w:val="single" w:sz="4" w:space="0" w:color="auto"/>
              <w:right w:val="single" w:sz="4" w:space="0" w:color="auto"/>
            </w:tcBorders>
          </w:tcPr>
          <w:p w:rsidR="00EF21BD" w:rsidRPr="007869B0" w:rsidRDefault="00EF21BD" w:rsidP="00106469">
            <w:pPr>
              <w:widowControl/>
              <w:jc w:val="right"/>
              <w:rPr>
                <w:rFonts w:ascii="宋体" w:cs="宋体"/>
                <w:kern w:val="0"/>
                <w:szCs w:val="21"/>
              </w:rPr>
            </w:pPr>
            <w:r w:rsidRPr="007869B0">
              <w:rPr>
                <w:rFonts w:ascii="宋体" w:hAnsi="宋体" w:cs="宋体"/>
                <w:kern w:val="0"/>
                <w:szCs w:val="21"/>
              </w:rPr>
              <w:t>19,880,000.00</w:t>
            </w:r>
          </w:p>
        </w:tc>
        <w:tc>
          <w:tcPr>
            <w:tcW w:w="1226" w:type="pct"/>
            <w:tcBorders>
              <w:top w:val="nil"/>
              <w:left w:val="nil"/>
              <w:bottom w:val="single" w:sz="4" w:space="0" w:color="auto"/>
              <w:right w:val="single" w:sz="4" w:space="0" w:color="auto"/>
            </w:tcBorders>
          </w:tcPr>
          <w:p w:rsidR="00EF21BD" w:rsidRPr="007869B0" w:rsidRDefault="00EF21BD" w:rsidP="00106469">
            <w:pPr>
              <w:widowControl/>
              <w:jc w:val="right"/>
              <w:rPr>
                <w:rFonts w:ascii="宋体" w:cs="宋体"/>
                <w:kern w:val="0"/>
                <w:szCs w:val="21"/>
              </w:rPr>
            </w:pPr>
            <w:r w:rsidRPr="007869B0">
              <w:rPr>
                <w:rFonts w:ascii="宋体" w:hAnsi="宋体" w:cs="宋体"/>
                <w:kern w:val="0"/>
                <w:szCs w:val="21"/>
              </w:rPr>
              <w:t>19,872,000.00</w:t>
            </w:r>
          </w:p>
        </w:tc>
        <w:tc>
          <w:tcPr>
            <w:tcW w:w="1227" w:type="pct"/>
            <w:tcBorders>
              <w:top w:val="nil"/>
              <w:left w:val="nil"/>
              <w:bottom w:val="single" w:sz="4" w:space="0" w:color="auto"/>
              <w:right w:val="single" w:sz="4" w:space="0" w:color="auto"/>
            </w:tcBorders>
          </w:tcPr>
          <w:p w:rsidR="00EF21BD" w:rsidRPr="007869B0" w:rsidRDefault="00EF21BD" w:rsidP="00106469">
            <w:pPr>
              <w:widowControl/>
              <w:jc w:val="right"/>
              <w:rPr>
                <w:rFonts w:ascii="宋体" w:cs="宋体"/>
                <w:kern w:val="0"/>
                <w:szCs w:val="21"/>
              </w:rPr>
            </w:pPr>
            <w:r w:rsidRPr="007869B0">
              <w:rPr>
                <w:rFonts w:ascii="宋体" w:hAnsi="宋体" w:cs="宋体"/>
                <w:kern w:val="0"/>
                <w:szCs w:val="21"/>
              </w:rPr>
              <w:t>-8,000.00</w:t>
            </w:r>
          </w:p>
        </w:tc>
      </w:tr>
      <w:tr w:rsidR="00EF21BD" w:rsidRPr="007869B0">
        <w:trPr>
          <w:trHeight w:val="285"/>
          <w:jc w:val="center"/>
        </w:trPr>
        <w:tc>
          <w:tcPr>
            <w:tcW w:w="1321" w:type="pct"/>
            <w:tcBorders>
              <w:top w:val="single" w:sz="4" w:space="0" w:color="auto"/>
              <w:left w:val="single" w:sz="4" w:space="0" w:color="auto"/>
              <w:bottom w:val="single" w:sz="4" w:space="0" w:color="auto"/>
              <w:right w:val="single" w:sz="4" w:space="0" w:color="auto"/>
            </w:tcBorders>
          </w:tcPr>
          <w:p w:rsidR="00EF21BD" w:rsidRDefault="00EF21BD" w:rsidP="00106469">
            <w:pPr>
              <w:widowControl/>
              <w:rPr>
                <w:rFonts w:ascii="宋体" w:cs="宋体"/>
                <w:kern w:val="0"/>
                <w:szCs w:val="21"/>
              </w:rPr>
            </w:pPr>
            <w:r>
              <w:rPr>
                <w:rFonts w:ascii="宋体" w:hAnsi="宋体" w:cs="宋体" w:hint="eastAsia"/>
                <w:kern w:val="0"/>
                <w:szCs w:val="21"/>
              </w:rPr>
              <w:t>合计</w:t>
            </w:r>
          </w:p>
        </w:tc>
        <w:tc>
          <w:tcPr>
            <w:tcW w:w="1226" w:type="pct"/>
            <w:tcBorders>
              <w:top w:val="single" w:sz="4" w:space="0" w:color="auto"/>
              <w:left w:val="nil"/>
              <w:bottom w:val="single" w:sz="4" w:space="0" w:color="auto"/>
              <w:right w:val="single" w:sz="4" w:space="0" w:color="auto"/>
            </w:tcBorders>
          </w:tcPr>
          <w:p w:rsidR="00EF21BD" w:rsidRPr="00EE1BAC" w:rsidRDefault="00EF21BD" w:rsidP="00106469">
            <w:pPr>
              <w:jc w:val="right"/>
              <w:rPr>
                <w:rFonts w:ascii="宋体" w:cs="宋体"/>
                <w:szCs w:val="21"/>
              </w:rPr>
            </w:pPr>
            <w:r w:rsidRPr="00EE1BAC">
              <w:rPr>
                <w:rFonts w:ascii="宋体" w:hAnsi="宋体"/>
                <w:szCs w:val="21"/>
              </w:rPr>
              <w:t xml:space="preserve">2,276,954,794.03 </w:t>
            </w:r>
          </w:p>
        </w:tc>
        <w:tc>
          <w:tcPr>
            <w:tcW w:w="1226" w:type="pct"/>
            <w:tcBorders>
              <w:top w:val="single" w:sz="4" w:space="0" w:color="auto"/>
              <w:left w:val="nil"/>
              <w:bottom w:val="single" w:sz="4" w:space="0" w:color="auto"/>
              <w:right w:val="single" w:sz="4" w:space="0" w:color="auto"/>
            </w:tcBorders>
          </w:tcPr>
          <w:p w:rsidR="00EF21BD" w:rsidRPr="00EE1BAC" w:rsidRDefault="00EF21BD" w:rsidP="00106469">
            <w:pPr>
              <w:jc w:val="right"/>
              <w:rPr>
                <w:rFonts w:ascii="宋体" w:cs="宋体"/>
                <w:szCs w:val="21"/>
              </w:rPr>
            </w:pPr>
            <w:r w:rsidRPr="00EE1BAC">
              <w:rPr>
                <w:rFonts w:ascii="宋体" w:hAnsi="宋体"/>
                <w:szCs w:val="21"/>
              </w:rPr>
              <w:t xml:space="preserve">3,424,320,711.35 </w:t>
            </w:r>
          </w:p>
        </w:tc>
        <w:tc>
          <w:tcPr>
            <w:tcW w:w="1227" w:type="pct"/>
            <w:tcBorders>
              <w:top w:val="single" w:sz="4" w:space="0" w:color="auto"/>
              <w:left w:val="nil"/>
              <w:bottom w:val="single" w:sz="4" w:space="0" w:color="auto"/>
              <w:right w:val="single" w:sz="4" w:space="0" w:color="auto"/>
            </w:tcBorders>
          </w:tcPr>
          <w:p w:rsidR="00EF21BD" w:rsidRPr="00EE1BAC" w:rsidRDefault="00EF21BD" w:rsidP="00106469">
            <w:pPr>
              <w:jc w:val="right"/>
              <w:rPr>
                <w:rFonts w:ascii="宋体" w:cs="宋体"/>
                <w:szCs w:val="21"/>
              </w:rPr>
            </w:pPr>
            <w:r w:rsidRPr="00EE1BAC">
              <w:rPr>
                <w:rFonts w:ascii="宋体" w:hAnsi="宋体"/>
                <w:szCs w:val="21"/>
              </w:rPr>
              <w:t xml:space="preserve">1,147,365,917.32 </w:t>
            </w:r>
          </w:p>
        </w:tc>
      </w:tr>
    </w:tbl>
    <w:p w:rsidR="00EF21BD" w:rsidRDefault="00EF21BD" w:rsidP="00EF21BD">
      <w:pPr>
        <w:tabs>
          <w:tab w:val="left" w:pos="840"/>
          <w:tab w:val="left" w:pos="945"/>
        </w:tabs>
        <w:spacing w:beforeLines="30"/>
        <w:ind w:leftChars="171" w:left="31680" w:firstLineChars="28" w:firstLine="31680"/>
        <w:rPr>
          <w:rFonts w:ascii="宋体"/>
          <w:szCs w:val="21"/>
        </w:rPr>
      </w:pPr>
      <w:r w:rsidRPr="00EB16E6">
        <w:rPr>
          <w:rFonts w:ascii="宋体" w:hAnsi="宋体"/>
          <w:szCs w:val="21"/>
        </w:rPr>
        <w:t>(</w:t>
      </w:r>
      <w:r>
        <w:rPr>
          <w:rFonts w:ascii="宋体" w:hAnsi="宋体"/>
          <w:szCs w:val="21"/>
        </w:rPr>
        <w:t>2</w:t>
      </w:r>
      <w:r w:rsidRPr="00EB16E6">
        <w:rPr>
          <w:rFonts w:ascii="宋体" w:hAnsi="宋体"/>
          <w:szCs w:val="21"/>
        </w:rPr>
        <w:t>)</w:t>
      </w:r>
      <w:r>
        <w:rPr>
          <w:rFonts w:ascii="宋体" w:hAnsi="宋体" w:hint="eastAsia"/>
          <w:szCs w:val="21"/>
        </w:rPr>
        <w:t>衍生金融资产</w:t>
      </w:r>
    </w:p>
    <w:tbl>
      <w:tblPr>
        <w:tblW w:w="4600" w:type="pct"/>
        <w:jc w:val="center"/>
        <w:tblLook w:val="0000"/>
      </w:tblPr>
      <w:tblGrid>
        <w:gridCol w:w="2448"/>
        <w:gridCol w:w="2049"/>
        <w:gridCol w:w="1581"/>
        <w:gridCol w:w="1660"/>
      </w:tblGrid>
      <w:tr w:rsidR="00EF21BD" w:rsidRPr="0012111A">
        <w:trPr>
          <w:trHeight w:val="285"/>
          <w:jc w:val="center"/>
        </w:trPr>
        <w:tc>
          <w:tcPr>
            <w:tcW w:w="1659" w:type="pct"/>
            <w:vMerge w:val="restart"/>
            <w:tcBorders>
              <w:top w:val="single" w:sz="4" w:space="0" w:color="auto"/>
              <w:left w:val="single" w:sz="4" w:space="0" w:color="auto"/>
              <w:bottom w:val="single" w:sz="4" w:space="0" w:color="auto"/>
              <w:right w:val="single" w:sz="4" w:space="0" w:color="auto"/>
            </w:tcBorders>
            <w:vAlign w:val="center"/>
          </w:tcPr>
          <w:p w:rsidR="00EF21BD" w:rsidRPr="0012111A" w:rsidRDefault="00EF21BD" w:rsidP="00106469">
            <w:pPr>
              <w:widowControl/>
              <w:jc w:val="center"/>
              <w:rPr>
                <w:rFonts w:ascii="宋体" w:cs="宋体"/>
                <w:kern w:val="0"/>
                <w:szCs w:val="21"/>
              </w:rPr>
            </w:pPr>
            <w:r w:rsidRPr="0012111A">
              <w:rPr>
                <w:rFonts w:ascii="宋体" w:hAnsi="宋体" w:cs="宋体" w:hint="eastAsia"/>
                <w:kern w:val="0"/>
                <w:szCs w:val="21"/>
              </w:rPr>
              <w:t>项目</w:t>
            </w:r>
          </w:p>
        </w:tc>
        <w:tc>
          <w:tcPr>
            <w:tcW w:w="3341" w:type="pct"/>
            <w:gridSpan w:val="3"/>
            <w:tcBorders>
              <w:top w:val="single" w:sz="4" w:space="0" w:color="auto"/>
              <w:left w:val="nil"/>
              <w:bottom w:val="single" w:sz="4" w:space="0" w:color="auto"/>
              <w:right w:val="single" w:sz="4" w:space="0" w:color="auto"/>
            </w:tcBorders>
            <w:vAlign w:val="center"/>
          </w:tcPr>
          <w:p w:rsidR="00EF21BD" w:rsidRPr="0012111A" w:rsidRDefault="00EF21BD" w:rsidP="00106469">
            <w:pPr>
              <w:widowControl/>
              <w:jc w:val="center"/>
              <w:rPr>
                <w:rFonts w:ascii="宋体" w:cs="宋体"/>
                <w:kern w:val="0"/>
                <w:szCs w:val="21"/>
              </w:rPr>
            </w:pPr>
            <w:smartTag w:uri="urn:schemas-microsoft-com:office:smarttags" w:element="chsdate">
              <w:smartTagPr>
                <w:attr w:name="IsROCDate" w:val="False"/>
                <w:attr w:name="IsLunarDate" w:val="False"/>
                <w:attr w:name="Day" w:val="31"/>
                <w:attr w:name="Month" w:val="12"/>
                <w:attr w:name="Year" w:val="2007"/>
              </w:smartTagPr>
              <w:r w:rsidRPr="0012111A">
                <w:rPr>
                  <w:rFonts w:ascii="宋体" w:hAnsi="宋体" w:cs="宋体"/>
                  <w:kern w:val="0"/>
                  <w:szCs w:val="21"/>
                  <w:lang w:val="en-AU"/>
                </w:rPr>
                <w:t>2007</w:t>
              </w:r>
              <w:r w:rsidRPr="0012111A">
                <w:rPr>
                  <w:rFonts w:ascii="宋体" w:hAnsi="宋体" w:cs="宋体" w:hint="eastAsia"/>
                  <w:kern w:val="0"/>
                  <w:szCs w:val="21"/>
                  <w:lang w:val="en-AU"/>
                </w:rPr>
                <w:t>年</w:t>
              </w:r>
              <w:r w:rsidRPr="0012111A">
                <w:rPr>
                  <w:rFonts w:ascii="宋体" w:hAnsi="宋体" w:cs="宋体"/>
                  <w:kern w:val="0"/>
                  <w:szCs w:val="21"/>
                  <w:lang w:val="en-AU"/>
                </w:rPr>
                <w:t>12</w:t>
              </w:r>
              <w:r w:rsidRPr="0012111A">
                <w:rPr>
                  <w:rFonts w:ascii="宋体" w:hAnsi="宋体" w:cs="宋体" w:hint="eastAsia"/>
                  <w:kern w:val="0"/>
                  <w:szCs w:val="21"/>
                  <w:lang w:val="en-AU"/>
                </w:rPr>
                <w:t>月</w:t>
              </w:r>
              <w:r w:rsidRPr="0012111A">
                <w:rPr>
                  <w:rFonts w:ascii="宋体" w:hAnsi="宋体" w:cs="宋体"/>
                  <w:kern w:val="0"/>
                  <w:szCs w:val="21"/>
                  <w:lang w:val="en-AU"/>
                </w:rPr>
                <w:t>31</w:t>
              </w:r>
              <w:r w:rsidRPr="0012111A">
                <w:rPr>
                  <w:rFonts w:ascii="宋体" w:hAnsi="宋体" w:cs="宋体" w:hint="eastAsia"/>
                  <w:kern w:val="0"/>
                  <w:szCs w:val="21"/>
                  <w:lang w:val="en-AU"/>
                </w:rPr>
                <w:t>日</w:t>
              </w:r>
            </w:smartTag>
          </w:p>
        </w:tc>
      </w:tr>
      <w:tr w:rsidR="00EF21BD" w:rsidRPr="0012111A">
        <w:trPr>
          <w:trHeight w:val="285"/>
          <w:jc w:val="center"/>
        </w:trPr>
        <w:tc>
          <w:tcPr>
            <w:tcW w:w="1659" w:type="pct"/>
            <w:vMerge/>
            <w:tcBorders>
              <w:top w:val="single" w:sz="4" w:space="0" w:color="auto"/>
              <w:left w:val="single" w:sz="4" w:space="0" w:color="auto"/>
              <w:bottom w:val="single" w:sz="4" w:space="0" w:color="auto"/>
              <w:right w:val="single" w:sz="4" w:space="0" w:color="auto"/>
            </w:tcBorders>
            <w:vAlign w:val="center"/>
          </w:tcPr>
          <w:p w:rsidR="00EF21BD" w:rsidRPr="0012111A" w:rsidRDefault="00EF21BD" w:rsidP="00106469">
            <w:pPr>
              <w:widowControl/>
              <w:jc w:val="left"/>
              <w:rPr>
                <w:rFonts w:ascii="宋体" w:cs="宋体"/>
                <w:kern w:val="0"/>
                <w:szCs w:val="21"/>
              </w:rPr>
            </w:pPr>
          </w:p>
        </w:tc>
        <w:tc>
          <w:tcPr>
            <w:tcW w:w="1336" w:type="pct"/>
            <w:tcBorders>
              <w:top w:val="nil"/>
              <w:left w:val="nil"/>
              <w:bottom w:val="single" w:sz="4" w:space="0" w:color="auto"/>
              <w:right w:val="single" w:sz="4" w:space="0" w:color="auto"/>
            </w:tcBorders>
            <w:vAlign w:val="center"/>
          </w:tcPr>
          <w:p w:rsidR="00EF21BD" w:rsidRPr="0012111A" w:rsidRDefault="00EF21BD" w:rsidP="00106469">
            <w:pPr>
              <w:widowControl/>
              <w:jc w:val="center"/>
              <w:rPr>
                <w:rFonts w:ascii="宋体" w:cs="宋体"/>
                <w:kern w:val="0"/>
                <w:szCs w:val="21"/>
              </w:rPr>
            </w:pPr>
            <w:r w:rsidRPr="0012111A">
              <w:rPr>
                <w:rFonts w:ascii="宋体" w:hAnsi="宋体" w:cs="宋体" w:hint="eastAsia"/>
                <w:kern w:val="0"/>
                <w:szCs w:val="21"/>
              </w:rPr>
              <w:t>成本</w:t>
            </w:r>
          </w:p>
        </w:tc>
        <w:tc>
          <w:tcPr>
            <w:tcW w:w="918" w:type="pct"/>
            <w:tcBorders>
              <w:top w:val="nil"/>
              <w:left w:val="nil"/>
              <w:bottom w:val="single" w:sz="4" w:space="0" w:color="auto"/>
              <w:right w:val="single" w:sz="4" w:space="0" w:color="auto"/>
            </w:tcBorders>
            <w:vAlign w:val="center"/>
          </w:tcPr>
          <w:p w:rsidR="00EF21BD" w:rsidRPr="0012111A" w:rsidRDefault="00EF21BD" w:rsidP="00106469">
            <w:pPr>
              <w:widowControl/>
              <w:jc w:val="center"/>
              <w:rPr>
                <w:rFonts w:ascii="宋体" w:cs="宋体"/>
                <w:kern w:val="0"/>
                <w:szCs w:val="21"/>
              </w:rPr>
            </w:pPr>
            <w:r w:rsidRPr="0012111A">
              <w:rPr>
                <w:rFonts w:ascii="宋体" w:hAnsi="宋体" w:cs="宋体" w:hint="eastAsia"/>
                <w:kern w:val="0"/>
                <w:szCs w:val="21"/>
              </w:rPr>
              <w:t>公允价值</w:t>
            </w:r>
          </w:p>
        </w:tc>
        <w:tc>
          <w:tcPr>
            <w:tcW w:w="1087" w:type="pct"/>
            <w:tcBorders>
              <w:top w:val="nil"/>
              <w:left w:val="nil"/>
              <w:bottom w:val="single" w:sz="4" w:space="0" w:color="auto"/>
              <w:right w:val="single" w:sz="4" w:space="0" w:color="auto"/>
            </w:tcBorders>
            <w:vAlign w:val="center"/>
          </w:tcPr>
          <w:p w:rsidR="00EF21BD" w:rsidRPr="0012111A" w:rsidRDefault="00EF21BD" w:rsidP="00106469">
            <w:pPr>
              <w:widowControl/>
              <w:jc w:val="center"/>
              <w:rPr>
                <w:rFonts w:ascii="宋体" w:cs="宋体"/>
                <w:kern w:val="0"/>
                <w:szCs w:val="21"/>
              </w:rPr>
            </w:pPr>
            <w:r w:rsidRPr="0012111A">
              <w:rPr>
                <w:rFonts w:ascii="宋体" w:hAnsi="宋体" w:cs="宋体" w:hint="eastAsia"/>
                <w:kern w:val="0"/>
                <w:szCs w:val="21"/>
              </w:rPr>
              <w:t>估值增值</w:t>
            </w:r>
          </w:p>
        </w:tc>
      </w:tr>
      <w:tr w:rsidR="00EF21BD" w:rsidRPr="0012111A">
        <w:trPr>
          <w:trHeight w:val="285"/>
          <w:jc w:val="center"/>
        </w:trPr>
        <w:tc>
          <w:tcPr>
            <w:tcW w:w="1659" w:type="pct"/>
            <w:tcBorders>
              <w:top w:val="single" w:sz="4" w:space="0" w:color="auto"/>
              <w:left w:val="single" w:sz="4" w:space="0" w:color="auto"/>
              <w:bottom w:val="single" w:sz="4" w:space="0" w:color="auto"/>
              <w:right w:val="single" w:sz="4" w:space="0" w:color="auto"/>
            </w:tcBorders>
            <w:vAlign w:val="center"/>
          </w:tcPr>
          <w:p w:rsidR="00EF21BD" w:rsidRPr="0012111A" w:rsidRDefault="00EF21BD" w:rsidP="00106469">
            <w:pPr>
              <w:widowControl/>
              <w:jc w:val="center"/>
              <w:rPr>
                <w:rFonts w:ascii="宋体" w:cs="宋体"/>
                <w:kern w:val="0"/>
                <w:szCs w:val="21"/>
              </w:rPr>
            </w:pPr>
            <w:r w:rsidRPr="0012111A">
              <w:rPr>
                <w:rFonts w:ascii="宋体" w:hAnsi="宋体" w:cs="宋体" w:hint="eastAsia"/>
                <w:kern w:val="0"/>
                <w:szCs w:val="21"/>
              </w:rPr>
              <w:t>权证投资</w:t>
            </w:r>
          </w:p>
        </w:tc>
        <w:tc>
          <w:tcPr>
            <w:tcW w:w="1336" w:type="pct"/>
            <w:tcBorders>
              <w:top w:val="nil"/>
              <w:left w:val="nil"/>
              <w:bottom w:val="single" w:sz="4" w:space="0" w:color="auto"/>
              <w:right w:val="single" w:sz="4" w:space="0" w:color="auto"/>
            </w:tcBorders>
            <w:vAlign w:val="center"/>
          </w:tcPr>
          <w:p w:rsidR="00EF21BD" w:rsidRPr="0012111A" w:rsidRDefault="00EF21BD" w:rsidP="00106469">
            <w:pPr>
              <w:widowControl/>
              <w:jc w:val="right"/>
              <w:rPr>
                <w:rFonts w:ascii="宋体" w:cs="宋体"/>
                <w:kern w:val="0"/>
                <w:szCs w:val="21"/>
              </w:rPr>
            </w:pPr>
            <w:r w:rsidRPr="0012111A">
              <w:rPr>
                <w:rFonts w:ascii="宋体" w:hAnsi="宋体" w:cs="宋体"/>
                <w:kern w:val="0"/>
                <w:szCs w:val="21"/>
              </w:rPr>
              <w:t>39,014,699.91</w:t>
            </w:r>
          </w:p>
        </w:tc>
        <w:tc>
          <w:tcPr>
            <w:tcW w:w="918" w:type="pct"/>
            <w:tcBorders>
              <w:top w:val="nil"/>
              <w:left w:val="nil"/>
              <w:bottom w:val="single" w:sz="4" w:space="0" w:color="auto"/>
              <w:right w:val="single" w:sz="4" w:space="0" w:color="auto"/>
            </w:tcBorders>
            <w:vAlign w:val="center"/>
          </w:tcPr>
          <w:p w:rsidR="00EF21BD" w:rsidRPr="0012111A" w:rsidRDefault="00EF21BD" w:rsidP="00106469">
            <w:pPr>
              <w:widowControl/>
              <w:jc w:val="right"/>
              <w:rPr>
                <w:rFonts w:ascii="宋体" w:cs="宋体"/>
                <w:kern w:val="0"/>
                <w:szCs w:val="21"/>
              </w:rPr>
            </w:pPr>
            <w:r w:rsidRPr="0012111A">
              <w:rPr>
                <w:rFonts w:ascii="宋体" w:hAnsi="宋体" w:cs="宋体"/>
                <w:kern w:val="0"/>
                <w:szCs w:val="21"/>
              </w:rPr>
              <w:t>42,042,731.59</w:t>
            </w:r>
          </w:p>
        </w:tc>
        <w:tc>
          <w:tcPr>
            <w:tcW w:w="1087" w:type="pct"/>
            <w:tcBorders>
              <w:top w:val="nil"/>
              <w:left w:val="nil"/>
              <w:bottom w:val="single" w:sz="4" w:space="0" w:color="auto"/>
              <w:right w:val="single" w:sz="4" w:space="0" w:color="auto"/>
            </w:tcBorders>
            <w:vAlign w:val="center"/>
          </w:tcPr>
          <w:p w:rsidR="00EF21BD" w:rsidRPr="0012111A" w:rsidRDefault="00EF21BD" w:rsidP="00106469">
            <w:pPr>
              <w:widowControl/>
              <w:jc w:val="right"/>
              <w:rPr>
                <w:rFonts w:ascii="宋体" w:cs="宋体"/>
                <w:kern w:val="0"/>
                <w:szCs w:val="21"/>
              </w:rPr>
            </w:pPr>
            <w:r w:rsidRPr="0012111A">
              <w:rPr>
                <w:rFonts w:ascii="宋体" w:hAnsi="宋体" w:cs="宋体"/>
                <w:kern w:val="0"/>
                <w:szCs w:val="21"/>
              </w:rPr>
              <w:t>3,028,031.68</w:t>
            </w:r>
          </w:p>
        </w:tc>
      </w:tr>
    </w:tbl>
    <w:p w:rsidR="00EF21BD" w:rsidRPr="00EB16E6" w:rsidRDefault="00EF21BD" w:rsidP="00EF21BD">
      <w:pPr>
        <w:tabs>
          <w:tab w:val="left" w:pos="840"/>
          <w:tab w:val="left" w:pos="945"/>
        </w:tabs>
        <w:spacing w:beforeLines="30"/>
        <w:ind w:firstLineChars="200" w:firstLine="31680"/>
        <w:rPr>
          <w:rFonts w:ascii="宋体" w:cs="Arial"/>
          <w:szCs w:val="21"/>
        </w:rPr>
      </w:pPr>
      <w:r w:rsidRPr="00EB16E6">
        <w:rPr>
          <w:rFonts w:ascii="宋体" w:hAnsi="宋体" w:cs="Arial"/>
          <w:szCs w:val="21"/>
        </w:rPr>
        <w:t>(</w:t>
      </w:r>
      <w:r>
        <w:rPr>
          <w:rFonts w:ascii="宋体" w:hAnsi="宋体" w:cs="Arial"/>
          <w:szCs w:val="21"/>
        </w:rPr>
        <w:t>3</w:t>
      </w:r>
      <w:r w:rsidRPr="00EB16E6">
        <w:rPr>
          <w:rFonts w:ascii="宋体" w:hAnsi="宋体" w:cs="Arial"/>
          <w:szCs w:val="21"/>
        </w:rPr>
        <w:t>)</w:t>
      </w:r>
      <w:r w:rsidRPr="00EB16E6">
        <w:rPr>
          <w:rFonts w:ascii="宋体" w:hAnsi="宋体" w:cs="Arial" w:hint="eastAsia"/>
          <w:szCs w:val="21"/>
        </w:rPr>
        <w:t>应收利息</w:t>
      </w:r>
    </w:p>
    <w:tbl>
      <w:tblPr>
        <w:tblW w:w="4600" w:type="pct"/>
        <w:jc w:val="center"/>
        <w:tblLook w:val="0000"/>
      </w:tblPr>
      <w:tblGrid>
        <w:gridCol w:w="3802"/>
        <w:gridCol w:w="3936"/>
      </w:tblGrid>
      <w:tr w:rsidR="00EF21BD">
        <w:trPr>
          <w:trHeight w:val="301"/>
          <w:jc w:val="center"/>
        </w:trPr>
        <w:tc>
          <w:tcPr>
            <w:tcW w:w="3080" w:type="dxa"/>
            <w:tcBorders>
              <w:top w:val="single" w:sz="8" w:space="0" w:color="auto"/>
              <w:left w:val="single" w:sz="8" w:space="0" w:color="auto"/>
              <w:bottom w:val="single" w:sz="8" w:space="0" w:color="auto"/>
              <w:right w:val="single" w:sz="8" w:space="0" w:color="auto"/>
            </w:tcBorders>
            <w:vAlign w:val="center"/>
          </w:tcPr>
          <w:p w:rsidR="00EF21BD" w:rsidRPr="004145E4" w:rsidRDefault="00EF21BD" w:rsidP="00106469">
            <w:pPr>
              <w:jc w:val="center"/>
              <w:rPr>
                <w:rFonts w:ascii="宋体" w:cs="宋体"/>
                <w:szCs w:val="21"/>
              </w:rPr>
            </w:pPr>
            <w:r w:rsidRPr="004145E4">
              <w:rPr>
                <w:rFonts w:ascii="宋体" w:hAnsi="宋体" w:hint="eastAsia"/>
                <w:szCs w:val="21"/>
              </w:rPr>
              <w:t>项目</w:t>
            </w:r>
          </w:p>
        </w:tc>
        <w:tc>
          <w:tcPr>
            <w:tcW w:w="3100" w:type="dxa"/>
            <w:tcBorders>
              <w:top w:val="single" w:sz="8" w:space="0" w:color="auto"/>
              <w:left w:val="nil"/>
              <w:bottom w:val="single" w:sz="8" w:space="0" w:color="auto"/>
              <w:right w:val="single" w:sz="8" w:space="0" w:color="auto"/>
            </w:tcBorders>
            <w:vAlign w:val="center"/>
          </w:tcPr>
          <w:p w:rsidR="00EF21BD" w:rsidRPr="004145E4" w:rsidRDefault="00EF21BD" w:rsidP="00106469">
            <w:pPr>
              <w:jc w:val="center"/>
              <w:rPr>
                <w:rFonts w:ascii="宋体" w:cs="宋体"/>
                <w:szCs w:val="21"/>
              </w:rPr>
            </w:pPr>
            <w:smartTag w:uri="urn:schemas-microsoft-com:office:smarttags" w:element="chsdate">
              <w:smartTagPr>
                <w:attr w:name="IsROCDate" w:val="False"/>
                <w:attr w:name="IsLunarDate" w:val="False"/>
                <w:attr w:name="Day" w:val="31"/>
                <w:attr w:name="Month" w:val="12"/>
                <w:attr w:name="Year" w:val="2007"/>
              </w:smartTagPr>
              <w:r w:rsidRPr="004145E4">
                <w:rPr>
                  <w:rFonts w:ascii="宋体" w:hAnsi="宋体" w:cs="宋体"/>
                  <w:kern w:val="0"/>
                  <w:szCs w:val="21"/>
                  <w:lang w:val="en-GB"/>
                </w:rPr>
                <w:t>2007</w:t>
              </w:r>
              <w:r>
                <w:rPr>
                  <w:rFonts w:ascii="宋体" w:hAnsi="宋体" w:cs="宋体" w:hint="eastAsia"/>
                  <w:kern w:val="0"/>
                  <w:szCs w:val="21"/>
                  <w:lang w:val="en-GB"/>
                </w:rPr>
                <w:t>年</w:t>
              </w:r>
              <w:r w:rsidRPr="004145E4">
                <w:rPr>
                  <w:rFonts w:ascii="宋体" w:hAnsi="宋体" w:cs="宋体"/>
                  <w:kern w:val="0"/>
                  <w:szCs w:val="21"/>
                  <w:lang w:val="en-GB"/>
                </w:rPr>
                <w:t>12</w:t>
              </w:r>
              <w:r w:rsidRPr="004145E4">
                <w:rPr>
                  <w:rFonts w:ascii="宋体" w:hAnsi="宋体" w:cs="宋体" w:hint="eastAsia"/>
                  <w:kern w:val="0"/>
                  <w:szCs w:val="21"/>
                  <w:lang w:val="en-GB"/>
                </w:rPr>
                <w:t>月</w:t>
              </w:r>
              <w:r w:rsidRPr="004145E4">
                <w:rPr>
                  <w:rFonts w:ascii="宋体" w:hAnsi="宋体" w:cs="宋体"/>
                  <w:kern w:val="0"/>
                  <w:szCs w:val="21"/>
                  <w:lang w:val="en-GB"/>
                </w:rPr>
                <w:t>31</w:t>
              </w:r>
              <w:r w:rsidRPr="004145E4">
                <w:rPr>
                  <w:rFonts w:ascii="宋体" w:hAnsi="宋体" w:cs="宋体" w:hint="eastAsia"/>
                  <w:kern w:val="0"/>
                  <w:szCs w:val="21"/>
                  <w:lang w:val="en-GB"/>
                </w:rPr>
                <w:t>日</w:t>
              </w:r>
            </w:smartTag>
          </w:p>
        </w:tc>
      </w:tr>
      <w:tr w:rsidR="00EF21BD">
        <w:trPr>
          <w:trHeight w:val="301"/>
          <w:jc w:val="center"/>
        </w:trPr>
        <w:tc>
          <w:tcPr>
            <w:tcW w:w="3080" w:type="dxa"/>
            <w:tcBorders>
              <w:top w:val="single" w:sz="4" w:space="0" w:color="auto"/>
              <w:left w:val="single" w:sz="4" w:space="0" w:color="auto"/>
              <w:bottom w:val="single" w:sz="4" w:space="0" w:color="auto"/>
              <w:right w:val="single" w:sz="4" w:space="0" w:color="auto"/>
            </w:tcBorders>
            <w:vAlign w:val="center"/>
          </w:tcPr>
          <w:p w:rsidR="00EF21BD" w:rsidRPr="004145E4" w:rsidRDefault="00EF21BD" w:rsidP="00106469">
            <w:pPr>
              <w:rPr>
                <w:rFonts w:ascii="宋体" w:cs="宋体"/>
                <w:szCs w:val="21"/>
              </w:rPr>
            </w:pPr>
            <w:r w:rsidRPr="004145E4">
              <w:rPr>
                <w:rFonts w:ascii="宋体" w:hAnsi="宋体" w:hint="eastAsia"/>
                <w:szCs w:val="21"/>
              </w:rPr>
              <w:t>应收债券利息</w:t>
            </w:r>
          </w:p>
        </w:tc>
        <w:tc>
          <w:tcPr>
            <w:tcW w:w="3100" w:type="dxa"/>
            <w:tcBorders>
              <w:top w:val="single" w:sz="4" w:space="0" w:color="auto"/>
              <w:left w:val="nil"/>
              <w:bottom w:val="single" w:sz="4" w:space="0" w:color="auto"/>
              <w:right w:val="single" w:sz="4" w:space="0" w:color="auto"/>
            </w:tcBorders>
            <w:vAlign w:val="center"/>
          </w:tcPr>
          <w:p w:rsidR="00EF21BD" w:rsidRPr="004145E4" w:rsidRDefault="00EF21BD" w:rsidP="00106469">
            <w:pPr>
              <w:jc w:val="right"/>
              <w:rPr>
                <w:rFonts w:ascii="宋体" w:cs="宋体"/>
                <w:szCs w:val="21"/>
              </w:rPr>
            </w:pPr>
            <w:r w:rsidRPr="004145E4">
              <w:rPr>
                <w:rFonts w:ascii="宋体" w:hAnsi="宋体"/>
                <w:szCs w:val="21"/>
              </w:rPr>
              <w:t>396,164.38</w:t>
            </w:r>
          </w:p>
        </w:tc>
      </w:tr>
      <w:tr w:rsidR="00EF21BD">
        <w:trPr>
          <w:trHeight w:val="301"/>
          <w:jc w:val="center"/>
        </w:trPr>
        <w:tc>
          <w:tcPr>
            <w:tcW w:w="3080" w:type="dxa"/>
            <w:tcBorders>
              <w:top w:val="nil"/>
              <w:left w:val="single" w:sz="4" w:space="0" w:color="auto"/>
              <w:bottom w:val="single" w:sz="4" w:space="0" w:color="auto"/>
              <w:right w:val="single" w:sz="4" w:space="0" w:color="auto"/>
            </w:tcBorders>
            <w:vAlign w:val="center"/>
          </w:tcPr>
          <w:p w:rsidR="00EF21BD" w:rsidRPr="004145E4" w:rsidRDefault="00EF21BD" w:rsidP="00106469">
            <w:pPr>
              <w:rPr>
                <w:rFonts w:ascii="宋体" w:cs="宋体"/>
                <w:szCs w:val="21"/>
              </w:rPr>
            </w:pPr>
            <w:r w:rsidRPr="004145E4">
              <w:rPr>
                <w:rFonts w:ascii="宋体" w:hAnsi="宋体" w:hint="eastAsia"/>
                <w:szCs w:val="21"/>
              </w:rPr>
              <w:t>应收银行存款利息</w:t>
            </w:r>
          </w:p>
        </w:tc>
        <w:tc>
          <w:tcPr>
            <w:tcW w:w="3100" w:type="dxa"/>
            <w:tcBorders>
              <w:top w:val="nil"/>
              <w:left w:val="nil"/>
              <w:bottom w:val="single" w:sz="4" w:space="0" w:color="auto"/>
              <w:right w:val="single" w:sz="4" w:space="0" w:color="auto"/>
            </w:tcBorders>
            <w:vAlign w:val="center"/>
          </w:tcPr>
          <w:p w:rsidR="00EF21BD" w:rsidRPr="004145E4" w:rsidRDefault="00EF21BD" w:rsidP="00106469">
            <w:pPr>
              <w:jc w:val="right"/>
              <w:rPr>
                <w:rFonts w:ascii="宋体" w:cs="宋体"/>
                <w:szCs w:val="21"/>
              </w:rPr>
            </w:pPr>
            <w:r w:rsidRPr="004145E4">
              <w:rPr>
                <w:rFonts w:ascii="宋体" w:hAnsi="宋体"/>
                <w:szCs w:val="21"/>
              </w:rPr>
              <w:t>134,473.75</w:t>
            </w:r>
          </w:p>
        </w:tc>
      </w:tr>
      <w:tr w:rsidR="00EF21BD">
        <w:trPr>
          <w:trHeight w:val="301"/>
          <w:jc w:val="center"/>
        </w:trPr>
        <w:tc>
          <w:tcPr>
            <w:tcW w:w="3080" w:type="dxa"/>
            <w:tcBorders>
              <w:top w:val="nil"/>
              <w:left w:val="single" w:sz="4" w:space="0" w:color="auto"/>
              <w:bottom w:val="single" w:sz="4" w:space="0" w:color="auto"/>
              <w:right w:val="single" w:sz="4" w:space="0" w:color="auto"/>
            </w:tcBorders>
            <w:vAlign w:val="center"/>
          </w:tcPr>
          <w:p w:rsidR="00EF21BD" w:rsidRPr="004145E4" w:rsidRDefault="00EF21BD" w:rsidP="00106469">
            <w:pPr>
              <w:rPr>
                <w:rFonts w:ascii="宋体" w:cs="宋体"/>
                <w:szCs w:val="21"/>
              </w:rPr>
            </w:pPr>
            <w:r w:rsidRPr="004145E4">
              <w:rPr>
                <w:rFonts w:ascii="宋体" w:hAnsi="宋体" w:hint="eastAsia"/>
                <w:szCs w:val="21"/>
              </w:rPr>
              <w:t>应收结算备付金利息</w:t>
            </w:r>
          </w:p>
        </w:tc>
        <w:tc>
          <w:tcPr>
            <w:tcW w:w="3100" w:type="dxa"/>
            <w:tcBorders>
              <w:top w:val="nil"/>
              <w:left w:val="nil"/>
              <w:bottom w:val="single" w:sz="4" w:space="0" w:color="auto"/>
              <w:right w:val="single" w:sz="4" w:space="0" w:color="auto"/>
            </w:tcBorders>
            <w:vAlign w:val="center"/>
          </w:tcPr>
          <w:p w:rsidR="00EF21BD" w:rsidRPr="004145E4" w:rsidRDefault="00EF21BD" w:rsidP="00106469">
            <w:pPr>
              <w:jc w:val="right"/>
              <w:rPr>
                <w:rFonts w:ascii="宋体" w:cs="宋体"/>
                <w:szCs w:val="21"/>
              </w:rPr>
            </w:pPr>
            <w:r w:rsidRPr="004145E4">
              <w:rPr>
                <w:rFonts w:ascii="宋体" w:hAnsi="宋体"/>
                <w:szCs w:val="21"/>
              </w:rPr>
              <w:t>1,376.90</w:t>
            </w:r>
          </w:p>
        </w:tc>
      </w:tr>
      <w:tr w:rsidR="00EF21BD">
        <w:trPr>
          <w:trHeight w:val="301"/>
          <w:jc w:val="center"/>
        </w:trPr>
        <w:tc>
          <w:tcPr>
            <w:tcW w:w="3080" w:type="dxa"/>
            <w:tcBorders>
              <w:top w:val="nil"/>
              <w:left w:val="single" w:sz="4" w:space="0" w:color="auto"/>
              <w:bottom w:val="single" w:sz="4" w:space="0" w:color="auto"/>
              <w:right w:val="single" w:sz="4" w:space="0" w:color="auto"/>
            </w:tcBorders>
            <w:noWrap/>
            <w:vAlign w:val="center"/>
          </w:tcPr>
          <w:p w:rsidR="00EF21BD" w:rsidRPr="004145E4" w:rsidRDefault="00EF21BD" w:rsidP="00106469">
            <w:pPr>
              <w:rPr>
                <w:rFonts w:ascii="宋体" w:cs="宋体"/>
                <w:szCs w:val="21"/>
              </w:rPr>
            </w:pPr>
            <w:r w:rsidRPr="004145E4">
              <w:rPr>
                <w:rFonts w:ascii="宋体" w:hAnsi="宋体" w:hint="eastAsia"/>
                <w:szCs w:val="21"/>
              </w:rPr>
              <w:t>应收存出保证金利息</w:t>
            </w:r>
          </w:p>
        </w:tc>
        <w:tc>
          <w:tcPr>
            <w:tcW w:w="3100" w:type="dxa"/>
            <w:tcBorders>
              <w:top w:val="nil"/>
              <w:left w:val="nil"/>
              <w:bottom w:val="single" w:sz="4" w:space="0" w:color="auto"/>
              <w:right w:val="single" w:sz="4" w:space="0" w:color="auto"/>
            </w:tcBorders>
            <w:vAlign w:val="center"/>
          </w:tcPr>
          <w:p w:rsidR="00EF21BD" w:rsidRPr="004145E4" w:rsidRDefault="00EF21BD" w:rsidP="00106469">
            <w:pPr>
              <w:jc w:val="right"/>
              <w:rPr>
                <w:rFonts w:ascii="宋体" w:cs="宋体"/>
                <w:szCs w:val="21"/>
              </w:rPr>
            </w:pPr>
            <w:r w:rsidRPr="004145E4">
              <w:rPr>
                <w:rFonts w:ascii="宋体" w:hAnsi="宋体"/>
                <w:szCs w:val="21"/>
              </w:rPr>
              <w:t>72.00</w:t>
            </w:r>
          </w:p>
        </w:tc>
      </w:tr>
      <w:tr w:rsidR="00EF21BD">
        <w:trPr>
          <w:trHeight w:val="301"/>
          <w:jc w:val="center"/>
        </w:trPr>
        <w:tc>
          <w:tcPr>
            <w:tcW w:w="3080" w:type="dxa"/>
            <w:tcBorders>
              <w:top w:val="nil"/>
              <w:left w:val="single" w:sz="4" w:space="0" w:color="auto"/>
              <w:bottom w:val="single" w:sz="4" w:space="0" w:color="auto"/>
              <w:right w:val="single" w:sz="4" w:space="0" w:color="auto"/>
            </w:tcBorders>
            <w:vAlign w:val="center"/>
          </w:tcPr>
          <w:p w:rsidR="00EF21BD" w:rsidRPr="004145E4" w:rsidRDefault="00EF21BD" w:rsidP="00106469">
            <w:pPr>
              <w:rPr>
                <w:rFonts w:ascii="宋体" w:cs="宋体"/>
                <w:szCs w:val="21"/>
              </w:rPr>
            </w:pPr>
            <w:r w:rsidRPr="004145E4">
              <w:rPr>
                <w:rFonts w:ascii="宋体" w:hAnsi="宋体" w:hint="eastAsia"/>
                <w:szCs w:val="21"/>
              </w:rPr>
              <w:t>合计</w:t>
            </w:r>
          </w:p>
        </w:tc>
        <w:tc>
          <w:tcPr>
            <w:tcW w:w="3100" w:type="dxa"/>
            <w:tcBorders>
              <w:top w:val="nil"/>
              <w:left w:val="nil"/>
              <w:bottom w:val="single" w:sz="4" w:space="0" w:color="auto"/>
              <w:right w:val="single" w:sz="4" w:space="0" w:color="auto"/>
            </w:tcBorders>
            <w:noWrap/>
            <w:vAlign w:val="center"/>
          </w:tcPr>
          <w:p w:rsidR="00EF21BD" w:rsidRPr="004145E4" w:rsidRDefault="00EF21BD" w:rsidP="00106469">
            <w:pPr>
              <w:jc w:val="right"/>
              <w:rPr>
                <w:rFonts w:ascii="宋体" w:cs="宋体"/>
                <w:szCs w:val="21"/>
              </w:rPr>
            </w:pPr>
            <w:r w:rsidRPr="004145E4">
              <w:rPr>
                <w:rFonts w:ascii="宋体" w:hAnsi="宋体"/>
                <w:szCs w:val="21"/>
              </w:rPr>
              <w:t>532,087.03</w:t>
            </w:r>
          </w:p>
        </w:tc>
      </w:tr>
    </w:tbl>
    <w:p w:rsidR="00EF21BD" w:rsidRPr="009726FE" w:rsidRDefault="00EF21BD" w:rsidP="00EF21BD">
      <w:pPr>
        <w:tabs>
          <w:tab w:val="left" w:pos="945"/>
          <w:tab w:val="left" w:pos="1620"/>
        </w:tabs>
        <w:ind w:firstLineChars="200" w:firstLine="31680"/>
        <w:rPr>
          <w:rStyle w:val="BodyTextChar"/>
          <w:rFonts w:ascii="宋体" w:eastAsia="宋体"/>
          <w:sz w:val="21"/>
          <w:szCs w:val="21"/>
        </w:rPr>
      </w:pPr>
      <w:r>
        <w:rPr>
          <w:rStyle w:val="BodyTextChar"/>
          <w:rFonts w:ascii="宋体" w:eastAsia="宋体" w:hAnsi="宋体"/>
          <w:sz w:val="21"/>
          <w:szCs w:val="21"/>
        </w:rPr>
        <w:t>(4)</w:t>
      </w:r>
      <w:r w:rsidRPr="009726FE">
        <w:rPr>
          <w:rStyle w:val="BodyTextChar"/>
          <w:rFonts w:ascii="宋体" w:eastAsia="宋体" w:hAnsi="宋体" w:hint="eastAsia"/>
          <w:sz w:val="21"/>
          <w:szCs w:val="21"/>
        </w:rPr>
        <w:t>应付</w:t>
      </w:r>
      <w:r>
        <w:rPr>
          <w:rStyle w:val="BodyTextChar"/>
          <w:rFonts w:ascii="宋体" w:eastAsia="宋体" w:hAnsi="宋体" w:hint="eastAsia"/>
          <w:sz w:val="21"/>
          <w:szCs w:val="21"/>
        </w:rPr>
        <w:t>交易费用</w:t>
      </w:r>
      <w:r>
        <w:rPr>
          <w:rStyle w:val="BodyTextChar"/>
          <w:rFonts w:ascii="宋体" w:eastAsia="宋体" w:hAnsi="宋体"/>
          <w:sz w:val="21"/>
          <w:szCs w:val="21"/>
        </w:rPr>
        <w:t xml:space="preserve"> </w:t>
      </w:r>
    </w:p>
    <w:tbl>
      <w:tblPr>
        <w:tblW w:w="45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59"/>
        <w:gridCol w:w="3945"/>
      </w:tblGrid>
      <w:tr w:rsidR="00EF21BD" w:rsidRPr="009726FE">
        <w:tblPrEx>
          <w:tblCellMar>
            <w:top w:w="0" w:type="dxa"/>
            <w:bottom w:w="0" w:type="dxa"/>
          </w:tblCellMar>
        </w:tblPrEx>
        <w:trPr>
          <w:trHeight w:val="315"/>
          <w:jc w:val="center"/>
        </w:trPr>
        <w:tc>
          <w:tcPr>
            <w:tcW w:w="3867" w:type="dxa"/>
            <w:vAlign w:val="bottom"/>
          </w:tcPr>
          <w:p w:rsidR="00EF21BD" w:rsidRDefault="00EF21BD" w:rsidP="00106469">
            <w:pPr>
              <w:jc w:val="center"/>
              <w:rPr>
                <w:rFonts w:ascii="宋体" w:cs="宋体"/>
                <w:szCs w:val="21"/>
              </w:rPr>
            </w:pPr>
            <w:r w:rsidRPr="0003203C">
              <w:rPr>
                <w:rFonts w:ascii="宋体" w:hAnsi="宋体" w:hint="eastAsia"/>
                <w:szCs w:val="21"/>
              </w:rPr>
              <w:t>项目</w:t>
            </w:r>
          </w:p>
        </w:tc>
        <w:tc>
          <w:tcPr>
            <w:tcW w:w="3945" w:type="dxa"/>
            <w:vAlign w:val="bottom"/>
          </w:tcPr>
          <w:p w:rsidR="00EF21BD" w:rsidRPr="009E3057" w:rsidRDefault="00EF21BD" w:rsidP="00106469">
            <w:pPr>
              <w:jc w:val="center"/>
              <w:rPr>
                <w:rFonts w:ascii="宋体" w:cs="宋体"/>
                <w:szCs w:val="21"/>
              </w:rPr>
            </w:pPr>
            <w:smartTag w:uri="urn:schemas-microsoft-com:office:smarttags" w:element="chsdate">
              <w:smartTagPr>
                <w:attr w:name="IsROCDate" w:val="False"/>
                <w:attr w:name="IsLunarDate" w:val="False"/>
                <w:attr w:name="Day" w:val="31"/>
                <w:attr w:name="Month" w:val="12"/>
                <w:attr w:name="Year" w:val="2007"/>
              </w:smartTagPr>
              <w:r w:rsidRPr="009E3057">
                <w:rPr>
                  <w:rFonts w:ascii="宋体" w:hAnsi="宋体"/>
                  <w:szCs w:val="21"/>
                </w:rPr>
                <w:t>2007</w:t>
              </w:r>
              <w:r w:rsidRPr="009E3057">
                <w:rPr>
                  <w:rFonts w:ascii="宋体" w:hAnsi="宋体" w:hint="eastAsia"/>
                  <w:szCs w:val="21"/>
                </w:rPr>
                <w:t>年</w:t>
              </w:r>
              <w:r w:rsidRPr="009E3057">
                <w:rPr>
                  <w:rFonts w:ascii="宋体" w:hAnsi="宋体"/>
                  <w:szCs w:val="21"/>
                </w:rPr>
                <w:t>12</w:t>
              </w:r>
              <w:r w:rsidRPr="009E3057">
                <w:rPr>
                  <w:rFonts w:ascii="宋体" w:hAnsi="宋体" w:hint="eastAsia"/>
                  <w:szCs w:val="21"/>
                </w:rPr>
                <w:t>月</w:t>
              </w:r>
              <w:r w:rsidRPr="009E3057">
                <w:rPr>
                  <w:rFonts w:ascii="宋体" w:hAnsi="宋体"/>
                  <w:szCs w:val="21"/>
                </w:rPr>
                <w:t>31</w:t>
              </w:r>
              <w:r w:rsidRPr="009E3057">
                <w:rPr>
                  <w:rFonts w:ascii="宋体" w:hAnsi="宋体" w:hint="eastAsia"/>
                  <w:szCs w:val="21"/>
                </w:rPr>
                <w:t>日</w:t>
              </w:r>
            </w:smartTag>
          </w:p>
        </w:tc>
      </w:tr>
      <w:tr w:rsidR="00EF21BD" w:rsidRPr="009726FE">
        <w:tblPrEx>
          <w:tblCellMar>
            <w:top w:w="0" w:type="dxa"/>
            <w:bottom w:w="0" w:type="dxa"/>
          </w:tblCellMar>
        </w:tblPrEx>
        <w:trPr>
          <w:trHeight w:val="315"/>
          <w:jc w:val="center"/>
        </w:trPr>
        <w:tc>
          <w:tcPr>
            <w:tcW w:w="3867" w:type="dxa"/>
            <w:vAlign w:val="bottom"/>
          </w:tcPr>
          <w:p w:rsidR="00EF21BD" w:rsidRDefault="00EF21BD" w:rsidP="00106469">
            <w:pPr>
              <w:rPr>
                <w:rFonts w:ascii="宋体" w:cs="宋体"/>
                <w:szCs w:val="21"/>
              </w:rPr>
            </w:pPr>
            <w:r>
              <w:rPr>
                <w:rFonts w:hint="eastAsia"/>
                <w:szCs w:val="21"/>
              </w:rPr>
              <w:t>应付交易所交易佣金</w:t>
            </w:r>
          </w:p>
        </w:tc>
        <w:tc>
          <w:tcPr>
            <w:tcW w:w="3945" w:type="dxa"/>
            <w:vAlign w:val="bottom"/>
          </w:tcPr>
          <w:p w:rsidR="00EF21BD" w:rsidRPr="009E3057" w:rsidRDefault="00EF21BD" w:rsidP="00106469">
            <w:pPr>
              <w:jc w:val="right"/>
              <w:rPr>
                <w:rFonts w:ascii="宋体" w:cs="宋体"/>
                <w:szCs w:val="21"/>
              </w:rPr>
            </w:pPr>
            <w:r w:rsidRPr="009E3057">
              <w:rPr>
                <w:rFonts w:ascii="宋体" w:hAnsi="宋体"/>
                <w:szCs w:val="21"/>
              </w:rPr>
              <w:t>782,640.07</w:t>
            </w:r>
          </w:p>
        </w:tc>
      </w:tr>
      <w:tr w:rsidR="00EF21BD" w:rsidRPr="009726FE">
        <w:tblPrEx>
          <w:tblCellMar>
            <w:top w:w="0" w:type="dxa"/>
            <w:bottom w:w="0" w:type="dxa"/>
          </w:tblCellMar>
        </w:tblPrEx>
        <w:trPr>
          <w:trHeight w:val="315"/>
          <w:jc w:val="center"/>
        </w:trPr>
        <w:tc>
          <w:tcPr>
            <w:tcW w:w="3867" w:type="dxa"/>
            <w:vAlign w:val="bottom"/>
          </w:tcPr>
          <w:p w:rsidR="00EF21BD" w:rsidRDefault="00EF21BD" w:rsidP="00106469">
            <w:pPr>
              <w:rPr>
                <w:rFonts w:ascii="宋体" w:cs="宋体"/>
                <w:szCs w:val="21"/>
              </w:rPr>
            </w:pPr>
            <w:r>
              <w:rPr>
                <w:rFonts w:hint="eastAsia"/>
                <w:szCs w:val="21"/>
              </w:rPr>
              <w:t>应付银行间市场交易费用</w:t>
            </w:r>
            <w:r>
              <w:rPr>
                <w:szCs w:val="21"/>
              </w:rPr>
              <w:t xml:space="preserve"> </w:t>
            </w:r>
          </w:p>
        </w:tc>
        <w:tc>
          <w:tcPr>
            <w:tcW w:w="3945" w:type="dxa"/>
            <w:vAlign w:val="bottom"/>
          </w:tcPr>
          <w:p w:rsidR="00EF21BD" w:rsidRPr="009E3057" w:rsidRDefault="00EF21BD" w:rsidP="00106469">
            <w:pPr>
              <w:jc w:val="right"/>
              <w:rPr>
                <w:rFonts w:ascii="宋体" w:cs="宋体"/>
                <w:szCs w:val="21"/>
              </w:rPr>
            </w:pPr>
            <w:r w:rsidRPr="009E3057">
              <w:rPr>
                <w:rFonts w:ascii="宋体" w:hAnsi="宋体"/>
                <w:szCs w:val="21"/>
              </w:rPr>
              <w:t>4,466.45</w:t>
            </w:r>
          </w:p>
        </w:tc>
      </w:tr>
      <w:tr w:rsidR="00EF21BD" w:rsidRPr="009726FE">
        <w:tblPrEx>
          <w:tblCellMar>
            <w:top w:w="0" w:type="dxa"/>
            <w:bottom w:w="0" w:type="dxa"/>
          </w:tblCellMar>
        </w:tblPrEx>
        <w:trPr>
          <w:trHeight w:val="315"/>
          <w:jc w:val="center"/>
        </w:trPr>
        <w:tc>
          <w:tcPr>
            <w:tcW w:w="3867" w:type="dxa"/>
            <w:vAlign w:val="center"/>
          </w:tcPr>
          <w:p w:rsidR="00EF21BD" w:rsidRDefault="00EF21BD" w:rsidP="00106469">
            <w:pPr>
              <w:rPr>
                <w:rFonts w:ascii="宋体" w:cs="宋体"/>
                <w:sz w:val="24"/>
              </w:rPr>
            </w:pPr>
            <w:r>
              <w:rPr>
                <w:rFonts w:hint="eastAsia"/>
              </w:rPr>
              <w:t>合计</w:t>
            </w:r>
          </w:p>
        </w:tc>
        <w:tc>
          <w:tcPr>
            <w:tcW w:w="3945" w:type="dxa"/>
            <w:vAlign w:val="center"/>
          </w:tcPr>
          <w:p w:rsidR="00EF21BD" w:rsidRPr="009E3057" w:rsidRDefault="00EF21BD" w:rsidP="00106469">
            <w:pPr>
              <w:jc w:val="right"/>
              <w:rPr>
                <w:rFonts w:ascii="宋体" w:cs="宋体"/>
                <w:szCs w:val="21"/>
              </w:rPr>
            </w:pPr>
            <w:r w:rsidRPr="009E3057">
              <w:rPr>
                <w:rFonts w:ascii="宋体" w:hAnsi="宋体"/>
                <w:szCs w:val="21"/>
              </w:rPr>
              <w:t>787,106.52</w:t>
            </w:r>
          </w:p>
        </w:tc>
      </w:tr>
    </w:tbl>
    <w:p w:rsidR="00EF21BD" w:rsidRPr="00EB16E6" w:rsidRDefault="00EF21BD" w:rsidP="00EF21BD">
      <w:pPr>
        <w:spacing w:beforeLines="30" w:line="300" w:lineRule="atLeast"/>
        <w:ind w:leftChars="-1" w:left="31680" w:firstLineChars="200" w:firstLine="31680"/>
        <w:rPr>
          <w:rFonts w:ascii="宋体" w:cs="Arial"/>
          <w:szCs w:val="21"/>
        </w:rPr>
      </w:pPr>
      <w:r w:rsidRPr="00EB16E6">
        <w:rPr>
          <w:rFonts w:ascii="宋体" w:hAnsi="宋体" w:cs="Arial"/>
          <w:szCs w:val="21"/>
        </w:rPr>
        <w:t>(</w:t>
      </w:r>
      <w:r>
        <w:rPr>
          <w:rFonts w:ascii="宋体" w:hAnsi="宋体" w:cs="Arial"/>
          <w:szCs w:val="21"/>
        </w:rPr>
        <w:t>5</w:t>
      </w:r>
      <w:r w:rsidRPr="00EB16E6">
        <w:rPr>
          <w:rFonts w:ascii="宋体" w:hAnsi="宋体" w:cs="Arial"/>
          <w:szCs w:val="21"/>
        </w:rPr>
        <w:t>)</w:t>
      </w:r>
      <w:r w:rsidRPr="00EB16E6">
        <w:rPr>
          <w:rFonts w:ascii="宋体" w:hAnsi="宋体" w:cs="Arial" w:hint="eastAsia"/>
          <w:szCs w:val="21"/>
        </w:rPr>
        <w:t>其他</w:t>
      </w:r>
      <w:r>
        <w:rPr>
          <w:rFonts w:ascii="宋体" w:hAnsi="宋体" w:cs="Arial" w:hint="eastAsia"/>
          <w:szCs w:val="21"/>
        </w:rPr>
        <w:t>负债</w:t>
      </w:r>
    </w:p>
    <w:tbl>
      <w:tblPr>
        <w:tblW w:w="46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441"/>
        <w:gridCol w:w="3327"/>
      </w:tblGrid>
      <w:tr w:rsidR="00EF21BD" w:rsidRPr="00EB16E6">
        <w:tblPrEx>
          <w:tblCellMar>
            <w:top w:w="0" w:type="dxa"/>
            <w:bottom w:w="0" w:type="dxa"/>
          </w:tblCellMar>
        </w:tblPrEx>
        <w:trPr>
          <w:trHeight w:val="301"/>
          <w:jc w:val="center"/>
        </w:trPr>
        <w:tc>
          <w:tcPr>
            <w:tcW w:w="2860" w:type="pct"/>
            <w:vAlign w:val="bottom"/>
          </w:tcPr>
          <w:p w:rsidR="00EF21BD" w:rsidRPr="0003203C" w:rsidRDefault="00EF21BD" w:rsidP="00106469">
            <w:pPr>
              <w:jc w:val="center"/>
              <w:rPr>
                <w:rFonts w:ascii="宋体" w:cs="宋体"/>
                <w:szCs w:val="21"/>
              </w:rPr>
            </w:pPr>
            <w:r w:rsidRPr="0003203C">
              <w:rPr>
                <w:rFonts w:ascii="宋体" w:hAnsi="宋体" w:hint="eastAsia"/>
                <w:szCs w:val="21"/>
              </w:rPr>
              <w:t>项目</w:t>
            </w:r>
          </w:p>
        </w:tc>
        <w:tc>
          <w:tcPr>
            <w:tcW w:w="2140" w:type="pct"/>
          </w:tcPr>
          <w:p w:rsidR="00EF21BD" w:rsidRPr="0003203C" w:rsidRDefault="00EF21BD" w:rsidP="00106469">
            <w:pPr>
              <w:jc w:val="center"/>
              <w:rPr>
                <w:rFonts w:ascii="宋体" w:cs="宋体"/>
                <w:szCs w:val="21"/>
              </w:rPr>
            </w:pPr>
            <w:smartTag w:uri="urn:schemas-microsoft-com:office:smarttags" w:element="chsdate">
              <w:smartTagPr>
                <w:attr w:name="IsROCDate" w:val="False"/>
                <w:attr w:name="IsLunarDate" w:val="False"/>
                <w:attr w:name="Day" w:val="31"/>
                <w:attr w:name="Month" w:val="12"/>
                <w:attr w:name="Year" w:val="2007"/>
              </w:smartTagPr>
              <w:r w:rsidRPr="00914DC3">
                <w:rPr>
                  <w:rFonts w:ascii="宋体" w:hAnsi="宋体" w:cs="宋体"/>
                  <w:kern w:val="0"/>
                  <w:szCs w:val="21"/>
                  <w:lang w:val="en-GB"/>
                </w:rPr>
                <w:t>200</w:t>
              </w:r>
              <w:r>
                <w:rPr>
                  <w:rFonts w:ascii="宋体" w:hAnsi="宋体" w:cs="宋体"/>
                  <w:kern w:val="0"/>
                  <w:szCs w:val="21"/>
                  <w:lang w:val="en-GB"/>
                </w:rPr>
                <w:t>7</w:t>
              </w:r>
              <w:r>
                <w:rPr>
                  <w:rFonts w:ascii="宋体" w:hAnsi="宋体" w:cs="宋体" w:hint="eastAsia"/>
                  <w:kern w:val="0"/>
                  <w:szCs w:val="21"/>
                  <w:lang w:val="en-GB"/>
                </w:rPr>
                <w:t>年</w:t>
              </w:r>
              <w:r w:rsidRPr="00914DC3">
                <w:rPr>
                  <w:rFonts w:ascii="宋体" w:hAnsi="宋体" w:cs="宋体"/>
                  <w:kern w:val="0"/>
                  <w:szCs w:val="21"/>
                  <w:lang w:val="en-GB"/>
                </w:rPr>
                <w:t>12</w:t>
              </w:r>
              <w:r w:rsidRPr="00914DC3">
                <w:rPr>
                  <w:rFonts w:ascii="宋体" w:hAnsi="宋体" w:cs="宋体" w:hint="eastAsia"/>
                  <w:kern w:val="0"/>
                  <w:szCs w:val="21"/>
                  <w:lang w:val="en-GB"/>
                </w:rPr>
                <w:t>月</w:t>
              </w:r>
              <w:r w:rsidRPr="00914DC3">
                <w:rPr>
                  <w:rFonts w:ascii="宋体" w:hAnsi="宋体" w:cs="宋体"/>
                  <w:kern w:val="0"/>
                  <w:szCs w:val="21"/>
                  <w:lang w:val="en-GB"/>
                </w:rPr>
                <w:t>31</w:t>
              </w:r>
              <w:r w:rsidRPr="00914DC3">
                <w:rPr>
                  <w:rFonts w:ascii="宋体" w:hAnsi="宋体" w:cs="宋体" w:hint="eastAsia"/>
                  <w:kern w:val="0"/>
                  <w:szCs w:val="21"/>
                  <w:lang w:val="en-GB"/>
                </w:rPr>
                <w:t>日</w:t>
              </w:r>
            </w:smartTag>
          </w:p>
        </w:tc>
      </w:tr>
      <w:tr w:rsidR="00EF21BD" w:rsidRPr="00EB16E6">
        <w:tblPrEx>
          <w:tblCellMar>
            <w:top w:w="0" w:type="dxa"/>
            <w:bottom w:w="0" w:type="dxa"/>
          </w:tblCellMar>
        </w:tblPrEx>
        <w:trPr>
          <w:trHeight w:val="301"/>
          <w:jc w:val="center"/>
        </w:trPr>
        <w:tc>
          <w:tcPr>
            <w:tcW w:w="2860" w:type="pct"/>
            <w:vAlign w:val="bottom"/>
          </w:tcPr>
          <w:p w:rsidR="00EF21BD" w:rsidRPr="0003203C" w:rsidRDefault="00EF21BD" w:rsidP="00106469">
            <w:pPr>
              <w:rPr>
                <w:rFonts w:ascii="宋体" w:cs="宋体"/>
                <w:szCs w:val="21"/>
              </w:rPr>
            </w:pPr>
            <w:r>
              <w:rPr>
                <w:rFonts w:hint="eastAsia"/>
                <w:szCs w:val="21"/>
              </w:rPr>
              <w:t>应付券商交易单元保证金</w:t>
            </w:r>
          </w:p>
        </w:tc>
        <w:tc>
          <w:tcPr>
            <w:tcW w:w="2140" w:type="pct"/>
            <w:vAlign w:val="center"/>
          </w:tcPr>
          <w:p w:rsidR="00EF21BD" w:rsidRPr="00775E83" w:rsidRDefault="00EF21BD" w:rsidP="00106469">
            <w:pPr>
              <w:jc w:val="right"/>
              <w:rPr>
                <w:rFonts w:ascii="宋体" w:cs="宋体"/>
                <w:szCs w:val="21"/>
              </w:rPr>
            </w:pPr>
            <w:r w:rsidRPr="00775E83">
              <w:rPr>
                <w:rFonts w:ascii="宋体" w:hAnsi="宋体"/>
                <w:szCs w:val="21"/>
              </w:rPr>
              <w:t>750,000.00</w:t>
            </w:r>
          </w:p>
        </w:tc>
      </w:tr>
      <w:tr w:rsidR="00EF21BD" w:rsidRPr="00EB16E6">
        <w:tblPrEx>
          <w:tblCellMar>
            <w:top w:w="0" w:type="dxa"/>
            <w:bottom w:w="0" w:type="dxa"/>
          </w:tblCellMar>
        </w:tblPrEx>
        <w:trPr>
          <w:trHeight w:val="301"/>
          <w:jc w:val="center"/>
        </w:trPr>
        <w:tc>
          <w:tcPr>
            <w:tcW w:w="2860" w:type="pct"/>
          </w:tcPr>
          <w:p w:rsidR="00EF21BD" w:rsidRPr="0003203C" w:rsidRDefault="00EF21BD" w:rsidP="00106469">
            <w:pPr>
              <w:rPr>
                <w:rFonts w:ascii="宋体" w:cs="宋体"/>
                <w:szCs w:val="21"/>
              </w:rPr>
            </w:pPr>
            <w:r>
              <w:rPr>
                <w:rFonts w:hint="eastAsia"/>
                <w:szCs w:val="21"/>
              </w:rPr>
              <w:t>预提费用</w:t>
            </w:r>
          </w:p>
        </w:tc>
        <w:tc>
          <w:tcPr>
            <w:tcW w:w="2140" w:type="pct"/>
            <w:vAlign w:val="center"/>
          </w:tcPr>
          <w:p w:rsidR="00EF21BD" w:rsidRPr="00775E83" w:rsidRDefault="00EF21BD" w:rsidP="00106469">
            <w:pPr>
              <w:jc w:val="right"/>
              <w:rPr>
                <w:rFonts w:ascii="宋体" w:cs="宋体"/>
                <w:szCs w:val="21"/>
              </w:rPr>
            </w:pPr>
            <w:r w:rsidRPr="00775E83">
              <w:rPr>
                <w:rFonts w:ascii="宋体" w:hAnsi="宋体"/>
                <w:szCs w:val="21"/>
              </w:rPr>
              <w:t>100,000.00</w:t>
            </w:r>
          </w:p>
        </w:tc>
      </w:tr>
      <w:tr w:rsidR="00EF21BD" w:rsidRPr="00EB16E6">
        <w:tblPrEx>
          <w:tblCellMar>
            <w:top w:w="0" w:type="dxa"/>
            <w:bottom w:w="0" w:type="dxa"/>
          </w:tblCellMar>
        </w:tblPrEx>
        <w:trPr>
          <w:trHeight w:val="301"/>
          <w:jc w:val="center"/>
        </w:trPr>
        <w:tc>
          <w:tcPr>
            <w:tcW w:w="2860" w:type="pct"/>
            <w:vAlign w:val="bottom"/>
          </w:tcPr>
          <w:p w:rsidR="00EF21BD" w:rsidRPr="0003203C" w:rsidRDefault="00EF21BD" w:rsidP="00106469">
            <w:pPr>
              <w:rPr>
                <w:rFonts w:ascii="宋体" w:cs="宋体"/>
                <w:szCs w:val="21"/>
              </w:rPr>
            </w:pPr>
            <w:r>
              <w:rPr>
                <w:rFonts w:hint="eastAsia"/>
                <w:szCs w:val="21"/>
              </w:rPr>
              <w:t>合计</w:t>
            </w:r>
          </w:p>
        </w:tc>
        <w:tc>
          <w:tcPr>
            <w:tcW w:w="2140" w:type="pct"/>
            <w:vAlign w:val="center"/>
          </w:tcPr>
          <w:p w:rsidR="00EF21BD" w:rsidRPr="00775E83" w:rsidRDefault="00EF21BD" w:rsidP="00106469">
            <w:pPr>
              <w:jc w:val="right"/>
              <w:rPr>
                <w:rFonts w:ascii="宋体" w:cs="宋体"/>
                <w:szCs w:val="21"/>
              </w:rPr>
            </w:pPr>
            <w:r>
              <w:rPr>
                <w:rFonts w:ascii="宋体" w:hAnsi="宋体"/>
                <w:szCs w:val="21"/>
              </w:rPr>
              <w:t>850,000.00</w:t>
            </w:r>
          </w:p>
        </w:tc>
      </w:tr>
    </w:tbl>
    <w:p w:rsidR="00EF21BD" w:rsidRPr="00EB16E6" w:rsidRDefault="00EF21BD" w:rsidP="00EF21BD">
      <w:pPr>
        <w:tabs>
          <w:tab w:val="left" w:pos="420"/>
        </w:tabs>
        <w:spacing w:beforeLines="30" w:line="300" w:lineRule="atLeast"/>
        <w:ind w:leftChars="-1" w:left="31680" w:firstLineChars="200" w:firstLine="31680"/>
        <w:rPr>
          <w:rFonts w:ascii="宋体" w:cs="Arial"/>
          <w:szCs w:val="21"/>
        </w:rPr>
      </w:pPr>
      <w:r w:rsidRPr="00EB16E6">
        <w:rPr>
          <w:rFonts w:ascii="宋体" w:hAnsi="宋体" w:cs="Arial"/>
          <w:szCs w:val="21"/>
        </w:rPr>
        <w:t>(</w:t>
      </w:r>
      <w:r>
        <w:rPr>
          <w:rFonts w:ascii="宋体" w:hAnsi="宋体" w:cs="Arial"/>
          <w:szCs w:val="21"/>
        </w:rPr>
        <w:t>6</w:t>
      </w:r>
      <w:r w:rsidRPr="00EB16E6">
        <w:rPr>
          <w:rFonts w:ascii="宋体" w:hAnsi="宋体" w:cs="Arial"/>
          <w:szCs w:val="21"/>
        </w:rPr>
        <w:t>)</w:t>
      </w:r>
      <w:r w:rsidRPr="00EB16E6">
        <w:rPr>
          <w:rFonts w:ascii="宋体" w:hAnsi="宋体" w:cs="Arial" w:hint="eastAsia"/>
          <w:szCs w:val="21"/>
        </w:rPr>
        <w:t>实收基金</w:t>
      </w:r>
    </w:p>
    <w:tbl>
      <w:tblPr>
        <w:tblW w:w="4600" w:type="pct"/>
        <w:jc w:val="center"/>
        <w:tblLook w:val="0000"/>
      </w:tblPr>
      <w:tblGrid>
        <w:gridCol w:w="3728"/>
        <w:gridCol w:w="2005"/>
        <w:gridCol w:w="2005"/>
      </w:tblGrid>
      <w:tr w:rsidR="00EF21BD" w:rsidRPr="00614357">
        <w:trPr>
          <w:trHeight w:val="301"/>
          <w:jc w:val="center"/>
        </w:trPr>
        <w:tc>
          <w:tcPr>
            <w:tcW w:w="0" w:type="auto"/>
            <w:tcBorders>
              <w:top w:val="single" w:sz="4" w:space="0" w:color="auto"/>
              <w:left w:val="single" w:sz="4" w:space="0" w:color="auto"/>
              <w:bottom w:val="single" w:sz="4" w:space="0" w:color="auto"/>
              <w:right w:val="single" w:sz="4" w:space="0" w:color="auto"/>
            </w:tcBorders>
          </w:tcPr>
          <w:p w:rsidR="00EF21BD" w:rsidRPr="00614357" w:rsidRDefault="00EF21BD" w:rsidP="00106469">
            <w:pPr>
              <w:widowControl/>
              <w:jc w:val="center"/>
              <w:rPr>
                <w:rFonts w:ascii="宋体" w:cs="宋体"/>
                <w:kern w:val="0"/>
                <w:szCs w:val="21"/>
              </w:rPr>
            </w:pPr>
            <w:r w:rsidRPr="0003203C">
              <w:rPr>
                <w:rFonts w:ascii="宋体" w:hAnsi="宋体" w:hint="eastAsia"/>
                <w:szCs w:val="21"/>
              </w:rPr>
              <w:t>项目</w:t>
            </w:r>
          </w:p>
        </w:tc>
        <w:tc>
          <w:tcPr>
            <w:tcW w:w="0" w:type="auto"/>
            <w:tcBorders>
              <w:top w:val="single" w:sz="4" w:space="0" w:color="auto"/>
              <w:left w:val="nil"/>
              <w:bottom w:val="single" w:sz="4" w:space="0" w:color="auto"/>
              <w:right w:val="single" w:sz="4" w:space="0" w:color="auto"/>
            </w:tcBorders>
          </w:tcPr>
          <w:p w:rsidR="00EF21BD" w:rsidRPr="00614357" w:rsidRDefault="00EF21BD" w:rsidP="00106469">
            <w:pPr>
              <w:widowControl/>
              <w:jc w:val="center"/>
              <w:rPr>
                <w:rFonts w:ascii="宋体" w:cs="宋体"/>
                <w:kern w:val="0"/>
                <w:szCs w:val="21"/>
              </w:rPr>
            </w:pPr>
            <w:r w:rsidRPr="00614357">
              <w:rPr>
                <w:rFonts w:ascii="宋体" w:hAnsi="宋体" w:cs="宋体" w:hint="eastAsia"/>
                <w:kern w:val="0"/>
                <w:szCs w:val="21"/>
              </w:rPr>
              <w:t>基金份额</w:t>
            </w:r>
            <w:r>
              <w:rPr>
                <w:rFonts w:ascii="宋体" w:hAnsi="宋体" w:cs="宋体" w:hint="eastAsia"/>
                <w:kern w:val="0"/>
                <w:szCs w:val="21"/>
              </w:rPr>
              <w:t>总额</w:t>
            </w:r>
          </w:p>
        </w:tc>
        <w:tc>
          <w:tcPr>
            <w:tcW w:w="0" w:type="auto"/>
            <w:tcBorders>
              <w:top w:val="single" w:sz="4" w:space="0" w:color="auto"/>
              <w:left w:val="nil"/>
              <w:bottom w:val="single" w:sz="4" w:space="0" w:color="auto"/>
              <w:right w:val="single" w:sz="4" w:space="0" w:color="auto"/>
            </w:tcBorders>
          </w:tcPr>
          <w:p w:rsidR="00EF21BD" w:rsidRPr="00614357" w:rsidRDefault="00EF21BD" w:rsidP="00106469">
            <w:pPr>
              <w:widowControl/>
              <w:jc w:val="center"/>
              <w:rPr>
                <w:rFonts w:ascii="宋体" w:cs="宋体"/>
                <w:kern w:val="0"/>
                <w:szCs w:val="21"/>
              </w:rPr>
            </w:pPr>
            <w:r>
              <w:rPr>
                <w:rFonts w:ascii="宋体" w:hAnsi="宋体" w:cs="宋体" w:hint="eastAsia"/>
                <w:kern w:val="0"/>
                <w:szCs w:val="21"/>
              </w:rPr>
              <w:t>实收</w:t>
            </w:r>
            <w:r w:rsidRPr="00614357">
              <w:rPr>
                <w:rFonts w:ascii="宋体" w:hAnsi="宋体" w:cs="宋体" w:hint="eastAsia"/>
                <w:kern w:val="0"/>
                <w:szCs w:val="21"/>
              </w:rPr>
              <w:t>基金</w:t>
            </w:r>
          </w:p>
        </w:tc>
      </w:tr>
      <w:tr w:rsidR="00EF21BD" w:rsidRPr="00614357">
        <w:trPr>
          <w:trHeight w:val="301"/>
          <w:jc w:val="center"/>
        </w:trPr>
        <w:tc>
          <w:tcPr>
            <w:tcW w:w="0" w:type="auto"/>
            <w:tcBorders>
              <w:top w:val="nil"/>
              <w:left w:val="single" w:sz="4" w:space="0" w:color="auto"/>
              <w:bottom w:val="single" w:sz="4" w:space="0" w:color="auto"/>
              <w:right w:val="single" w:sz="4" w:space="0" w:color="auto"/>
            </w:tcBorders>
          </w:tcPr>
          <w:p w:rsidR="00EF21BD" w:rsidRPr="00614357" w:rsidRDefault="00EF21BD" w:rsidP="00106469">
            <w:pPr>
              <w:widowControl/>
              <w:rPr>
                <w:rFonts w:ascii="宋体" w:cs="宋体"/>
                <w:kern w:val="0"/>
                <w:szCs w:val="21"/>
              </w:rPr>
            </w:pPr>
            <w:smartTag w:uri="urn:schemas-microsoft-com:office:smarttags" w:element="chsdate">
              <w:smartTagPr>
                <w:attr w:name="IsROCDate" w:val="False"/>
                <w:attr w:name="IsLunarDate" w:val="False"/>
                <w:attr w:name="Day" w:val="11"/>
                <w:attr w:name="Month" w:val="12"/>
                <w:attr w:name="Year" w:val="2007"/>
              </w:smartTagPr>
              <w:r w:rsidRPr="00614357">
                <w:rPr>
                  <w:rFonts w:ascii="宋体" w:hAnsi="宋体" w:cs="宋体"/>
                  <w:kern w:val="0"/>
                  <w:szCs w:val="21"/>
                </w:rPr>
                <w:t>2007</w:t>
              </w:r>
              <w:r w:rsidRPr="00614357">
                <w:rPr>
                  <w:rFonts w:ascii="宋体" w:hAnsi="宋体" w:cs="宋体" w:hint="eastAsia"/>
                  <w:kern w:val="0"/>
                  <w:szCs w:val="21"/>
                </w:rPr>
                <w:t>年</w:t>
              </w:r>
              <w:r w:rsidRPr="00614357">
                <w:rPr>
                  <w:rFonts w:ascii="宋体" w:hAnsi="宋体" w:cs="宋体"/>
                  <w:kern w:val="0"/>
                  <w:szCs w:val="21"/>
                </w:rPr>
                <w:t>12</w:t>
              </w:r>
              <w:r w:rsidRPr="00614357">
                <w:rPr>
                  <w:rFonts w:ascii="宋体" w:hAnsi="宋体" w:cs="宋体" w:hint="eastAsia"/>
                  <w:kern w:val="0"/>
                  <w:szCs w:val="21"/>
                </w:rPr>
                <w:t>月</w:t>
              </w:r>
              <w:r w:rsidRPr="00614357">
                <w:rPr>
                  <w:rFonts w:ascii="宋体" w:hAnsi="宋体" w:cs="宋体"/>
                  <w:kern w:val="0"/>
                  <w:szCs w:val="21"/>
                </w:rPr>
                <w:t>11</w:t>
              </w:r>
              <w:r w:rsidRPr="00614357">
                <w:rPr>
                  <w:rFonts w:ascii="宋体" w:hAnsi="宋体" w:cs="宋体" w:hint="eastAsia"/>
                  <w:kern w:val="0"/>
                  <w:szCs w:val="21"/>
                </w:rPr>
                <w:t>日</w:t>
              </w:r>
            </w:smartTag>
            <w:r w:rsidRPr="00614357">
              <w:rPr>
                <w:rFonts w:ascii="宋体" w:hAnsi="宋体" w:cs="宋体"/>
                <w:kern w:val="0"/>
                <w:szCs w:val="21"/>
              </w:rPr>
              <w:t>(</w:t>
            </w:r>
            <w:r w:rsidRPr="00614357">
              <w:rPr>
                <w:rFonts w:ascii="宋体" w:hAnsi="宋体" w:cs="宋体" w:hint="eastAsia"/>
                <w:kern w:val="0"/>
                <w:szCs w:val="21"/>
              </w:rPr>
              <w:t>基金合同生效日</w:t>
            </w:r>
            <w:r w:rsidRPr="00614357">
              <w:rPr>
                <w:rFonts w:ascii="宋体" w:hAnsi="宋体" w:cs="宋体"/>
                <w:kern w:val="0"/>
                <w:szCs w:val="21"/>
              </w:rPr>
              <w:t>)</w:t>
            </w:r>
          </w:p>
        </w:tc>
        <w:tc>
          <w:tcPr>
            <w:tcW w:w="0" w:type="auto"/>
            <w:tcBorders>
              <w:top w:val="nil"/>
              <w:left w:val="nil"/>
              <w:bottom w:val="single" w:sz="4" w:space="0" w:color="auto"/>
              <w:right w:val="single" w:sz="4" w:space="0" w:color="auto"/>
            </w:tcBorders>
          </w:tcPr>
          <w:p w:rsidR="00EF21BD" w:rsidRPr="00614357" w:rsidRDefault="00EF21BD" w:rsidP="00106469">
            <w:pPr>
              <w:widowControl/>
              <w:jc w:val="right"/>
              <w:rPr>
                <w:rFonts w:ascii="宋体" w:cs="宋体"/>
                <w:kern w:val="0"/>
                <w:szCs w:val="21"/>
              </w:rPr>
            </w:pPr>
            <w:r w:rsidRPr="00614357">
              <w:rPr>
                <w:rFonts w:ascii="宋体" w:hAnsi="宋体" w:cs="宋体"/>
                <w:kern w:val="0"/>
                <w:szCs w:val="21"/>
              </w:rPr>
              <w:t>1,000,000,000.00</w:t>
            </w:r>
          </w:p>
        </w:tc>
        <w:tc>
          <w:tcPr>
            <w:tcW w:w="0" w:type="auto"/>
            <w:tcBorders>
              <w:top w:val="nil"/>
              <w:left w:val="nil"/>
              <w:bottom w:val="single" w:sz="4" w:space="0" w:color="auto"/>
              <w:right w:val="single" w:sz="4" w:space="0" w:color="auto"/>
            </w:tcBorders>
          </w:tcPr>
          <w:p w:rsidR="00EF21BD" w:rsidRPr="00614357" w:rsidRDefault="00EF21BD" w:rsidP="00106469">
            <w:pPr>
              <w:widowControl/>
              <w:jc w:val="right"/>
              <w:rPr>
                <w:rFonts w:ascii="宋体" w:cs="宋体"/>
                <w:kern w:val="0"/>
                <w:szCs w:val="21"/>
              </w:rPr>
            </w:pPr>
            <w:r w:rsidRPr="00614357">
              <w:rPr>
                <w:rFonts w:ascii="宋体" w:hAnsi="宋体" w:cs="宋体"/>
                <w:kern w:val="0"/>
                <w:szCs w:val="21"/>
              </w:rPr>
              <w:t>1,000,000,000.00</w:t>
            </w:r>
          </w:p>
        </w:tc>
      </w:tr>
      <w:tr w:rsidR="00EF21BD" w:rsidRPr="00614357">
        <w:trPr>
          <w:trHeight w:val="301"/>
          <w:jc w:val="center"/>
        </w:trPr>
        <w:tc>
          <w:tcPr>
            <w:tcW w:w="0" w:type="auto"/>
            <w:tcBorders>
              <w:top w:val="nil"/>
              <w:left w:val="single" w:sz="4" w:space="0" w:color="auto"/>
              <w:bottom w:val="single" w:sz="4" w:space="0" w:color="auto"/>
              <w:right w:val="single" w:sz="4" w:space="0" w:color="auto"/>
            </w:tcBorders>
          </w:tcPr>
          <w:p w:rsidR="00EF21BD" w:rsidRPr="00614357" w:rsidRDefault="00EF21BD" w:rsidP="00106469">
            <w:pPr>
              <w:widowControl/>
              <w:rPr>
                <w:rFonts w:ascii="宋体" w:cs="宋体"/>
                <w:kern w:val="0"/>
                <w:szCs w:val="21"/>
              </w:rPr>
            </w:pPr>
            <w:r w:rsidRPr="00614357">
              <w:rPr>
                <w:rFonts w:ascii="宋体" w:hAnsi="宋体" w:cs="宋体" w:hint="eastAsia"/>
                <w:kern w:val="0"/>
                <w:szCs w:val="21"/>
              </w:rPr>
              <w:t>本期申购</w:t>
            </w:r>
          </w:p>
        </w:tc>
        <w:tc>
          <w:tcPr>
            <w:tcW w:w="0" w:type="auto"/>
            <w:tcBorders>
              <w:top w:val="nil"/>
              <w:left w:val="nil"/>
              <w:bottom w:val="single" w:sz="4" w:space="0" w:color="auto"/>
              <w:right w:val="single" w:sz="4" w:space="0" w:color="auto"/>
            </w:tcBorders>
          </w:tcPr>
          <w:p w:rsidR="00EF21BD" w:rsidRPr="00614357" w:rsidRDefault="00EF21BD" w:rsidP="00106469">
            <w:pPr>
              <w:widowControl/>
              <w:jc w:val="right"/>
              <w:rPr>
                <w:rFonts w:ascii="宋体" w:cs="宋体"/>
                <w:kern w:val="0"/>
                <w:szCs w:val="21"/>
              </w:rPr>
            </w:pPr>
            <w:r>
              <w:rPr>
                <w:rFonts w:ascii="宋体" w:cs="宋体"/>
                <w:kern w:val="0"/>
                <w:szCs w:val="21"/>
              </w:rPr>
              <w:t>0.00</w:t>
            </w:r>
          </w:p>
        </w:tc>
        <w:tc>
          <w:tcPr>
            <w:tcW w:w="0" w:type="auto"/>
            <w:tcBorders>
              <w:top w:val="nil"/>
              <w:left w:val="nil"/>
              <w:bottom w:val="single" w:sz="4" w:space="0" w:color="auto"/>
              <w:right w:val="single" w:sz="4" w:space="0" w:color="auto"/>
            </w:tcBorders>
          </w:tcPr>
          <w:p w:rsidR="00EF21BD" w:rsidRPr="00614357" w:rsidRDefault="00EF21BD" w:rsidP="00106469">
            <w:pPr>
              <w:widowControl/>
              <w:jc w:val="right"/>
              <w:rPr>
                <w:rFonts w:ascii="宋体" w:cs="宋体"/>
                <w:kern w:val="0"/>
                <w:szCs w:val="21"/>
              </w:rPr>
            </w:pPr>
            <w:r>
              <w:rPr>
                <w:rFonts w:ascii="宋体" w:cs="宋体"/>
                <w:kern w:val="0"/>
                <w:szCs w:val="21"/>
              </w:rPr>
              <w:t>0.00</w:t>
            </w:r>
          </w:p>
        </w:tc>
      </w:tr>
      <w:tr w:rsidR="00EF21BD" w:rsidRPr="00614357">
        <w:trPr>
          <w:trHeight w:val="301"/>
          <w:jc w:val="center"/>
        </w:trPr>
        <w:tc>
          <w:tcPr>
            <w:tcW w:w="0" w:type="auto"/>
            <w:tcBorders>
              <w:top w:val="nil"/>
              <w:left w:val="single" w:sz="4" w:space="0" w:color="auto"/>
              <w:bottom w:val="single" w:sz="4" w:space="0" w:color="auto"/>
              <w:right w:val="single" w:sz="4" w:space="0" w:color="auto"/>
            </w:tcBorders>
          </w:tcPr>
          <w:p w:rsidR="00EF21BD" w:rsidRPr="00614357" w:rsidRDefault="00EF21BD" w:rsidP="00106469">
            <w:pPr>
              <w:widowControl/>
              <w:rPr>
                <w:rFonts w:ascii="宋体" w:cs="宋体"/>
                <w:kern w:val="0"/>
                <w:szCs w:val="21"/>
              </w:rPr>
            </w:pPr>
            <w:r w:rsidRPr="00614357">
              <w:rPr>
                <w:rFonts w:ascii="宋体" w:hAnsi="宋体" w:cs="宋体" w:hint="eastAsia"/>
                <w:kern w:val="0"/>
                <w:szCs w:val="21"/>
              </w:rPr>
              <w:t>本期赎回</w:t>
            </w:r>
          </w:p>
        </w:tc>
        <w:tc>
          <w:tcPr>
            <w:tcW w:w="0" w:type="auto"/>
            <w:tcBorders>
              <w:top w:val="nil"/>
              <w:left w:val="nil"/>
              <w:bottom w:val="single" w:sz="4" w:space="0" w:color="auto"/>
              <w:right w:val="single" w:sz="4" w:space="0" w:color="auto"/>
            </w:tcBorders>
          </w:tcPr>
          <w:p w:rsidR="00EF21BD" w:rsidRPr="00614357" w:rsidRDefault="00EF21BD" w:rsidP="00106469">
            <w:pPr>
              <w:widowControl/>
              <w:jc w:val="right"/>
              <w:rPr>
                <w:rFonts w:ascii="宋体" w:cs="宋体"/>
                <w:kern w:val="0"/>
                <w:szCs w:val="21"/>
              </w:rPr>
            </w:pPr>
            <w:r>
              <w:rPr>
                <w:rFonts w:ascii="宋体" w:cs="宋体"/>
                <w:kern w:val="0"/>
                <w:szCs w:val="21"/>
              </w:rPr>
              <w:t>0.00</w:t>
            </w:r>
          </w:p>
        </w:tc>
        <w:tc>
          <w:tcPr>
            <w:tcW w:w="0" w:type="auto"/>
            <w:tcBorders>
              <w:top w:val="nil"/>
              <w:left w:val="nil"/>
              <w:bottom w:val="single" w:sz="4" w:space="0" w:color="auto"/>
              <w:right w:val="single" w:sz="4" w:space="0" w:color="auto"/>
            </w:tcBorders>
          </w:tcPr>
          <w:p w:rsidR="00EF21BD" w:rsidRPr="00614357" w:rsidRDefault="00EF21BD" w:rsidP="00106469">
            <w:pPr>
              <w:widowControl/>
              <w:jc w:val="right"/>
              <w:rPr>
                <w:rFonts w:ascii="宋体" w:cs="宋体"/>
                <w:kern w:val="0"/>
                <w:szCs w:val="21"/>
              </w:rPr>
            </w:pPr>
            <w:r>
              <w:rPr>
                <w:rFonts w:ascii="宋体" w:cs="宋体"/>
                <w:kern w:val="0"/>
                <w:szCs w:val="21"/>
              </w:rPr>
              <w:t>0.00</w:t>
            </w:r>
          </w:p>
        </w:tc>
      </w:tr>
      <w:tr w:rsidR="00EF21BD" w:rsidRPr="00614357">
        <w:trPr>
          <w:trHeight w:val="301"/>
          <w:jc w:val="center"/>
        </w:trPr>
        <w:tc>
          <w:tcPr>
            <w:tcW w:w="0" w:type="auto"/>
            <w:tcBorders>
              <w:top w:val="nil"/>
              <w:left w:val="single" w:sz="4" w:space="0" w:color="auto"/>
              <w:bottom w:val="single" w:sz="4" w:space="0" w:color="auto"/>
              <w:right w:val="single" w:sz="4" w:space="0" w:color="auto"/>
            </w:tcBorders>
          </w:tcPr>
          <w:p w:rsidR="00EF21BD" w:rsidRPr="00614357" w:rsidRDefault="00EF21BD" w:rsidP="00106469">
            <w:pPr>
              <w:widowControl/>
              <w:rPr>
                <w:rFonts w:ascii="宋体" w:cs="宋体"/>
                <w:kern w:val="0"/>
                <w:szCs w:val="21"/>
              </w:rPr>
            </w:pPr>
            <w:smartTag w:uri="urn:schemas-microsoft-com:office:smarttags" w:element="chsdate">
              <w:smartTagPr>
                <w:attr w:name="IsROCDate" w:val="False"/>
                <w:attr w:name="IsLunarDate" w:val="False"/>
                <w:attr w:name="Day" w:val="31"/>
                <w:attr w:name="Month" w:val="12"/>
                <w:attr w:name="Year" w:val="2007"/>
                <w:attr w:name="w:st" w:val="on"/>
              </w:smartTagPr>
              <w:r w:rsidRPr="00614357">
                <w:rPr>
                  <w:rFonts w:ascii="宋体" w:hAnsi="宋体" w:cs="宋体"/>
                  <w:kern w:val="0"/>
                  <w:szCs w:val="21"/>
                </w:rPr>
                <w:t>2007</w:t>
              </w:r>
              <w:r w:rsidRPr="00614357">
                <w:rPr>
                  <w:rFonts w:ascii="宋体" w:hAnsi="宋体" w:cs="宋体" w:hint="eastAsia"/>
                  <w:kern w:val="0"/>
                  <w:szCs w:val="21"/>
                </w:rPr>
                <w:t>年</w:t>
              </w:r>
              <w:r w:rsidRPr="00614357">
                <w:rPr>
                  <w:rFonts w:ascii="宋体" w:hAnsi="宋体" w:cs="宋体"/>
                  <w:kern w:val="0"/>
                  <w:szCs w:val="21"/>
                </w:rPr>
                <w:t>12</w:t>
              </w:r>
              <w:r w:rsidRPr="00614357">
                <w:rPr>
                  <w:rFonts w:ascii="宋体" w:hAnsi="宋体" w:cs="宋体" w:hint="eastAsia"/>
                  <w:kern w:val="0"/>
                  <w:szCs w:val="21"/>
                </w:rPr>
                <w:t>月</w:t>
              </w:r>
              <w:r w:rsidRPr="00614357">
                <w:rPr>
                  <w:rFonts w:ascii="宋体" w:hAnsi="宋体" w:cs="宋体"/>
                  <w:kern w:val="0"/>
                  <w:szCs w:val="21"/>
                </w:rPr>
                <w:t>31</w:t>
              </w:r>
              <w:r w:rsidRPr="00614357">
                <w:rPr>
                  <w:rFonts w:ascii="宋体" w:hAnsi="宋体" w:cs="宋体" w:hint="eastAsia"/>
                  <w:kern w:val="0"/>
                  <w:szCs w:val="21"/>
                </w:rPr>
                <w:t>日</w:t>
              </w:r>
            </w:smartTag>
            <w:r w:rsidRPr="00614357">
              <w:rPr>
                <w:rFonts w:ascii="宋体" w:hAnsi="宋体" w:cs="宋体"/>
                <w:kern w:val="0"/>
                <w:szCs w:val="21"/>
              </w:rPr>
              <w:t xml:space="preserve"> </w:t>
            </w:r>
          </w:p>
        </w:tc>
        <w:tc>
          <w:tcPr>
            <w:tcW w:w="0" w:type="auto"/>
            <w:tcBorders>
              <w:top w:val="nil"/>
              <w:left w:val="nil"/>
              <w:bottom w:val="single" w:sz="4" w:space="0" w:color="auto"/>
              <w:right w:val="single" w:sz="4" w:space="0" w:color="auto"/>
            </w:tcBorders>
          </w:tcPr>
          <w:p w:rsidR="00EF21BD" w:rsidRPr="00614357" w:rsidRDefault="00EF21BD" w:rsidP="00106469">
            <w:pPr>
              <w:widowControl/>
              <w:jc w:val="right"/>
              <w:rPr>
                <w:rFonts w:ascii="宋体" w:cs="宋体"/>
                <w:kern w:val="0"/>
                <w:szCs w:val="21"/>
              </w:rPr>
            </w:pPr>
            <w:r w:rsidRPr="00614357">
              <w:rPr>
                <w:rFonts w:ascii="宋体" w:hAnsi="宋体" w:cs="宋体"/>
                <w:kern w:val="0"/>
                <w:szCs w:val="21"/>
              </w:rPr>
              <w:t>1,000,000,000.00</w:t>
            </w:r>
          </w:p>
        </w:tc>
        <w:tc>
          <w:tcPr>
            <w:tcW w:w="0" w:type="auto"/>
            <w:tcBorders>
              <w:top w:val="nil"/>
              <w:left w:val="nil"/>
              <w:bottom w:val="single" w:sz="4" w:space="0" w:color="auto"/>
              <w:right w:val="single" w:sz="4" w:space="0" w:color="auto"/>
            </w:tcBorders>
          </w:tcPr>
          <w:p w:rsidR="00EF21BD" w:rsidRPr="00614357" w:rsidRDefault="00EF21BD" w:rsidP="00106469">
            <w:pPr>
              <w:widowControl/>
              <w:jc w:val="right"/>
              <w:rPr>
                <w:rFonts w:ascii="宋体" w:cs="宋体"/>
                <w:kern w:val="0"/>
                <w:szCs w:val="21"/>
              </w:rPr>
            </w:pPr>
            <w:r w:rsidRPr="00614357">
              <w:rPr>
                <w:rFonts w:ascii="宋体" w:hAnsi="宋体" w:cs="宋体"/>
                <w:kern w:val="0"/>
                <w:szCs w:val="21"/>
              </w:rPr>
              <w:t>1,000,000,000.00</w:t>
            </w:r>
          </w:p>
        </w:tc>
      </w:tr>
    </w:tbl>
    <w:p w:rsidR="00EF21BD" w:rsidRPr="00E53C8B" w:rsidRDefault="00EF21BD" w:rsidP="00EF21BD">
      <w:pPr>
        <w:adjustRightInd w:val="0"/>
        <w:snapToGrid w:val="0"/>
        <w:ind w:firstLineChars="200" w:firstLine="31680"/>
        <w:rPr>
          <w:rFonts w:ascii="宋体"/>
          <w:szCs w:val="21"/>
          <w:lang w:val="en-GB"/>
        </w:rPr>
      </w:pPr>
      <w:r w:rsidRPr="00E53C8B">
        <w:rPr>
          <w:rFonts w:ascii="宋体" w:hAnsi="宋体" w:hint="eastAsia"/>
          <w:szCs w:val="21"/>
          <w:lang w:val="en-GB"/>
        </w:rPr>
        <w:t>本基金自</w:t>
      </w:r>
      <w:smartTag w:uri="urn:schemas-microsoft-com:office:smarttags" w:element="chsdate">
        <w:smartTagPr>
          <w:attr w:name="IsROCDate" w:val="False"/>
          <w:attr w:name="IsLunarDate" w:val="False"/>
          <w:attr w:name="Day" w:val="17"/>
          <w:attr w:name="Month" w:val="12"/>
          <w:attr w:name="Year" w:val="2007"/>
        </w:smartTagPr>
        <w:r w:rsidRPr="00E53C8B">
          <w:rPr>
            <w:rFonts w:ascii="宋体" w:hAnsi="宋体"/>
            <w:szCs w:val="21"/>
            <w:lang w:val="en-GB"/>
          </w:rPr>
          <w:t>2007</w:t>
        </w:r>
        <w:r w:rsidRPr="00E53C8B">
          <w:rPr>
            <w:rFonts w:ascii="宋体" w:hAnsi="宋体" w:hint="eastAsia"/>
            <w:szCs w:val="21"/>
            <w:lang w:val="en-GB"/>
          </w:rPr>
          <w:t>年</w:t>
        </w:r>
        <w:r w:rsidRPr="00E53C8B">
          <w:rPr>
            <w:rFonts w:ascii="宋体" w:hAnsi="宋体"/>
            <w:szCs w:val="21"/>
            <w:lang w:val="en-GB"/>
          </w:rPr>
          <w:t>12</w:t>
        </w:r>
        <w:r w:rsidRPr="00E53C8B">
          <w:rPr>
            <w:rFonts w:ascii="宋体" w:hAnsi="宋体" w:hint="eastAsia"/>
            <w:szCs w:val="21"/>
            <w:lang w:val="en-GB"/>
          </w:rPr>
          <w:t>月</w:t>
        </w:r>
        <w:r w:rsidRPr="00E53C8B">
          <w:rPr>
            <w:rFonts w:ascii="宋体" w:hAnsi="宋体"/>
            <w:szCs w:val="21"/>
            <w:lang w:val="en-GB"/>
          </w:rPr>
          <w:t>17</w:t>
        </w:r>
        <w:r w:rsidRPr="00E53C8B">
          <w:rPr>
            <w:rFonts w:ascii="宋体" w:hAnsi="宋体" w:hint="eastAsia"/>
            <w:szCs w:val="21"/>
            <w:lang w:val="en-GB"/>
          </w:rPr>
          <w:t>日</w:t>
        </w:r>
      </w:smartTag>
      <w:r w:rsidRPr="00E53C8B">
        <w:rPr>
          <w:rFonts w:ascii="宋体" w:hAnsi="宋体" w:hint="eastAsia"/>
          <w:szCs w:val="21"/>
          <w:lang w:val="en-GB"/>
        </w:rPr>
        <w:t>至</w:t>
      </w:r>
      <w:smartTag w:uri="urn:schemas-microsoft-com:office:smarttags" w:element="chsdate">
        <w:smartTagPr>
          <w:attr w:name="IsROCDate" w:val="False"/>
          <w:attr w:name="IsLunarDate" w:val="False"/>
          <w:attr w:name="Day" w:val="11"/>
          <w:attr w:name="Month" w:val="1"/>
          <w:attr w:name="Year" w:val="2008"/>
        </w:smartTagPr>
        <w:r w:rsidRPr="00E53C8B">
          <w:rPr>
            <w:rFonts w:ascii="宋体" w:hAnsi="宋体"/>
            <w:szCs w:val="21"/>
            <w:lang w:val="en-GB"/>
          </w:rPr>
          <w:t>2008</w:t>
        </w:r>
        <w:r w:rsidRPr="00E53C8B">
          <w:rPr>
            <w:rFonts w:ascii="宋体" w:hAnsi="宋体" w:hint="eastAsia"/>
            <w:szCs w:val="21"/>
            <w:lang w:val="en-GB"/>
          </w:rPr>
          <w:t>年</w:t>
        </w:r>
        <w:r w:rsidRPr="00E53C8B">
          <w:rPr>
            <w:rFonts w:ascii="宋体" w:hAnsi="宋体"/>
            <w:szCs w:val="21"/>
            <w:lang w:val="en-GB"/>
          </w:rPr>
          <w:t>1</w:t>
        </w:r>
        <w:r w:rsidRPr="00E53C8B">
          <w:rPr>
            <w:rFonts w:ascii="宋体" w:hAnsi="宋体" w:hint="eastAsia"/>
            <w:szCs w:val="21"/>
            <w:lang w:val="en-GB"/>
          </w:rPr>
          <w:t>月</w:t>
        </w:r>
        <w:r w:rsidRPr="00E53C8B">
          <w:rPr>
            <w:rFonts w:ascii="宋体" w:hAnsi="宋体"/>
            <w:szCs w:val="21"/>
            <w:lang w:val="en-GB"/>
          </w:rPr>
          <w:t>11</w:t>
        </w:r>
        <w:r w:rsidRPr="00E53C8B">
          <w:rPr>
            <w:rFonts w:ascii="宋体" w:hAnsi="宋体" w:hint="eastAsia"/>
            <w:szCs w:val="21"/>
            <w:lang w:val="en-GB"/>
          </w:rPr>
          <w:t>日</w:t>
        </w:r>
      </w:smartTag>
      <w:r w:rsidRPr="00E53C8B">
        <w:rPr>
          <w:rFonts w:ascii="宋体" w:hAnsi="宋体" w:hint="eastAsia"/>
          <w:szCs w:val="21"/>
          <w:lang w:val="en-GB"/>
        </w:rPr>
        <w:t>开放集中申购，期间不开放赎回。集中申购期间的申购申请在集中申购期结束后按照《大成景阳领先股票型证券投资基金集中申购期基金份额发售公告》的相关规定予以确认。</w:t>
      </w:r>
    </w:p>
    <w:p w:rsidR="00EF21BD" w:rsidRPr="00EB16E6" w:rsidRDefault="00EF21BD" w:rsidP="009B7D31">
      <w:pPr>
        <w:adjustRightInd w:val="0"/>
        <w:snapToGrid w:val="0"/>
        <w:ind w:firstLineChars="200" w:firstLine="31680"/>
        <w:rPr>
          <w:rFonts w:ascii="宋体"/>
          <w:szCs w:val="21"/>
        </w:rPr>
      </w:pPr>
      <w:r w:rsidRPr="00EB16E6">
        <w:rPr>
          <w:rFonts w:ascii="宋体" w:hAnsi="宋体" w:cs="Arial"/>
          <w:szCs w:val="21"/>
        </w:rPr>
        <w:t>(</w:t>
      </w:r>
      <w:r>
        <w:rPr>
          <w:rFonts w:ascii="宋体" w:hAnsi="宋体" w:cs="Arial"/>
          <w:szCs w:val="21"/>
        </w:rPr>
        <w:t>7</w:t>
      </w:r>
      <w:r w:rsidRPr="00EB16E6">
        <w:rPr>
          <w:rFonts w:ascii="宋体" w:hAnsi="宋体" w:cs="Arial"/>
          <w:szCs w:val="21"/>
        </w:rPr>
        <w:t>)</w:t>
      </w:r>
      <w:r w:rsidRPr="00EB16E6">
        <w:rPr>
          <w:rFonts w:ascii="宋体" w:hAnsi="宋体" w:cs="Arial" w:hint="eastAsia"/>
          <w:szCs w:val="21"/>
        </w:rPr>
        <w:t>股票</w:t>
      </w:r>
      <w:r>
        <w:rPr>
          <w:rFonts w:ascii="宋体" w:hAnsi="宋体" w:cs="Arial" w:hint="eastAsia"/>
          <w:szCs w:val="21"/>
        </w:rPr>
        <w:t>投资收益</w:t>
      </w:r>
    </w:p>
    <w:tbl>
      <w:tblPr>
        <w:tblW w:w="4600" w:type="pct"/>
        <w:jc w:val="center"/>
        <w:tblLook w:val="0000"/>
      </w:tblPr>
      <w:tblGrid>
        <w:gridCol w:w="3802"/>
        <w:gridCol w:w="3936"/>
      </w:tblGrid>
      <w:tr w:rsidR="00EF21BD" w:rsidRPr="007B4B60">
        <w:trPr>
          <w:trHeight w:val="300"/>
          <w:jc w:val="center"/>
        </w:trPr>
        <w:tc>
          <w:tcPr>
            <w:tcW w:w="2492" w:type="pct"/>
            <w:tcBorders>
              <w:top w:val="single" w:sz="8" w:space="0" w:color="auto"/>
              <w:left w:val="single" w:sz="8" w:space="0" w:color="auto"/>
              <w:bottom w:val="single" w:sz="8" w:space="0" w:color="auto"/>
              <w:right w:val="single" w:sz="8" w:space="0" w:color="auto"/>
            </w:tcBorders>
            <w:vAlign w:val="center"/>
          </w:tcPr>
          <w:p w:rsidR="00EF21BD" w:rsidRPr="007B4B60" w:rsidRDefault="00EF21BD" w:rsidP="00106469">
            <w:pPr>
              <w:widowControl/>
              <w:jc w:val="center"/>
              <w:rPr>
                <w:rFonts w:ascii="宋体" w:cs="宋体"/>
                <w:kern w:val="0"/>
                <w:szCs w:val="21"/>
              </w:rPr>
            </w:pPr>
            <w:r w:rsidRPr="007B4B60">
              <w:rPr>
                <w:rFonts w:ascii="宋体" w:hAnsi="宋体" w:cs="宋体" w:hint="eastAsia"/>
                <w:kern w:val="0"/>
                <w:szCs w:val="21"/>
              </w:rPr>
              <w:t>项目</w:t>
            </w:r>
          </w:p>
        </w:tc>
        <w:tc>
          <w:tcPr>
            <w:tcW w:w="2508" w:type="pct"/>
            <w:tcBorders>
              <w:top w:val="single" w:sz="8" w:space="0" w:color="auto"/>
              <w:left w:val="nil"/>
              <w:bottom w:val="single" w:sz="8" w:space="0" w:color="auto"/>
              <w:right w:val="single" w:sz="8" w:space="0" w:color="auto"/>
            </w:tcBorders>
            <w:vAlign w:val="center"/>
          </w:tcPr>
          <w:p w:rsidR="00EF21BD" w:rsidRPr="007B4B60" w:rsidRDefault="00EF21BD" w:rsidP="00106469">
            <w:pPr>
              <w:widowControl/>
              <w:jc w:val="center"/>
              <w:rPr>
                <w:rFonts w:ascii="宋体" w:cs="宋体"/>
                <w:kern w:val="0"/>
                <w:szCs w:val="21"/>
              </w:rPr>
            </w:pPr>
            <w:smartTag w:uri="urn:schemas-microsoft-com:office:smarttags" w:element="chsdate">
              <w:smartTagPr>
                <w:attr w:name="IsROCDate" w:val="False"/>
                <w:attr w:name="IsLunarDate" w:val="False"/>
                <w:attr w:name="Day" w:val="11"/>
                <w:attr w:name="Month" w:val="12"/>
                <w:attr w:name="Year" w:val="2007"/>
              </w:smartTagPr>
              <w:r w:rsidRPr="00914DC3">
                <w:rPr>
                  <w:rFonts w:ascii="宋体" w:hAnsi="宋体" w:cs="宋体"/>
                  <w:kern w:val="0"/>
                  <w:szCs w:val="21"/>
                  <w:lang w:val="en-GB"/>
                </w:rPr>
                <w:t>2007</w:t>
              </w:r>
              <w:r w:rsidRPr="00914DC3">
                <w:rPr>
                  <w:rFonts w:ascii="宋体" w:hAnsi="宋体" w:cs="宋体" w:hint="eastAsia"/>
                  <w:kern w:val="0"/>
                  <w:szCs w:val="21"/>
                  <w:lang w:val="en-GB"/>
                </w:rPr>
                <w:t>年</w:t>
              </w:r>
              <w:r w:rsidRPr="00914DC3">
                <w:rPr>
                  <w:rFonts w:ascii="宋体" w:hAnsi="宋体" w:cs="宋体"/>
                  <w:kern w:val="0"/>
                  <w:szCs w:val="21"/>
                  <w:lang w:val="en-GB"/>
                </w:rPr>
                <w:t>12</w:t>
              </w:r>
              <w:r w:rsidRPr="00914DC3">
                <w:rPr>
                  <w:rFonts w:ascii="宋体" w:hAnsi="宋体" w:cs="宋体" w:hint="eastAsia"/>
                  <w:kern w:val="0"/>
                  <w:szCs w:val="21"/>
                  <w:lang w:val="en-GB"/>
                </w:rPr>
                <w:t>月</w:t>
              </w:r>
              <w:r w:rsidRPr="00914DC3">
                <w:rPr>
                  <w:rFonts w:ascii="宋体" w:hAnsi="宋体" w:cs="宋体"/>
                  <w:kern w:val="0"/>
                  <w:szCs w:val="21"/>
                  <w:lang w:val="en-GB"/>
                </w:rPr>
                <w:t>11</w:t>
              </w:r>
              <w:r w:rsidRPr="00914DC3">
                <w:rPr>
                  <w:rFonts w:ascii="宋体" w:hAnsi="宋体" w:cs="宋体" w:hint="eastAsia"/>
                  <w:kern w:val="0"/>
                  <w:szCs w:val="21"/>
                  <w:lang w:val="en-GB"/>
                </w:rPr>
                <w:t>日</w:t>
              </w:r>
            </w:smartTag>
            <w:r w:rsidRPr="00914DC3">
              <w:rPr>
                <w:rFonts w:ascii="宋体" w:cs="宋体"/>
                <w:kern w:val="0"/>
                <w:szCs w:val="21"/>
                <w:lang w:val="en-GB"/>
              </w:rPr>
              <w:br/>
            </w:r>
            <w:r w:rsidRPr="00914DC3">
              <w:rPr>
                <w:rFonts w:ascii="宋体" w:hAnsi="宋体" w:cs="宋体"/>
                <w:kern w:val="0"/>
                <w:szCs w:val="21"/>
                <w:lang w:val="en-GB"/>
              </w:rPr>
              <w:t>(</w:t>
            </w:r>
            <w:r w:rsidRPr="00914DC3">
              <w:rPr>
                <w:rFonts w:ascii="宋体" w:hAnsi="宋体" w:cs="宋体" w:hint="eastAsia"/>
                <w:kern w:val="0"/>
                <w:szCs w:val="21"/>
                <w:lang w:val="en-GB"/>
              </w:rPr>
              <w:t>基金合同生效日</w:t>
            </w:r>
            <w:r w:rsidRPr="00914DC3">
              <w:rPr>
                <w:rFonts w:ascii="宋体" w:hAnsi="宋体" w:cs="宋体"/>
                <w:kern w:val="0"/>
                <w:szCs w:val="21"/>
                <w:lang w:val="en-GB"/>
              </w:rPr>
              <w:t>)</w:t>
            </w:r>
            <w:r w:rsidRPr="00914DC3">
              <w:rPr>
                <w:rFonts w:ascii="宋体" w:hAnsi="宋体" w:cs="宋体" w:hint="eastAsia"/>
                <w:kern w:val="0"/>
                <w:szCs w:val="21"/>
                <w:lang w:val="en-GB"/>
              </w:rPr>
              <w:t>至</w:t>
            </w:r>
            <w:smartTag w:uri="urn:schemas-microsoft-com:office:smarttags" w:element="chsdate">
              <w:smartTagPr>
                <w:attr w:name="IsROCDate" w:val="False"/>
                <w:attr w:name="IsLunarDate" w:val="False"/>
                <w:attr w:name="Day" w:val="31"/>
                <w:attr w:name="Month" w:val="12"/>
                <w:attr w:name="Year" w:val="2007"/>
              </w:smartTagPr>
              <w:r w:rsidRPr="00914DC3">
                <w:rPr>
                  <w:rFonts w:ascii="宋体" w:hAnsi="宋体" w:cs="宋体"/>
                  <w:kern w:val="0"/>
                  <w:szCs w:val="21"/>
                  <w:lang w:val="en-GB"/>
                </w:rPr>
                <w:t>2007</w:t>
              </w:r>
              <w:r w:rsidRPr="00914DC3">
                <w:rPr>
                  <w:rFonts w:ascii="宋体" w:hAnsi="宋体" w:cs="宋体" w:hint="eastAsia"/>
                  <w:kern w:val="0"/>
                  <w:szCs w:val="21"/>
                  <w:lang w:val="en-GB"/>
                </w:rPr>
                <w:t>年</w:t>
              </w:r>
              <w:r w:rsidRPr="00914DC3">
                <w:rPr>
                  <w:rFonts w:ascii="宋体" w:cs="宋体"/>
                  <w:kern w:val="0"/>
                  <w:szCs w:val="21"/>
                  <w:lang w:val="en-GB"/>
                </w:rPr>
                <w:br/>
              </w:r>
              <w:r w:rsidRPr="00914DC3">
                <w:rPr>
                  <w:rFonts w:ascii="宋体" w:hAnsi="宋体" w:cs="宋体"/>
                  <w:kern w:val="0"/>
                  <w:szCs w:val="21"/>
                  <w:lang w:val="en-GB"/>
                </w:rPr>
                <w:t>12</w:t>
              </w:r>
              <w:r w:rsidRPr="00914DC3">
                <w:rPr>
                  <w:rFonts w:ascii="宋体" w:hAnsi="宋体" w:cs="宋体" w:hint="eastAsia"/>
                  <w:kern w:val="0"/>
                  <w:szCs w:val="21"/>
                  <w:lang w:val="en-GB"/>
                </w:rPr>
                <w:t>月</w:t>
              </w:r>
              <w:r w:rsidRPr="00914DC3">
                <w:rPr>
                  <w:rFonts w:ascii="宋体" w:hAnsi="宋体" w:cs="宋体"/>
                  <w:kern w:val="0"/>
                  <w:szCs w:val="21"/>
                  <w:lang w:val="en-GB"/>
                </w:rPr>
                <w:t>31</w:t>
              </w:r>
            </w:smartTag>
            <w:r w:rsidRPr="00914DC3">
              <w:rPr>
                <w:rFonts w:ascii="宋体" w:hAnsi="宋体" w:cs="宋体" w:hint="eastAsia"/>
                <w:kern w:val="0"/>
                <w:szCs w:val="21"/>
                <w:lang w:val="en-GB"/>
              </w:rPr>
              <w:t>日止期间</w:t>
            </w:r>
          </w:p>
        </w:tc>
      </w:tr>
      <w:tr w:rsidR="00EF21BD" w:rsidRPr="007B4B60">
        <w:trPr>
          <w:trHeight w:val="300"/>
          <w:jc w:val="center"/>
        </w:trPr>
        <w:tc>
          <w:tcPr>
            <w:tcW w:w="2492" w:type="pct"/>
            <w:tcBorders>
              <w:top w:val="nil"/>
              <w:left w:val="single" w:sz="8" w:space="0" w:color="auto"/>
              <w:bottom w:val="single" w:sz="8" w:space="0" w:color="auto"/>
              <w:right w:val="single" w:sz="8" w:space="0" w:color="auto"/>
            </w:tcBorders>
            <w:vAlign w:val="bottom"/>
          </w:tcPr>
          <w:p w:rsidR="00EF21BD" w:rsidRPr="007B4B60" w:rsidRDefault="00EF21BD" w:rsidP="00106469">
            <w:pPr>
              <w:widowControl/>
              <w:jc w:val="left"/>
              <w:rPr>
                <w:rFonts w:ascii="宋体" w:cs="宋体"/>
                <w:kern w:val="0"/>
                <w:szCs w:val="21"/>
              </w:rPr>
            </w:pPr>
            <w:r w:rsidRPr="007B4B60">
              <w:rPr>
                <w:rFonts w:ascii="宋体" w:hAnsi="宋体" w:cs="宋体" w:hint="eastAsia"/>
                <w:kern w:val="0"/>
                <w:szCs w:val="21"/>
              </w:rPr>
              <w:t>卖出股票成交总额</w:t>
            </w:r>
          </w:p>
        </w:tc>
        <w:tc>
          <w:tcPr>
            <w:tcW w:w="2508" w:type="pct"/>
            <w:tcBorders>
              <w:top w:val="nil"/>
              <w:left w:val="nil"/>
              <w:bottom w:val="single" w:sz="8" w:space="0" w:color="auto"/>
              <w:right w:val="single" w:sz="8" w:space="0" w:color="auto"/>
            </w:tcBorders>
            <w:vAlign w:val="center"/>
          </w:tcPr>
          <w:p w:rsidR="00EF21BD" w:rsidRPr="007B4B60" w:rsidRDefault="00EF21BD" w:rsidP="00106469">
            <w:pPr>
              <w:widowControl/>
              <w:jc w:val="right"/>
              <w:rPr>
                <w:rFonts w:ascii="宋体" w:cs="宋体"/>
                <w:kern w:val="0"/>
                <w:szCs w:val="21"/>
              </w:rPr>
            </w:pPr>
            <w:r w:rsidRPr="007B4B60">
              <w:rPr>
                <w:rFonts w:ascii="宋体" w:hAnsi="宋体" w:cs="宋体"/>
                <w:kern w:val="0"/>
                <w:szCs w:val="21"/>
              </w:rPr>
              <w:t>75,494,206.25</w:t>
            </w:r>
          </w:p>
        </w:tc>
      </w:tr>
      <w:tr w:rsidR="00EF21BD" w:rsidRPr="007B4B60">
        <w:trPr>
          <w:trHeight w:val="300"/>
          <w:jc w:val="center"/>
        </w:trPr>
        <w:tc>
          <w:tcPr>
            <w:tcW w:w="2492" w:type="pct"/>
            <w:tcBorders>
              <w:top w:val="nil"/>
              <w:left w:val="single" w:sz="8" w:space="0" w:color="auto"/>
              <w:bottom w:val="single" w:sz="8" w:space="0" w:color="auto"/>
              <w:right w:val="single" w:sz="8" w:space="0" w:color="auto"/>
            </w:tcBorders>
            <w:vAlign w:val="bottom"/>
          </w:tcPr>
          <w:p w:rsidR="00EF21BD" w:rsidRPr="007B4B60" w:rsidRDefault="00EF21BD" w:rsidP="00106469">
            <w:pPr>
              <w:widowControl/>
              <w:jc w:val="left"/>
              <w:rPr>
                <w:rFonts w:ascii="宋体" w:cs="宋体"/>
                <w:kern w:val="0"/>
                <w:szCs w:val="21"/>
              </w:rPr>
            </w:pPr>
            <w:r w:rsidRPr="007B4B60">
              <w:rPr>
                <w:rFonts w:ascii="宋体" w:hAnsi="宋体" w:cs="宋体" w:hint="eastAsia"/>
                <w:kern w:val="0"/>
                <w:szCs w:val="21"/>
              </w:rPr>
              <w:t>减：卖出股票成本总额</w:t>
            </w:r>
          </w:p>
        </w:tc>
        <w:tc>
          <w:tcPr>
            <w:tcW w:w="2508" w:type="pct"/>
            <w:tcBorders>
              <w:top w:val="nil"/>
              <w:left w:val="nil"/>
              <w:bottom w:val="single" w:sz="8" w:space="0" w:color="auto"/>
              <w:right w:val="single" w:sz="8" w:space="0" w:color="auto"/>
            </w:tcBorders>
            <w:vAlign w:val="center"/>
          </w:tcPr>
          <w:p w:rsidR="00EF21BD" w:rsidRPr="007B4B60" w:rsidRDefault="00EF21BD" w:rsidP="00106469">
            <w:pPr>
              <w:widowControl/>
              <w:jc w:val="right"/>
              <w:rPr>
                <w:rFonts w:ascii="宋体" w:cs="宋体"/>
                <w:kern w:val="0"/>
                <w:szCs w:val="21"/>
              </w:rPr>
            </w:pPr>
            <w:r w:rsidRPr="007B4B60">
              <w:rPr>
                <w:rFonts w:ascii="宋体" w:hAnsi="宋体" w:cs="宋体"/>
                <w:kern w:val="0"/>
                <w:szCs w:val="21"/>
              </w:rPr>
              <w:t>62,924,372.42</w:t>
            </w:r>
          </w:p>
        </w:tc>
      </w:tr>
      <w:tr w:rsidR="00EF21BD" w:rsidRPr="007B4B60">
        <w:trPr>
          <w:trHeight w:val="300"/>
          <w:jc w:val="center"/>
        </w:trPr>
        <w:tc>
          <w:tcPr>
            <w:tcW w:w="2492" w:type="pct"/>
            <w:tcBorders>
              <w:top w:val="nil"/>
              <w:left w:val="single" w:sz="8" w:space="0" w:color="auto"/>
              <w:bottom w:val="single" w:sz="8" w:space="0" w:color="auto"/>
              <w:right w:val="single" w:sz="8" w:space="0" w:color="auto"/>
            </w:tcBorders>
            <w:vAlign w:val="bottom"/>
          </w:tcPr>
          <w:p w:rsidR="00EF21BD" w:rsidRPr="007B4B60" w:rsidRDefault="00EF21BD" w:rsidP="00106469">
            <w:pPr>
              <w:widowControl/>
              <w:jc w:val="left"/>
              <w:rPr>
                <w:rFonts w:ascii="宋体" w:cs="宋体"/>
                <w:kern w:val="0"/>
                <w:szCs w:val="21"/>
              </w:rPr>
            </w:pPr>
            <w:r w:rsidRPr="007B4B60">
              <w:rPr>
                <w:rFonts w:ascii="宋体" w:hAnsi="宋体" w:cs="宋体" w:hint="eastAsia"/>
                <w:kern w:val="0"/>
                <w:szCs w:val="21"/>
              </w:rPr>
              <w:t>合计</w:t>
            </w:r>
          </w:p>
        </w:tc>
        <w:tc>
          <w:tcPr>
            <w:tcW w:w="2508" w:type="pct"/>
            <w:tcBorders>
              <w:top w:val="nil"/>
              <w:left w:val="nil"/>
              <w:bottom w:val="single" w:sz="8" w:space="0" w:color="auto"/>
              <w:right w:val="single" w:sz="8" w:space="0" w:color="auto"/>
            </w:tcBorders>
            <w:vAlign w:val="center"/>
          </w:tcPr>
          <w:p w:rsidR="00EF21BD" w:rsidRPr="007B4B60" w:rsidRDefault="00EF21BD" w:rsidP="00106469">
            <w:pPr>
              <w:widowControl/>
              <w:jc w:val="right"/>
              <w:rPr>
                <w:rFonts w:ascii="宋体" w:cs="宋体"/>
                <w:kern w:val="0"/>
                <w:szCs w:val="21"/>
              </w:rPr>
            </w:pPr>
            <w:r w:rsidRPr="007B4B60">
              <w:rPr>
                <w:rFonts w:ascii="宋体" w:hAnsi="宋体" w:cs="宋体"/>
                <w:kern w:val="0"/>
                <w:szCs w:val="21"/>
              </w:rPr>
              <w:t>12,569,833.83</w:t>
            </w:r>
          </w:p>
        </w:tc>
      </w:tr>
    </w:tbl>
    <w:p w:rsidR="00EF21BD" w:rsidRPr="005679D3" w:rsidRDefault="00EF21BD" w:rsidP="00EF21BD">
      <w:pPr>
        <w:spacing w:line="300" w:lineRule="atLeast"/>
        <w:ind w:leftChars="-1" w:left="31680" w:firstLineChars="150" w:firstLine="31680"/>
        <w:rPr>
          <w:rFonts w:ascii="宋体" w:cs="Arial"/>
          <w:szCs w:val="21"/>
        </w:rPr>
      </w:pPr>
      <w:r w:rsidRPr="005679D3">
        <w:rPr>
          <w:rFonts w:ascii="宋体" w:hAnsi="宋体" w:cs="Arial" w:hint="eastAsia"/>
          <w:szCs w:val="21"/>
        </w:rPr>
        <w:t>本基金于本会计期间未获得股权分置改革中由非流通股股东支付的现金对价。</w:t>
      </w:r>
    </w:p>
    <w:p w:rsidR="00EF21BD" w:rsidRPr="00EB16E6" w:rsidRDefault="00EF21BD" w:rsidP="009B7D31">
      <w:pPr>
        <w:spacing w:line="300" w:lineRule="atLeast"/>
        <w:ind w:leftChars="-1" w:left="31680" w:firstLineChars="150" w:firstLine="31680"/>
        <w:rPr>
          <w:rFonts w:ascii="宋体" w:cs="Arial"/>
          <w:szCs w:val="21"/>
        </w:rPr>
      </w:pPr>
      <w:r w:rsidRPr="00EB16E6">
        <w:rPr>
          <w:rFonts w:ascii="宋体" w:hAnsi="宋体" w:cs="Arial"/>
          <w:szCs w:val="21"/>
        </w:rPr>
        <w:t>(</w:t>
      </w:r>
      <w:r>
        <w:rPr>
          <w:rFonts w:ascii="宋体" w:hAnsi="宋体" w:cs="Arial"/>
          <w:szCs w:val="21"/>
        </w:rPr>
        <w:t>8</w:t>
      </w:r>
      <w:r w:rsidRPr="00EB16E6">
        <w:rPr>
          <w:rFonts w:ascii="宋体" w:hAnsi="宋体" w:cs="Arial"/>
          <w:szCs w:val="21"/>
        </w:rPr>
        <w:t>)</w:t>
      </w:r>
      <w:r w:rsidRPr="00EB16E6">
        <w:rPr>
          <w:rFonts w:ascii="宋体" w:hAnsi="宋体" w:cs="Arial" w:hint="eastAsia"/>
          <w:szCs w:val="21"/>
        </w:rPr>
        <w:t>债券</w:t>
      </w:r>
      <w:r>
        <w:rPr>
          <w:rFonts w:ascii="宋体" w:hAnsi="宋体" w:cs="Arial" w:hint="eastAsia"/>
          <w:szCs w:val="21"/>
        </w:rPr>
        <w:t>投资损失</w:t>
      </w:r>
    </w:p>
    <w:tbl>
      <w:tblPr>
        <w:tblW w:w="4600" w:type="pct"/>
        <w:jc w:val="center"/>
        <w:tblLook w:val="0000"/>
      </w:tblPr>
      <w:tblGrid>
        <w:gridCol w:w="4628"/>
        <w:gridCol w:w="3110"/>
      </w:tblGrid>
      <w:tr w:rsidR="00EF21BD" w:rsidRPr="00A422F6">
        <w:trPr>
          <w:trHeight w:val="301"/>
          <w:jc w:val="center"/>
        </w:trPr>
        <w:tc>
          <w:tcPr>
            <w:tcW w:w="3018" w:type="pct"/>
            <w:tcBorders>
              <w:top w:val="single" w:sz="4" w:space="0" w:color="auto"/>
              <w:left w:val="single" w:sz="4" w:space="0" w:color="auto"/>
              <w:bottom w:val="single" w:sz="4" w:space="0" w:color="auto"/>
              <w:right w:val="single" w:sz="4" w:space="0" w:color="auto"/>
            </w:tcBorders>
            <w:vAlign w:val="center"/>
          </w:tcPr>
          <w:p w:rsidR="00EF21BD" w:rsidRPr="00A422F6" w:rsidRDefault="00EF21BD" w:rsidP="00106469">
            <w:pPr>
              <w:widowControl/>
              <w:jc w:val="center"/>
              <w:rPr>
                <w:rFonts w:ascii="宋体" w:cs="宋体"/>
                <w:kern w:val="0"/>
                <w:szCs w:val="21"/>
              </w:rPr>
            </w:pPr>
            <w:r w:rsidRPr="00A422F6">
              <w:rPr>
                <w:rFonts w:ascii="宋体" w:hAnsi="宋体" w:cs="宋体" w:hint="eastAsia"/>
                <w:kern w:val="0"/>
                <w:szCs w:val="21"/>
              </w:rPr>
              <w:t>项目</w:t>
            </w:r>
          </w:p>
        </w:tc>
        <w:tc>
          <w:tcPr>
            <w:tcW w:w="1982" w:type="pct"/>
            <w:tcBorders>
              <w:top w:val="single" w:sz="4" w:space="0" w:color="auto"/>
              <w:left w:val="nil"/>
              <w:bottom w:val="single" w:sz="4" w:space="0" w:color="auto"/>
              <w:right w:val="single" w:sz="4" w:space="0" w:color="auto"/>
            </w:tcBorders>
            <w:vAlign w:val="center"/>
          </w:tcPr>
          <w:p w:rsidR="00EF21BD" w:rsidRPr="00A422F6" w:rsidRDefault="00EF21BD" w:rsidP="00106469">
            <w:pPr>
              <w:widowControl/>
              <w:jc w:val="center"/>
              <w:rPr>
                <w:rFonts w:ascii="宋体" w:cs="宋体"/>
                <w:kern w:val="0"/>
                <w:szCs w:val="21"/>
              </w:rPr>
            </w:pPr>
            <w:smartTag w:uri="urn:schemas-microsoft-com:office:smarttags" w:element="chsdate">
              <w:smartTagPr>
                <w:attr w:name="IsROCDate" w:val="False"/>
                <w:attr w:name="IsLunarDate" w:val="False"/>
                <w:attr w:name="Day" w:val="11"/>
                <w:attr w:name="Month" w:val="12"/>
                <w:attr w:name="Year" w:val="2007"/>
              </w:smartTagPr>
              <w:r w:rsidRPr="00914DC3">
                <w:rPr>
                  <w:rFonts w:ascii="宋体" w:hAnsi="宋体" w:cs="宋体"/>
                  <w:kern w:val="0"/>
                  <w:szCs w:val="21"/>
                  <w:lang w:val="en-GB"/>
                </w:rPr>
                <w:t>2007</w:t>
              </w:r>
              <w:r w:rsidRPr="00914DC3">
                <w:rPr>
                  <w:rFonts w:ascii="宋体" w:hAnsi="宋体" w:cs="宋体" w:hint="eastAsia"/>
                  <w:kern w:val="0"/>
                  <w:szCs w:val="21"/>
                  <w:lang w:val="en-GB"/>
                </w:rPr>
                <w:t>年</w:t>
              </w:r>
              <w:r w:rsidRPr="00914DC3">
                <w:rPr>
                  <w:rFonts w:ascii="宋体" w:hAnsi="宋体" w:cs="宋体"/>
                  <w:kern w:val="0"/>
                  <w:szCs w:val="21"/>
                  <w:lang w:val="en-GB"/>
                </w:rPr>
                <w:t>12</w:t>
              </w:r>
              <w:r w:rsidRPr="00914DC3">
                <w:rPr>
                  <w:rFonts w:ascii="宋体" w:hAnsi="宋体" w:cs="宋体" w:hint="eastAsia"/>
                  <w:kern w:val="0"/>
                  <w:szCs w:val="21"/>
                  <w:lang w:val="en-GB"/>
                </w:rPr>
                <w:t>月</w:t>
              </w:r>
              <w:r w:rsidRPr="00914DC3">
                <w:rPr>
                  <w:rFonts w:ascii="宋体" w:hAnsi="宋体" w:cs="宋体"/>
                  <w:kern w:val="0"/>
                  <w:szCs w:val="21"/>
                  <w:lang w:val="en-GB"/>
                </w:rPr>
                <w:t>11</w:t>
              </w:r>
              <w:r w:rsidRPr="00914DC3">
                <w:rPr>
                  <w:rFonts w:ascii="宋体" w:hAnsi="宋体" w:cs="宋体" w:hint="eastAsia"/>
                  <w:kern w:val="0"/>
                  <w:szCs w:val="21"/>
                  <w:lang w:val="en-GB"/>
                </w:rPr>
                <w:t>日</w:t>
              </w:r>
            </w:smartTag>
            <w:r w:rsidRPr="00914DC3">
              <w:rPr>
                <w:rFonts w:ascii="宋体" w:cs="宋体"/>
                <w:kern w:val="0"/>
                <w:szCs w:val="21"/>
                <w:lang w:val="en-GB"/>
              </w:rPr>
              <w:br/>
            </w:r>
            <w:r w:rsidRPr="00914DC3">
              <w:rPr>
                <w:rFonts w:ascii="宋体" w:hAnsi="宋体" w:cs="宋体"/>
                <w:kern w:val="0"/>
                <w:szCs w:val="21"/>
                <w:lang w:val="en-GB"/>
              </w:rPr>
              <w:t>(</w:t>
            </w:r>
            <w:r w:rsidRPr="00914DC3">
              <w:rPr>
                <w:rFonts w:ascii="宋体" w:hAnsi="宋体" w:cs="宋体" w:hint="eastAsia"/>
                <w:kern w:val="0"/>
                <w:szCs w:val="21"/>
                <w:lang w:val="en-GB"/>
              </w:rPr>
              <w:t>基金合同生效日</w:t>
            </w:r>
            <w:r w:rsidRPr="00914DC3">
              <w:rPr>
                <w:rFonts w:ascii="宋体" w:hAnsi="宋体" w:cs="宋体"/>
                <w:kern w:val="0"/>
                <w:szCs w:val="21"/>
                <w:lang w:val="en-GB"/>
              </w:rPr>
              <w:t>)</w:t>
            </w:r>
            <w:r w:rsidRPr="00914DC3">
              <w:rPr>
                <w:rFonts w:ascii="宋体" w:hAnsi="宋体" w:cs="宋体" w:hint="eastAsia"/>
                <w:kern w:val="0"/>
                <w:szCs w:val="21"/>
                <w:lang w:val="en-GB"/>
              </w:rPr>
              <w:t>至</w:t>
            </w:r>
            <w:smartTag w:uri="urn:schemas-microsoft-com:office:smarttags" w:element="chsdate">
              <w:smartTagPr>
                <w:attr w:name="IsROCDate" w:val="False"/>
                <w:attr w:name="IsLunarDate" w:val="False"/>
                <w:attr w:name="Day" w:val="31"/>
                <w:attr w:name="Month" w:val="12"/>
                <w:attr w:name="Year" w:val="2007"/>
              </w:smartTagPr>
              <w:r w:rsidRPr="00914DC3">
                <w:rPr>
                  <w:rFonts w:ascii="宋体" w:hAnsi="宋体" w:cs="宋体"/>
                  <w:kern w:val="0"/>
                  <w:szCs w:val="21"/>
                  <w:lang w:val="en-GB"/>
                </w:rPr>
                <w:t>2007</w:t>
              </w:r>
              <w:r w:rsidRPr="00914DC3">
                <w:rPr>
                  <w:rFonts w:ascii="宋体" w:hAnsi="宋体" w:cs="宋体" w:hint="eastAsia"/>
                  <w:kern w:val="0"/>
                  <w:szCs w:val="21"/>
                  <w:lang w:val="en-GB"/>
                </w:rPr>
                <w:t>年</w:t>
              </w:r>
              <w:r w:rsidRPr="00914DC3">
                <w:rPr>
                  <w:rFonts w:ascii="宋体" w:cs="宋体"/>
                  <w:kern w:val="0"/>
                  <w:szCs w:val="21"/>
                  <w:lang w:val="en-GB"/>
                </w:rPr>
                <w:br/>
              </w:r>
              <w:r w:rsidRPr="00914DC3">
                <w:rPr>
                  <w:rFonts w:ascii="宋体" w:hAnsi="宋体" w:cs="宋体"/>
                  <w:kern w:val="0"/>
                  <w:szCs w:val="21"/>
                  <w:lang w:val="en-GB"/>
                </w:rPr>
                <w:t>12</w:t>
              </w:r>
              <w:r w:rsidRPr="00914DC3">
                <w:rPr>
                  <w:rFonts w:ascii="宋体" w:hAnsi="宋体" w:cs="宋体" w:hint="eastAsia"/>
                  <w:kern w:val="0"/>
                  <w:szCs w:val="21"/>
                  <w:lang w:val="en-GB"/>
                </w:rPr>
                <w:t>月</w:t>
              </w:r>
              <w:r w:rsidRPr="00914DC3">
                <w:rPr>
                  <w:rFonts w:ascii="宋体" w:hAnsi="宋体" w:cs="宋体"/>
                  <w:kern w:val="0"/>
                  <w:szCs w:val="21"/>
                  <w:lang w:val="en-GB"/>
                </w:rPr>
                <w:t>31</w:t>
              </w:r>
            </w:smartTag>
            <w:r w:rsidRPr="00914DC3">
              <w:rPr>
                <w:rFonts w:ascii="宋体" w:hAnsi="宋体" w:cs="宋体" w:hint="eastAsia"/>
                <w:kern w:val="0"/>
                <w:szCs w:val="21"/>
                <w:lang w:val="en-GB"/>
              </w:rPr>
              <w:t>日止期间</w:t>
            </w:r>
          </w:p>
        </w:tc>
      </w:tr>
      <w:tr w:rsidR="00EF21BD" w:rsidRPr="00A422F6">
        <w:trPr>
          <w:trHeight w:val="301"/>
          <w:jc w:val="center"/>
        </w:trPr>
        <w:tc>
          <w:tcPr>
            <w:tcW w:w="3018" w:type="pct"/>
            <w:tcBorders>
              <w:top w:val="nil"/>
              <w:left w:val="single" w:sz="4" w:space="0" w:color="auto"/>
              <w:bottom w:val="single" w:sz="4" w:space="0" w:color="auto"/>
              <w:right w:val="single" w:sz="4" w:space="0" w:color="auto"/>
            </w:tcBorders>
            <w:vAlign w:val="bottom"/>
          </w:tcPr>
          <w:p w:rsidR="00EF21BD" w:rsidRPr="00A422F6" w:rsidRDefault="00EF21BD" w:rsidP="00106469">
            <w:pPr>
              <w:widowControl/>
              <w:rPr>
                <w:rFonts w:ascii="宋体" w:cs="宋体"/>
                <w:kern w:val="0"/>
                <w:szCs w:val="21"/>
              </w:rPr>
            </w:pPr>
            <w:r w:rsidRPr="00A422F6">
              <w:rPr>
                <w:rFonts w:ascii="宋体" w:hAnsi="宋体" w:cs="宋体" w:hint="eastAsia"/>
                <w:kern w:val="0"/>
                <w:szCs w:val="21"/>
              </w:rPr>
              <w:t>卖出及到期兑付债券结算金额</w:t>
            </w:r>
          </w:p>
        </w:tc>
        <w:tc>
          <w:tcPr>
            <w:tcW w:w="1982" w:type="pct"/>
            <w:tcBorders>
              <w:top w:val="nil"/>
              <w:left w:val="nil"/>
              <w:bottom w:val="single" w:sz="4" w:space="0" w:color="auto"/>
              <w:right w:val="single" w:sz="4" w:space="0" w:color="auto"/>
            </w:tcBorders>
          </w:tcPr>
          <w:p w:rsidR="00EF21BD" w:rsidRPr="00A422F6" w:rsidRDefault="00EF21BD" w:rsidP="00106469">
            <w:pPr>
              <w:widowControl/>
              <w:jc w:val="right"/>
              <w:rPr>
                <w:rFonts w:ascii="宋体" w:cs="宋体"/>
                <w:kern w:val="0"/>
                <w:szCs w:val="21"/>
              </w:rPr>
            </w:pPr>
            <w:r w:rsidRPr="00A422F6">
              <w:rPr>
                <w:rFonts w:ascii="宋体" w:hAnsi="宋体" w:cs="宋体"/>
                <w:kern w:val="0"/>
                <w:szCs w:val="21"/>
              </w:rPr>
              <w:t>598,526,264.94</w:t>
            </w:r>
          </w:p>
        </w:tc>
      </w:tr>
      <w:tr w:rsidR="00EF21BD" w:rsidRPr="00A422F6">
        <w:trPr>
          <w:trHeight w:val="301"/>
          <w:jc w:val="center"/>
        </w:trPr>
        <w:tc>
          <w:tcPr>
            <w:tcW w:w="3018" w:type="pct"/>
            <w:tcBorders>
              <w:top w:val="nil"/>
              <w:left w:val="single" w:sz="4" w:space="0" w:color="auto"/>
              <w:bottom w:val="single" w:sz="4" w:space="0" w:color="auto"/>
              <w:right w:val="single" w:sz="4" w:space="0" w:color="auto"/>
            </w:tcBorders>
            <w:vAlign w:val="bottom"/>
          </w:tcPr>
          <w:p w:rsidR="00EF21BD" w:rsidRPr="00A422F6" w:rsidRDefault="00EF21BD" w:rsidP="00106469">
            <w:pPr>
              <w:widowControl/>
              <w:rPr>
                <w:rFonts w:ascii="宋体" w:cs="宋体"/>
                <w:kern w:val="0"/>
                <w:szCs w:val="21"/>
              </w:rPr>
            </w:pPr>
            <w:r w:rsidRPr="00A422F6">
              <w:rPr>
                <w:rFonts w:ascii="宋体" w:hAnsi="宋体" w:cs="宋体" w:hint="eastAsia"/>
                <w:kern w:val="0"/>
                <w:szCs w:val="21"/>
              </w:rPr>
              <w:t>减：应收利息总额</w:t>
            </w:r>
          </w:p>
        </w:tc>
        <w:tc>
          <w:tcPr>
            <w:tcW w:w="1982" w:type="pct"/>
            <w:tcBorders>
              <w:top w:val="nil"/>
              <w:left w:val="nil"/>
              <w:bottom w:val="single" w:sz="4" w:space="0" w:color="auto"/>
              <w:right w:val="single" w:sz="4" w:space="0" w:color="auto"/>
            </w:tcBorders>
          </w:tcPr>
          <w:p w:rsidR="00EF21BD" w:rsidRPr="00A422F6" w:rsidRDefault="00EF21BD" w:rsidP="00106469">
            <w:pPr>
              <w:widowControl/>
              <w:jc w:val="right"/>
              <w:rPr>
                <w:rFonts w:ascii="宋体" w:cs="宋体"/>
                <w:kern w:val="0"/>
                <w:szCs w:val="21"/>
              </w:rPr>
            </w:pPr>
            <w:r w:rsidRPr="00A422F6">
              <w:rPr>
                <w:rFonts w:ascii="宋体" w:hAnsi="宋体" w:cs="宋体"/>
                <w:kern w:val="0"/>
                <w:szCs w:val="21"/>
              </w:rPr>
              <w:t>7,775,287.18</w:t>
            </w:r>
          </w:p>
        </w:tc>
      </w:tr>
      <w:tr w:rsidR="00EF21BD" w:rsidRPr="00A422F6">
        <w:trPr>
          <w:trHeight w:val="301"/>
          <w:jc w:val="center"/>
        </w:trPr>
        <w:tc>
          <w:tcPr>
            <w:tcW w:w="3018" w:type="pct"/>
            <w:tcBorders>
              <w:top w:val="nil"/>
              <w:left w:val="single" w:sz="4" w:space="0" w:color="auto"/>
              <w:bottom w:val="single" w:sz="4" w:space="0" w:color="auto"/>
              <w:right w:val="single" w:sz="4" w:space="0" w:color="auto"/>
            </w:tcBorders>
            <w:vAlign w:val="bottom"/>
          </w:tcPr>
          <w:p w:rsidR="00EF21BD" w:rsidRPr="00A422F6" w:rsidRDefault="00EF21BD" w:rsidP="00106469">
            <w:pPr>
              <w:widowControl/>
              <w:rPr>
                <w:rFonts w:ascii="宋体" w:cs="宋体"/>
                <w:kern w:val="0"/>
                <w:szCs w:val="21"/>
              </w:rPr>
            </w:pPr>
            <w:r w:rsidRPr="00A422F6">
              <w:rPr>
                <w:rFonts w:ascii="宋体" w:hAnsi="宋体" w:cs="宋体" w:hint="eastAsia"/>
                <w:kern w:val="0"/>
                <w:szCs w:val="21"/>
              </w:rPr>
              <w:t>减：卖出及到期兑付债券成本总额</w:t>
            </w:r>
          </w:p>
        </w:tc>
        <w:tc>
          <w:tcPr>
            <w:tcW w:w="1982" w:type="pct"/>
            <w:tcBorders>
              <w:top w:val="nil"/>
              <w:left w:val="nil"/>
              <w:bottom w:val="single" w:sz="4" w:space="0" w:color="auto"/>
              <w:right w:val="single" w:sz="4" w:space="0" w:color="auto"/>
            </w:tcBorders>
          </w:tcPr>
          <w:p w:rsidR="00EF21BD" w:rsidRPr="00A422F6" w:rsidRDefault="00EF21BD" w:rsidP="00106469">
            <w:pPr>
              <w:widowControl/>
              <w:jc w:val="right"/>
              <w:rPr>
                <w:rFonts w:ascii="宋体" w:cs="宋体"/>
                <w:kern w:val="0"/>
                <w:szCs w:val="21"/>
              </w:rPr>
            </w:pPr>
            <w:r w:rsidRPr="00A422F6">
              <w:rPr>
                <w:rFonts w:ascii="宋体" w:hAnsi="宋体" w:cs="宋体"/>
                <w:kern w:val="0"/>
                <w:szCs w:val="21"/>
              </w:rPr>
              <w:t>597,734,350.97</w:t>
            </w:r>
          </w:p>
        </w:tc>
      </w:tr>
      <w:tr w:rsidR="00EF21BD" w:rsidRPr="00A422F6">
        <w:trPr>
          <w:trHeight w:val="301"/>
          <w:jc w:val="center"/>
        </w:trPr>
        <w:tc>
          <w:tcPr>
            <w:tcW w:w="3018" w:type="pct"/>
            <w:tcBorders>
              <w:top w:val="nil"/>
              <w:left w:val="single" w:sz="4" w:space="0" w:color="auto"/>
              <w:bottom w:val="single" w:sz="4" w:space="0" w:color="auto"/>
              <w:right w:val="single" w:sz="4" w:space="0" w:color="auto"/>
            </w:tcBorders>
            <w:vAlign w:val="bottom"/>
          </w:tcPr>
          <w:p w:rsidR="00EF21BD" w:rsidRPr="00A422F6" w:rsidRDefault="00EF21BD" w:rsidP="00106469">
            <w:pPr>
              <w:widowControl/>
              <w:rPr>
                <w:rFonts w:ascii="宋体" w:cs="宋体"/>
                <w:kern w:val="0"/>
                <w:szCs w:val="21"/>
              </w:rPr>
            </w:pPr>
            <w:r w:rsidRPr="00A422F6">
              <w:rPr>
                <w:rFonts w:ascii="宋体" w:hAnsi="宋体" w:cs="宋体" w:hint="eastAsia"/>
                <w:kern w:val="0"/>
                <w:szCs w:val="21"/>
              </w:rPr>
              <w:t>合计</w:t>
            </w:r>
          </w:p>
        </w:tc>
        <w:tc>
          <w:tcPr>
            <w:tcW w:w="1982" w:type="pct"/>
            <w:tcBorders>
              <w:top w:val="nil"/>
              <w:left w:val="nil"/>
              <w:bottom w:val="single" w:sz="4" w:space="0" w:color="auto"/>
              <w:right w:val="single" w:sz="4" w:space="0" w:color="auto"/>
            </w:tcBorders>
            <w:noWrap/>
            <w:vAlign w:val="center"/>
          </w:tcPr>
          <w:p w:rsidR="00EF21BD" w:rsidRPr="00A422F6" w:rsidRDefault="00EF21BD" w:rsidP="00106469">
            <w:pPr>
              <w:widowControl/>
              <w:jc w:val="right"/>
              <w:rPr>
                <w:rFonts w:ascii="宋体" w:cs="宋体"/>
                <w:kern w:val="0"/>
                <w:szCs w:val="21"/>
              </w:rPr>
            </w:pPr>
            <w:r w:rsidRPr="00A422F6">
              <w:rPr>
                <w:rFonts w:ascii="宋体" w:hAnsi="宋体" w:cs="宋体"/>
                <w:kern w:val="0"/>
                <w:szCs w:val="21"/>
              </w:rPr>
              <w:t xml:space="preserve">-6,983,373.21 </w:t>
            </w:r>
          </w:p>
        </w:tc>
      </w:tr>
    </w:tbl>
    <w:p w:rsidR="00EF21BD" w:rsidRPr="00EB16E6" w:rsidRDefault="00EF21BD" w:rsidP="00EF21BD">
      <w:pPr>
        <w:tabs>
          <w:tab w:val="left" w:pos="420"/>
        </w:tabs>
        <w:spacing w:beforeLines="30" w:line="300" w:lineRule="atLeast"/>
        <w:ind w:leftChars="-1" w:left="31680" w:firstLineChars="100" w:firstLine="31680"/>
        <w:rPr>
          <w:rFonts w:ascii="宋体" w:cs="Arial"/>
          <w:szCs w:val="21"/>
        </w:rPr>
      </w:pPr>
      <w:r w:rsidRPr="00EB16E6" w:rsidDel="00286E3A">
        <w:rPr>
          <w:rFonts w:ascii="宋体" w:hAnsi="宋体" w:cs="Arial"/>
          <w:szCs w:val="21"/>
        </w:rPr>
        <w:t xml:space="preserve"> </w:t>
      </w:r>
      <w:r w:rsidRPr="00EB16E6">
        <w:rPr>
          <w:rFonts w:ascii="宋体" w:hAnsi="宋体" w:cs="Arial"/>
          <w:szCs w:val="21"/>
        </w:rPr>
        <w:t>(</w:t>
      </w:r>
      <w:r>
        <w:rPr>
          <w:rFonts w:ascii="宋体" w:hAnsi="宋体" w:cs="Arial"/>
          <w:szCs w:val="21"/>
        </w:rPr>
        <w:t>9</w:t>
      </w:r>
      <w:r w:rsidRPr="00EB16E6">
        <w:rPr>
          <w:rFonts w:ascii="宋体" w:hAnsi="宋体" w:cs="Arial"/>
          <w:szCs w:val="21"/>
        </w:rPr>
        <w:t>)</w:t>
      </w:r>
      <w:r>
        <w:rPr>
          <w:rFonts w:ascii="宋体" w:hAnsi="宋体" w:cs="Arial" w:hint="eastAsia"/>
          <w:szCs w:val="21"/>
        </w:rPr>
        <w:t>公允价值变动收益</w:t>
      </w:r>
    </w:p>
    <w:tbl>
      <w:tblPr>
        <w:tblW w:w="4600" w:type="pct"/>
        <w:jc w:val="center"/>
        <w:tblLook w:val="0000"/>
      </w:tblPr>
      <w:tblGrid>
        <w:gridCol w:w="4628"/>
        <w:gridCol w:w="3110"/>
        <w:tblGridChange w:id="29">
          <w:tblGrid>
            <w:gridCol w:w="4628"/>
            <w:gridCol w:w="3110"/>
          </w:tblGrid>
        </w:tblGridChange>
      </w:tblGrid>
      <w:tr w:rsidR="00EF21BD" w:rsidRPr="00325C72">
        <w:trPr>
          <w:trHeight w:val="285"/>
          <w:jc w:val="center"/>
        </w:trPr>
        <w:tc>
          <w:tcPr>
            <w:tcW w:w="3018" w:type="pct"/>
            <w:tcBorders>
              <w:top w:val="single" w:sz="4" w:space="0" w:color="auto"/>
              <w:left w:val="single" w:sz="4" w:space="0" w:color="auto"/>
              <w:bottom w:val="single" w:sz="4" w:space="0" w:color="auto"/>
              <w:right w:val="single" w:sz="4" w:space="0" w:color="auto"/>
            </w:tcBorders>
            <w:noWrap/>
            <w:vAlign w:val="center"/>
          </w:tcPr>
          <w:p w:rsidR="00EF21BD" w:rsidRPr="00365750" w:rsidRDefault="00EF21BD" w:rsidP="00106469">
            <w:pPr>
              <w:jc w:val="center"/>
              <w:rPr>
                <w:rFonts w:ascii="宋体" w:cs="宋体"/>
                <w:szCs w:val="21"/>
              </w:rPr>
            </w:pPr>
            <w:r w:rsidRPr="00365750">
              <w:rPr>
                <w:rFonts w:ascii="宋体" w:hAnsi="宋体" w:hint="eastAsia"/>
                <w:szCs w:val="21"/>
              </w:rPr>
              <w:t>项目</w:t>
            </w:r>
          </w:p>
        </w:tc>
        <w:tc>
          <w:tcPr>
            <w:tcW w:w="1982" w:type="pct"/>
            <w:tcBorders>
              <w:top w:val="single" w:sz="4" w:space="0" w:color="auto"/>
              <w:left w:val="nil"/>
              <w:bottom w:val="single" w:sz="4" w:space="0" w:color="auto"/>
              <w:right w:val="single" w:sz="4" w:space="0" w:color="auto"/>
            </w:tcBorders>
            <w:vAlign w:val="center"/>
          </w:tcPr>
          <w:p w:rsidR="00EF21BD" w:rsidRPr="00365750" w:rsidRDefault="00EF21BD" w:rsidP="00106469">
            <w:pPr>
              <w:jc w:val="center"/>
              <w:rPr>
                <w:rFonts w:ascii="宋体" w:cs="宋体"/>
                <w:szCs w:val="21"/>
              </w:rPr>
            </w:pPr>
            <w:smartTag w:uri="urn:schemas-microsoft-com:office:smarttags" w:element="chsdate">
              <w:smartTagPr>
                <w:attr w:name="IsROCDate" w:val="False"/>
                <w:attr w:name="IsLunarDate" w:val="False"/>
                <w:attr w:name="Day" w:val="11"/>
                <w:attr w:name="Month" w:val="12"/>
                <w:attr w:name="Year" w:val="2007"/>
              </w:smartTagPr>
              <w:r w:rsidRPr="00914DC3">
                <w:rPr>
                  <w:rFonts w:ascii="宋体" w:hAnsi="宋体" w:cs="宋体"/>
                  <w:kern w:val="0"/>
                  <w:szCs w:val="21"/>
                  <w:lang w:val="en-GB"/>
                </w:rPr>
                <w:t>2007</w:t>
              </w:r>
              <w:r w:rsidRPr="00914DC3">
                <w:rPr>
                  <w:rFonts w:ascii="宋体" w:hAnsi="宋体" w:cs="宋体" w:hint="eastAsia"/>
                  <w:kern w:val="0"/>
                  <w:szCs w:val="21"/>
                  <w:lang w:val="en-GB"/>
                </w:rPr>
                <w:t>年</w:t>
              </w:r>
              <w:r w:rsidRPr="00914DC3">
                <w:rPr>
                  <w:rFonts w:ascii="宋体" w:hAnsi="宋体" w:cs="宋体"/>
                  <w:kern w:val="0"/>
                  <w:szCs w:val="21"/>
                  <w:lang w:val="en-GB"/>
                </w:rPr>
                <w:t>12</w:t>
              </w:r>
              <w:r w:rsidRPr="00914DC3">
                <w:rPr>
                  <w:rFonts w:ascii="宋体" w:hAnsi="宋体" w:cs="宋体" w:hint="eastAsia"/>
                  <w:kern w:val="0"/>
                  <w:szCs w:val="21"/>
                  <w:lang w:val="en-GB"/>
                </w:rPr>
                <w:t>月</w:t>
              </w:r>
              <w:r w:rsidRPr="00914DC3">
                <w:rPr>
                  <w:rFonts w:ascii="宋体" w:hAnsi="宋体" w:cs="宋体"/>
                  <w:kern w:val="0"/>
                  <w:szCs w:val="21"/>
                  <w:lang w:val="en-GB"/>
                </w:rPr>
                <w:t>11</w:t>
              </w:r>
              <w:r w:rsidRPr="00914DC3">
                <w:rPr>
                  <w:rFonts w:ascii="宋体" w:hAnsi="宋体" w:cs="宋体" w:hint="eastAsia"/>
                  <w:kern w:val="0"/>
                  <w:szCs w:val="21"/>
                  <w:lang w:val="en-GB"/>
                </w:rPr>
                <w:t>日</w:t>
              </w:r>
            </w:smartTag>
            <w:r w:rsidRPr="00914DC3">
              <w:rPr>
                <w:rFonts w:ascii="宋体" w:cs="宋体"/>
                <w:kern w:val="0"/>
                <w:szCs w:val="21"/>
                <w:lang w:val="en-GB"/>
              </w:rPr>
              <w:br/>
            </w:r>
            <w:r w:rsidRPr="00914DC3">
              <w:rPr>
                <w:rFonts w:ascii="宋体" w:hAnsi="宋体" w:cs="宋体"/>
                <w:kern w:val="0"/>
                <w:szCs w:val="21"/>
                <w:lang w:val="en-GB"/>
              </w:rPr>
              <w:t>(</w:t>
            </w:r>
            <w:r w:rsidRPr="00914DC3">
              <w:rPr>
                <w:rFonts w:ascii="宋体" w:hAnsi="宋体" w:cs="宋体" w:hint="eastAsia"/>
                <w:kern w:val="0"/>
                <w:szCs w:val="21"/>
                <w:lang w:val="en-GB"/>
              </w:rPr>
              <w:t>基金合同生效日</w:t>
            </w:r>
            <w:r w:rsidRPr="00914DC3">
              <w:rPr>
                <w:rFonts w:ascii="宋体" w:hAnsi="宋体" w:cs="宋体"/>
                <w:kern w:val="0"/>
                <w:szCs w:val="21"/>
                <w:lang w:val="en-GB"/>
              </w:rPr>
              <w:t>)</w:t>
            </w:r>
            <w:r w:rsidRPr="00914DC3">
              <w:rPr>
                <w:rFonts w:ascii="宋体" w:hAnsi="宋体" w:cs="宋体" w:hint="eastAsia"/>
                <w:kern w:val="0"/>
                <w:szCs w:val="21"/>
                <w:lang w:val="en-GB"/>
              </w:rPr>
              <w:t>至</w:t>
            </w:r>
            <w:smartTag w:uri="urn:schemas-microsoft-com:office:smarttags" w:element="chsdate">
              <w:smartTagPr>
                <w:attr w:name="IsROCDate" w:val="False"/>
                <w:attr w:name="IsLunarDate" w:val="False"/>
                <w:attr w:name="Day" w:val="31"/>
                <w:attr w:name="Month" w:val="12"/>
                <w:attr w:name="Year" w:val="2007"/>
              </w:smartTagPr>
              <w:r w:rsidRPr="00914DC3">
                <w:rPr>
                  <w:rFonts w:ascii="宋体" w:hAnsi="宋体" w:cs="宋体"/>
                  <w:kern w:val="0"/>
                  <w:szCs w:val="21"/>
                  <w:lang w:val="en-GB"/>
                </w:rPr>
                <w:t>2007</w:t>
              </w:r>
              <w:r w:rsidRPr="00914DC3">
                <w:rPr>
                  <w:rFonts w:ascii="宋体" w:hAnsi="宋体" w:cs="宋体" w:hint="eastAsia"/>
                  <w:kern w:val="0"/>
                  <w:szCs w:val="21"/>
                  <w:lang w:val="en-GB"/>
                </w:rPr>
                <w:t>年</w:t>
              </w:r>
              <w:r w:rsidRPr="00914DC3">
                <w:rPr>
                  <w:rFonts w:ascii="宋体" w:cs="宋体"/>
                  <w:kern w:val="0"/>
                  <w:szCs w:val="21"/>
                  <w:lang w:val="en-GB"/>
                </w:rPr>
                <w:br/>
              </w:r>
              <w:r w:rsidRPr="00914DC3">
                <w:rPr>
                  <w:rFonts w:ascii="宋体" w:hAnsi="宋体" w:cs="宋体"/>
                  <w:kern w:val="0"/>
                  <w:szCs w:val="21"/>
                  <w:lang w:val="en-GB"/>
                </w:rPr>
                <w:t>12</w:t>
              </w:r>
              <w:r w:rsidRPr="00914DC3">
                <w:rPr>
                  <w:rFonts w:ascii="宋体" w:hAnsi="宋体" w:cs="宋体" w:hint="eastAsia"/>
                  <w:kern w:val="0"/>
                  <w:szCs w:val="21"/>
                  <w:lang w:val="en-GB"/>
                </w:rPr>
                <w:t>月</w:t>
              </w:r>
              <w:r w:rsidRPr="00914DC3">
                <w:rPr>
                  <w:rFonts w:ascii="宋体" w:hAnsi="宋体" w:cs="宋体"/>
                  <w:kern w:val="0"/>
                  <w:szCs w:val="21"/>
                  <w:lang w:val="en-GB"/>
                </w:rPr>
                <w:t>31</w:t>
              </w:r>
            </w:smartTag>
            <w:r w:rsidRPr="00914DC3">
              <w:rPr>
                <w:rFonts w:ascii="宋体" w:hAnsi="宋体" w:cs="宋体" w:hint="eastAsia"/>
                <w:kern w:val="0"/>
                <w:szCs w:val="21"/>
                <w:lang w:val="en-GB"/>
              </w:rPr>
              <w:t>日止期间</w:t>
            </w:r>
          </w:p>
        </w:tc>
      </w:tr>
      <w:tr w:rsidR="00EF21BD" w:rsidRPr="00325C72">
        <w:trPr>
          <w:trHeight w:val="285"/>
          <w:jc w:val="center"/>
        </w:trPr>
        <w:tc>
          <w:tcPr>
            <w:tcW w:w="3018" w:type="pct"/>
            <w:tcBorders>
              <w:top w:val="single" w:sz="4" w:space="0" w:color="auto"/>
              <w:left w:val="single" w:sz="4" w:space="0" w:color="auto"/>
              <w:bottom w:val="single" w:sz="4" w:space="0" w:color="auto"/>
              <w:right w:val="single" w:sz="4" w:space="0" w:color="auto"/>
            </w:tcBorders>
            <w:noWrap/>
            <w:vAlign w:val="center"/>
          </w:tcPr>
          <w:p w:rsidR="00EF21BD" w:rsidRPr="00365750" w:rsidRDefault="00EF21BD" w:rsidP="00106469">
            <w:pPr>
              <w:rPr>
                <w:rFonts w:ascii="宋体" w:cs="宋体"/>
                <w:szCs w:val="21"/>
              </w:rPr>
            </w:pPr>
            <w:r>
              <w:rPr>
                <w:rFonts w:ascii="宋体" w:hAnsi="宋体" w:cs="宋体" w:hint="eastAsia"/>
                <w:szCs w:val="21"/>
              </w:rPr>
              <w:t>交易性金融资产</w:t>
            </w:r>
          </w:p>
        </w:tc>
        <w:tc>
          <w:tcPr>
            <w:tcW w:w="1982" w:type="pct"/>
            <w:tcBorders>
              <w:top w:val="single" w:sz="4" w:space="0" w:color="auto"/>
              <w:left w:val="nil"/>
              <w:bottom w:val="single" w:sz="4" w:space="0" w:color="auto"/>
              <w:right w:val="single" w:sz="4" w:space="0" w:color="auto"/>
            </w:tcBorders>
            <w:noWrap/>
            <w:vAlign w:val="center"/>
          </w:tcPr>
          <w:p w:rsidR="00EF21BD" w:rsidRPr="00365750" w:rsidRDefault="00EF21BD" w:rsidP="00106469">
            <w:pPr>
              <w:jc w:val="right"/>
              <w:rPr>
                <w:rFonts w:ascii="宋体" w:cs="宋体"/>
                <w:szCs w:val="21"/>
              </w:rPr>
            </w:pPr>
          </w:p>
        </w:tc>
      </w:tr>
      <w:tr w:rsidR="00EF21BD" w:rsidRPr="00325C72" w:rsidTr="00EF21BD">
        <w:tblPrEx>
          <w:tblW w:w="4600" w:type="pct"/>
          <w:tblLook w:val="0000"/>
          <w:tblPrExChange w:id="30" w:author="luoyy" w:date="2008-03-08T14:36:00Z">
            <w:tblPrEx>
              <w:tblW w:w="4600" w:type="pct"/>
              <w:jc w:val="center"/>
              <w:tblLook w:val="0000"/>
            </w:tblPrEx>
          </w:tblPrExChange>
        </w:tblPrEx>
        <w:trPr>
          <w:trHeight w:val="285"/>
          <w:trPrChange w:id="31" w:author="luoyy" w:date="2008-03-08T14:36:00Z">
            <w:trPr>
              <w:trHeight w:val="285"/>
              <w:jc w:val="center"/>
            </w:trPr>
          </w:trPrChange>
        </w:trPr>
        <w:tc>
          <w:tcPr>
            <w:tcW w:w="3018" w:type="pct"/>
            <w:noWrap/>
            <w:tcPrChange w:id="32" w:author="luoyy" w:date="2008-03-08T14:36:00Z">
              <w:tcPr>
                <w:tcW w:w="3018" w:type="pct"/>
                <w:tcBorders>
                  <w:top w:val="single" w:sz="4" w:space="0" w:color="auto"/>
                  <w:left w:val="single" w:sz="4" w:space="0" w:color="auto"/>
                  <w:bottom w:val="single" w:sz="4" w:space="0" w:color="auto"/>
                  <w:right w:val="single" w:sz="4" w:space="0" w:color="auto"/>
                </w:tcBorders>
                <w:noWrap/>
                <w:vAlign w:val="center"/>
              </w:tcPr>
            </w:tcPrChange>
          </w:tcPr>
          <w:p w:rsidR="00EF21BD" w:rsidRPr="00365750" w:rsidRDefault="00EF21BD" w:rsidP="00106469">
            <w:pPr>
              <w:rPr>
                <w:rFonts w:ascii="宋体" w:cs="宋体"/>
                <w:szCs w:val="21"/>
              </w:rPr>
            </w:pPr>
            <w:r>
              <w:rPr>
                <w:rFonts w:ascii="宋体"/>
                <w:szCs w:val="21"/>
              </w:rPr>
              <w:t>--</w:t>
            </w:r>
            <w:r w:rsidRPr="00365750">
              <w:rPr>
                <w:rFonts w:ascii="宋体" w:hAnsi="宋体" w:hint="eastAsia"/>
                <w:szCs w:val="21"/>
              </w:rPr>
              <w:t>股票投资</w:t>
            </w:r>
          </w:p>
        </w:tc>
        <w:tc>
          <w:tcPr>
            <w:tcW w:w="1982" w:type="pct"/>
            <w:noWrap/>
            <w:tcPrChange w:id="33" w:author="luoyy" w:date="2008-03-08T14:36:00Z">
              <w:tcPr>
                <w:tcW w:w="1982" w:type="pct"/>
                <w:tcBorders>
                  <w:top w:val="single" w:sz="4" w:space="0" w:color="auto"/>
                  <w:left w:val="nil"/>
                  <w:bottom w:val="single" w:sz="4" w:space="0" w:color="auto"/>
                  <w:right w:val="single" w:sz="4" w:space="0" w:color="auto"/>
                </w:tcBorders>
                <w:noWrap/>
                <w:vAlign w:val="center"/>
              </w:tcPr>
            </w:tcPrChange>
          </w:tcPr>
          <w:p w:rsidR="00EF21BD" w:rsidRPr="00365750" w:rsidRDefault="00EF21BD" w:rsidP="00106469">
            <w:pPr>
              <w:jc w:val="right"/>
              <w:rPr>
                <w:rFonts w:ascii="宋体" w:cs="宋体"/>
                <w:szCs w:val="21"/>
              </w:rPr>
            </w:pPr>
            <w:r w:rsidRPr="00365750">
              <w:rPr>
                <w:rFonts w:ascii="宋体" w:hAnsi="宋体"/>
                <w:szCs w:val="21"/>
              </w:rPr>
              <w:t xml:space="preserve">              67,862,680.32 </w:t>
            </w:r>
          </w:p>
        </w:tc>
      </w:tr>
      <w:tr w:rsidR="00EF21BD" w:rsidRPr="00325C72">
        <w:trPr>
          <w:trHeight w:val="285"/>
          <w:jc w:val="center"/>
        </w:trPr>
        <w:tc>
          <w:tcPr>
            <w:tcW w:w="3018" w:type="pct"/>
            <w:tcBorders>
              <w:top w:val="single" w:sz="4" w:space="0" w:color="auto"/>
              <w:left w:val="single" w:sz="4" w:space="0" w:color="auto"/>
              <w:bottom w:val="single" w:sz="4" w:space="0" w:color="auto"/>
              <w:right w:val="single" w:sz="4" w:space="0" w:color="auto"/>
            </w:tcBorders>
            <w:noWrap/>
            <w:vAlign w:val="center"/>
          </w:tcPr>
          <w:p w:rsidR="00EF21BD" w:rsidRPr="00365750" w:rsidRDefault="00EF21BD" w:rsidP="00106469">
            <w:pPr>
              <w:rPr>
                <w:rFonts w:ascii="宋体" w:cs="宋体"/>
                <w:szCs w:val="21"/>
              </w:rPr>
            </w:pPr>
            <w:r>
              <w:rPr>
                <w:rFonts w:ascii="宋体"/>
                <w:szCs w:val="21"/>
              </w:rPr>
              <w:t>--</w:t>
            </w:r>
            <w:r w:rsidRPr="00365750">
              <w:rPr>
                <w:rFonts w:ascii="宋体" w:hAnsi="宋体" w:hint="eastAsia"/>
                <w:szCs w:val="21"/>
              </w:rPr>
              <w:t>债券投资</w:t>
            </w:r>
          </w:p>
        </w:tc>
        <w:tc>
          <w:tcPr>
            <w:tcW w:w="1982" w:type="pct"/>
            <w:tcBorders>
              <w:top w:val="single" w:sz="4" w:space="0" w:color="auto"/>
              <w:left w:val="nil"/>
              <w:bottom w:val="single" w:sz="4" w:space="0" w:color="auto"/>
              <w:right w:val="single" w:sz="4" w:space="0" w:color="auto"/>
            </w:tcBorders>
            <w:vAlign w:val="center"/>
          </w:tcPr>
          <w:p w:rsidR="00EF21BD" w:rsidRPr="00365750" w:rsidRDefault="00EF21BD" w:rsidP="00106469">
            <w:pPr>
              <w:jc w:val="right"/>
              <w:rPr>
                <w:rFonts w:ascii="宋体" w:cs="宋体"/>
                <w:szCs w:val="21"/>
              </w:rPr>
            </w:pPr>
            <w:r w:rsidRPr="00365750">
              <w:rPr>
                <w:rFonts w:ascii="宋体" w:hAnsi="宋体"/>
                <w:szCs w:val="21"/>
              </w:rPr>
              <w:t xml:space="preserve">               6,854,582.57 </w:t>
            </w:r>
          </w:p>
        </w:tc>
      </w:tr>
      <w:tr w:rsidR="00EF21BD" w:rsidRPr="00325C72">
        <w:trPr>
          <w:trHeight w:val="285"/>
          <w:jc w:val="center"/>
        </w:trPr>
        <w:tc>
          <w:tcPr>
            <w:tcW w:w="3018" w:type="pct"/>
            <w:tcBorders>
              <w:top w:val="single" w:sz="4" w:space="0" w:color="auto"/>
              <w:left w:val="single" w:sz="4" w:space="0" w:color="auto"/>
              <w:bottom w:val="single" w:sz="4" w:space="0" w:color="auto"/>
              <w:right w:val="single" w:sz="4" w:space="0" w:color="auto"/>
            </w:tcBorders>
            <w:noWrap/>
            <w:vAlign w:val="center"/>
          </w:tcPr>
          <w:p w:rsidR="00EF21BD" w:rsidRPr="00365750" w:rsidRDefault="00EF21BD" w:rsidP="00106469">
            <w:pPr>
              <w:rPr>
                <w:rFonts w:ascii="宋体" w:cs="宋体"/>
                <w:szCs w:val="21"/>
              </w:rPr>
            </w:pPr>
            <w:r>
              <w:rPr>
                <w:rFonts w:ascii="宋体" w:hAnsi="宋体" w:hint="eastAsia"/>
                <w:szCs w:val="21"/>
              </w:rPr>
              <w:t>衍生工具</w:t>
            </w:r>
          </w:p>
        </w:tc>
        <w:tc>
          <w:tcPr>
            <w:tcW w:w="1982" w:type="pct"/>
            <w:tcBorders>
              <w:top w:val="single" w:sz="4" w:space="0" w:color="auto"/>
              <w:left w:val="nil"/>
              <w:bottom w:val="single" w:sz="4" w:space="0" w:color="auto"/>
              <w:right w:val="single" w:sz="4" w:space="0" w:color="auto"/>
            </w:tcBorders>
            <w:vAlign w:val="center"/>
          </w:tcPr>
          <w:p w:rsidR="00EF21BD" w:rsidRPr="00365750" w:rsidRDefault="00EF21BD" w:rsidP="00106469">
            <w:pPr>
              <w:jc w:val="right"/>
              <w:rPr>
                <w:rFonts w:ascii="宋体" w:cs="宋体"/>
                <w:szCs w:val="21"/>
              </w:rPr>
            </w:pPr>
          </w:p>
        </w:tc>
      </w:tr>
      <w:tr w:rsidR="00EF21BD" w:rsidRPr="00325C72" w:rsidTr="00EF21BD">
        <w:tblPrEx>
          <w:tblW w:w="4600" w:type="pct"/>
          <w:tblLook w:val="0000"/>
          <w:tblPrExChange w:id="34" w:author="luoyy" w:date="2008-03-08T14:36:00Z">
            <w:tblPrEx>
              <w:tblW w:w="4600" w:type="pct"/>
              <w:jc w:val="center"/>
              <w:tblLook w:val="0000"/>
            </w:tblPrEx>
          </w:tblPrExChange>
        </w:tblPrEx>
        <w:trPr>
          <w:trHeight w:val="285"/>
          <w:trPrChange w:id="35" w:author="luoyy" w:date="2008-03-08T14:36:00Z">
            <w:trPr>
              <w:trHeight w:val="285"/>
              <w:jc w:val="center"/>
            </w:trPr>
          </w:trPrChange>
        </w:trPr>
        <w:tc>
          <w:tcPr>
            <w:tcW w:w="3018" w:type="pct"/>
            <w:noWrap/>
            <w:tcPrChange w:id="36" w:author="luoyy" w:date="2008-03-08T14:36:00Z">
              <w:tcPr>
                <w:tcW w:w="3018" w:type="pct"/>
                <w:tcBorders>
                  <w:top w:val="single" w:sz="4" w:space="0" w:color="auto"/>
                  <w:left w:val="single" w:sz="4" w:space="0" w:color="auto"/>
                  <w:bottom w:val="single" w:sz="4" w:space="0" w:color="auto"/>
                  <w:right w:val="single" w:sz="4" w:space="0" w:color="auto"/>
                </w:tcBorders>
                <w:noWrap/>
                <w:vAlign w:val="center"/>
              </w:tcPr>
            </w:tcPrChange>
          </w:tcPr>
          <w:p w:rsidR="00EF21BD" w:rsidRDefault="00EF21BD" w:rsidP="00106469">
            <w:pPr>
              <w:rPr>
                <w:rFonts w:ascii="宋体"/>
                <w:szCs w:val="21"/>
              </w:rPr>
            </w:pPr>
            <w:r>
              <w:rPr>
                <w:rFonts w:ascii="宋体"/>
                <w:szCs w:val="21"/>
              </w:rPr>
              <w:t>--</w:t>
            </w:r>
            <w:r>
              <w:rPr>
                <w:rFonts w:ascii="宋体" w:hAnsi="宋体" w:hint="eastAsia"/>
                <w:szCs w:val="21"/>
              </w:rPr>
              <w:t>权证投资</w:t>
            </w:r>
          </w:p>
        </w:tc>
        <w:tc>
          <w:tcPr>
            <w:tcW w:w="1982" w:type="pct"/>
            <w:tcPrChange w:id="37" w:author="luoyy" w:date="2008-03-08T14:36:00Z">
              <w:tcPr>
                <w:tcW w:w="1982" w:type="pct"/>
                <w:tcBorders>
                  <w:top w:val="single" w:sz="4" w:space="0" w:color="auto"/>
                  <w:left w:val="nil"/>
                  <w:bottom w:val="single" w:sz="4" w:space="0" w:color="auto"/>
                  <w:right w:val="single" w:sz="4" w:space="0" w:color="auto"/>
                </w:tcBorders>
                <w:vAlign w:val="center"/>
              </w:tcPr>
            </w:tcPrChange>
          </w:tcPr>
          <w:p w:rsidR="00EF21BD" w:rsidRPr="00365750" w:rsidRDefault="00EF21BD" w:rsidP="00106469">
            <w:pPr>
              <w:jc w:val="right"/>
              <w:rPr>
                <w:rFonts w:ascii="宋体" w:hAnsi="宋体"/>
                <w:szCs w:val="21"/>
              </w:rPr>
            </w:pPr>
            <w:r w:rsidRPr="00365750">
              <w:rPr>
                <w:rFonts w:ascii="宋体" w:hAnsi="宋体"/>
                <w:szCs w:val="21"/>
              </w:rPr>
              <w:t>4,353,294.96</w:t>
            </w:r>
          </w:p>
        </w:tc>
      </w:tr>
      <w:tr w:rsidR="00EF21BD" w:rsidRPr="00325C72">
        <w:trPr>
          <w:trHeight w:val="285"/>
          <w:jc w:val="center"/>
        </w:trPr>
        <w:tc>
          <w:tcPr>
            <w:tcW w:w="3018" w:type="pct"/>
            <w:tcBorders>
              <w:top w:val="nil"/>
              <w:left w:val="single" w:sz="4" w:space="0" w:color="auto"/>
              <w:bottom w:val="single" w:sz="4" w:space="0" w:color="auto"/>
              <w:right w:val="single" w:sz="4" w:space="0" w:color="auto"/>
            </w:tcBorders>
            <w:noWrap/>
            <w:vAlign w:val="center"/>
          </w:tcPr>
          <w:p w:rsidR="00EF21BD" w:rsidRPr="00365750" w:rsidRDefault="00EF21BD" w:rsidP="00106469">
            <w:pPr>
              <w:rPr>
                <w:rFonts w:ascii="宋体" w:cs="宋体"/>
                <w:szCs w:val="21"/>
              </w:rPr>
            </w:pPr>
            <w:r w:rsidRPr="00365750">
              <w:rPr>
                <w:rFonts w:ascii="宋体" w:hAnsi="宋体" w:hint="eastAsia"/>
                <w:szCs w:val="21"/>
              </w:rPr>
              <w:t>合计</w:t>
            </w:r>
          </w:p>
        </w:tc>
        <w:tc>
          <w:tcPr>
            <w:tcW w:w="1982" w:type="pct"/>
            <w:tcBorders>
              <w:top w:val="nil"/>
              <w:left w:val="nil"/>
              <w:bottom w:val="single" w:sz="4" w:space="0" w:color="auto"/>
              <w:right w:val="single" w:sz="4" w:space="0" w:color="auto"/>
            </w:tcBorders>
            <w:noWrap/>
            <w:vAlign w:val="center"/>
          </w:tcPr>
          <w:p w:rsidR="00EF21BD" w:rsidRPr="00365750" w:rsidRDefault="00EF21BD" w:rsidP="00106469">
            <w:pPr>
              <w:jc w:val="right"/>
              <w:rPr>
                <w:rFonts w:ascii="宋体" w:cs="宋体"/>
                <w:szCs w:val="21"/>
              </w:rPr>
            </w:pPr>
            <w:r w:rsidRPr="00365750">
              <w:rPr>
                <w:rFonts w:ascii="宋体" w:hAnsi="宋体"/>
                <w:szCs w:val="21"/>
              </w:rPr>
              <w:t xml:space="preserve">79,070,557.85 </w:t>
            </w:r>
          </w:p>
        </w:tc>
      </w:tr>
    </w:tbl>
    <w:p w:rsidR="00EF21BD" w:rsidRPr="00EB16E6" w:rsidRDefault="00EF21BD" w:rsidP="00074E71">
      <w:pPr>
        <w:ind w:firstLine="420"/>
        <w:rPr>
          <w:rFonts w:ascii="宋体" w:cs="Arial"/>
          <w:szCs w:val="21"/>
        </w:rPr>
      </w:pPr>
      <w:r w:rsidRPr="00EB16E6">
        <w:rPr>
          <w:rFonts w:ascii="宋体" w:hAnsi="宋体" w:cs="Arial"/>
          <w:szCs w:val="21"/>
        </w:rPr>
        <w:t>(</w:t>
      </w:r>
      <w:r>
        <w:rPr>
          <w:rFonts w:ascii="宋体" w:hAnsi="宋体" w:cs="Arial"/>
          <w:szCs w:val="21"/>
        </w:rPr>
        <w:t>10</w:t>
      </w:r>
      <w:r w:rsidRPr="00EB16E6">
        <w:rPr>
          <w:rFonts w:ascii="宋体" w:hAnsi="宋体" w:cs="Arial"/>
          <w:szCs w:val="21"/>
        </w:rPr>
        <w:t>)</w:t>
      </w:r>
      <w:r w:rsidRPr="00EB16E6">
        <w:rPr>
          <w:rFonts w:ascii="宋体" w:hAnsi="宋体" w:cs="Arial" w:hint="eastAsia"/>
          <w:szCs w:val="21"/>
        </w:rPr>
        <w:t>其他收入</w:t>
      </w:r>
    </w:p>
    <w:p w:rsidR="00EF21BD" w:rsidRPr="004A5698" w:rsidRDefault="00EF21BD" w:rsidP="00074E71">
      <w:pPr>
        <w:autoSpaceDE w:val="0"/>
        <w:autoSpaceDN w:val="0"/>
        <w:adjustRightInd w:val="0"/>
        <w:ind w:firstLine="420"/>
        <w:rPr>
          <w:rFonts w:ascii="宋体" w:cs="Arial"/>
          <w:szCs w:val="21"/>
        </w:rPr>
      </w:pPr>
      <w:r w:rsidRPr="004A5698">
        <w:rPr>
          <w:rFonts w:ascii="宋体" w:hAnsi="宋体" w:cs="Arial" w:hint="eastAsia"/>
          <w:szCs w:val="21"/>
        </w:rPr>
        <w:t>截至</w:t>
      </w:r>
      <w:smartTag w:uri="urn:schemas-microsoft-com:office:smarttags" w:element="chsdate">
        <w:smartTagPr>
          <w:attr w:name="Year" w:val="2007"/>
          <w:attr w:name="Month" w:val="12"/>
          <w:attr w:name="Day" w:val="31"/>
          <w:attr w:name="IsLunarDate" w:val="False"/>
          <w:attr w:name="IsROCDate" w:val="False"/>
        </w:smartTagPr>
        <w:r w:rsidRPr="004A5698">
          <w:rPr>
            <w:rFonts w:ascii="宋体" w:hAnsi="宋体" w:cs="Arial"/>
            <w:szCs w:val="21"/>
          </w:rPr>
          <w:t>2007</w:t>
        </w:r>
        <w:r w:rsidRPr="004A5698">
          <w:rPr>
            <w:rFonts w:ascii="宋体" w:hAnsi="宋体" w:cs="Arial" w:hint="eastAsia"/>
            <w:szCs w:val="21"/>
          </w:rPr>
          <w:t>年</w:t>
        </w:r>
        <w:r w:rsidRPr="004A5698">
          <w:rPr>
            <w:rFonts w:ascii="宋体" w:hAnsi="宋体" w:cs="Arial"/>
            <w:szCs w:val="21"/>
          </w:rPr>
          <w:t>12</w:t>
        </w:r>
        <w:r w:rsidRPr="004A5698">
          <w:rPr>
            <w:rFonts w:ascii="宋体" w:hAnsi="宋体" w:cs="Arial" w:hint="eastAsia"/>
            <w:szCs w:val="21"/>
          </w:rPr>
          <w:t>月</w:t>
        </w:r>
        <w:r w:rsidRPr="004A5698">
          <w:rPr>
            <w:rFonts w:ascii="宋体" w:hAnsi="宋体" w:cs="Arial"/>
            <w:szCs w:val="21"/>
          </w:rPr>
          <w:t>31</w:t>
        </w:r>
        <w:r w:rsidRPr="004A5698">
          <w:rPr>
            <w:rFonts w:ascii="宋体" w:hAnsi="宋体" w:cs="Arial" w:hint="eastAsia"/>
            <w:szCs w:val="21"/>
          </w:rPr>
          <w:t>日</w:t>
        </w:r>
      </w:smartTag>
      <w:r w:rsidRPr="004A5698">
        <w:rPr>
          <w:rFonts w:ascii="宋体" w:hAnsi="宋体" w:cs="Arial" w:hint="eastAsia"/>
          <w:szCs w:val="21"/>
        </w:rPr>
        <w:t>止，其他收入发生额均为债券认购手续费返还。</w:t>
      </w:r>
    </w:p>
    <w:p w:rsidR="00EF21BD" w:rsidRDefault="00EF21BD" w:rsidP="00074E71">
      <w:pPr>
        <w:ind w:firstLine="420"/>
        <w:rPr>
          <w:rFonts w:ascii="宋体" w:cs="Arial"/>
          <w:szCs w:val="21"/>
        </w:rPr>
      </w:pPr>
      <w:r w:rsidRPr="00EB16E6">
        <w:rPr>
          <w:rFonts w:ascii="宋体" w:hAnsi="宋体" w:cs="Arial"/>
          <w:szCs w:val="21"/>
        </w:rPr>
        <w:t>(</w:t>
      </w:r>
      <w:r>
        <w:rPr>
          <w:rFonts w:ascii="宋体" w:hAnsi="宋体" w:cs="Arial"/>
          <w:szCs w:val="21"/>
        </w:rPr>
        <w:t>11</w:t>
      </w:r>
      <w:r w:rsidRPr="00EB16E6">
        <w:rPr>
          <w:rFonts w:ascii="宋体" w:hAnsi="宋体" w:cs="Arial"/>
          <w:szCs w:val="21"/>
        </w:rPr>
        <w:t>)</w:t>
      </w:r>
      <w:r>
        <w:rPr>
          <w:rFonts w:ascii="宋体" w:hAnsi="宋体" w:cs="Arial" w:hint="eastAsia"/>
          <w:szCs w:val="21"/>
        </w:rPr>
        <w:t>交易费用</w:t>
      </w:r>
    </w:p>
    <w:tbl>
      <w:tblPr>
        <w:tblW w:w="4535" w:type="pct"/>
        <w:jc w:val="center"/>
        <w:tblLook w:val="0000"/>
      </w:tblPr>
      <w:tblGrid>
        <w:gridCol w:w="2929"/>
        <w:gridCol w:w="4698"/>
      </w:tblGrid>
      <w:tr w:rsidR="00EF21BD" w:rsidRPr="00914DC3">
        <w:trPr>
          <w:trHeight w:val="301"/>
          <w:jc w:val="center"/>
        </w:trPr>
        <w:tc>
          <w:tcPr>
            <w:tcW w:w="1963" w:type="pct"/>
            <w:tcBorders>
              <w:top w:val="single" w:sz="4" w:space="0" w:color="auto"/>
              <w:left w:val="single" w:sz="4" w:space="0" w:color="auto"/>
              <w:bottom w:val="single" w:sz="4" w:space="0" w:color="auto"/>
              <w:right w:val="single" w:sz="4" w:space="0" w:color="auto"/>
            </w:tcBorders>
            <w:vAlign w:val="center"/>
          </w:tcPr>
          <w:p w:rsidR="00EF21BD" w:rsidRPr="00914DC3" w:rsidRDefault="00EF21BD" w:rsidP="00106469">
            <w:pPr>
              <w:widowControl/>
              <w:jc w:val="center"/>
              <w:rPr>
                <w:rFonts w:ascii="宋体" w:cs="宋体"/>
                <w:kern w:val="0"/>
                <w:szCs w:val="21"/>
              </w:rPr>
            </w:pPr>
            <w:r w:rsidRPr="00914DC3">
              <w:rPr>
                <w:rFonts w:ascii="宋体" w:hAnsi="宋体" w:cs="宋体" w:hint="eastAsia"/>
                <w:kern w:val="0"/>
                <w:szCs w:val="21"/>
              </w:rPr>
              <w:t>项目</w:t>
            </w:r>
          </w:p>
        </w:tc>
        <w:tc>
          <w:tcPr>
            <w:tcW w:w="3037" w:type="pct"/>
            <w:tcBorders>
              <w:top w:val="single" w:sz="4" w:space="0" w:color="auto"/>
              <w:left w:val="nil"/>
              <w:bottom w:val="single" w:sz="4" w:space="0" w:color="auto"/>
              <w:right w:val="single" w:sz="4" w:space="0" w:color="auto"/>
            </w:tcBorders>
          </w:tcPr>
          <w:p w:rsidR="00EF21BD" w:rsidRPr="00914DC3" w:rsidRDefault="00EF21BD" w:rsidP="00106469">
            <w:pPr>
              <w:widowControl/>
              <w:jc w:val="center"/>
              <w:rPr>
                <w:rFonts w:ascii="宋体" w:cs="宋体"/>
                <w:kern w:val="0"/>
                <w:szCs w:val="21"/>
              </w:rPr>
            </w:pPr>
            <w:smartTag w:uri="urn:schemas-microsoft-com:office:smarttags" w:element="chsdate">
              <w:smartTagPr>
                <w:attr w:name="IsROCDate" w:val="False"/>
                <w:attr w:name="IsLunarDate" w:val="False"/>
                <w:attr w:name="Day" w:val="11"/>
                <w:attr w:name="Month" w:val="12"/>
                <w:attr w:name="Year" w:val="2007"/>
              </w:smartTagPr>
              <w:r w:rsidRPr="00914DC3">
                <w:rPr>
                  <w:rFonts w:ascii="宋体" w:hAnsi="宋体" w:cs="宋体"/>
                  <w:kern w:val="0"/>
                  <w:szCs w:val="21"/>
                  <w:lang w:val="en-GB"/>
                </w:rPr>
                <w:t>2007</w:t>
              </w:r>
              <w:r w:rsidRPr="00914DC3">
                <w:rPr>
                  <w:rFonts w:ascii="宋体" w:hAnsi="宋体" w:cs="宋体" w:hint="eastAsia"/>
                  <w:kern w:val="0"/>
                  <w:szCs w:val="21"/>
                  <w:lang w:val="en-GB"/>
                </w:rPr>
                <w:t>年</w:t>
              </w:r>
              <w:r w:rsidRPr="00914DC3">
                <w:rPr>
                  <w:rFonts w:ascii="宋体" w:hAnsi="宋体" w:cs="宋体"/>
                  <w:kern w:val="0"/>
                  <w:szCs w:val="21"/>
                  <w:lang w:val="en-GB"/>
                </w:rPr>
                <w:t>12</w:t>
              </w:r>
              <w:r w:rsidRPr="00914DC3">
                <w:rPr>
                  <w:rFonts w:ascii="宋体" w:hAnsi="宋体" w:cs="宋体" w:hint="eastAsia"/>
                  <w:kern w:val="0"/>
                  <w:szCs w:val="21"/>
                  <w:lang w:val="en-GB"/>
                </w:rPr>
                <w:t>月</w:t>
              </w:r>
              <w:r w:rsidRPr="00914DC3">
                <w:rPr>
                  <w:rFonts w:ascii="宋体" w:hAnsi="宋体" w:cs="宋体"/>
                  <w:kern w:val="0"/>
                  <w:szCs w:val="21"/>
                  <w:lang w:val="en-GB"/>
                </w:rPr>
                <w:t>11</w:t>
              </w:r>
              <w:r w:rsidRPr="00914DC3">
                <w:rPr>
                  <w:rFonts w:ascii="宋体" w:hAnsi="宋体" w:cs="宋体" w:hint="eastAsia"/>
                  <w:kern w:val="0"/>
                  <w:szCs w:val="21"/>
                  <w:lang w:val="en-GB"/>
                </w:rPr>
                <w:t>日</w:t>
              </w:r>
            </w:smartTag>
            <w:r w:rsidRPr="00914DC3">
              <w:rPr>
                <w:rFonts w:ascii="宋体" w:cs="宋体"/>
                <w:kern w:val="0"/>
                <w:szCs w:val="21"/>
                <w:lang w:val="en-GB"/>
              </w:rPr>
              <w:br/>
            </w:r>
            <w:r w:rsidRPr="00914DC3">
              <w:rPr>
                <w:rFonts w:ascii="宋体" w:hAnsi="宋体" w:cs="宋体"/>
                <w:kern w:val="0"/>
                <w:szCs w:val="21"/>
                <w:lang w:val="en-GB"/>
              </w:rPr>
              <w:t>(</w:t>
            </w:r>
            <w:r w:rsidRPr="00914DC3">
              <w:rPr>
                <w:rFonts w:ascii="宋体" w:hAnsi="宋体" w:cs="宋体" w:hint="eastAsia"/>
                <w:kern w:val="0"/>
                <w:szCs w:val="21"/>
                <w:lang w:val="en-GB"/>
              </w:rPr>
              <w:t>基金合同生效日</w:t>
            </w:r>
            <w:r w:rsidRPr="00914DC3">
              <w:rPr>
                <w:rFonts w:ascii="宋体" w:hAnsi="宋体" w:cs="宋体"/>
                <w:kern w:val="0"/>
                <w:szCs w:val="21"/>
                <w:lang w:val="en-GB"/>
              </w:rPr>
              <w:t>)</w:t>
            </w:r>
            <w:r w:rsidRPr="00914DC3">
              <w:rPr>
                <w:rFonts w:ascii="宋体" w:hAnsi="宋体" w:cs="宋体" w:hint="eastAsia"/>
                <w:kern w:val="0"/>
                <w:szCs w:val="21"/>
                <w:lang w:val="en-GB"/>
              </w:rPr>
              <w:t>至</w:t>
            </w:r>
            <w:smartTag w:uri="urn:schemas-microsoft-com:office:smarttags" w:element="chsdate">
              <w:smartTagPr>
                <w:attr w:name="IsROCDate" w:val="False"/>
                <w:attr w:name="IsLunarDate" w:val="False"/>
                <w:attr w:name="Day" w:val="31"/>
                <w:attr w:name="Month" w:val="12"/>
                <w:attr w:name="Year" w:val="2007"/>
              </w:smartTagPr>
              <w:r w:rsidRPr="00914DC3">
                <w:rPr>
                  <w:rFonts w:ascii="宋体" w:hAnsi="宋体" w:cs="宋体"/>
                  <w:kern w:val="0"/>
                  <w:szCs w:val="21"/>
                  <w:lang w:val="en-GB"/>
                </w:rPr>
                <w:t>2007</w:t>
              </w:r>
              <w:r w:rsidRPr="00914DC3">
                <w:rPr>
                  <w:rFonts w:ascii="宋体" w:hAnsi="宋体" w:cs="宋体" w:hint="eastAsia"/>
                  <w:kern w:val="0"/>
                  <w:szCs w:val="21"/>
                  <w:lang w:val="en-GB"/>
                </w:rPr>
                <w:t>年</w:t>
              </w:r>
              <w:r w:rsidRPr="00914DC3">
                <w:rPr>
                  <w:rFonts w:ascii="宋体" w:cs="宋体"/>
                  <w:kern w:val="0"/>
                  <w:szCs w:val="21"/>
                  <w:lang w:val="en-GB"/>
                </w:rPr>
                <w:br/>
              </w:r>
              <w:r w:rsidRPr="00914DC3">
                <w:rPr>
                  <w:rFonts w:ascii="宋体" w:hAnsi="宋体" w:cs="宋体"/>
                  <w:kern w:val="0"/>
                  <w:szCs w:val="21"/>
                  <w:lang w:val="en-GB"/>
                </w:rPr>
                <w:t>12</w:t>
              </w:r>
              <w:r w:rsidRPr="00914DC3">
                <w:rPr>
                  <w:rFonts w:ascii="宋体" w:hAnsi="宋体" w:cs="宋体" w:hint="eastAsia"/>
                  <w:kern w:val="0"/>
                  <w:szCs w:val="21"/>
                  <w:lang w:val="en-GB"/>
                </w:rPr>
                <w:t>月</w:t>
              </w:r>
              <w:r w:rsidRPr="00914DC3">
                <w:rPr>
                  <w:rFonts w:ascii="宋体" w:hAnsi="宋体" w:cs="宋体"/>
                  <w:kern w:val="0"/>
                  <w:szCs w:val="21"/>
                  <w:lang w:val="en-GB"/>
                </w:rPr>
                <w:t>31</w:t>
              </w:r>
            </w:smartTag>
            <w:r w:rsidRPr="00914DC3">
              <w:rPr>
                <w:rFonts w:ascii="宋体" w:hAnsi="宋体" w:cs="宋体" w:hint="eastAsia"/>
                <w:kern w:val="0"/>
                <w:szCs w:val="21"/>
                <w:lang w:val="en-GB"/>
              </w:rPr>
              <w:t>日止期间</w:t>
            </w:r>
          </w:p>
        </w:tc>
      </w:tr>
      <w:tr w:rsidR="00EF21BD" w:rsidRPr="00914DC3">
        <w:trPr>
          <w:trHeight w:val="301"/>
          <w:jc w:val="center"/>
        </w:trPr>
        <w:tc>
          <w:tcPr>
            <w:tcW w:w="1963" w:type="pct"/>
            <w:tcBorders>
              <w:top w:val="nil"/>
              <w:left w:val="single" w:sz="4" w:space="0" w:color="auto"/>
              <w:bottom w:val="single" w:sz="4" w:space="0" w:color="auto"/>
              <w:right w:val="single" w:sz="4" w:space="0" w:color="auto"/>
            </w:tcBorders>
          </w:tcPr>
          <w:p w:rsidR="00EF21BD" w:rsidRPr="00914DC3" w:rsidRDefault="00EF21BD" w:rsidP="00106469">
            <w:pPr>
              <w:widowControl/>
              <w:rPr>
                <w:rFonts w:ascii="宋体" w:cs="宋体"/>
                <w:kern w:val="0"/>
                <w:szCs w:val="21"/>
              </w:rPr>
            </w:pPr>
            <w:r w:rsidRPr="00914DC3">
              <w:rPr>
                <w:rFonts w:ascii="宋体" w:hAnsi="宋体" w:cs="宋体" w:hint="eastAsia"/>
                <w:kern w:val="0"/>
                <w:szCs w:val="21"/>
              </w:rPr>
              <w:t>交易所交易费用</w:t>
            </w:r>
          </w:p>
        </w:tc>
        <w:tc>
          <w:tcPr>
            <w:tcW w:w="3037" w:type="pct"/>
            <w:tcBorders>
              <w:top w:val="nil"/>
              <w:left w:val="nil"/>
              <w:bottom w:val="single" w:sz="4" w:space="0" w:color="auto"/>
              <w:right w:val="single" w:sz="4" w:space="0" w:color="auto"/>
            </w:tcBorders>
          </w:tcPr>
          <w:p w:rsidR="00EF21BD" w:rsidRPr="00914DC3" w:rsidRDefault="00EF21BD" w:rsidP="00106469">
            <w:pPr>
              <w:widowControl/>
              <w:jc w:val="right"/>
              <w:rPr>
                <w:rFonts w:ascii="宋体" w:cs="宋体"/>
                <w:kern w:val="0"/>
                <w:szCs w:val="21"/>
              </w:rPr>
            </w:pPr>
            <w:r w:rsidRPr="00914DC3">
              <w:rPr>
                <w:rFonts w:ascii="宋体" w:hAnsi="宋体" w:cs="宋体"/>
                <w:kern w:val="0"/>
                <w:szCs w:val="21"/>
                <w:lang w:val="en-GB"/>
              </w:rPr>
              <w:t>1,431,141.46</w:t>
            </w:r>
          </w:p>
        </w:tc>
      </w:tr>
      <w:tr w:rsidR="00EF21BD" w:rsidRPr="00914DC3">
        <w:trPr>
          <w:trHeight w:val="301"/>
          <w:jc w:val="center"/>
        </w:trPr>
        <w:tc>
          <w:tcPr>
            <w:tcW w:w="1963" w:type="pct"/>
            <w:tcBorders>
              <w:top w:val="nil"/>
              <w:left w:val="single" w:sz="4" w:space="0" w:color="auto"/>
              <w:bottom w:val="single" w:sz="4" w:space="0" w:color="auto"/>
              <w:right w:val="single" w:sz="4" w:space="0" w:color="auto"/>
            </w:tcBorders>
          </w:tcPr>
          <w:p w:rsidR="00EF21BD" w:rsidRPr="00914DC3" w:rsidRDefault="00EF21BD" w:rsidP="00106469">
            <w:pPr>
              <w:widowControl/>
              <w:rPr>
                <w:rFonts w:ascii="宋体" w:cs="宋体"/>
                <w:kern w:val="0"/>
                <w:szCs w:val="21"/>
              </w:rPr>
            </w:pPr>
            <w:r w:rsidRPr="00914DC3">
              <w:rPr>
                <w:rFonts w:ascii="宋体" w:hAnsi="宋体" w:cs="宋体" w:hint="eastAsia"/>
                <w:kern w:val="0"/>
                <w:szCs w:val="21"/>
              </w:rPr>
              <w:t>银行间交易费用</w:t>
            </w:r>
          </w:p>
        </w:tc>
        <w:tc>
          <w:tcPr>
            <w:tcW w:w="3037" w:type="pct"/>
            <w:tcBorders>
              <w:top w:val="nil"/>
              <w:left w:val="nil"/>
              <w:bottom w:val="single" w:sz="4" w:space="0" w:color="auto"/>
              <w:right w:val="single" w:sz="4" w:space="0" w:color="auto"/>
            </w:tcBorders>
          </w:tcPr>
          <w:p w:rsidR="00EF21BD" w:rsidRPr="00914DC3" w:rsidRDefault="00EF21BD" w:rsidP="00106469">
            <w:pPr>
              <w:widowControl/>
              <w:jc w:val="right"/>
              <w:rPr>
                <w:rFonts w:ascii="宋体" w:cs="宋体"/>
                <w:kern w:val="0"/>
                <w:szCs w:val="21"/>
              </w:rPr>
            </w:pPr>
            <w:r w:rsidRPr="00914DC3">
              <w:rPr>
                <w:rFonts w:ascii="宋体" w:hAnsi="宋体" w:cs="宋体"/>
                <w:kern w:val="0"/>
                <w:szCs w:val="21"/>
                <w:lang w:val="en-GB"/>
              </w:rPr>
              <w:t>1,625.00</w:t>
            </w:r>
          </w:p>
        </w:tc>
      </w:tr>
      <w:tr w:rsidR="00EF21BD" w:rsidRPr="00914DC3">
        <w:trPr>
          <w:trHeight w:val="301"/>
          <w:jc w:val="center"/>
        </w:trPr>
        <w:tc>
          <w:tcPr>
            <w:tcW w:w="1963" w:type="pct"/>
            <w:tcBorders>
              <w:top w:val="nil"/>
              <w:left w:val="single" w:sz="4" w:space="0" w:color="auto"/>
              <w:bottom w:val="single" w:sz="4" w:space="0" w:color="auto"/>
              <w:right w:val="single" w:sz="4" w:space="0" w:color="auto"/>
            </w:tcBorders>
          </w:tcPr>
          <w:p w:rsidR="00EF21BD" w:rsidRPr="00914DC3" w:rsidRDefault="00EF21BD" w:rsidP="00106469">
            <w:pPr>
              <w:widowControl/>
              <w:rPr>
                <w:rFonts w:ascii="宋体" w:cs="宋体"/>
                <w:kern w:val="0"/>
                <w:szCs w:val="21"/>
              </w:rPr>
            </w:pPr>
            <w:r w:rsidRPr="00914DC3">
              <w:rPr>
                <w:rFonts w:ascii="宋体" w:hAnsi="宋体" w:cs="宋体" w:hint="eastAsia"/>
                <w:kern w:val="0"/>
                <w:szCs w:val="21"/>
              </w:rPr>
              <w:t>合计</w:t>
            </w:r>
          </w:p>
        </w:tc>
        <w:tc>
          <w:tcPr>
            <w:tcW w:w="3037" w:type="pct"/>
            <w:tcBorders>
              <w:top w:val="nil"/>
              <w:left w:val="nil"/>
              <w:bottom w:val="single" w:sz="4" w:space="0" w:color="auto"/>
              <w:right w:val="single" w:sz="4" w:space="0" w:color="auto"/>
            </w:tcBorders>
          </w:tcPr>
          <w:p w:rsidR="00EF21BD" w:rsidRPr="00914DC3" w:rsidRDefault="00EF21BD" w:rsidP="00106469">
            <w:pPr>
              <w:widowControl/>
              <w:jc w:val="right"/>
              <w:rPr>
                <w:rFonts w:ascii="宋体" w:cs="宋体"/>
                <w:kern w:val="0"/>
                <w:szCs w:val="21"/>
              </w:rPr>
            </w:pPr>
            <w:r w:rsidRPr="00914DC3">
              <w:rPr>
                <w:rFonts w:ascii="宋体" w:hAnsi="宋体" w:cs="宋体"/>
                <w:kern w:val="0"/>
                <w:szCs w:val="21"/>
              </w:rPr>
              <w:t>1,432,766.46</w:t>
            </w:r>
          </w:p>
        </w:tc>
      </w:tr>
    </w:tbl>
    <w:p w:rsidR="00EF21BD" w:rsidRPr="00242E7A" w:rsidRDefault="00EF21BD" w:rsidP="00A310F0">
      <w:pPr>
        <w:spacing w:beforeLines="30" w:line="300" w:lineRule="atLeast"/>
        <w:ind w:firstLine="420"/>
        <w:rPr>
          <w:rStyle w:val="BodyTextChar"/>
          <w:rFonts w:ascii="宋体" w:eastAsia="宋体" w:cs="Arial"/>
          <w:sz w:val="21"/>
          <w:szCs w:val="21"/>
        </w:rPr>
      </w:pPr>
      <w:r w:rsidRPr="00EB16E6">
        <w:rPr>
          <w:rFonts w:ascii="宋体" w:hAnsi="宋体" w:cs="Arial"/>
          <w:szCs w:val="21"/>
        </w:rPr>
        <w:t>(</w:t>
      </w:r>
      <w:r>
        <w:rPr>
          <w:rFonts w:ascii="宋体" w:hAnsi="宋体" w:cs="Arial"/>
          <w:szCs w:val="21"/>
        </w:rPr>
        <w:t>12</w:t>
      </w:r>
      <w:r w:rsidRPr="00EB16E6">
        <w:rPr>
          <w:rFonts w:ascii="宋体" w:hAnsi="宋体" w:cs="Arial"/>
          <w:szCs w:val="21"/>
        </w:rPr>
        <w:t>)</w:t>
      </w:r>
      <w:r w:rsidRPr="00EB16E6">
        <w:rPr>
          <w:rFonts w:ascii="宋体" w:hAnsi="宋体" w:cs="Arial" w:hint="eastAsia"/>
          <w:szCs w:val="21"/>
        </w:rPr>
        <w:t>其他费用</w:t>
      </w:r>
    </w:p>
    <w:tbl>
      <w:tblPr>
        <w:tblW w:w="4535" w:type="pct"/>
        <w:jc w:val="center"/>
        <w:tblLook w:val="0000"/>
      </w:tblPr>
      <w:tblGrid>
        <w:gridCol w:w="4561"/>
        <w:gridCol w:w="3066"/>
      </w:tblGrid>
      <w:tr w:rsidR="00EF21BD" w:rsidRPr="00242E7A">
        <w:trPr>
          <w:trHeight w:val="300"/>
          <w:jc w:val="center"/>
        </w:trPr>
        <w:tc>
          <w:tcPr>
            <w:tcW w:w="3018" w:type="pct"/>
            <w:tcBorders>
              <w:top w:val="single" w:sz="4" w:space="0" w:color="auto"/>
              <w:left w:val="single" w:sz="4" w:space="0" w:color="auto"/>
              <w:bottom w:val="single" w:sz="4" w:space="0" w:color="auto"/>
              <w:right w:val="single" w:sz="4" w:space="0" w:color="auto"/>
            </w:tcBorders>
            <w:vAlign w:val="center"/>
          </w:tcPr>
          <w:p w:rsidR="00EF21BD" w:rsidRPr="00242E7A" w:rsidRDefault="00EF21BD" w:rsidP="00106469">
            <w:pPr>
              <w:widowControl/>
              <w:jc w:val="center"/>
              <w:rPr>
                <w:rFonts w:ascii="宋体" w:cs="宋体"/>
                <w:kern w:val="0"/>
                <w:szCs w:val="21"/>
              </w:rPr>
            </w:pPr>
            <w:r w:rsidRPr="00242E7A">
              <w:rPr>
                <w:rFonts w:ascii="宋体" w:hAnsi="宋体" w:cs="宋体" w:hint="eastAsia"/>
                <w:kern w:val="0"/>
                <w:szCs w:val="21"/>
              </w:rPr>
              <w:t>项目</w:t>
            </w:r>
          </w:p>
        </w:tc>
        <w:tc>
          <w:tcPr>
            <w:tcW w:w="1982" w:type="pct"/>
            <w:tcBorders>
              <w:top w:val="single" w:sz="4" w:space="0" w:color="auto"/>
              <w:left w:val="nil"/>
              <w:bottom w:val="single" w:sz="4" w:space="0" w:color="auto"/>
              <w:right w:val="single" w:sz="4" w:space="0" w:color="auto"/>
            </w:tcBorders>
            <w:vAlign w:val="center"/>
          </w:tcPr>
          <w:p w:rsidR="00EF21BD" w:rsidRPr="00242E7A" w:rsidRDefault="00EF21BD" w:rsidP="00106469">
            <w:pPr>
              <w:widowControl/>
              <w:jc w:val="center"/>
              <w:rPr>
                <w:rFonts w:ascii="宋体" w:cs="宋体"/>
                <w:kern w:val="0"/>
                <w:szCs w:val="21"/>
              </w:rPr>
            </w:pPr>
            <w:smartTag w:uri="urn:schemas-microsoft-com:office:smarttags" w:element="chsdate">
              <w:smartTagPr>
                <w:attr w:name="IsROCDate" w:val="False"/>
                <w:attr w:name="IsLunarDate" w:val="False"/>
                <w:attr w:name="Day" w:val="11"/>
                <w:attr w:name="Month" w:val="12"/>
                <w:attr w:name="Year" w:val="2007"/>
              </w:smartTagPr>
              <w:r w:rsidRPr="00914DC3">
                <w:rPr>
                  <w:rFonts w:ascii="宋体" w:hAnsi="宋体" w:cs="宋体"/>
                  <w:kern w:val="0"/>
                  <w:szCs w:val="21"/>
                  <w:lang w:val="en-GB"/>
                </w:rPr>
                <w:t>2007</w:t>
              </w:r>
              <w:r w:rsidRPr="00914DC3">
                <w:rPr>
                  <w:rFonts w:ascii="宋体" w:hAnsi="宋体" w:cs="宋体" w:hint="eastAsia"/>
                  <w:kern w:val="0"/>
                  <w:szCs w:val="21"/>
                  <w:lang w:val="en-GB"/>
                </w:rPr>
                <w:t>年</w:t>
              </w:r>
              <w:r w:rsidRPr="00914DC3">
                <w:rPr>
                  <w:rFonts w:ascii="宋体" w:hAnsi="宋体" w:cs="宋体"/>
                  <w:kern w:val="0"/>
                  <w:szCs w:val="21"/>
                  <w:lang w:val="en-GB"/>
                </w:rPr>
                <w:t>12</w:t>
              </w:r>
              <w:r w:rsidRPr="00914DC3">
                <w:rPr>
                  <w:rFonts w:ascii="宋体" w:hAnsi="宋体" w:cs="宋体" w:hint="eastAsia"/>
                  <w:kern w:val="0"/>
                  <w:szCs w:val="21"/>
                  <w:lang w:val="en-GB"/>
                </w:rPr>
                <w:t>月</w:t>
              </w:r>
              <w:r w:rsidRPr="00914DC3">
                <w:rPr>
                  <w:rFonts w:ascii="宋体" w:hAnsi="宋体" w:cs="宋体"/>
                  <w:kern w:val="0"/>
                  <w:szCs w:val="21"/>
                  <w:lang w:val="en-GB"/>
                </w:rPr>
                <w:t>11</w:t>
              </w:r>
              <w:r w:rsidRPr="00914DC3">
                <w:rPr>
                  <w:rFonts w:ascii="宋体" w:hAnsi="宋体" w:cs="宋体" w:hint="eastAsia"/>
                  <w:kern w:val="0"/>
                  <w:szCs w:val="21"/>
                  <w:lang w:val="en-GB"/>
                </w:rPr>
                <w:t>日</w:t>
              </w:r>
            </w:smartTag>
            <w:r w:rsidRPr="00914DC3">
              <w:rPr>
                <w:rFonts w:ascii="宋体" w:cs="宋体"/>
                <w:kern w:val="0"/>
                <w:szCs w:val="21"/>
                <w:lang w:val="en-GB"/>
              </w:rPr>
              <w:br/>
            </w:r>
            <w:r w:rsidRPr="00914DC3">
              <w:rPr>
                <w:rFonts w:ascii="宋体" w:hAnsi="宋体" w:cs="宋体"/>
                <w:kern w:val="0"/>
                <w:szCs w:val="21"/>
                <w:lang w:val="en-GB"/>
              </w:rPr>
              <w:t>(</w:t>
            </w:r>
            <w:r w:rsidRPr="00914DC3">
              <w:rPr>
                <w:rFonts w:ascii="宋体" w:hAnsi="宋体" w:cs="宋体" w:hint="eastAsia"/>
                <w:kern w:val="0"/>
                <w:szCs w:val="21"/>
                <w:lang w:val="en-GB"/>
              </w:rPr>
              <w:t>基金合同生效日</w:t>
            </w:r>
            <w:r w:rsidRPr="00914DC3">
              <w:rPr>
                <w:rFonts w:ascii="宋体" w:hAnsi="宋体" w:cs="宋体"/>
                <w:kern w:val="0"/>
                <w:szCs w:val="21"/>
                <w:lang w:val="en-GB"/>
              </w:rPr>
              <w:t>)</w:t>
            </w:r>
            <w:r w:rsidRPr="00914DC3">
              <w:rPr>
                <w:rFonts w:ascii="宋体" w:hAnsi="宋体" w:cs="宋体" w:hint="eastAsia"/>
                <w:kern w:val="0"/>
                <w:szCs w:val="21"/>
                <w:lang w:val="en-GB"/>
              </w:rPr>
              <w:t>至</w:t>
            </w:r>
            <w:smartTag w:uri="urn:schemas-microsoft-com:office:smarttags" w:element="chsdate">
              <w:smartTagPr>
                <w:attr w:name="IsROCDate" w:val="False"/>
                <w:attr w:name="IsLunarDate" w:val="False"/>
                <w:attr w:name="Day" w:val="31"/>
                <w:attr w:name="Month" w:val="12"/>
                <w:attr w:name="Year" w:val="2007"/>
              </w:smartTagPr>
              <w:r w:rsidRPr="00914DC3">
                <w:rPr>
                  <w:rFonts w:ascii="宋体" w:hAnsi="宋体" w:cs="宋体"/>
                  <w:kern w:val="0"/>
                  <w:szCs w:val="21"/>
                  <w:lang w:val="en-GB"/>
                </w:rPr>
                <w:t>2007</w:t>
              </w:r>
              <w:r w:rsidRPr="00914DC3">
                <w:rPr>
                  <w:rFonts w:ascii="宋体" w:hAnsi="宋体" w:cs="宋体" w:hint="eastAsia"/>
                  <w:kern w:val="0"/>
                  <w:szCs w:val="21"/>
                  <w:lang w:val="en-GB"/>
                </w:rPr>
                <w:t>年</w:t>
              </w:r>
              <w:r w:rsidRPr="00914DC3">
                <w:rPr>
                  <w:rFonts w:ascii="宋体" w:cs="宋体"/>
                  <w:kern w:val="0"/>
                  <w:szCs w:val="21"/>
                  <w:lang w:val="en-GB"/>
                </w:rPr>
                <w:br/>
              </w:r>
              <w:r w:rsidRPr="00914DC3">
                <w:rPr>
                  <w:rFonts w:ascii="宋体" w:hAnsi="宋体" w:cs="宋体"/>
                  <w:kern w:val="0"/>
                  <w:szCs w:val="21"/>
                  <w:lang w:val="en-GB"/>
                </w:rPr>
                <w:t>12</w:t>
              </w:r>
              <w:r w:rsidRPr="00914DC3">
                <w:rPr>
                  <w:rFonts w:ascii="宋体" w:hAnsi="宋体" w:cs="宋体" w:hint="eastAsia"/>
                  <w:kern w:val="0"/>
                  <w:szCs w:val="21"/>
                  <w:lang w:val="en-GB"/>
                </w:rPr>
                <w:t>月</w:t>
              </w:r>
              <w:r w:rsidRPr="00914DC3">
                <w:rPr>
                  <w:rFonts w:ascii="宋体" w:hAnsi="宋体" w:cs="宋体"/>
                  <w:kern w:val="0"/>
                  <w:szCs w:val="21"/>
                  <w:lang w:val="en-GB"/>
                </w:rPr>
                <w:t>31</w:t>
              </w:r>
            </w:smartTag>
            <w:r w:rsidRPr="00914DC3">
              <w:rPr>
                <w:rFonts w:ascii="宋体" w:hAnsi="宋体" w:cs="宋体" w:hint="eastAsia"/>
                <w:kern w:val="0"/>
                <w:szCs w:val="21"/>
                <w:lang w:val="en-GB"/>
              </w:rPr>
              <w:t>日止期间</w:t>
            </w:r>
          </w:p>
        </w:tc>
      </w:tr>
      <w:tr w:rsidR="00EF21BD" w:rsidRPr="00242E7A">
        <w:trPr>
          <w:trHeight w:val="300"/>
          <w:jc w:val="center"/>
        </w:trPr>
        <w:tc>
          <w:tcPr>
            <w:tcW w:w="3018" w:type="pct"/>
            <w:tcBorders>
              <w:top w:val="nil"/>
              <w:left w:val="single" w:sz="4" w:space="0" w:color="auto"/>
              <w:bottom w:val="single" w:sz="4" w:space="0" w:color="auto"/>
              <w:right w:val="single" w:sz="4" w:space="0" w:color="auto"/>
            </w:tcBorders>
          </w:tcPr>
          <w:p w:rsidR="00EF21BD" w:rsidRPr="00242E7A" w:rsidRDefault="00EF21BD" w:rsidP="00106469">
            <w:pPr>
              <w:widowControl/>
              <w:rPr>
                <w:rFonts w:ascii="宋体" w:cs="宋体"/>
                <w:kern w:val="0"/>
                <w:szCs w:val="21"/>
                <w:lang w:val="en-GB"/>
              </w:rPr>
            </w:pPr>
            <w:r w:rsidRPr="00242E7A">
              <w:rPr>
                <w:rFonts w:ascii="宋体" w:hAnsi="宋体" w:cs="宋体" w:hint="eastAsia"/>
                <w:kern w:val="0"/>
                <w:szCs w:val="21"/>
                <w:lang w:val="en-GB"/>
              </w:rPr>
              <w:t>审计费用</w:t>
            </w:r>
          </w:p>
        </w:tc>
        <w:tc>
          <w:tcPr>
            <w:tcW w:w="1982" w:type="pct"/>
            <w:tcBorders>
              <w:top w:val="nil"/>
              <w:left w:val="nil"/>
              <w:bottom w:val="single" w:sz="4" w:space="0" w:color="auto"/>
              <w:right w:val="single" w:sz="4" w:space="0" w:color="auto"/>
            </w:tcBorders>
          </w:tcPr>
          <w:p w:rsidR="00EF21BD" w:rsidRPr="00242E7A" w:rsidRDefault="00EF21BD" w:rsidP="00106469">
            <w:pPr>
              <w:widowControl/>
              <w:jc w:val="right"/>
              <w:rPr>
                <w:rFonts w:ascii="宋体" w:cs="宋体"/>
                <w:kern w:val="0"/>
                <w:szCs w:val="21"/>
              </w:rPr>
            </w:pPr>
            <w:r w:rsidRPr="00242E7A">
              <w:rPr>
                <w:rFonts w:ascii="宋体" w:hAnsi="宋体" w:cs="宋体"/>
                <w:kern w:val="0"/>
                <w:szCs w:val="21"/>
                <w:lang w:val="en-AU"/>
              </w:rPr>
              <w:t>40,000.00</w:t>
            </w:r>
          </w:p>
        </w:tc>
      </w:tr>
      <w:tr w:rsidR="00EF21BD" w:rsidRPr="00242E7A">
        <w:trPr>
          <w:trHeight w:val="300"/>
          <w:jc w:val="center"/>
        </w:trPr>
        <w:tc>
          <w:tcPr>
            <w:tcW w:w="3018" w:type="pct"/>
            <w:tcBorders>
              <w:top w:val="nil"/>
              <w:left w:val="single" w:sz="4" w:space="0" w:color="auto"/>
              <w:bottom w:val="single" w:sz="4" w:space="0" w:color="auto"/>
              <w:right w:val="single" w:sz="4" w:space="0" w:color="auto"/>
            </w:tcBorders>
          </w:tcPr>
          <w:p w:rsidR="00EF21BD" w:rsidRPr="00242E7A" w:rsidRDefault="00EF21BD" w:rsidP="00106469">
            <w:pPr>
              <w:widowControl/>
              <w:rPr>
                <w:rFonts w:ascii="宋体" w:cs="宋体"/>
                <w:kern w:val="0"/>
                <w:szCs w:val="21"/>
              </w:rPr>
            </w:pPr>
            <w:r w:rsidRPr="00242E7A">
              <w:rPr>
                <w:rFonts w:ascii="宋体" w:hAnsi="宋体" w:cs="宋体" w:hint="eastAsia"/>
                <w:kern w:val="0"/>
                <w:szCs w:val="21"/>
              </w:rPr>
              <w:t>信息披露费</w:t>
            </w:r>
          </w:p>
        </w:tc>
        <w:tc>
          <w:tcPr>
            <w:tcW w:w="1982" w:type="pct"/>
            <w:tcBorders>
              <w:top w:val="nil"/>
              <w:left w:val="nil"/>
              <w:bottom w:val="single" w:sz="4" w:space="0" w:color="auto"/>
              <w:right w:val="single" w:sz="4" w:space="0" w:color="auto"/>
            </w:tcBorders>
          </w:tcPr>
          <w:p w:rsidR="00EF21BD" w:rsidRPr="00242E7A" w:rsidRDefault="00EF21BD" w:rsidP="00106469">
            <w:pPr>
              <w:widowControl/>
              <w:jc w:val="right"/>
              <w:rPr>
                <w:rFonts w:ascii="宋体" w:cs="宋体"/>
                <w:kern w:val="0"/>
                <w:szCs w:val="21"/>
              </w:rPr>
            </w:pPr>
            <w:r w:rsidRPr="00242E7A">
              <w:rPr>
                <w:rFonts w:ascii="宋体" w:hAnsi="宋体" w:cs="宋体"/>
                <w:kern w:val="0"/>
                <w:szCs w:val="21"/>
                <w:lang w:val="en-AU"/>
              </w:rPr>
              <w:t>17,259.52</w:t>
            </w:r>
          </w:p>
        </w:tc>
      </w:tr>
      <w:tr w:rsidR="00EF21BD" w:rsidRPr="00242E7A">
        <w:trPr>
          <w:trHeight w:val="300"/>
          <w:jc w:val="center"/>
        </w:trPr>
        <w:tc>
          <w:tcPr>
            <w:tcW w:w="3018" w:type="pct"/>
            <w:tcBorders>
              <w:top w:val="nil"/>
              <w:left w:val="single" w:sz="4" w:space="0" w:color="auto"/>
              <w:bottom w:val="single" w:sz="4" w:space="0" w:color="auto"/>
              <w:right w:val="single" w:sz="4" w:space="0" w:color="auto"/>
            </w:tcBorders>
            <w:noWrap/>
            <w:vAlign w:val="center"/>
          </w:tcPr>
          <w:p w:rsidR="00EF21BD" w:rsidRPr="00FE68D2" w:rsidRDefault="00EF21BD" w:rsidP="00106469">
            <w:pPr>
              <w:widowControl/>
              <w:jc w:val="left"/>
              <w:rPr>
                <w:rFonts w:ascii="宋体" w:cs="宋体"/>
                <w:kern w:val="0"/>
                <w:szCs w:val="21"/>
              </w:rPr>
            </w:pPr>
            <w:r w:rsidRPr="00FE68D2">
              <w:rPr>
                <w:rFonts w:ascii="宋体" w:hAnsi="宋体" w:cs="宋体" w:hint="eastAsia"/>
                <w:kern w:val="0"/>
                <w:szCs w:val="21"/>
              </w:rPr>
              <w:t>银行划款手续费</w:t>
            </w:r>
          </w:p>
        </w:tc>
        <w:tc>
          <w:tcPr>
            <w:tcW w:w="1982" w:type="pct"/>
            <w:tcBorders>
              <w:top w:val="nil"/>
              <w:left w:val="nil"/>
              <w:bottom w:val="single" w:sz="4" w:space="0" w:color="auto"/>
              <w:right w:val="single" w:sz="4" w:space="0" w:color="auto"/>
            </w:tcBorders>
          </w:tcPr>
          <w:p w:rsidR="00EF21BD" w:rsidRPr="00242E7A" w:rsidRDefault="00EF21BD" w:rsidP="00106469">
            <w:pPr>
              <w:widowControl/>
              <w:jc w:val="right"/>
              <w:rPr>
                <w:rFonts w:ascii="宋体" w:cs="宋体"/>
                <w:kern w:val="0"/>
                <w:szCs w:val="21"/>
              </w:rPr>
            </w:pPr>
            <w:r w:rsidRPr="00242E7A">
              <w:rPr>
                <w:rFonts w:ascii="宋体" w:hAnsi="宋体" w:cs="宋体"/>
                <w:kern w:val="0"/>
                <w:szCs w:val="21"/>
                <w:lang w:val="en-GB"/>
              </w:rPr>
              <w:t>258.00</w:t>
            </w:r>
          </w:p>
        </w:tc>
      </w:tr>
      <w:tr w:rsidR="00EF21BD" w:rsidRPr="00242E7A">
        <w:trPr>
          <w:trHeight w:val="300"/>
          <w:jc w:val="center"/>
        </w:trPr>
        <w:tc>
          <w:tcPr>
            <w:tcW w:w="3018" w:type="pct"/>
            <w:tcBorders>
              <w:top w:val="nil"/>
              <w:left w:val="single" w:sz="4" w:space="0" w:color="auto"/>
              <w:bottom w:val="single" w:sz="4" w:space="0" w:color="auto"/>
              <w:right w:val="single" w:sz="4" w:space="0" w:color="auto"/>
            </w:tcBorders>
          </w:tcPr>
          <w:p w:rsidR="00EF21BD" w:rsidRPr="00242E7A" w:rsidRDefault="00EF21BD" w:rsidP="00106469">
            <w:pPr>
              <w:widowControl/>
              <w:rPr>
                <w:rFonts w:ascii="宋体" w:cs="宋体"/>
                <w:kern w:val="0"/>
                <w:szCs w:val="21"/>
              </w:rPr>
            </w:pPr>
            <w:r w:rsidRPr="00242E7A">
              <w:rPr>
                <w:rFonts w:ascii="宋体" w:hAnsi="宋体" w:cs="宋体" w:hint="eastAsia"/>
                <w:kern w:val="0"/>
                <w:szCs w:val="21"/>
              </w:rPr>
              <w:t>持有人名册查询费</w:t>
            </w:r>
          </w:p>
        </w:tc>
        <w:tc>
          <w:tcPr>
            <w:tcW w:w="1982" w:type="pct"/>
            <w:tcBorders>
              <w:top w:val="nil"/>
              <w:left w:val="nil"/>
              <w:bottom w:val="single" w:sz="4" w:space="0" w:color="auto"/>
              <w:right w:val="single" w:sz="4" w:space="0" w:color="auto"/>
            </w:tcBorders>
          </w:tcPr>
          <w:p w:rsidR="00EF21BD" w:rsidRPr="00242E7A" w:rsidRDefault="00EF21BD" w:rsidP="00106469">
            <w:pPr>
              <w:widowControl/>
              <w:jc w:val="right"/>
              <w:rPr>
                <w:rFonts w:ascii="宋体" w:cs="宋体"/>
                <w:kern w:val="0"/>
                <w:szCs w:val="21"/>
              </w:rPr>
            </w:pPr>
            <w:r w:rsidRPr="00242E7A">
              <w:rPr>
                <w:rFonts w:ascii="宋体" w:hAnsi="宋体" w:cs="宋体"/>
                <w:kern w:val="0"/>
                <w:szCs w:val="21"/>
                <w:lang w:val="en-GB"/>
              </w:rPr>
              <w:t>1,000.00</w:t>
            </w:r>
          </w:p>
        </w:tc>
      </w:tr>
      <w:tr w:rsidR="00EF21BD" w:rsidRPr="00242E7A">
        <w:trPr>
          <w:trHeight w:val="300"/>
          <w:jc w:val="center"/>
        </w:trPr>
        <w:tc>
          <w:tcPr>
            <w:tcW w:w="3018" w:type="pct"/>
            <w:tcBorders>
              <w:top w:val="nil"/>
              <w:left w:val="single" w:sz="4" w:space="0" w:color="auto"/>
              <w:bottom w:val="single" w:sz="4" w:space="0" w:color="auto"/>
              <w:right w:val="single" w:sz="4" w:space="0" w:color="auto"/>
            </w:tcBorders>
          </w:tcPr>
          <w:p w:rsidR="00EF21BD" w:rsidRPr="00242E7A" w:rsidRDefault="00EF21BD" w:rsidP="00106469">
            <w:pPr>
              <w:widowControl/>
              <w:rPr>
                <w:rFonts w:ascii="宋体" w:cs="宋体"/>
                <w:kern w:val="0"/>
                <w:szCs w:val="21"/>
              </w:rPr>
            </w:pPr>
            <w:r w:rsidRPr="00242E7A">
              <w:rPr>
                <w:rFonts w:ascii="宋体" w:hAnsi="宋体" w:cs="宋体" w:hint="eastAsia"/>
                <w:kern w:val="0"/>
                <w:szCs w:val="21"/>
              </w:rPr>
              <w:t>合计</w:t>
            </w:r>
          </w:p>
        </w:tc>
        <w:tc>
          <w:tcPr>
            <w:tcW w:w="1982" w:type="pct"/>
            <w:tcBorders>
              <w:top w:val="nil"/>
              <w:left w:val="nil"/>
              <w:bottom w:val="single" w:sz="4" w:space="0" w:color="auto"/>
              <w:right w:val="single" w:sz="4" w:space="0" w:color="auto"/>
            </w:tcBorders>
          </w:tcPr>
          <w:p w:rsidR="00EF21BD" w:rsidRPr="00242E7A" w:rsidRDefault="00EF21BD" w:rsidP="00106469">
            <w:pPr>
              <w:widowControl/>
              <w:jc w:val="right"/>
              <w:rPr>
                <w:rFonts w:ascii="宋体" w:cs="宋体"/>
                <w:kern w:val="0"/>
                <w:szCs w:val="21"/>
              </w:rPr>
            </w:pPr>
            <w:r w:rsidRPr="00242E7A">
              <w:rPr>
                <w:rFonts w:ascii="宋体" w:hAnsi="宋体" w:cs="宋体"/>
                <w:kern w:val="0"/>
                <w:szCs w:val="21"/>
              </w:rPr>
              <w:t>58,517.52</w:t>
            </w:r>
          </w:p>
        </w:tc>
      </w:tr>
    </w:tbl>
    <w:p w:rsidR="00EF21BD" w:rsidRPr="00DC3741" w:rsidRDefault="00EF21BD" w:rsidP="00EF21BD">
      <w:pPr>
        <w:widowControl/>
        <w:autoSpaceDE w:val="0"/>
        <w:autoSpaceDN w:val="0"/>
        <w:spacing w:beforeLines="30"/>
        <w:ind w:firstLineChars="150" w:firstLine="31680"/>
        <w:textAlignment w:val="bottom"/>
        <w:rPr>
          <w:rFonts w:ascii="宋体"/>
          <w:szCs w:val="21"/>
        </w:rPr>
      </w:pPr>
      <w:r w:rsidRPr="00DC3741">
        <w:rPr>
          <w:rFonts w:ascii="宋体" w:hAnsi="宋体" w:cs="Arial" w:hint="eastAsia"/>
          <w:szCs w:val="21"/>
        </w:rPr>
        <w:t>附注</w:t>
      </w:r>
      <w:r w:rsidRPr="00DC3741">
        <w:rPr>
          <w:rFonts w:ascii="宋体" w:hAnsi="宋体" w:cs="Arial"/>
          <w:szCs w:val="21"/>
        </w:rPr>
        <w:t>7</w:t>
      </w:r>
      <w:r w:rsidRPr="00DC3741">
        <w:rPr>
          <w:rFonts w:ascii="宋体" w:hAnsi="宋体" w:cs="Arial" w:hint="eastAsia"/>
          <w:szCs w:val="21"/>
        </w:rPr>
        <w:t>、重大</w:t>
      </w:r>
      <w:r w:rsidRPr="00DC3741">
        <w:rPr>
          <w:rFonts w:ascii="宋体" w:hAnsi="宋体" w:hint="eastAsia"/>
          <w:szCs w:val="21"/>
        </w:rPr>
        <w:t>关联方关系及关联交易</w:t>
      </w:r>
    </w:p>
    <w:p w:rsidR="00EF21BD" w:rsidRPr="00DC3741" w:rsidRDefault="00EF21BD" w:rsidP="009B7D31">
      <w:pPr>
        <w:widowControl/>
        <w:autoSpaceDE w:val="0"/>
        <w:autoSpaceDN w:val="0"/>
        <w:ind w:firstLineChars="150" w:firstLine="31680"/>
        <w:textAlignment w:val="bottom"/>
        <w:rPr>
          <w:rFonts w:ascii="宋体"/>
          <w:szCs w:val="21"/>
        </w:rPr>
      </w:pPr>
      <w:r>
        <w:rPr>
          <w:rFonts w:ascii="宋体" w:hAnsi="宋体"/>
          <w:szCs w:val="21"/>
        </w:rPr>
        <w:t>(1)</w:t>
      </w:r>
      <w:r w:rsidRPr="00DC3741">
        <w:rPr>
          <w:rFonts w:ascii="宋体" w:hAnsi="宋体" w:hint="eastAsia"/>
          <w:szCs w:val="21"/>
        </w:rPr>
        <w:t>关联方</w:t>
      </w:r>
      <w:r>
        <w:rPr>
          <w:rFonts w:ascii="宋体" w:hAnsi="宋体" w:hint="eastAsia"/>
          <w:szCs w:val="21"/>
        </w:rPr>
        <w:t>关系</w:t>
      </w:r>
    </w:p>
    <w:tbl>
      <w:tblPr>
        <w:tblpPr w:leftFromText="180" w:rightFromText="180" w:vertAnchor="text" w:tblpXSpec="center" w:tblpY="1"/>
        <w:tblOverlap w:val="never"/>
        <w:tblW w:w="46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287"/>
        <w:gridCol w:w="3452"/>
      </w:tblGrid>
      <w:tr w:rsidR="00EF21BD" w:rsidRPr="009726FE">
        <w:tblPrEx>
          <w:tblCellMar>
            <w:top w:w="0" w:type="dxa"/>
            <w:bottom w:w="0" w:type="dxa"/>
          </w:tblCellMar>
        </w:tblPrEx>
        <w:trPr>
          <w:trHeight w:val="301"/>
        </w:trPr>
        <w:tc>
          <w:tcPr>
            <w:tcW w:w="2771" w:type="pct"/>
            <w:vAlign w:val="center"/>
          </w:tcPr>
          <w:p w:rsidR="00EF21BD" w:rsidRPr="00DC3741" w:rsidRDefault="00EF21BD" w:rsidP="00106469">
            <w:pPr>
              <w:spacing w:line="300" w:lineRule="atLeast"/>
              <w:jc w:val="center"/>
              <w:rPr>
                <w:rFonts w:ascii="宋体" w:cs="Arial"/>
                <w:szCs w:val="21"/>
              </w:rPr>
            </w:pPr>
            <w:r w:rsidRPr="00DC3741">
              <w:rPr>
                <w:rFonts w:ascii="宋体" w:hAnsi="宋体" w:cs="Arial" w:hint="eastAsia"/>
                <w:szCs w:val="21"/>
              </w:rPr>
              <w:t>关联方名称</w:t>
            </w:r>
          </w:p>
        </w:tc>
        <w:tc>
          <w:tcPr>
            <w:tcW w:w="2229" w:type="pct"/>
            <w:vAlign w:val="center"/>
          </w:tcPr>
          <w:p w:rsidR="00EF21BD" w:rsidRPr="00DC3741" w:rsidRDefault="00EF21BD" w:rsidP="00106469">
            <w:pPr>
              <w:spacing w:line="300" w:lineRule="atLeast"/>
              <w:jc w:val="center"/>
              <w:rPr>
                <w:rFonts w:ascii="宋体" w:cs="Arial"/>
                <w:szCs w:val="21"/>
              </w:rPr>
            </w:pPr>
            <w:r w:rsidRPr="00DC3741">
              <w:rPr>
                <w:rFonts w:ascii="宋体" w:hAnsi="宋体" w:cs="Arial" w:hint="eastAsia"/>
                <w:szCs w:val="21"/>
              </w:rPr>
              <w:t>与本基金的关系</w:t>
            </w:r>
          </w:p>
        </w:tc>
      </w:tr>
      <w:tr w:rsidR="00EF21BD" w:rsidRPr="00DC3741">
        <w:tblPrEx>
          <w:tblCellMar>
            <w:top w:w="0" w:type="dxa"/>
            <w:bottom w:w="0" w:type="dxa"/>
          </w:tblCellMar>
        </w:tblPrEx>
        <w:trPr>
          <w:trHeight w:val="301"/>
        </w:trPr>
        <w:tc>
          <w:tcPr>
            <w:tcW w:w="2771" w:type="pct"/>
            <w:vAlign w:val="center"/>
          </w:tcPr>
          <w:p w:rsidR="00EF21BD" w:rsidRPr="00DC3741" w:rsidRDefault="00EF21BD" w:rsidP="00106469">
            <w:pPr>
              <w:spacing w:line="300" w:lineRule="atLeast"/>
              <w:rPr>
                <w:rFonts w:ascii="宋体" w:cs="Arial"/>
                <w:szCs w:val="21"/>
              </w:rPr>
            </w:pPr>
            <w:r w:rsidRPr="00DC3741">
              <w:rPr>
                <w:rFonts w:ascii="宋体" w:hAnsi="宋体" w:cs="Arial" w:hint="eastAsia"/>
                <w:szCs w:val="21"/>
              </w:rPr>
              <w:t>大成基金管理有限公司（“大成基金”）</w:t>
            </w:r>
          </w:p>
        </w:tc>
        <w:tc>
          <w:tcPr>
            <w:tcW w:w="2229" w:type="pct"/>
            <w:vAlign w:val="center"/>
          </w:tcPr>
          <w:p w:rsidR="00EF21BD" w:rsidRPr="00DC3741" w:rsidRDefault="00EF21BD" w:rsidP="00A850CD">
            <w:pPr>
              <w:spacing w:line="300" w:lineRule="atLeast"/>
              <w:jc w:val="right"/>
              <w:rPr>
                <w:rFonts w:ascii="宋体" w:cs="Arial"/>
                <w:szCs w:val="21"/>
              </w:rPr>
            </w:pPr>
            <w:r w:rsidRPr="00DC3741">
              <w:rPr>
                <w:rFonts w:ascii="宋体" w:hAnsi="宋体" w:cs="Arial" w:hint="eastAsia"/>
                <w:szCs w:val="21"/>
              </w:rPr>
              <w:t>基金管理人、基金销售机构</w:t>
            </w:r>
          </w:p>
        </w:tc>
      </w:tr>
      <w:tr w:rsidR="00EF21BD" w:rsidRPr="00DC3741">
        <w:tblPrEx>
          <w:tblCellMar>
            <w:top w:w="0" w:type="dxa"/>
            <w:bottom w:w="0" w:type="dxa"/>
          </w:tblCellMar>
        </w:tblPrEx>
        <w:trPr>
          <w:trHeight w:val="301"/>
        </w:trPr>
        <w:tc>
          <w:tcPr>
            <w:tcW w:w="2771" w:type="pct"/>
            <w:vAlign w:val="center"/>
          </w:tcPr>
          <w:p w:rsidR="00EF21BD" w:rsidRPr="00DC3741" w:rsidRDefault="00EF21BD" w:rsidP="00106469">
            <w:pPr>
              <w:spacing w:line="300" w:lineRule="atLeast"/>
              <w:rPr>
                <w:rFonts w:ascii="宋体" w:cs="Arial"/>
                <w:szCs w:val="21"/>
              </w:rPr>
            </w:pPr>
            <w:r w:rsidRPr="00DC3741">
              <w:rPr>
                <w:rFonts w:ascii="宋体" w:hAnsi="宋体" w:cs="Arial" w:hint="eastAsia"/>
                <w:szCs w:val="21"/>
              </w:rPr>
              <w:t>中国农业银行</w:t>
            </w:r>
          </w:p>
        </w:tc>
        <w:tc>
          <w:tcPr>
            <w:tcW w:w="2229" w:type="pct"/>
            <w:vAlign w:val="center"/>
          </w:tcPr>
          <w:p w:rsidR="00EF21BD" w:rsidRPr="00DC3741" w:rsidRDefault="00EF21BD" w:rsidP="00A850CD">
            <w:pPr>
              <w:spacing w:line="300" w:lineRule="atLeast"/>
              <w:jc w:val="right"/>
              <w:rPr>
                <w:rFonts w:ascii="宋体" w:cs="Arial"/>
                <w:szCs w:val="21"/>
              </w:rPr>
            </w:pPr>
            <w:r w:rsidRPr="00DC3741">
              <w:rPr>
                <w:rFonts w:ascii="宋体" w:hAnsi="宋体" w:cs="Arial" w:hint="eastAsia"/>
                <w:szCs w:val="21"/>
              </w:rPr>
              <w:t>基金托管人、基金代销机构</w:t>
            </w:r>
          </w:p>
        </w:tc>
      </w:tr>
      <w:tr w:rsidR="00EF21BD" w:rsidRPr="00DC3741">
        <w:tblPrEx>
          <w:tblCellMar>
            <w:top w:w="0" w:type="dxa"/>
            <w:bottom w:w="0" w:type="dxa"/>
          </w:tblCellMar>
        </w:tblPrEx>
        <w:trPr>
          <w:trHeight w:val="301"/>
        </w:trPr>
        <w:tc>
          <w:tcPr>
            <w:tcW w:w="2771" w:type="pct"/>
            <w:vAlign w:val="center"/>
          </w:tcPr>
          <w:p w:rsidR="00EF21BD" w:rsidRPr="00DC3741" w:rsidRDefault="00EF21BD" w:rsidP="00106469">
            <w:pPr>
              <w:spacing w:line="300" w:lineRule="atLeast"/>
              <w:rPr>
                <w:rFonts w:ascii="宋体" w:cs="Arial"/>
                <w:szCs w:val="21"/>
              </w:rPr>
            </w:pPr>
            <w:r w:rsidRPr="00DC3741">
              <w:rPr>
                <w:rFonts w:ascii="宋体" w:hAnsi="宋体" w:cs="Arial" w:hint="eastAsia"/>
                <w:szCs w:val="21"/>
              </w:rPr>
              <w:t>中泰信托投资有限责任公司（“中泰信托”）</w:t>
            </w:r>
            <w:r>
              <w:rPr>
                <w:rFonts w:ascii="宋体" w:hAnsi="宋体" w:cs="Arial" w:hint="eastAsia"/>
                <w:szCs w:val="21"/>
              </w:rPr>
              <w:t>①</w:t>
            </w:r>
          </w:p>
        </w:tc>
        <w:tc>
          <w:tcPr>
            <w:tcW w:w="2229" w:type="pct"/>
            <w:vAlign w:val="center"/>
          </w:tcPr>
          <w:p w:rsidR="00EF21BD" w:rsidRPr="00DC3741" w:rsidRDefault="00EF21BD" w:rsidP="00A850CD">
            <w:pPr>
              <w:spacing w:line="300" w:lineRule="atLeast"/>
              <w:jc w:val="right"/>
              <w:rPr>
                <w:rFonts w:ascii="宋体" w:cs="Arial"/>
                <w:szCs w:val="21"/>
              </w:rPr>
            </w:pPr>
            <w:r w:rsidRPr="00DC3741">
              <w:rPr>
                <w:rFonts w:ascii="宋体" w:hAnsi="宋体" w:cs="Arial" w:hint="eastAsia"/>
                <w:szCs w:val="21"/>
              </w:rPr>
              <w:t>基金管理人的股东</w:t>
            </w:r>
          </w:p>
        </w:tc>
      </w:tr>
      <w:tr w:rsidR="00EF21BD" w:rsidRPr="00DC3741">
        <w:tblPrEx>
          <w:tblCellMar>
            <w:top w:w="0" w:type="dxa"/>
            <w:bottom w:w="0" w:type="dxa"/>
          </w:tblCellMar>
        </w:tblPrEx>
        <w:trPr>
          <w:trHeight w:val="301"/>
        </w:trPr>
        <w:tc>
          <w:tcPr>
            <w:tcW w:w="2771" w:type="pct"/>
            <w:vAlign w:val="center"/>
          </w:tcPr>
          <w:p w:rsidR="00EF21BD" w:rsidRPr="00DC3741" w:rsidRDefault="00EF21BD" w:rsidP="00106469">
            <w:pPr>
              <w:spacing w:line="300" w:lineRule="atLeast"/>
              <w:rPr>
                <w:rFonts w:ascii="宋体" w:cs="Arial"/>
                <w:szCs w:val="21"/>
              </w:rPr>
            </w:pPr>
            <w:r w:rsidRPr="00DC3741">
              <w:rPr>
                <w:rFonts w:ascii="宋体" w:hAnsi="宋体" w:cs="Arial" w:hint="eastAsia"/>
                <w:color w:val="000000"/>
                <w:szCs w:val="21"/>
              </w:rPr>
              <w:t>光大证券股份有限公司</w:t>
            </w:r>
          </w:p>
        </w:tc>
        <w:tc>
          <w:tcPr>
            <w:tcW w:w="2229" w:type="pct"/>
            <w:vAlign w:val="center"/>
          </w:tcPr>
          <w:p w:rsidR="00EF21BD" w:rsidRPr="00DC3741" w:rsidRDefault="00EF21BD" w:rsidP="00A850CD">
            <w:pPr>
              <w:spacing w:line="300" w:lineRule="atLeast"/>
              <w:jc w:val="right"/>
              <w:rPr>
                <w:rFonts w:ascii="宋体" w:cs="Arial"/>
                <w:szCs w:val="21"/>
              </w:rPr>
            </w:pPr>
            <w:r w:rsidRPr="00DC3741">
              <w:rPr>
                <w:rFonts w:ascii="宋体" w:hAnsi="宋体" w:cs="Arial" w:hint="eastAsia"/>
                <w:szCs w:val="21"/>
              </w:rPr>
              <w:t>基金管理人的股东、基金代销机构</w:t>
            </w:r>
          </w:p>
        </w:tc>
      </w:tr>
      <w:tr w:rsidR="00EF21BD" w:rsidRPr="00DC3741">
        <w:tblPrEx>
          <w:tblCellMar>
            <w:top w:w="0" w:type="dxa"/>
            <w:bottom w:w="0" w:type="dxa"/>
          </w:tblCellMar>
        </w:tblPrEx>
        <w:trPr>
          <w:trHeight w:val="301"/>
        </w:trPr>
        <w:tc>
          <w:tcPr>
            <w:tcW w:w="2771" w:type="pct"/>
            <w:vAlign w:val="bottom"/>
          </w:tcPr>
          <w:p w:rsidR="00EF21BD" w:rsidRPr="00DC3741" w:rsidRDefault="00EF21BD" w:rsidP="00106469">
            <w:pPr>
              <w:spacing w:line="300" w:lineRule="atLeast"/>
              <w:rPr>
                <w:rFonts w:ascii="宋体" w:cs="Arial"/>
                <w:color w:val="000000"/>
                <w:szCs w:val="21"/>
              </w:rPr>
            </w:pPr>
            <w:r>
              <w:rPr>
                <w:rFonts w:ascii="宋体" w:hAnsi="宋体" w:cs="Arial" w:hint="eastAsia"/>
                <w:szCs w:val="21"/>
              </w:rPr>
              <w:t>中国银河投资管理有限公司（“银河投资”）②</w:t>
            </w:r>
          </w:p>
        </w:tc>
        <w:tc>
          <w:tcPr>
            <w:tcW w:w="2229" w:type="pct"/>
            <w:vAlign w:val="bottom"/>
          </w:tcPr>
          <w:p w:rsidR="00EF21BD" w:rsidRPr="00DC3741" w:rsidRDefault="00EF21BD" w:rsidP="00A850CD">
            <w:pPr>
              <w:spacing w:line="300" w:lineRule="atLeast"/>
              <w:jc w:val="right"/>
              <w:rPr>
                <w:rFonts w:ascii="宋体" w:cs="Arial"/>
                <w:szCs w:val="21"/>
              </w:rPr>
            </w:pPr>
            <w:r>
              <w:rPr>
                <w:rFonts w:ascii="宋体" w:hAnsi="宋体" w:cs="Arial" w:hint="eastAsia"/>
                <w:szCs w:val="21"/>
              </w:rPr>
              <w:t>基金管理人的股东</w:t>
            </w:r>
          </w:p>
        </w:tc>
      </w:tr>
      <w:tr w:rsidR="00EF21BD" w:rsidRPr="00DC3741">
        <w:tblPrEx>
          <w:tblCellMar>
            <w:top w:w="0" w:type="dxa"/>
            <w:bottom w:w="0" w:type="dxa"/>
          </w:tblCellMar>
        </w:tblPrEx>
        <w:trPr>
          <w:trHeight w:val="301"/>
        </w:trPr>
        <w:tc>
          <w:tcPr>
            <w:tcW w:w="2771" w:type="pct"/>
            <w:vAlign w:val="center"/>
          </w:tcPr>
          <w:p w:rsidR="00EF21BD" w:rsidRPr="00DC3741" w:rsidRDefault="00EF21BD" w:rsidP="00106469">
            <w:pPr>
              <w:spacing w:line="300" w:lineRule="atLeast"/>
              <w:rPr>
                <w:rFonts w:ascii="宋体" w:cs="Arial"/>
                <w:szCs w:val="21"/>
              </w:rPr>
            </w:pPr>
            <w:r w:rsidRPr="00DC3741">
              <w:rPr>
                <w:rFonts w:ascii="宋体" w:hAnsi="宋体" w:cs="Arial" w:hint="eastAsia"/>
                <w:szCs w:val="21"/>
              </w:rPr>
              <w:t>中国银河证券</w:t>
            </w:r>
            <w:r>
              <w:rPr>
                <w:rFonts w:ascii="宋体" w:hAnsi="宋体" w:cs="Arial" w:hint="eastAsia"/>
                <w:szCs w:val="21"/>
              </w:rPr>
              <w:t>股份有限</w:t>
            </w:r>
            <w:r w:rsidRPr="00DC3741">
              <w:rPr>
                <w:rFonts w:ascii="宋体" w:hAnsi="宋体" w:cs="Arial" w:hint="eastAsia"/>
                <w:szCs w:val="21"/>
              </w:rPr>
              <w:t>公司</w:t>
            </w:r>
            <w:r w:rsidRPr="00DC3741">
              <w:rPr>
                <w:rFonts w:ascii="宋体" w:hAnsi="宋体" w:cs="Arial"/>
                <w:szCs w:val="21"/>
              </w:rPr>
              <w:t>(</w:t>
            </w:r>
            <w:r w:rsidRPr="00DC3741">
              <w:rPr>
                <w:rFonts w:ascii="宋体" w:hAnsi="宋体" w:cs="Arial" w:hint="eastAsia"/>
                <w:szCs w:val="21"/>
              </w:rPr>
              <w:t>“银河证券”</w:t>
            </w:r>
            <w:r w:rsidRPr="00DC3741">
              <w:rPr>
                <w:rFonts w:ascii="宋体" w:hAnsi="宋体" w:cs="Arial"/>
                <w:szCs w:val="21"/>
              </w:rPr>
              <w:t>)</w:t>
            </w:r>
            <w:r>
              <w:rPr>
                <w:rFonts w:ascii="宋体" w:hAnsi="宋体" w:cs="Arial" w:hint="eastAsia"/>
                <w:szCs w:val="21"/>
              </w:rPr>
              <w:t>②</w:t>
            </w:r>
          </w:p>
        </w:tc>
        <w:tc>
          <w:tcPr>
            <w:tcW w:w="2229" w:type="pct"/>
            <w:vAlign w:val="center"/>
          </w:tcPr>
          <w:p w:rsidR="00EF21BD" w:rsidRPr="00DC3741" w:rsidRDefault="00EF21BD" w:rsidP="001B1FD3">
            <w:pPr>
              <w:spacing w:line="300" w:lineRule="atLeast"/>
              <w:jc w:val="right"/>
              <w:rPr>
                <w:rFonts w:ascii="宋体" w:cs="Arial"/>
                <w:szCs w:val="21"/>
              </w:rPr>
            </w:pPr>
            <w:r>
              <w:rPr>
                <w:rFonts w:ascii="宋体" w:hAnsi="宋体" w:cs="Arial" w:hint="eastAsia"/>
                <w:szCs w:val="21"/>
              </w:rPr>
              <w:t>与银河投资受同一母公司控制的关联方、基金代销机构</w:t>
            </w:r>
          </w:p>
        </w:tc>
      </w:tr>
      <w:tr w:rsidR="00EF21BD" w:rsidRPr="00DC3741">
        <w:tblPrEx>
          <w:tblCellMar>
            <w:top w:w="0" w:type="dxa"/>
            <w:bottom w:w="0" w:type="dxa"/>
          </w:tblCellMar>
        </w:tblPrEx>
        <w:trPr>
          <w:trHeight w:val="301"/>
        </w:trPr>
        <w:tc>
          <w:tcPr>
            <w:tcW w:w="2771" w:type="pct"/>
            <w:vAlign w:val="center"/>
          </w:tcPr>
          <w:p w:rsidR="00EF21BD" w:rsidRPr="00DC3741" w:rsidRDefault="00EF21BD" w:rsidP="00106469">
            <w:pPr>
              <w:spacing w:line="300" w:lineRule="atLeast"/>
              <w:rPr>
                <w:rFonts w:ascii="宋体" w:cs="Arial"/>
                <w:szCs w:val="21"/>
              </w:rPr>
            </w:pPr>
            <w:r w:rsidRPr="00DC3741">
              <w:rPr>
                <w:rFonts w:ascii="宋体" w:hAnsi="宋体" w:cs="Arial" w:hint="eastAsia"/>
                <w:szCs w:val="21"/>
              </w:rPr>
              <w:t>广东证券股份有限公司</w:t>
            </w:r>
            <w:r w:rsidRPr="00DC3741">
              <w:rPr>
                <w:rFonts w:ascii="宋体" w:hAnsi="宋体" w:cs="Arial"/>
                <w:szCs w:val="21"/>
              </w:rPr>
              <w:t>(</w:t>
            </w:r>
            <w:r w:rsidRPr="00DC3741">
              <w:rPr>
                <w:rFonts w:ascii="宋体" w:hAnsi="宋体" w:cs="Arial" w:hint="eastAsia"/>
                <w:szCs w:val="21"/>
              </w:rPr>
              <w:t>“广东证券”</w:t>
            </w:r>
            <w:r w:rsidRPr="00DC3741">
              <w:rPr>
                <w:rFonts w:ascii="宋体" w:hAnsi="宋体" w:cs="Arial"/>
                <w:szCs w:val="21"/>
              </w:rPr>
              <w:t>)</w:t>
            </w:r>
            <w:r>
              <w:rPr>
                <w:rFonts w:ascii="宋体" w:hAnsi="宋体" w:cs="Arial" w:hint="eastAsia"/>
                <w:szCs w:val="21"/>
              </w:rPr>
              <w:t>③</w:t>
            </w:r>
          </w:p>
        </w:tc>
        <w:tc>
          <w:tcPr>
            <w:tcW w:w="2229" w:type="pct"/>
            <w:vAlign w:val="center"/>
          </w:tcPr>
          <w:p w:rsidR="00EF21BD" w:rsidRPr="00DC3741" w:rsidRDefault="00EF21BD" w:rsidP="00A850CD">
            <w:pPr>
              <w:spacing w:line="300" w:lineRule="atLeast"/>
              <w:jc w:val="right"/>
              <w:rPr>
                <w:rFonts w:ascii="宋体" w:cs="Arial"/>
                <w:szCs w:val="21"/>
              </w:rPr>
            </w:pPr>
            <w:r w:rsidRPr="00DC3741">
              <w:rPr>
                <w:rFonts w:ascii="宋体" w:hAnsi="宋体" w:cs="Arial" w:hint="eastAsia"/>
                <w:szCs w:val="21"/>
              </w:rPr>
              <w:t>基金管理人的股东</w:t>
            </w:r>
          </w:p>
        </w:tc>
      </w:tr>
    </w:tbl>
    <w:p w:rsidR="00EF21BD" w:rsidRDefault="00EF21BD" w:rsidP="00F52B89">
      <w:pPr>
        <w:widowControl/>
        <w:autoSpaceDE w:val="0"/>
        <w:autoSpaceDN w:val="0"/>
        <w:spacing w:beforeLines="30"/>
        <w:ind w:firstLine="420"/>
        <w:textAlignment w:val="bottom"/>
        <w:rPr>
          <w:rFonts w:ascii="Arial" w:hAnsi="宋体" w:cs="Arial"/>
        </w:rPr>
      </w:pPr>
      <w:r>
        <w:rPr>
          <w:rFonts w:ascii="宋体" w:hAnsi="宋体" w:cs="Arial" w:hint="eastAsia"/>
          <w:szCs w:val="21"/>
        </w:rPr>
        <w:t>①</w:t>
      </w:r>
      <w:r>
        <w:rPr>
          <w:rFonts w:ascii="Arial" w:hAnsi="宋体" w:cs="Arial" w:hint="eastAsia"/>
        </w:rPr>
        <w:t>中泰信托</w:t>
      </w:r>
      <w:r w:rsidRPr="001C59CE">
        <w:rPr>
          <w:rFonts w:ascii="Arial" w:hAnsi="宋体" w:cs="Arial" w:hint="eastAsia"/>
        </w:rPr>
        <w:t>持有的大成基金股权于</w:t>
      </w:r>
      <w:smartTag w:uri="urn:schemas-microsoft-com:office:smarttags" w:element="chsdate">
        <w:smartTagPr>
          <w:attr w:name="Year" w:val="2007"/>
          <w:attr w:name="Month" w:val="9"/>
          <w:attr w:name="Day" w:val="17"/>
          <w:attr w:name="IsLunarDate" w:val="False"/>
          <w:attr w:name="IsROCDate" w:val="False"/>
        </w:smartTagPr>
        <w:r>
          <w:rPr>
            <w:rFonts w:ascii="Arial" w:hAnsi="宋体" w:cs="Arial"/>
          </w:rPr>
          <w:t>2007</w:t>
        </w:r>
        <w:r>
          <w:rPr>
            <w:rFonts w:ascii="Arial" w:hAnsi="宋体" w:cs="Arial" w:hint="eastAsia"/>
          </w:rPr>
          <w:t>年</w:t>
        </w:r>
        <w:r>
          <w:rPr>
            <w:rFonts w:ascii="Arial" w:hAnsi="宋体" w:cs="Arial"/>
          </w:rPr>
          <w:t>9</w:t>
        </w:r>
        <w:r w:rsidRPr="001C59CE">
          <w:rPr>
            <w:rFonts w:ascii="Arial" w:hAnsi="宋体" w:cs="Arial" w:hint="eastAsia"/>
          </w:rPr>
          <w:t>月</w:t>
        </w:r>
        <w:r>
          <w:rPr>
            <w:rFonts w:ascii="Arial" w:hAnsi="宋体" w:cs="Arial"/>
          </w:rPr>
          <w:t>17</w:t>
        </w:r>
        <w:r w:rsidRPr="001C59CE">
          <w:rPr>
            <w:rFonts w:ascii="Arial" w:hAnsi="宋体" w:cs="Arial" w:hint="eastAsia"/>
          </w:rPr>
          <w:t>日</w:t>
        </w:r>
      </w:smartTag>
      <w:r w:rsidRPr="001C59CE">
        <w:rPr>
          <w:rFonts w:ascii="Arial" w:hAnsi="宋体" w:cs="Arial" w:hint="eastAsia"/>
        </w:rPr>
        <w:t>被</w:t>
      </w:r>
      <w:r>
        <w:rPr>
          <w:rFonts w:ascii="Arial" w:hAnsi="宋体" w:cs="Arial" w:hint="eastAsia"/>
        </w:rPr>
        <w:t>北京</w:t>
      </w:r>
      <w:r w:rsidRPr="001C59CE">
        <w:rPr>
          <w:rFonts w:ascii="Arial" w:hAnsi="宋体" w:cs="Arial" w:hint="eastAsia"/>
        </w:rPr>
        <w:t>市</w:t>
      </w:r>
      <w:r>
        <w:rPr>
          <w:rFonts w:ascii="Arial" w:hAnsi="宋体" w:cs="Arial" w:hint="eastAsia"/>
        </w:rPr>
        <w:t>高级</w:t>
      </w:r>
      <w:r w:rsidRPr="001C59CE">
        <w:rPr>
          <w:rFonts w:ascii="Arial" w:hAnsi="宋体" w:cs="Arial" w:hint="eastAsia"/>
        </w:rPr>
        <w:t>人民法院冻结，该部分股权处理方案尚未明确。</w:t>
      </w:r>
    </w:p>
    <w:p w:rsidR="00EF21BD" w:rsidRDefault="00EF21BD" w:rsidP="00F52B89">
      <w:pPr>
        <w:widowControl/>
        <w:autoSpaceDE w:val="0"/>
        <w:autoSpaceDN w:val="0"/>
        <w:ind w:firstLine="420"/>
        <w:textAlignment w:val="bottom"/>
        <w:rPr>
          <w:rFonts w:ascii="Arial" w:hAnsi="Arial" w:cs="Arial"/>
        </w:rPr>
      </w:pPr>
      <w:r>
        <w:rPr>
          <w:rFonts w:ascii="宋体" w:hAnsi="宋体" w:cs="Arial" w:hint="eastAsia"/>
          <w:szCs w:val="21"/>
        </w:rPr>
        <w:t>②</w:t>
      </w:r>
      <w:r w:rsidRPr="00B11467">
        <w:rPr>
          <w:rFonts w:ascii="Arial" w:hAnsi="Arial" w:cs="Arial" w:hint="eastAsia"/>
        </w:rPr>
        <w:t>经中国证监会批准，本公司原股东中国银河证券有限责任公司将证券经纪业务、投资银行业务及相关资产转让予中国银河证券股份有限公司。</w:t>
      </w:r>
      <w:smartTag w:uri="urn:schemas-microsoft-com:office:smarttags" w:element="chsdate">
        <w:smartTagPr>
          <w:attr w:name="Year" w:val="2007"/>
          <w:attr w:name="Month" w:val="5"/>
          <w:attr w:name="Day" w:val="30"/>
          <w:attr w:name="IsLunarDate" w:val="False"/>
          <w:attr w:name="IsROCDate" w:val="False"/>
        </w:smartTagPr>
        <w:r w:rsidRPr="00B11467">
          <w:rPr>
            <w:rFonts w:ascii="Arial" w:hAnsi="Arial" w:cs="Arial"/>
          </w:rPr>
          <w:t>2007</w:t>
        </w:r>
        <w:r w:rsidRPr="00B11467">
          <w:rPr>
            <w:rFonts w:ascii="Arial" w:hAnsi="Arial" w:cs="Arial" w:hint="eastAsia"/>
          </w:rPr>
          <w:t>年</w:t>
        </w:r>
        <w:r w:rsidRPr="00B11467">
          <w:rPr>
            <w:rFonts w:ascii="Arial" w:hAnsi="Arial" w:cs="Arial"/>
          </w:rPr>
          <w:t>5</w:t>
        </w:r>
        <w:r w:rsidRPr="00B11467">
          <w:rPr>
            <w:rFonts w:ascii="Arial" w:hAnsi="Arial" w:cs="Arial" w:hint="eastAsia"/>
          </w:rPr>
          <w:t>月</w:t>
        </w:r>
        <w:r w:rsidRPr="00B11467">
          <w:rPr>
            <w:rFonts w:ascii="Arial" w:hAnsi="Arial" w:cs="Arial"/>
          </w:rPr>
          <w:t>30</w:t>
        </w:r>
        <w:r w:rsidRPr="00B11467">
          <w:rPr>
            <w:rFonts w:ascii="Arial" w:hAnsi="Arial" w:cs="Arial" w:hint="eastAsia"/>
          </w:rPr>
          <w:t>日</w:t>
        </w:r>
      </w:smartTag>
      <w:r w:rsidRPr="00B11467">
        <w:rPr>
          <w:rFonts w:ascii="Arial" w:hAnsi="Arial" w:cs="Arial" w:hint="eastAsia"/>
        </w:rPr>
        <w:t>，经中国工商总局核准，中国银河证券有限责任公司更名为中国银河投资管理有限公司。</w:t>
      </w:r>
    </w:p>
    <w:p w:rsidR="00EF21BD" w:rsidRDefault="00EF21BD" w:rsidP="00F52B89">
      <w:pPr>
        <w:ind w:right="8" w:firstLine="420"/>
        <w:rPr>
          <w:rFonts w:ascii="Arial" w:hAnsi="Arial" w:cs="Arial"/>
        </w:rPr>
      </w:pPr>
      <w:r>
        <w:rPr>
          <w:rFonts w:ascii="宋体" w:hAnsi="宋体" w:cs="Arial" w:hint="eastAsia"/>
          <w:szCs w:val="21"/>
        </w:rPr>
        <w:t>③</w:t>
      </w:r>
      <w:r w:rsidRPr="00ED06FA">
        <w:rPr>
          <w:rFonts w:ascii="Arial" w:hAnsi="Arial" w:cs="Arial" w:hint="eastAsia"/>
        </w:rPr>
        <w:t>中国证监会于</w:t>
      </w:r>
      <w:smartTag w:uri="urn:schemas-microsoft-com:office:smarttags" w:element="chsdate">
        <w:smartTagPr>
          <w:attr w:name="Year" w:val="2005"/>
          <w:attr w:name="Month" w:val="11"/>
          <w:attr w:name="Day" w:val="6"/>
          <w:attr w:name="IsLunarDate" w:val="False"/>
          <w:attr w:name="IsROCDate" w:val="False"/>
        </w:smartTagPr>
        <w:r w:rsidRPr="00ED06FA">
          <w:rPr>
            <w:rFonts w:ascii="Arial" w:hAnsi="Arial" w:cs="Arial"/>
          </w:rPr>
          <w:t>2005</w:t>
        </w:r>
        <w:r w:rsidRPr="00ED06FA">
          <w:rPr>
            <w:rFonts w:ascii="Arial" w:hAnsi="Arial" w:cs="Arial" w:hint="eastAsia"/>
          </w:rPr>
          <w:t>年</w:t>
        </w:r>
        <w:r w:rsidRPr="00ED06FA">
          <w:rPr>
            <w:rFonts w:ascii="Arial" w:hAnsi="Arial" w:cs="Arial"/>
          </w:rPr>
          <w:t>11</w:t>
        </w:r>
        <w:r w:rsidRPr="00ED06FA">
          <w:rPr>
            <w:rFonts w:ascii="Arial" w:hAnsi="Arial" w:cs="Arial" w:hint="eastAsia"/>
          </w:rPr>
          <w:t>月</w:t>
        </w:r>
        <w:r w:rsidRPr="00ED06FA">
          <w:rPr>
            <w:rFonts w:ascii="Arial" w:hAnsi="Arial" w:cs="Arial"/>
          </w:rPr>
          <w:t>6</w:t>
        </w:r>
        <w:r w:rsidRPr="00ED06FA">
          <w:rPr>
            <w:rFonts w:ascii="Arial" w:hAnsi="Arial" w:cs="Arial" w:hint="eastAsia"/>
          </w:rPr>
          <w:t>日</w:t>
        </w:r>
      </w:smartTag>
      <w:r w:rsidRPr="00ED06FA">
        <w:rPr>
          <w:rFonts w:ascii="Arial" w:hAnsi="Arial" w:cs="Arial" w:hint="eastAsia"/>
        </w:rPr>
        <w:t>作出对广东证券取消业务许可并责令关闭的行政</w:t>
      </w:r>
    </w:p>
    <w:p w:rsidR="00EF21BD" w:rsidRPr="00ED06FA" w:rsidRDefault="00EF21BD" w:rsidP="00F52B89">
      <w:pPr>
        <w:ind w:right="8"/>
        <w:rPr>
          <w:rFonts w:ascii="Arial" w:hAnsi="Arial" w:cs="Arial"/>
        </w:rPr>
      </w:pPr>
      <w:r w:rsidRPr="00ED06FA">
        <w:rPr>
          <w:rFonts w:ascii="Arial" w:hAnsi="Arial" w:cs="Arial" w:hint="eastAsia"/>
        </w:rPr>
        <w:t>处罚。广东证券</w:t>
      </w:r>
      <w:r>
        <w:rPr>
          <w:rFonts w:ascii="Arial" w:hAnsi="Arial" w:cs="Arial" w:hint="eastAsia"/>
        </w:rPr>
        <w:t>所属营业部已划归安信证券股份有限公司，广东证券</w:t>
      </w:r>
      <w:r w:rsidRPr="00ED06FA">
        <w:rPr>
          <w:rFonts w:ascii="Arial" w:hAnsi="Arial" w:cs="Arial" w:hint="eastAsia"/>
        </w:rPr>
        <w:t>作为本基金代销机构的资格</w:t>
      </w:r>
      <w:r>
        <w:rPr>
          <w:rFonts w:ascii="Arial" w:hAnsi="Arial" w:cs="Arial" w:hint="eastAsia"/>
        </w:rPr>
        <w:t>亦由安信证券股份有限公司承担</w:t>
      </w:r>
      <w:r w:rsidRPr="00ED06FA">
        <w:rPr>
          <w:rFonts w:ascii="Arial" w:hAnsi="Arial" w:cs="Arial" w:hint="eastAsia"/>
        </w:rPr>
        <w:t>。</w:t>
      </w:r>
    </w:p>
    <w:p w:rsidR="00EF21BD" w:rsidRPr="00EB16E6" w:rsidRDefault="00EF21BD" w:rsidP="009B7D31">
      <w:pPr>
        <w:widowControl/>
        <w:autoSpaceDE w:val="0"/>
        <w:autoSpaceDN w:val="0"/>
        <w:ind w:firstLineChars="200" w:firstLine="31680"/>
        <w:textAlignment w:val="bottom"/>
        <w:rPr>
          <w:rFonts w:ascii="宋体"/>
          <w:szCs w:val="21"/>
        </w:rPr>
      </w:pPr>
      <w:r w:rsidRPr="00EB16E6">
        <w:rPr>
          <w:rFonts w:ascii="宋体" w:hAnsi="宋体" w:hint="eastAsia"/>
          <w:szCs w:val="21"/>
        </w:rPr>
        <w:t>下述关联交易均在正常业务范围内按一般商业条款订立。</w:t>
      </w:r>
    </w:p>
    <w:p w:rsidR="00EF21BD" w:rsidRPr="007567C9" w:rsidRDefault="00EF21BD" w:rsidP="009B7D31">
      <w:pPr>
        <w:tabs>
          <w:tab w:val="right" w:pos="3600"/>
          <w:tab w:val="right" w:pos="5400"/>
          <w:tab w:val="right" w:pos="7805"/>
        </w:tabs>
        <w:ind w:firstLineChars="200" w:firstLine="31680"/>
        <w:rPr>
          <w:rFonts w:ascii="宋体" w:cs="Arial"/>
          <w:szCs w:val="21"/>
        </w:rPr>
      </w:pPr>
      <w:r w:rsidRPr="007567C9">
        <w:rPr>
          <w:rFonts w:ascii="宋体" w:hAnsi="宋体" w:cs="Arial"/>
          <w:szCs w:val="21"/>
        </w:rPr>
        <w:t>(</w:t>
      </w:r>
      <w:r>
        <w:rPr>
          <w:rFonts w:ascii="宋体" w:hAnsi="宋体" w:cs="Arial"/>
          <w:szCs w:val="21"/>
        </w:rPr>
        <w:t>2</w:t>
      </w:r>
      <w:r w:rsidRPr="007567C9">
        <w:rPr>
          <w:rFonts w:ascii="宋体" w:hAnsi="宋体" w:cs="Arial"/>
          <w:szCs w:val="21"/>
        </w:rPr>
        <w:t>)</w:t>
      </w:r>
      <w:r w:rsidRPr="007567C9">
        <w:rPr>
          <w:rFonts w:ascii="宋体" w:hAnsi="宋体" w:cs="Arial" w:hint="eastAsia"/>
          <w:szCs w:val="21"/>
        </w:rPr>
        <w:t>基金管理人报酬</w:t>
      </w:r>
    </w:p>
    <w:p w:rsidR="00EF21BD" w:rsidRPr="007567C9" w:rsidRDefault="00EF21BD" w:rsidP="009B7D31">
      <w:pPr>
        <w:tabs>
          <w:tab w:val="right" w:pos="5760"/>
        </w:tabs>
        <w:ind w:right="-11" w:firstLineChars="200" w:firstLine="31680"/>
        <w:rPr>
          <w:rFonts w:ascii="宋体" w:cs="Arial"/>
          <w:szCs w:val="21"/>
        </w:rPr>
      </w:pPr>
      <w:r w:rsidRPr="007567C9">
        <w:rPr>
          <w:rFonts w:ascii="宋体" w:hAnsi="宋体" w:cs="Arial" w:hint="eastAsia"/>
          <w:szCs w:val="21"/>
        </w:rPr>
        <w:t>支付基金管理人大成基金的管理人报酬按前一日基金资产净值</w:t>
      </w:r>
      <w:r w:rsidRPr="007567C9">
        <w:rPr>
          <w:rFonts w:ascii="宋体" w:hAnsi="宋体" w:cs="Arial"/>
          <w:szCs w:val="21"/>
        </w:rPr>
        <w:t>1.5%</w:t>
      </w:r>
      <w:r w:rsidRPr="007567C9">
        <w:rPr>
          <w:rFonts w:ascii="宋体" w:hAnsi="宋体" w:cs="Arial" w:hint="eastAsia"/>
          <w:szCs w:val="21"/>
        </w:rPr>
        <w:t>的年费率计提，逐日累计至每月月底，按月支付。其计算公式为：</w:t>
      </w:r>
      <w:r>
        <w:rPr>
          <w:rFonts w:ascii="宋体" w:hAnsi="宋体" w:cs="Arial"/>
          <w:szCs w:val="21"/>
        </w:rPr>
        <w:t xml:space="preserve">     </w:t>
      </w:r>
    </w:p>
    <w:p w:rsidR="00EF21BD" w:rsidRPr="007567C9" w:rsidRDefault="00EF21BD" w:rsidP="009B7D31">
      <w:pPr>
        <w:tabs>
          <w:tab w:val="right" w:pos="5760"/>
        </w:tabs>
        <w:ind w:right="-11" w:firstLineChars="200" w:firstLine="31680"/>
        <w:rPr>
          <w:rFonts w:ascii="宋体" w:cs="Arial"/>
          <w:szCs w:val="21"/>
        </w:rPr>
      </w:pPr>
      <w:r w:rsidRPr="007567C9">
        <w:rPr>
          <w:rFonts w:ascii="宋体" w:hAnsi="宋体" w:cs="Arial" w:hint="eastAsia"/>
          <w:szCs w:val="21"/>
        </w:rPr>
        <w:t>日管理人报酬＝前一日基金资产净值</w:t>
      </w:r>
      <w:r w:rsidRPr="007567C9">
        <w:rPr>
          <w:rFonts w:ascii="宋体" w:hAnsi="宋体" w:cs="Arial"/>
          <w:szCs w:val="21"/>
        </w:rPr>
        <w:t xml:space="preserve"> X 1.5% / </w:t>
      </w:r>
      <w:r w:rsidRPr="007567C9">
        <w:rPr>
          <w:rFonts w:ascii="宋体" w:hAnsi="宋体" w:cs="Arial" w:hint="eastAsia"/>
          <w:szCs w:val="21"/>
        </w:rPr>
        <w:t>当年天数。</w:t>
      </w:r>
    </w:p>
    <w:p w:rsidR="00EF21BD" w:rsidRPr="007567C9" w:rsidRDefault="00EF21BD" w:rsidP="009B7D31">
      <w:pPr>
        <w:tabs>
          <w:tab w:val="right" w:pos="5760"/>
          <w:tab w:val="right" w:pos="7740"/>
        </w:tabs>
        <w:ind w:firstLineChars="200" w:firstLine="31680"/>
        <w:rPr>
          <w:rFonts w:ascii="宋体" w:cs="Arial"/>
          <w:szCs w:val="21"/>
        </w:rPr>
      </w:pPr>
      <w:r w:rsidRPr="007567C9">
        <w:rPr>
          <w:rFonts w:ascii="宋体" w:hAnsi="宋体" w:cs="Arial" w:hint="eastAsia"/>
          <w:szCs w:val="21"/>
        </w:rPr>
        <w:t>本基金在本会计期间需支付管理人报酬</w:t>
      </w:r>
      <w:r w:rsidRPr="007567C9">
        <w:rPr>
          <w:rFonts w:ascii="宋体" w:hAnsi="宋体" w:cs="Arial"/>
          <w:szCs w:val="21"/>
        </w:rPr>
        <w:t>3,246,233.35</w:t>
      </w:r>
      <w:r w:rsidRPr="007567C9">
        <w:rPr>
          <w:rFonts w:ascii="宋体" w:hAnsi="宋体" w:cs="Arial" w:hint="eastAsia"/>
          <w:szCs w:val="21"/>
        </w:rPr>
        <w:t>元。</w:t>
      </w:r>
    </w:p>
    <w:p w:rsidR="00EF21BD" w:rsidRPr="007567C9" w:rsidRDefault="00EF21BD" w:rsidP="009B7D31">
      <w:pPr>
        <w:tabs>
          <w:tab w:val="right" w:pos="1232"/>
          <w:tab w:val="right" w:pos="5400"/>
          <w:tab w:val="right" w:pos="7805"/>
        </w:tabs>
        <w:ind w:firstLineChars="200" w:firstLine="31680"/>
        <w:rPr>
          <w:rFonts w:ascii="宋体" w:cs="Arial"/>
          <w:szCs w:val="21"/>
        </w:rPr>
      </w:pPr>
      <w:r w:rsidRPr="007567C9">
        <w:rPr>
          <w:rFonts w:ascii="宋体" w:hAnsi="宋体" w:cs="Arial"/>
          <w:szCs w:val="21"/>
        </w:rPr>
        <w:t>(</w:t>
      </w:r>
      <w:r>
        <w:rPr>
          <w:rFonts w:ascii="宋体" w:hAnsi="宋体" w:cs="Arial"/>
          <w:szCs w:val="21"/>
        </w:rPr>
        <w:t>3</w:t>
      </w:r>
      <w:r w:rsidRPr="007567C9">
        <w:rPr>
          <w:rFonts w:ascii="宋体" w:hAnsi="宋体" w:cs="Arial"/>
          <w:szCs w:val="21"/>
        </w:rPr>
        <w:t>)</w:t>
      </w:r>
      <w:r w:rsidRPr="007567C9">
        <w:rPr>
          <w:rFonts w:ascii="宋体" w:hAnsi="宋体" w:cs="Arial"/>
          <w:szCs w:val="21"/>
        </w:rPr>
        <w:tab/>
      </w:r>
      <w:r w:rsidRPr="007567C9">
        <w:rPr>
          <w:rFonts w:ascii="宋体" w:hAnsi="宋体" w:cs="Arial" w:hint="eastAsia"/>
          <w:szCs w:val="21"/>
        </w:rPr>
        <w:t>托管费</w:t>
      </w:r>
    </w:p>
    <w:p w:rsidR="00EF21BD" w:rsidRPr="007567C9" w:rsidRDefault="00EF21BD" w:rsidP="009B7D31">
      <w:pPr>
        <w:tabs>
          <w:tab w:val="right" w:pos="5760"/>
          <w:tab w:val="right" w:pos="7740"/>
        </w:tabs>
        <w:ind w:firstLineChars="200" w:firstLine="31680"/>
        <w:rPr>
          <w:rFonts w:ascii="宋体" w:cs="Arial"/>
          <w:szCs w:val="21"/>
        </w:rPr>
      </w:pPr>
      <w:r w:rsidRPr="007567C9">
        <w:rPr>
          <w:rFonts w:ascii="宋体" w:hAnsi="宋体" w:cs="Arial" w:hint="eastAsia"/>
          <w:szCs w:val="21"/>
        </w:rPr>
        <w:t>支付基金托管人中国农业银行的托管费按前一日基金资产净值</w:t>
      </w:r>
      <w:r w:rsidRPr="007567C9">
        <w:rPr>
          <w:rFonts w:ascii="宋体" w:hAnsi="宋体" w:cs="Arial"/>
          <w:szCs w:val="21"/>
        </w:rPr>
        <w:t>0.25%</w:t>
      </w:r>
      <w:r w:rsidRPr="007567C9">
        <w:rPr>
          <w:rFonts w:ascii="宋体" w:hAnsi="宋体" w:cs="Arial" w:hint="eastAsia"/>
          <w:szCs w:val="21"/>
        </w:rPr>
        <w:t>的年费率计提，逐日累计至每月月底，按月支付。其计算公式为：</w:t>
      </w:r>
    </w:p>
    <w:p w:rsidR="00EF21BD" w:rsidRPr="007567C9" w:rsidRDefault="00EF21BD" w:rsidP="009B7D31">
      <w:pPr>
        <w:tabs>
          <w:tab w:val="right" w:pos="5760"/>
          <w:tab w:val="right" w:pos="7740"/>
        </w:tabs>
        <w:ind w:firstLineChars="200" w:firstLine="31680"/>
        <w:rPr>
          <w:rFonts w:ascii="宋体" w:hAnsi="宋体" w:cs="Arial"/>
          <w:szCs w:val="21"/>
        </w:rPr>
      </w:pPr>
      <w:r w:rsidRPr="007567C9">
        <w:rPr>
          <w:rFonts w:ascii="宋体" w:hAnsi="宋体" w:cs="Arial" w:hint="eastAsia"/>
          <w:szCs w:val="21"/>
        </w:rPr>
        <w:t>日托管费＝前一日基金资产净值</w:t>
      </w:r>
      <w:r w:rsidRPr="007567C9">
        <w:rPr>
          <w:rFonts w:ascii="宋体" w:hAnsi="宋体" w:cs="Arial"/>
          <w:szCs w:val="21"/>
        </w:rPr>
        <w:t xml:space="preserve"> X 0.25% / </w:t>
      </w:r>
      <w:r w:rsidRPr="007567C9">
        <w:rPr>
          <w:rFonts w:ascii="宋体" w:hAnsi="宋体" w:cs="Arial" w:hint="eastAsia"/>
          <w:szCs w:val="21"/>
        </w:rPr>
        <w:t>当年天数。</w:t>
      </w:r>
      <w:r w:rsidRPr="007567C9">
        <w:rPr>
          <w:rFonts w:ascii="宋体" w:hAnsi="宋体" w:cs="Arial"/>
          <w:szCs w:val="21"/>
        </w:rPr>
        <w:t xml:space="preserve"> </w:t>
      </w:r>
    </w:p>
    <w:p w:rsidR="00EF21BD" w:rsidRPr="007567C9" w:rsidRDefault="00EF21BD" w:rsidP="009B7D31">
      <w:pPr>
        <w:tabs>
          <w:tab w:val="right" w:pos="5760"/>
        </w:tabs>
        <w:ind w:right="-25" w:firstLineChars="200" w:firstLine="31680"/>
        <w:rPr>
          <w:rFonts w:ascii="宋体" w:cs="Arial"/>
          <w:szCs w:val="21"/>
        </w:rPr>
      </w:pPr>
      <w:r w:rsidRPr="007567C9">
        <w:rPr>
          <w:rFonts w:ascii="宋体" w:hAnsi="宋体" w:cs="Arial" w:hint="eastAsia"/>
          <w:szCs w:val="21"/>
        </w:rPr>
        <w:t>本基金在本会计期间需支付托管费</w:t>
      </w:r>
      <w:r w:rsidRPr="007567C9">
        <w:rPr>
          <w:rFonts w:ascii="宋体" w:hAnsi="宋体" w:cs="Arial"/>
          <w:szCs w:val="21"/>
        </w:rPr>
        <w:t>541,038.9</w:t>
      </w:r>
      <w:r w:rsidRPr="007567C9">
        <w:rPr>
          <w:rFonts w:ascii="宋体" w:cs="Arial"/>
          <w:szCs w:val="21"/>
        </w:rPr>
        <w:t>0</w:t>
      </w:r>
      <w:r w:rsidRPr="007567C9">
        <w:rPr>
          <w:rFonts w:ascii="宋体" w:hAnsi="宋体" w:cs="Arial" w:hint="eastAsia"/>
          <w:szCs w:val="21"/>
        </w:rPr>
        <w:t>元。</w:t>
      </w:r>
    </w:p>
    <w:p w:rsidR="00EF21BD" w:rsidRPr="007567C9" w:rsidRDefault="00EF21BD" w:rsidP="009B7D31">
      <w:pPr>
        <w:tabs>
          <w:tab w:val="right" w:pos="5760"/>
          <w:tab w:val="right" w:pos="7740"/>
        </w:tabs>
        <w:ind w:firstLineChars="200" w:firstLine="31680"/>
        <w:rPr>
          <w:rFonts w:ascii="宋体" w:cs="Arial"/>
          <w:szCs w:val="21"/>
        </w:rPr>
      </w:pPr>
      <w:r w:rsidRPr="007567C9">
        <w:rPr>
          <w:rFonts w:ascii="宋体" w:hAnsi="宋体" w:cs="Arial"/>
          <w:szCs w:val="21"/>
        </w:rPr>
        <w:t>(</w:t>
      </w:r>
      <w:r>
        <w:rPr>
          <w:rFonts w:ascii="宋体" w:hAnsi="宋体" w:cs="Arial"/>
          <w:szCs w:val="21"/>
        </w:rPr>
        <w:t>4</w:t>
      </w:r>
      <w:r w:rsidRPr="007567C9">
        <w:rPr>
          <w:rFonts w:ascii="宋体" w:hAnsi="宋体" w:cs="Arial"/>
          <w:szCs w:val="21"/>
        </w:rPr>
        <w:t>)</w:t>
      </w:r>
      <w:r w:rsidRPr="007567C9">
        <w:rPr>
          <w:rFonts w:ascii="宋体" w:hAnsi="宋体" w:cs="Arial" w:hint="eastAsia"/>
          <w:szCs w:val="21"/>
        </w:rPr>
        <w:t>由关联方保管的银行存款余额及由此产生的利息收入</w:t>
      </w:r>
    </w:p>
    <w:p w:rsidR="00EF21BD" w:rsidRPr="007567C9" w:rsidRDefault="00EF21BD" w:rsidP="009B7D31">
      <w:pPr>
        <w:tabs>
          <w:tab w:val="right" w:pos="5760"/>
          <w:tab w:val="right" w:pos="7740"/>
        </w:tabs>
        <w:ind w:firstLineChars="200" w:firstLine="31680"/>
        <w:rPr>
          <w:rFonts w:ascii="宋体" w:cs="Arial"/>
          <w:szCs w:val="21"/>
        </w:rPr>
      </w:pPr>
      <w:r w:rsidRPr="007567C9">
        <w:rPr>
          <w:rFonts w:ascii="宋体" w:hAnsi="宋体" w:cs="Arial" w:hint="eastAsia"/>
          <w:szCs w:val="21"/>
        </w:rPr>
        <w:t>本基金的银行存款由基金托管人中国农业银行保管，按银行同业利率计息。基金托管人于</w:t>
      </w:r>
      <w:smartTag w:uri="urn:schemas-microsoft-com:office:smarttags" w:element="chsdate">
        <w:smartTagPr>
          <w:attr w:name="IsROCDate" w:val="False"/>
          <w:attr w:name="IsLunarDate" w:val="False"/>
          <w:attr w:name="Day" w:val="31"/>
          <w:attr w:name="Month" w:val="12"/>
          <w:attr w:name="Year" w:val="2007"/>
        </w:smartTagPr>
        <w:r w:rsidRPr="007567C9">
          <w:rPr>
            <w:rFonts w:ascii="宋体" w:hAnsi="宋体" w:cs="Arial"/>
            <w:szCs w:val="21"/>
          </w:rPr>
          <w:t>2007</w:t>
        </w:r>
        <w:r w:rsidRPr="007567C9">
          <w:rPr>
            <w:rFonts w:ascii="宋体" w:hAnsi="宋体" w:cs="Arial" w:hint="eastAsia"/>
            <w:szCs w:val="21"/>
          </w:rPr>
          <w:t>年</w:t>
        </w:r>
        <w:r w:rsidRPr="007567C9">
          <w:rPr>
            <w:rFonts w:ascii="宋体" w:hAnsi="宋体" w:cs="Arial"/>
            <w:szCs w:val="21"/>
          </w:rPr>
          <w:t>12</w:t>
        </w:r>
        <w:r w:rsidRPr="007567C9">
          <w:rPr>
            <w:rFonts w:ascii="宋体" w:hAnsi="宋体" w:cs="Arial" w:hint="eastAsia"/>
            <w:szCs w:val="21"/>
          </w:rPr>
          <w:t>月</w:t>
        </w:r>
        <w:r w:rsidRPr="007567C9">
          <w:rPr>
            <w:rFonts w:ascii="宋体" w:hAnsi="宋体" w:cs="Arial"/>
            <w:szCs w:val="21"/>
          </w:rPr>
          <w:t>31</w:t>
        </w:r>
        <w:r w:rsidRPr="007567C9">
          <w:rPr>
            <w:rFonts w:ascii="宋体" w:hAnsi="宋体" w:cs="Arial" w:hint="eastAsia"/>
            <w:szCs w:val="21"/>
          </w:rPr>
          <w:t>日</w:t>
        </w:r>
      </w:smartTag>
      <w:r w:rsidRPr="007567C9">
        <w:rPr>
          <w:rFonts w:ascii="宋体" w:hAnsi="宋体" w:cs="Arial" w:hint="eastAsia"/>
          <w:szCs w:val="21"/>
        </w:rPr>
        <w:t>保管的银行存款余额为</w:t>
      </w:r>
      <w:r w:rsidRPr="007567C9">
        <w:rPr>
          <w:rFonts w:ascii="宋体" w:hAnsi="宋体" w:cs="Arial"/>
          <w:szCs w:val="21"/>
        </w:rPr>
        <w:t>466,513,164.80</w:t>
      </w:r>
      <w:r w:rsidRPr="007567C9">
        <w:rPr>
          <w:rFonts w:ascii="宋体" w:hAnsi="宋体" w:cs="Arial" w:hint="eastAsia"/>
          <w:szCs w:val="21"/>
        </w:rPr>
        <w:t>元。本会计期间由基金托管人保管的银行存款产生的利息收入为</w:t>
      </w:r>
      <w:r w:rsidRPr="007567C9">
        <w:rPr>
          <w:rFonts w:ascii="宋体" w:hAnsi="宋体" w:cs="Arial"/>
          <w:szCs w:val="21"/>
        </w:rPr>
        <w:t>244,749.71</w:t>
      </w:r>
      <w:r w:rsidRPr="007567C9">
        <w:rPr>
          <w:rFonts w:ascii="宋体" w:hAnsi="宋体" w:cs="Arial" w:hint="eastAsia"/>
          <w:szCs w:val="21"/>
        </w:rPr>
        <w:t>元。</w:t>
      </w:r>
    </w:p>
    <w:p w:rsidR="00EF21BD" w:rsidRPr="003C440D" w:rsidRDefault="00EF21BD" w:rsidP="009B7D31">
      <w:pPr>
        <w:tabs>
          <w:tab w:val="left" w:pos="1620"/>
        </w:tabs>
        <w:ind w:firstLineChars="200" w:firstLine="31680"/>
        <w:rPr>
          <w:rFonts w:ascii="宋体" w:cs="Arial"/>
          <w:szCs w:val="21"/>
        </w:rPr>
      </w:pPr>
      <w:r>
        <w:rPr>
          <w:rStyle w:val="BodyTextChar"/>
          <w:rFonts w:ascii="宋体" w:eastAsia="宋体" w:hAnsi="宋体"/>
          <w:sz w:val="21"/>
          <w:szCs w:val="21"/>
        </w:rPr>
        <w:t>(5</w:t>
      </w:r>
      <w:r w:rsidRPr="007567C9">
        <w:rPr>
          <w:rFonts w:ascii="宋体" w:hAnsi="宋体" w:cs="Arial"/>
          <w:szCs w:val="21"/>
        </w:rPr>
        <w:t>)</w:t>
      </w:r>
      <w:r>
        <w:rPr>
          <w:rFonts w:ascii="宋体" w:hAnsi="宋体" w:cs="Arial" w:hint="eastAsia"/>
          <w:szCs w:val="21"/>
        </w:rPr>
        <w:t>关联方持有的基金份额</w:t>
      </w:r>
    </w:p>
    <w:tbl>
      <w:tblPr>
        <w:tblW w:w="4600" w:type="pct"/>
        <w:jc w:val="center"/>
        <w:tblLook w:val="0000"/>
      </w:tblPr>
      <w:tblGrid>
        <w:gridCol w:w="3013"/>
        <w:gridCol w:w="2352"/>
        <w:gridCol w:w="2373"/>
      </w:tblGrid>
      <w:tr w:rsidR="00EF21BD">
        <w:trPr>
          <w:trHeight w:val="285"/>
          <w:jc w:val="center"/>
        </w:trPr>
        <w:tc>
          <w:tcPr>
            <w:tcW w:w="3121" w:type="dxa"/>
            <w:vMerge w:val="restart"/>
            <w:tcBorders>
              <w:top w:val="single" w:sz="4" w:space="0" w:color="auto"/>
              <w:left w:val="single" w:sz="4" w:space="0" w:color="auto"/>
              <w:bottom w:val="single" w:sz="4" w:space="0" w:color="auto"/>
              <w:right w:val="single" w:sz="4" w:space="0" w:color="auto"/>
            </w:tcBorders>
            <w:vAlign w:val="center"/>
          </w:tcPr>
          <w:p w:rsidR="00EF21BD" w:rsidRDefault="00EF21BD" w:rsidP="00A310F0">
            <w:pPr>
              <w:jc w:val="center"/>
              <w:rPr>
                <w:rFonts w:ascii="宋体" w:cs="宋体"/>
                <w:szCs w:val="21"/>
              </w:rPr>
            </w:pPr>
            <w:r>
              <w:rPr>
                <w:rFonts w:hint="eastAsia"/>
                <w:szCs w:val="21"/>
              </w:rPr>
              <w:t>关联方名称</w:t>
            </w:r>
          </w:p>
        </w:tc>
        <w:tc>
          <w:tcPr>
            <w:tcW w:w="4725" w:type="dxa"/>
            <w:gridSpan w:val="2"/>
            <w:tcBorders>
              <w:top w:val="single" w:sz="4" w:space="0" w:color="auto"/>
              <w:left w:val="nil"/>
              <w:bottom w:val="single" w:sz="4" w:space="0" w:color="auto"/>
              <w:right w:val="single" w:sz="4" w:space="0" w:color="auto"/>
            </w:tcBorders>
          </w:tcPr>
          <w:p w:rsidR="00EF21BD" w:rsidRPr="00C33BDC" w:rsidRDefault="00EF21BD" w:rsidP="00106469">
            <w:pPr>
              <w:jc w:val="center"/>
              <w:rPr>
                <w:rFonts w:ascii="宋体" w:cs="宋体"/>
                <w:szCs w:val="21"/>
              </w:rPr>
            </w:pPr>
            <w:smartTag w:uri="urn:schemas-microsoft-com:office:smarttags" w:element="chsdate">
              <w:smartTagPr>
                <w:attr w:name="IsROCDate" w:val="False"/>
                <w:attr w:name="IsLunarDate" w:val="False"/>
                <w:attr w:name="Day" w:val="31"/>
                <w:attr w:name="Month" w:val="12"/>
                <w:attr w:name="Year" w:val="2007"/>
              </w:smartTagPr>
              <w:r w:rsidRPr="00C33BDC">
                <w:rPr>
                  <w:rFonts w:ascii="宋体" w:hAnsi="宋体"/>
                  <w:szCs w:val="21"/>
                </w:rPr>
                <w:t>2007</w:t>
              </w:r>
              <w:r w:rsidRPr="00C33BDC">
                <w:rPr>
                  <w:rFonts w:ascii="宋体" w:hAnsi="宋体" w:hint="eastAsia"/>
                  <w:szCs w:val="21"/>
                </w:rPr>
                <w:t>年</w:t>
              </w:r>
              <w:r w:rsidRPr="00C33BDC">
                <w:rPr>
                  <w:rFonts w:ascii="宋体" w:hAnsi="宋体"/>
                  <w:szCs w:val="21"/>
                </w:rPr>
                <w:t>12</w:t>
              </w:r>
              <w:r w:rsidRPr="00C33BDC">
                <w:rPr>
                  <w:rFonts w:ascii="宋体" w:hAnsi="宋体" w:hint="eastAsia"/>
                  <w:szCs w:val="21"/>
                </w:rPr>
                <w:t>月</w:t>
              </w:r>
              <w:r w:rsidRPr="00C33BDC">
                <w:rPr>
                  <w:rFonts w:ascii="宋体" w:hAnsi="宋体"/>
                  <w:szCs w:val="21"/>
                </w:rPr>
                <w:t>31</w:t>
              </w:r>
              <w:r w:rsidRPr="00C33BDC">
                <w:rPr>
                  <w:rFonts w:ascii="宋体" w:hAnsi="宋体" w:hint="eastAsia"/>
                  <w:szCs w:val="21"/>
                </w:rPr>
                <w:t>日</w:t>
              </w:r>
            </w:smartTag>
          </w:p>
        </w:tc>
      </w:tr>
      <w:tr w:rsidR="00EF21BD">
        <w:trPr>
          <w:trHeight w:val="285"/>
          <w:jc w:val="center"/>
        </w:trPr>
        <w:tc>
          <w:tcPr>
            <w:tcW w:w="3121" w:type="dxa"/>
            <w:vMerge/>
            <w:tcBorders>
              <w:top w:val="single" w:sz="4" w:space="0" w:color="auto"/>
              <w:left w:val="single" w:sz="4" w:space="0" w:color="auto"/>
              <w:bottom w:val="single" w:sz="4" w:space="0" w:color="auto"/>
              <w:right w:val="single" w:sz="4" w:space="0" w:color="auto"/>
            </w:tcBorders>
            <w:vAlign w:val="center"/>
          </w:tcPr>
          <w:p w:rsidR="00EF21BD" w:rsidRDefault="00EF21BD" w:rsidP="00106469">
            <w:pPr>
              <w:rPr>
                <w:rFonts w:ascii="宋体" w:cs="宋体"/>
                <w:szCs w:val="21"/>
              </w:rPr>
            </w:pPr>
          </w:p>
        </w:tc>
        <w:tc>
          <w:tcPr>
            <w:tcW w:w="2352" w:type="dxa"/>
            <w:tcBorders>
              <w:top w:val="nil"/>
              <w:left w:val="nil"/>
              <w:bottom w:val="single" w:sz="4" w:space="0" w:color="auto"/>
              <w:right w:val="single" w:sz="4" w:space="0" w:color="auto"/>
            </w:tcBorders>
            <w:vAlign w:val="bottom"/>
          </w:tcPr>
          <w:p w:rsidR="00EF21BD" w:rsidRDefault="00EF21BD" w:rsidP="00106469">
            <w:pPr>
              <w:jc w:val="center"/>
              <w:rPr>
                <w:rFonts w:ascii="宋体" w:cs="宋体"/>
                <w:szCs w:val="21"/>
              </w:rPr>
            </w:pPr>
            <w:r>
              <w:rPr>
                <w:rFonts w:hint="eastAsia"/>
                <w:szCs w:val="21"/>
              </w:rPr>
              <w:t>基金份额（份）</w:t>
            </w:r>
          </w:p>
        </w:tc>
        <w:tc>
          <w:tcPr>
            <w:tcW w:w="2373" w:type="dxa"/>
            <w:tcBorders>
              <w:top w:val="nil"/>
              <w:left w:val="nil"/>
              <w:bottom w:val="single" w:sz="4" w:space="0" w:color="auto"/>
              <w:right w:val="single" w:sz="4" w:space="0" w:color="auto"/>
            </w:tcBorders>
            <w:noWrap/>
            <w:vAlign w:val="center"/>
          </w:tcPr>
          <w:p w:rsidR="00EF21BD" w:rsidRPr="00C33BDC" w:rsidRDefault="00EF21BD" w:rsidP="00106469">
            <w:pPr>
              <w:jc w:val="center"/>
              <w:rPr>
                <w:rFonts w:ascii="宋体" w:cs="宋体"/>
                <w:szCs w:val="21"/>
              </w:rPr>
            </w:pPr>
            <w:r w:rsidRPr="00C33BDC">
              <w:rPr>
                <w:rFonts w:ascii="宋体" w:hAnsi="宋体" w:hint="eastAsia"/>
                <w:szCs w:val="21"/>
              </w:rPr>
              <w:t>净值（元）</w:t>
            </w:r>
          </w:p>
        </w:tc>
      </w:tr>
      <w:tr w:rsidR="00EF21BD">
        <w:trPr>
          <w:trHeight w:val="285"/>
          <w:jc w:val="center"/>
        </w:trPr>
        <w:tc>
          <w:tcPr>
            <w:tcW w:w="3121" w:type="dxa"/>
            <w:tcBorders>
              <w:top w:val="nil"/>
              <w:left w:val="single" w:sz="4" w:space="0" w:color="auto"/>
              <w:bottom w:val="single" w:sz="4" w:space="0" w:color="auto"/>
              <w:right w:val="single" w:sz="4" w:space="0" w:color="auto"/>
            </w:tcBorders>
          </w:tcPr>
          <w:p w:rsidR="00EF21BD" w:rsidRDefault="00EF21BD" w:rsidP="00106469">
            <w:pPr>
              <w:jc w:val="center"/>
              <w:rPr>
                <w:rFonts w:ascii="宋体" w:cs="宋体"/>
                <w:szCs w:val="21"/>
              </w:rPr>
            </w:pPr>
            <w:r>
              <w:rPr>
                <w:rFonts w:hint="eastAsia"/>
                <w:szCs w:val="21"/>
              </w:rPr>
              <w:t>大成基金</w:t>
            </w:r>
          </w:p>
        </w:tc>
        <w:tc>
          <w:tcPr>
            <w:tcW w:w="2352" w:type="dxa"/>
            <w:tcBorders>
              <w:top w:val="nil"/>
              <w:left w:val="nil"/>
              <w:bottom w:val="single" w:sz="4" w:space="0" w:color="auto"/>
              <w:right w:val="single" w:sz="4" w:space="0" w:color="auto"/>
            </w:tcBorders>
          </w:tcPr>
          <w:p w:rsidR="00EF21BD" w:rsidRPr="0075039F" w:rsidRDefault="00EF21BD" w:rsidP="00106469">
            <w:pPr>
              <w:jc w:val="right"/>
              <w:rPr>
                <w:rFonts w:ascii="宋体" w:cs="宋体"/>
                <w:color w:val="000000"/>
                <w:szCs w:val="21"/>
              </w:rPr>
            </w:pPr>
            <w:r w:rsidRPr="0075039F">
              <w:rPr>
                <w:rFonts w:ascii="宋体" w:hAnsi="宋体"/>
                <w:color w:val="000000"/>
                <w:szCs w:val="21"/>
              </w:rPr>
              <w:t>33,454,005.00</w:t>
            </w:r>
          </w:p>
        </w:tc>
        <w:tc>
          <w:tcPr>
            <w:tcW w:w="2373" w:type="dxa"/>
            <w:tcBorders>
              <w:top w:val="nil"/>
              <w:left w:val="nil"/>
              <w:bottom w:val="single" w:sz="4" w:space="0" w:color="auto"/>
              <w:right w:val="single" w:sz="4" w:space="0" w:color="auto"/>
            </w:tcBorders>
            <w:noWrap/>
          </w:tcPr>
          <w:p w:rsidR="00EF21BD" w:rsidRPr="0075039F" w:rsidRDefault="00EF21BD" w:rsidP="00106469">
            <w:pPr>
              <w:jc w:val="right"/>
              <w:rPr>
                <w:rFonts w:ascii="宋体" w:cs="宋体"/>
                <w:szCs w:val="21"/>
              </w:rPr>
            </w:pPr>
            <w:r w:rsidRPr="0075039F">
              <w:rPr>
                <w:rFonts w:ascii="宋体" w:hAnsi="宋体"/>
                <w:szCs w:val="21"/>
              </w:rPr>
              <w:t>130,805,159.55</w:t>
            </w:r>
          </w:p>
        </w:tc>
      </w:tr>
    </w:tbl>
    <w:p w:rsidR="00EF21BD" w:rsidRPr="00F52B89" w:rsidRDefault="00EF21BD" w:rsidP="00EF21BD">
      <w:pPr>
        <w:spacing w:beforeLines="30" w:line="300" w:lineRule="atLeast"/>
        <w:ind w:leftChars="-1" w:left="31680" w:firstLineChars="50" w:firstLine="31680"/>
        <w:rPr>
          <w:rFonts w:ascii="宋体" w:cs="Arial"/>
          <w:szCs w:val="21"/>
        </w:rPr>
      </w:pPr>
      <w:r w:rsidRPr="00F52B89">
        <w:rPr>
          <w:rFonts w:ascii="宋体" w:hAnsi="宋体" w:cs="Arial"/>
          <w:szCs w:val="21"/>
        </w:rPr>
        <w:t xml:space="preserve">   </w:t>
      </w:r>
      <w:r w:rsidRPr="00F52B89">
        <w:rPr>
          <w:rFonts w:ascii="宋体" w:hAnsi="宋体" w:cs="Arial" w:hint="eastAsia"/>
          <w:szCs w:val="21"/>
        </w:rPr>
        <w:t>附注</w:t>
      </w:r>
      <w:r w:rsidRPr="00F52B89">
        <w:rPr>
          <w:rFonts w:ascii="宋体" w:hAnsi="宋体" w:cs="Arial"/>
          <w:szCs w:val="21"/>
        </w:rPr>
        <w:t>8</w:t>
      </w:r>
      <w:r w:rsidRPr="00F52B89">
        <w:rPr>
          <w:rFonts w:ascii="宋体" w:hAnsi="宋体" w:cs="Arial" w:hint="eastAsia"/>
          <w:szCs w:val="21"/>
        </w:rPr>
        <w:t>、资产负债表日后事项</w:t>
      </w:r>
    </w:p>
    <w:p w:rsidR="00EF21BD" w:rsidRPr="0092331D" w:rsidRDefault="00EF21BD" w:rsidP="00BD78C0">
      <w:pPr>
        <w:spacing w:line="300" w:lineRule="atLeast"/>
        <w:rPr>
          <w:rFonts w:ascii="宋体"/>
          <w:szCs w:val="21"/>
        </w:rPr>
      </w:pPr>
      <w:r>
        <w:rPr>
          <w:rStyle w:val="BodyTextChar"/>
          <w:rFonts w:ascii="宋体" w:eastAsia="宋体" w:hAnsi="宋体"/>
          <w:sz w:val="21"/>
          <w:szCs w:val="21"/>
        </w:rPr>
        <w:t xml:space="preserve">    </w:t>
      </w:r>
      <w:r w:rsidRPr="0092331D">
        <w:rPr>
          <w:rFonts w:ascii="宋体" w:hAnsi="宋体" w:hint="eastAsia"/>
          <w:szCs w:val="21"/>
        </w:rPr>
        <w:t>根据</w:t>
      </w:r>
      <w:r w:rsidRPr="0092331D">
        <w:rPr>
          <w:rFonts w:ascii="宋体" w:hAnsi="宋体" w:cs="Arial" w:hint="eastAsia"/>
          <w:color w:val="000000"/>
          <w:szCs w:val="21"/>
        </w:rPr>
        <w:t>《</w:t>
      </w:r>
      <w:r w:rsidRPr="0092331D">
        <w:rPr>
          <w:rFonts w:ascii="宋体" w:hAnsi="宋体" w:cs="Arial" w:hint="eastAsia"/>
          <w:szCs w:val="21"/>
        </w:rPr>
        <w:t>大成景阳领先股票型证券投资基金</w:t>
      </w:r>
      <w:r w:rsidRPr="0092331D">
        <w:rPr>
          <w:rFonts w:ascii="宋体" w:hAnsi="宋体" w:cs="Arial" w:hint="eastAsia"/>
          <w:color w:val="000000"/>
          <w:szCs w:val="21"/>
        </w:rPr>
        <w:t>招募说明书》和《关于原景阳证券投资基金份额拆分和转换结果的公告</w:t>
      </w:r>
      <w:r w:rsidRPr="0092331D">
        <w:rPr>
          <w:rFonts w:ascii="宋体" w:hAnsi="宋体" w:cs="Arial" w:hint="eastAsia"/>
          <w:szCs w:val="21"/>
        </w:rPr>
        <w:t>》的有关规定，本基金</w:t>
      </w:r>
      <w:r>
        <w:rPr>
          <w:rFonts w:ascii="宋体" w:hAnsi="宋体" w:cs="Arial" w:hint="eastAsia"/>
          <w:szCs w:val="21"/>
        </w:rPr>
        <w:t>的基金管理人</w:t>
      </w:r>
      <w:r w:rsidRPr="0092331D">
        <w:rPr>
          <w:rFonts w:ascii="宋体" w:hAnsi="宋体" w:cs="Arial" w:hint="eastAsia"/>
          <w:szCs w:val="21"/>
        </w:rPr>
        <w:t>大成基金管理有限公司确定</w:t>
      </w:r>
      <w:smartTag w:uri="urn:schemas-microsoft-com:office:smarttags" w:element="chsdate">
        <w:smartTagPr>
          <w:attr w:name="IsROCDate" w:val="False"/>
          <w:attr w:name="IsLunarDate" w:val="False"/>
          <w:attr w:name="Day" w:val="17"/>
          <w:attr w:name="Month" w:val="1"/>
          <w:attr w:name="Year" w:val="2008"/>
        </w:smartTagPr>
        <w:r w:rsidRPr="0092331D">
          <w:rPr>
            <w:rFonts w:ascii="宋体" w:hAnsi="宋体" w:cs="Arial"/>
            <w:szCs w:val="21"/>
          </w:rPr>
          <w:t>2008</w:t>
        </w:r>
        <w:r w:rsidRPr="0092331D">
          <w:rPr>
            <w:rFonts w:ascii="宋体" w:hAnsi="宋体" w:cs="Arial" w:hint="eastAsia"/>
            <w:szCs w:val="21"/>
          </w:rPr>
          <w:t>年</w:t>
        </w:r>
        <w:r w:rsidRPr="0092331D">
          <w:rPr>
            <w:rFonts w:ascii="宋体" w:hAnsi="宋体" w:cs="Arial"/>
            <w:szCs w:val="21"/>
          </w:rPr>
          <w:t>1</w:t>
        </w:r>
        <w:r w:rsidRPr="0092331D">
          <w:rPr>
            <w:rFonts w:ascii="宋体" w:hAnsi="宋体" w:cs="Arial" w:hint="eastAsia"/>
            <w:szCs w:val="21"/>
          </w:rPr>
          <w:t>月</w:t>
        </w:r>
        <w:r w:rsidRPr="0092331D">
          <w:rPr>
            <w:rFonts w:ascii="宋体" w:hAnsi="宋体" w:cs="Arial"/>
            <w:szCs w:val="21"/>
          </w:rPr>
          <w:t>17</w:t>
        </w:r>
        <w:r w:rsidRPr="0092331D">
          <w:rPr>
            <w:rFonts w:ascii="宋体" w:hAnsi="宋体" w:cs="Arial" w:hint="eastAsia"/>
            <w:szCs w:val="21"/>
          </w:rPr>
          <w:t>日</w:t>
        </w:r>
      </w:smartTag>
      <w:r w:rsidRPr="0092331D">
        <w:rPr>
          <w:rFonts w:ascii="宋体" w:hAnsi="宋体" w:cs="Arial" w:hint="eastAsia"/>
          <w:szCs w:val="21"/>
        </w:rPr>
        <w:t>为基金份额拆分基准日。当</w:t>
      </w:r>
      <w:r w:rsidRPr="0092331D">
        <w:rPr>
          <w:rFonts w:ascii="宋体" w:hAnsi="宋体" w:hint="eastAsia"/>
          <w:szCs w:val="21"/>
        </w:rPr>
        <w:t>日基金资产净值为</w:t>
      </w:r>
      <w:r w:rsidRPr="0092331D">
        <w:rPr>
          <w:rFonts w:ascii="宋体" w:hAnsi="宋体" w:cs="Arial"/>
          <w:szCs w:val="21"/>
        </w:rPr>
        <w:t>3,978,985,800.85</w:t>
      </w:r>
      <w:r w:rsidRPr="0092331D">
        <w:rPr>
          <w:rFonts w:ascii="宋体" w:hAnsi="宋体" w:hint="eastAsia"/>
          <w:szCs w:val="21"/>
        </w:rPr>
        <w:t>元，拆分前基金份额总额为</w:t>
      </w:r>
      <w:r w:rsidRPr="0092331D">
        <w:rPr>
          <w:rFonts w:ascii="宋体" w:hAnsi="宋体" w:cs="Arial"/>
          <w:szCs w:val="21"/>
        </w:rPr>
        <w:t>1,000,000,000</w:t>
      </w:r>
      <w:r w:rsidRPr="0092331D">
        <w:rPr>
          <w:rFonts w:ascii="宋体" w:hAnsi="宋体" w:hint="eastAsia"/>
          <w:szCs w:val="21"/>
        </w:rPr>
        <w:t>份，拆分前基金份额净值为</w:t>
      </w:r>
      <w:r w:rsidRPr="0092331D">
        <w:rPr>
          <w:rFonts w:ascii="宋体" w:hAnsi="宋体" w:cs="Arial"/>
          <w:szCs w:val="21"/>
        </w:rPr>
        <w:t>3.979</w:t>
      </w:r>
      <w:r w:rsidRPr="0092331D">
        <w:rPr>
          <w:rFonts w:ascii="宋体" w:hAnsi="宋体" w:hint="eastAsia"/>
          <w:szCs w:val="21"/>
        </w:rPr>
        <w:t>元。根据基金份额拆分</w:t>
      </w:r>
      <w:r w:rsidRPr="0092331D">
        <w:rPr>
          <w:rFonts w:ascii="宋体" w:hAnsi="宋体" w:cs="Arial" w:hint="eastAsia"/>
          <w:szCs w:val="21"/>
        </w:rPr>
        <w:t>公式，基金份额</w:t>
      </w:r>
      <w:r w:rsidRPr="0092331D">
        <w:rPr>
          <w:rFonts w:ascii="宋体" w:hAnsi="宋体" w:hint="eastAsia"/>
          <w:szCs w:val="21"/>
        </w:rPr>
        <w:t>拆分</w:t>
      </w:r>
      <w:r w:rsidRPr="0092331D">
        <w:rPr>
          <w:rFonts w:ascii="宋体" w:hAnsi="宋体" w:cs="Arial" w:hint="eastAsia"/>
          <w:szCs w:val="21"/>
        </w:rPr>
        <w:t>比例为</w:t>
      </w:r>
      <w:r w:rsidRPr="0092331D">
        <w:rPr>
          <w:rFonts w:ascii="宋体" w:hAnsi="宋体" w:cs="Arial"/>
          <w:szCs w:val="21"/>
        </w:rPr>
        <w:t>1:3.978985800</w:t>
      </w:r>
      <w:r w:rsidRPr="0092331D">
        <w:rPr>
          <w:rFonts w:ascii="宋体" w:hAnsi="宋体" w:cs="Arial" w:hint="eastAsia"/>
          <w:szCs w:val="21"/>
        </w:rPr>
        <w:t>，</w:t>
      </w:r>
      <w:r w:rsidRPr="0092331D">
        <w:rPr>
          <w:rFonts w:ascii="宋体" w:hAnsi="宋体" w:hint="eastAsia"/>
          <w:szCs w:val="21"/>
        </w:rPr>
        <w:t>拆分</w:t>
      </w:r>
      <w:r w:rsidRPr="0092331D">
        <w:rPr>
          <w:rFonts w:ascii="宋体" w:hAnsi="宋体" w:cs="Arial" w:hint="eastAsia"/>
          <w:szCs w:val="21"/>
        </w:rPr>
        <w:t>后基金份额总额为</w:t>
      </w:r>
      <w:r w:rsidRPr="0092331D">
        <w:rPr>
          <w:rFonts w:ascii="宋体" w:hAnsi="宋体" w:cs="Arial"/>
          <w:szCs w:val="21"/>
        </w:rPr>
        <w:t>3,978,985,800</w:t>
      </w:r>
      <w:r w:rsidRPr="0092331D">
        <w:rPr>
          <w:rFonts w:ascii="宋体" w:hAnsi="宋体" w:cs="Arial" w:hint="eastAsia"/>
          <w:szCs w:val="21"/>
        </w:rPr>
        <w:t>份，</w:t>
      </w:r>
      <w:r w:rsidRPr="0092331D">
        <w:rPr>
          <w:rFonts w:ascii="宋体" w:hAnsi="宋体" w:hint="eastAsia"/>
          <w:szCs w:val="21"/>
        </w:rPr>
        <w:t>拆分</w:t>
      </w:r>
      <w:r w:rsidRPr="0092331D">
        <w:rPr>
          <w:rFonts w:ascii="宋体" w:hAnsi="宋体" w:cs="Arial" w:hint="eastAsia"/>
          <w:szCs w:val="21"/>
        </w:rPr>
        <w:t>后基金份额净值为</w:t>
      </w:r>
      <w:r w:rsidRPr="0092331D">
        <w:rPr>
          <w:rFonts w:ascii="宋体" w:hAnsi="宋体" w:cs="Arial"/>
          <w:szCs w:val="21"/>
        </w:rPr>
        <w:t>1.00</w:t>
      </w:r>
      <w:r w:rsidRPr="0092331D">
        <w:rPr>
          <w:rFonts w:ascii="宋体" w:hAnsi="宋体" w:cs="Arial" w:hint="eastAsia"/>
          <w:szCs w:val="21"/>
        </w:rPr>
        <w:t>元。大成基金管理有限公司已根据</w:t>
      </w:r>
      <w:r w:rsidRPr="0092331D">
        <w:rPr>
          <w:rFonts w:ascii="宋体" w:hAnsi="宋体" w:hint="eastAsia"/>
          <w:szCs w:val="21"/>
        </w:rPr>
        <w:t>上述拆分比例，对各基金份额持有人持有的基金份额进行了</w:t>
      </w:r>
      <w:r w:rsidRPr="0092331D">
        <w:rPr>
          <w:rFonts w:ascii="宋体" w:hAnsi="宋体" w:cs="Arial" w:hint="eastAsia"/>
          <w:szCs w:val="21"/>
        </w:rPr>
        <w:t>拆分</w:t>
      </w:r>
      <w:r w:rsidRPr="0092331D">
        <w:rPr>
          <w:rFonts w:ascii="宋体" w:hAnsi="宋体" w:hint="eastAsia"/>
          <w:szCs w:val="21"/>
        </w:rPr>
        <w:t>，并于</w:t>
      </w:r>
      <w:smartTag w:uri="urn:schemas-microsoft-com:office:smarttags" w:element="chsdate">
        <w:smartTagPr>
          <w:attr w:name="IsROCDate" w:val="False"/>
          <w:attr w:name="IsLunarDate" w:val="False"/>
          <w:attr w:name="Day" w:val="17"/>
          <w:attr w:name="Month" w:val="1"/>
          <w:attr w:name="Year" w:val="2008"/>
        </w:smartTagPr>
        <w:r w:rsidRPr="0092331D">
          <w:rPr>
            <w:rFonts w:ascii="宋体" w:hAnsi="宋体" w:cs="Arial"/>
            <w:szCs w:val="21"/>
          </w:rPr>
          <w:t>2008</w:t>
        </w:r>
        <w:r w:rsidRPr="0092331D">
          <w:rPr>
            <w:rFonts w:ascii="宋体" w:hAnsi="宋体" w:hint="eastAsia"/>
            <w:szCs w:val="21"/>
          </w:rPr>
          <w:t>年</w:t>
        </w:r>
        <w:r w:rsidRPr="0092331D">
          <w:rPr>
            <w:rFonts w:ascii="宋体" w:hAnsi="宋体" w:cs="Arial"/>
            <w:szCs w:val="21"/>
          </w:rPr>
          <w:t>1</w:t>
        </w:r>
        <w:r w:rsidRPr="0092331D">
          <w:rPr>
            <w:rFonts w:ascii="宋体" w:hAnsi="宋体" w:hint="eastAsia"/>
            <w:szCs w:val="21"/>
          </w:rPr>
          <w:t>月</w:t>
        </w:r>
        <w:r w:rsidRPr="0092331D">
          <w:rPr>
            <w:rFonts w:ascii="宋体" w:hAnsi="宋体" w:cs="Arial"/>
            <w:szCs w:val="21"/>
          </w:rPr>
          <w:t>17</w:t>
        </w:r>
        <w:r w:rsidRPr="0092331D">
          <w:rPr>
            <w:rFonts w:ascii="宋体" w:hAnsi="宋体" w:hint="eastAsia"/>
            <w:szCs w:val="21"/>
          </w:rPr>
          <w:t>日</w:t>
        </w:r>
      </w:smartTag>
      <w:r w:rsidRPr="0092331D">
        <w:rPr>
          <w:rFonts w:ascii="宋体" w:hAnsi="宋体" w:hint="eastAsia"/>
          <w:szCs w:val="21"/>
        </w:rPr>
        <w:t>进行了变更登记。</w:t>
      </w:r>
    </w:p>
    <w:p w:rsidR="00EF21BD" w:rsidRPr="0092331D" w:rsidRDefault="00EF21BD" w:rsidP="009B7D31">
      <w:pPr>
        <w:ind w:firstLineChars="200" w:firstLine="31680"/>
        <w:rPr>
          <w:rFonts w:ascii="宋体"/>
          <w:szCs w:val="21"/>
        </w:rPr>
      </w:pPr>
      <w:r w:rsidRPr="0092331D">
        <w:rPr>
          <w:rFonts w:ascii="宋体" w:hAnsi="宋体" w:cs="Arial" w:hint="eastAsia"/>
          <w:szCs w:val="21"/>
        </w:rPr>
        <w:t>本基金于基金合同生效后自</w:t>
      </w:r>
      <w:smartTag w:uri="urn:schemas-microsoft-com:office:smarttags" w:element="chsdate">
        <w:smartTagPr>
          <w:attr w:name="IsROCDate" w:val="False"/>
          <w:attr w:name="IsLunarDate" w:val="False"/>
          <w:attr w:name="Day" w:val="17"/>
          <w:attr w:name="Month" w:val="12"/>
          <w:attr w:name="Year" w:val="2007"/>
        </w:smartTagPr>
        <w:r w:rsidRPr="0092331D">
          <w:rPr>
            <w:rFonts w:ascii="宋体" w:hAnsi="宋体" w:cs="Arial"/>
            <w:color w:val="000000"/>
            <w:szCs w:val="21"/>
          </w:rPr>
          <w:t>2007</w:t>
        </w:r>
        <w:r w:rsidRPr="0092331D">
          <w:rPr>
            <w:rFonts w:ascii="宋体" w:hAnsi="宋体" w:cs="Arial" w:hint="eastAsia"/>
            <w:color w:val="000000"/>
            <w:szCs w:val="21"/>
          </w:rPr>
          <w:t>年</w:t>
        </w:r>
        <w:r w:rsidRPr="0092331D">
          <w:rPr>
            <w:rFonts w:ascii="宋体" w:hAnsi="宋体" w:cs="Arial"/>
            <w:color w:val="000000"/>
            <w:szCs w:val="21"/>
          </w:rPr>
          <w:t>12</w:t>
        </w:r>
        <w:r w:rsidRPr="0092331D">
          <w:rPr>
            <w:rFonts w:ascii="宋体" w:hAnsi="宋体" w:cs="Arial" w:hint="eastAsia"/>
            <w:color w:val="000000"/>
            <w:szCs w:val="21"/>
          </w:rPr>
          <w:t>月</w:t>
        </w:r>
        <w:r w:rsidRPr="0092331D">
          <w:rPr>
            <w:rFonts w:ascii="宋体" w:hAnsi="宋体" w:cs="Arial"/>
            <w:color w:val="000000"/>
            <w:szCs w:val="21"/>
          </w:rPr>
          <w:t>17</w:t>
        </w:r>
        <w:r w:rsidRPr="0092331D">
          <w:rPr>
            <w:rFonts w:ascii="宋体" w:hAnsi="宋体" w:cs="Arial" w:hint="eastAsia"/>
            <w:color w:val="000000"/>
            <w:szCs w:val="21"/>
          </w:rPr>
          <w:t>日</w:t>
        </w:r>
      </w:smartTag>
      <w:r w:rsidRPr="0092331D">
        <w:rPr>
          <w:rFonts w:ascii="宋体" w:hAnsi="宋体" w:cs="Arial" w:hint="eastAsia"/>
          <w:color w:val="000000"/>
          <w:szCs w:val="21"/>
        </w:rPr>
        <w:t>至</w:t>
      </w:r>
      <w:smartTag w:uri="urn:schemas-microsoft-com:office:smarttags" w:element="chsdate">
        <w:smartTagPr>
          <w:attr w:name="IsROCDate" w:val="False"/>
          <w:attr w:name="IsLunarDate" w:val="False"/>
          <w:attr w:name="Day" w:val="11"/>
          <w:attr w:name="Month" w:val="1"/>
          <w:attr w:name="Year" w:val="2008"/>
        </w:smartTagPr>
        <w:r w:rsidRPr="0092331D">
          <w:rPr>
            <w:rFonts w:ascii="宋体" w:hAnsi="宋体" w:cs="Arial"/>
            <w:color w:val="000000"/>
            <w:szCs w:val="21"/>
          </w:rPr>
          <w:t>2008</w:t>
        </w:r>
        <w:r w:rsidRPr="0092331D">
          <w:rPr>
            <w:rFonts w:ascii="宋体" w:hAnsi="宋体" w:cs="Arial" w:hint="eastAsia"/>
            <w:color w:val="000000"/>
            <w:szCs w:val="21"/>
          </w:rPr>
          <w:t>年</w:t>
        </w:r>
        <w:r w:rsidRPr="0092331D">
          <w:rPr>
            <w:rFonts w:ascii="宋体" w:hAnsi="宋体" w:cs="Arial"/>
            <w:color w:val="000000"/>
            <w:szCs w:val="21"/>
          </w:rPr>
          <w:t>1</w:t>
        </w:r>
        <w:r w:rsidRPr="0092331D">
          <w:rPr>
            <w:rFonts w:ascii="宋体" w:hAnsi="宋体" w:cs="Arial" w:hint="eastAsia"/>
            <w:color w:val="000000"/>
            <w:szCs w:val="21"/>
          </w:rPr>
          <w:t>月</w:t>
        </w:r>
        <w:r w:rsidRPr="0092331D">
          <w:rPr>
            <w:rFonts w:ascii="宋体" w:hAnsi="宋体" w:cs="Arial"/>
            <w:color w:val="000000"/>
            <w:szCs w:val="21"/>
          </w:rPr>
          <w:t>11</w:t>
        </w:r>
        <w:r w:rsidRPr="0092331D">
          <w:rPr>
            <w:rFonts w:ascii="宋体" w:hAnsi="宋体" w:cs="Arial" w:hint="eastAsia"/>
            <w:color w:val="000000"/>
            <w:szCs w:val="21"/>
          </w:rPr>
          <w:t>日</w:t>
        </w:r>
      </w:smartTag>
      <w:r w:rsidRPr="0092331D">
        <w:rPr>
          <w:rFonts w:ascii="宋体" w:hAnsi="宋体" w:cs="Arial" w:hint="eastAsia"/>
          <w:szCs w:val="21"/>
        </w:rPr>
        <w:t>期间内开放集中申购，共募集</w:t>
      </w:r>
      <w:r w:rsidRPr="0092331D">
        <w:rPr>
          <w:rFonts w:ascii="宋体" w:hAnsi="宋体" w:cs="Arial"/>
          <w:szCs w:val="21"/>
        </w:rPr>
        <w:t>4,859,319,821.5</w:t>
      </w:r>
      <w:r w:rsidRPr="0092331D">
        <w:rPr>
          <w:rFonts w:ascii="宋体" w:cs="Arial"/>
          <w:szCs w:val="21"/>
        </w:rPr>
        <w:t>0</w:t>
      </w:r>
      <w:r w:rsidRPr="0092331D">
        <w:rPr>
          <w:rFonts w:ascii="宋体" w:hAnsi="宋体" w:cs="Arial" w:hint="eastAsia"/>
          <w:szCs w:val="21"/>
        </w:rPr>
        <w:t>元，其中用于折合基金份额的集中申购资金利息共计</w:t>
      </w:r>
      <w:r w:rsidRPr="0092331D">
        <w:rPr>
          <w:rFonts w:ascii="宋体" w:hAnsi="宋体" w:cs="Arial"/>
          <w:szCs w:val="21"/>
        </w:rPr>
        <w:t>1,813,691.82</w:t>
      </w:r>
      <w:r w:rsidRPr="0092331D">
        <w:rPr>
          <w:rFonts w:ascii="宋体" w:hAnsi="宋体" w:cs="Arial" w:hint="eastAsia"/>
          <w:szCs w:val="21"/>
        </w:rPr>
        <w:t>元，业经普华永道中天会计师事务所有限公司普华永道中天验字</w:t>
      </w:r>
      <w:r w:rsidRPr="0092331D">
        <w:rPr>
          <w:rFonts w:ascii="宋体" w:hAnsi="宋体" w:cs="Arial"/>
          <w:szCs w:val="21"/>
        </w:rPr>
        <w:t>(2008)</w:t>
      </w:r>
      <w:r w:rsidRPr="0092331D">
        <w:rPr>
          <w:rFonts w:ascii="宋体" w:hAnsi="宋体" w:cs="Arial" w:hint="eastAsia"/>
          <w:szCs w:val="21"/>
        </w:rPr>
        <w:t>第</w:t>
      </w:r>
      <w:r w:rsidRPr="0092331D">
        <w:rPr>
          <w:rFonts w:ascii="宋体" w:hAnsi="宋体" w:cs="Arial"/>
          <w:szCs w:val="21"/>
        </w:rPr>
        <w:t>007</w:t>
      </w:r>
      <w:r w:rsidRPr="0092331D">
        <w:rPr>
          <w:rFonts w:ascii="宋体" w:hAnsi="宋体" w:cs="Arial" w:hint="eastAsia"/>
          <w:szCs w:val="21"/>
        </w:rPr>
        <w:t>号审验报告予以验证。上述集中申购募集资金已按</w:t>
      </w:r>
      <w:smartTag w:uri="urn:schemas-microsoft-com:office:smarttags" w:element="chsdate">
        <w:smartTagPr>
          <w:attr w:name="IsROCDate" w:val="False"/>
          <w:attr w:name="IsLunarDate" w:val="False"/>
          <w:attr w:name="Day" w:val="17"/>
          <w:attr w:name="Month" w:val="1"/>
          <w:attr w:name="Year" w:val="2008"/>
        </w:smartTagPr>
        <w:r w:rsidRPr="0092331D">
          <w:rPr>
            <w:rFonts w:ascii="宋体" w:hAnsi="宋体" w:cs="Arial"/>
            <w:szCs w:val="21"/>
          </w:rPr>
          <w:t>2008</w:t>
        </w:r>
        <w:r w:rsidRPr="0092331D">
          <w:rPr>
            <w:rFonts w:ascii="宋体" w:hAnsi="宋体" w:cs="Arial" w:hint="eastAsia"/>
            <w:szCs w:val="21"/>
          </w:rPr>
          <w:t>年</w:t>
        </w:r>
        <w:r w:rsidRPr="0092331D">
          <w:rPr>
            <w:rFonts w:ascii="宋体" w:hAnsi="宋体" w:cs="Arial"/>
            <w:szCs w:val="21"/>
          </w:rPr>
          <w:t>1</w:t>
        </w:r>
        <w:r w:rsidRPr="0092331D">
          <w:rPr>
            <w:rFonts w:ascii="宋体" w:hAnsi="宋体" w:cs="Arial" w:hint="eastAsia"/>
            <w:szCs w:val="21"/>
          </w:rPr>
          <w:t>月</w:t>
        </w:r>
        <w:r w:rsidRPr="0092331D">
          <w:rPr>
            <w:rFonts w:ascii="宋体" w:hAnsi="宋体" w:cs="Arial"/>
            <w:szCs w:val="21"/>
          </w:rPr>
          <w:t>17</w:t>
        </w:r>
        <w:r w:rsidRPr="0092331D">
          <w:rPr>
            <w:rFonts w:ascii="宋体" w:hAnsi="宋体" w:cs="Arial" w:hint="eastAsia"/>
            <w:szCs w:val="21"/>
          </w:rPr>
          <w:t>日</w:t>
        </w:r>
      </w:smartTag>
      <w:r w:rsidRPr="0092331D">
        <w:rPr>
          <w:rFonts w:ascii="宋体" w:hAnsi="宋体" w:cs="Arial" w:hint="eastAsia"/>
          <w:szCs w:val="21"/>
        </w:rPr>
        <w:t>基金份额转换后的基金份额净值</w:t>
      </w:r>
      <w:r w:rsidRPr="0092331D">
        <w:rPr>
          <w:rFonts w:ascii="宋体" w:hAnsi="宋体" w:cs="Arial"/>
          <w:szCs w:val="21"/>
        </w:rPr>
        <w:t>1.000</w:t>
      </w:r>
      <w:r w:rsidRPr="0092331D">
        <w:rPr>
          <w:rFonts w:ascii="宋体" w:hAnsi="宋体" w:cs="Arial" w:hint="eastAsia"/>
          <w:szCs w:val="21"/>
        </w:rPr>
        <w:t>元折合为</w:t>
      </w:r>
      <w:r w:rsidRPr="0092331D">
        <w:rPr>
          <w:rFonts w:ascii="宋体" w:hAnsi="宋体" w:cs="Arial"/>
          <w:szCs w:val="21"/>
        </w:rPr>
        <w:t>4,859,319,821.5</w:t>
      </w:r>
      <w:r w:rsidRPr="0092331D">
        <w:rPr>
          <w:rFonts w:ascii="宋体" w:cs="Arial"/>
          <w:szCs w:val="21"/>
        </w:rPr>
        <w:t>0</w:t>
      </w:r>
      <w:r w:rsidRPr="0092331D">
        <w:rPr>
          <w:rFonts w:ascii="宋体" w:hAnsi="宋体" w:cs="Arial" w:hint="eastAsia"/>
          <w:szCs w:val="21"/>
        </w:rPr>
        <w:t>份基金份额，其中集中申购资金利息折合</w:t>
      </w:r>
      <w:r w:rsidRPr="0092331D">
        <w:rPr>
          <w:rFonts w:ascii="宋体" w:hAnsi="宋体" w:cs="Arial"/>
          <w:szCs w:val="21"/>
        </w:rPr>
        <w:t>1,813,691.82</w:t>
      </w:r>
      <w:r w:rsidRPr="0092331D">
        <w:rPr>
          <w:rFonts w:ascii="宋体" w:hAnsi="宋体" w:cs="Arial" w:hint="eastAsia"/>
          <w:szCs w:val="21"/>
        </w:rPr>
        <w:t>份基金份额，并于</w:t>
      </w:r>
      <w:smartTag w:uri="urn:schemas-microsoft-com:office:smarttags" w:element="chsdate">
        <w:smartTagPr>
          <w:attr w:name="IsROCDate" w:val="False"/>
          <w:attr w:name="IsLunarDate" w:val="False"/>
          <w:attr w:name="Day" w:val="17"/>
          <w:attr w:name="Month" w:val="1"/>
          <w:attr w:name="Year" w:val="2008"/>
        </w:smartTagPr>
        <w:r w:rsidRPr="0092331D">
          <w:rPr>
            <w:rFonts w:ascii="宋体" w:hAnsi="宋体" w:cs="Arial"/>
            <w:szCs w:val="21"/>
          </w:rPr>
          <w:t>2008</w:t>
        </w:r>
        <w:r w:rsidRPr="0092331D">
          <w:rPr>
            <w:rFonts w:ascii="宋体" w:hAnsi="宋体" w:cs="Arial" w:hint="eastAsia"/>
            <w:szCs w:val="21"/>
          </w:rPr>
          <w:t>年</w:t>
        </w:r>
        <w:r w:rsidRPr="0092331D">
          <w:rPr>
            <w:rFonts w:ascii="宋体" w:hAnsi="宋体" w:cs="Arial"/>
            <w:szCs w:val="21"/>
          </w:rPr>
          <w:t>1</w:t>
        </w:r>
        <w:r w:rsidRPr="0092331D">
          <w:rPr>
            <w:rFonts w:ascii="宋体" w:hAnsi="宋体" w:cs="Arial" w:hint="eastAsia"/>
            <w:szCs w:val="21"/>
          </w:rPr>
          <w:t>月</w:t>
        </w:r>
        <w:r w:rsidRPr="0092331D">
          <w:rPr>
            <w:rFonts w:ascii="宋体" w:hAnsi="宋体" w:cs="Arial"/>
            <w:szCs w:val="21"/>
          </w:rPr>
          <w:t>17</w:t>
        </w:r>
        <w:r w:rsidRPr="0092331D">
          <w:rPr>
            <w:rFonts w:ascii="宋体" w:hAnsi="宋体" w:cs="Arial" w:hint="eastAsia"/>
            <w:szCs w:val="21"/>
          </w:rPr>
          <w:t>日</w:t>
        </w:r>
      </w:smartTag>
      <w:r w:rsidRPr="0092331D">
        <w:rPr>
          <w:rFonts w:ascii="宋体" w:hAnsi="宋体" w:cs="Arial" w:hint="eastAsia"/>
          <w:szCs w:val="21"/>
        </w:rPr>
        <w:t>进行了确认登记。</w:t>
      </w:r>
    </w:p>
    <w:p w:rsidR="00EF21BD" w:rsidRPr="00F52B89" w:rsidRDefault="00EF21BD" w:rsidP="009B7D31">
      <w:pPr>
        <w:tabs>
          <w:tab w:val="left" w:pos="945"/>
          <w:tab w:val="left" w:pos="1620"/>
        </w:tabs>
        <w:ind w:firstLineChars="200" w:firstLine="31680"/>
        <w:rPr>
          <w:rFonts w:ascii="宋体"/>
          <w:szCs w:val="21"/>
          <w:lang w:val="en-GB"/>
        </w:rPr>
      </w:pPr>
      <w:r w:rsidRPr="00F52B89">
        <w:rPr>
          <w:rFonts w:ascii="宋体" w:hAnsi="宋体" w:hint="eastAsia"/>
          <w:szCs w:val="21"/>
          <w:lang w:val="en-GB"/>
        </w:rPr>
        <w:t>附注</w:t>
      </w:r>
      <w:r w:rsidRPr="00F52B89">
        <w:rPr>
          <w:rFonts w:ascii="宋体" w:hAnsi="宋体"/>
          <w:szCs w:val="21"/>
          <w:lang w:val="en-GB"/>
        </w:rPr>
        <w:t>9</w:t>
      </w:r>
      <w:r w:rsidRPr="00F52B89">
        <w:rPr>
          <w:rFonts w:ascii="宋体" w:hAnsi="宋体" w:hint="eastAsia"/>
          <w:szCs w:val="21"/>
          <w:lang w:val="en-GB"/>
        </w:rPr>
        <w:t>、风险管理</w:t>
      </w:r>
    </w:p>
    <w:p w:rsidR="00EF21BD" w:rsidRPr="0033091E" w:rsidRDefault="00EF21BD" w:rsidP="009B7D31">
      <w:pPr>
        <w:pStyle w:val="BodyText2"/>
        <w:spacing w:after="0" w:line="240" w:lineRule="auto"/>
        <w:ind w:firstLineChars="200" w:firstLine="31680"/>
        <w:rPr>
          <w:rFonts w:ascii="宋体" w:cs="Arial"/>
          <w:szCs w:val="21"/>
        </w:rPr>
      </w:pPr>
      <w:r w:rsidRPr="0033091E">
        <w:rPr>
          <w:rFonts w:ascii="宋体" w:hAnsi="宋体" w:cs="Arial"/>
          <w:szCs w:val="21"/>
        </w:rPr>
        <w:t>(</w:t>
      </w:r>
      <w:r>
        <w:rPr>
          <w:rFonts w:ascii="宋体" w:hAnsi="宋体" w:cs="Arial"/>
          <w:szCs w:val="21"/>
        </w:rPr>
        <w:t>1</w:t>
      </w:r>
      <w:r w:rsidRPr="0033091E">
        <w:rPr>
          <w:rFonts w:ascii="宋体" w:hAnsi="宋体" w:cs="Arial"/>
          <w:szCs w:val="21"/>
        </w:rPr>
        <w:t>)</w:t>
      </w:r>
      <w:r w:rsidRPr="0033091E">
        <w:rPr>
          <w:rFonts w:ascii="宋体" w:hAnsi="宋体" w:cs="Arial" w:hint="eastAsia"/>
          <w:szCs w:val="21"/>
        </w:rPr>
        <w:t>风险管理政策和组织架构</w:t>
      </w:r>
    </w:p>
    <w:p w:rsidR="00EF21BD" w:rsidRPr="0033091E" w:rsidRDefault="00EF21BD" w:rsidP="009B7D31">
      <w:pPr>
        <w:ind w:firstLineChars="200" w:firstLine="31680"/>
        <w:rPr>
          <w:rFonts w:ascii="宋体"/>
          <w:szCs w:val="21"/>
        </w:rPr>
      </w:pPr>
      <w:r w:rsidRPr="0033091E">
        <w:rPr>
          <w:rFonts w:ascii="宋体" w:hAnsi="宋体" w:hint="eastAsia"/>
          <w:szCs w:val="21"/>
        </w:rPr>
        <w:t>本基金在日常经营活动中涉及的财务风险主要包括信用风险、流动性风险及市场风险。本基金</w:t>
      </w:r>
      <w:r>
        <w:rPr>
          <w:rFonts w:ascii="宋体" w:hAnsi="宋体" w:hint="eastAsia"/>
          <w:szCs w:val="21"/>
        </w:rPr>
        <w:t>的基金管理人</w:t>
      </w:r>
      <w:r w:rsidRPr="0033091E">
        <w:rPr>
          <w:rFonts w:ascii="宋体" w:hAnsi="宋体" w:hint="eastAsia"/>
          <w:szCs w:val="21"/>
        </w:rPr>
        <w:t>制定了政策和程序来识别及分析这些风险，并设定适当的风险限额及内部控制流程，通过可靠的管理及信息系统持续监控上述各类风险。</w:t>
      </w:r>
    </w:p>
    <w:p w:rsidR="00EF21BD" w:rsidRPr="0033091E" w:rsidRDefault="00EF21BD" w:rsidP="009B7D31">
      <w:pPr>
        <w:autoSpaceDE w:val="0"/>
        <w:autoSpaceDN w:val="0"/>
        <w:adjustRightInd w:val="0"/>
        <w:ind w:left="1" w:firstLineChars="200" w:firstLine="31680"/>
        <w:rPr>
          <w:rFonts w:ascii="宋体"/>
          <w:szCs w:val="21"/>
        </w:rPr>
      </w:pPr>
      <w:r w:rsidRPr="0033091E">
        <w:rPr>
          <w:rFonts w:ascii="宋体" w:hAnsi="宋体" w:hint="eastAsia"/>
          <w:szCs w:val="21"/>
        </w:rPr>
        <w:t>本基金的基金管理人奉行全面风险管理体系的建设，在董事会下设立合规审计和风险控制委员会，负责监督公司的内部审计的实施，审核公司的财务信息及其披露，审查公司内部控制制度，对重大关联交易进行审计，就公司运作是否合法、合规、合理进行审议，对公司内部控制机制和内部控制制度进行考核以及行使董事会授予的其他职权。</w:t>
      </w:r>
    </w:p>
    <w:p w:rsidR="00EF21BD" w:rsidRPr="0033091E" w:rsidRDefault="00EF21BD" w:rsidP="009B7D31">
      <w:pPr>
        <w:ind w:firstLineChars="200" w:firstLine="31680"/>
        <w:rPr>
          <w:rFonts w:ascii="宋体"/>
          <w:szCs w:val="21"/>
        </w:rPr>
      </w:pPr>
      <w:r w:rsidRPr="0033091E">
        <w:rPr>
          <w:rFonts w:ascii="宋体" w:hAnsi="宋体" w:hint="eastAsia"/>
          <w:szCs w:val="21"/>
        </w:rPr>
        <w:t>在管理层层面设立投资风险控制委员会，讨论和制定公司日常投资过程中风险防范和控制措施；在业务操作层面风险管理职责主要由公司监察稽核部负责，协调并与各部门合作完成日常运作风险管理以及进行运作风险分析。监察稽核部由督察长分管。</w:t>
      </w:r>
    </w:p>
    <w:p w:rsidR="00EF21BD" w:rsidRPr="0033091E" w:rsidRDefault="00EF21BD" w:rsidP="009B7D31">
      <w:pPr>
        <w:ind w:firstLineChars="200" w:firstLine="31680"/>
        <w:rPr>
          <w:rFonts w:ascii="宋体"/>
          <w:szCs w:val="21"/>
        </w:rPr>
      </w:pPr>
      <w:r w:rsidRPr="0033091E">
        <w:rPr>
          <w:rFonts w:ascii="宋体" w:hAnsi="宋体" w:hint="eastAsia"/>
          <w:szCs w:val="21"/>
        </w:rPr>
        <w:t>本基金的基金管理人建立了以由最高监控</w:t>
      </w:r>
      <w:r w:rsidRPr="0033091E">
        <w:rPr>
          <w:rFonts w:ascii="宋体" w:hAnsi="宋体"/>
          <w:szCs w:val="21"/>
        </w:rPr>
        <w:t>(</w:t>
      </w:r>
      <w:r w:rsidRPr="0033091E">
        <w:rPr>
          <w:rFonts w:ascii="宋体" w:hAnsi="宋体" w:hint="eastAsia"/>
          <w:szCs w:val="21"/>
        </w:rPr>
        <w:t>董事会合规审计和风险控制委员会、公司</w:t>
      </w:r>
      <w:r>
        <w:rPr>
          <w:rFonts w:ascii="宋体" w:hAnsi="宋体" w:hint="eastAsia"/>
          <w:szCs w:val="21"/>
        </w:rPr>
        <w:t>投资</w:t>
      </w:r>
      <w:r w:rsidRPr="0033091E">
        <w:rPr>
          <w:rFonts w:ascii="宋体" w:hAnsi="宋体" w:hint="eastAsia"/>
          <w:szCs w:val="21"/>
        </w:rPr>
        <w:t>风险控制委员会</w:t>
      </w:r>
      <w:r w:rsidRPr="0033091E">
        <w:rPr>
          <w:rFonts w:ascii="宋体" w:hAnsi="宋体"/>
          <w:szCs w:val="21"/>
        </w:rPr>
        <w:t>)</w:t>
      </w:r>
      <w:r w:rsidRPr="0033091E">
        <w:rPr>
          <w:rFonts w:ascii="宋体" w:hAnsi="宋体" w:hint="eastAsia"/>
          <w:szCs w:val="21"/>
        </w:rPr>
        <w:t>、日常监察</w:t>
      </w:r>
      <w:r w:rsidRPr="0033091E">
        <w:rPr>
          <w:rFonts w:ascii="宋体" w:hAnsi="宋体"/>
          <w:szCs w:val="21"/>
        </w:rPr>
        <w:t>(</w:t>
      </w:r>
      <w:r w:rsidRPr="0033091E">
        <w:rPr>
          <w:rFonts w:ascii="宋体" w:hAnsi="宋体" w:hint="eastAsia"/>
          <w:szCs w:val="21"/>
        </w:rPr>
        <w:t>督察长和监察稽核部</w:t>
      </w:r>
      <w:r w:rsidRPr="0033091E">
        <w:rPr>
          <w:rFonts w:ascii="宋体" w:hAnsi="宋体"/>
          <w:szCs w:val="21"/>
        </w:rPr>
        <w:t>)</w:t>
      </w:r>
      <w:r w:rsidRPr="0033091E">
        <w:rPr>
          <w:rFonts w:ascii="宋体" w:hAnsi="宋体" w:hint="eastAsia"/>
          <w:szCs w:val="21"/>
        </w:rPr>
        <w:t>、部门互控、岗位自控构成的风险管理架构体系。</w:t>
      </w:r>
    </w:p>
    <w:p w:rsidR="00EF21BD" w:rsidRPr="0033091E" w:rsidRDefault="00EF21BD" w:rsidP="009B7D31">
      <w:pPr>
        <w:pStyle w:val="BodyText2"/>
        <w:spacing w:after="0" w:line="240" w:lineRule="auto"/>
        <w:ind w:firstLineChars="200" w:firstLine="31680"/>
        <w:rPr>
          <w:rFonts w:ascii="宋体" w:cs="Arial"/>
          <w:szCs w:val="21"/>
        </w:rPr>
      </w:pPr>
      <w:r w:rsidRPr="0033091E">
        <w:rPr>
          <w:rFonts w:ascii="宋体" w:hAnsi="宋体" w:cs="Arial"/>
          <w:szCs w:val="21"/>
        </w:rPr>
        <w:t>(</w:t>
      </w:r>
      <w:r>
        <w:rPr>
          <w:rFonts w:ascii="宋体" w:hAnsi="宋体" w:cs="Arial"/>
          <w:szCs w:val="21"/>
        </w:rPr>
        <w:t>2</w:t>
      </w:r>
      <w:r w:rsidRPr="0033091E">
        <w:rPr>
          <w:rFonts w:ascii="宋体" w:hAnsi="宋体" w:cs="Arial"/>
          <w:szCs w:val="21"/>
        </w:rPr>
        <w:t>)</w:t>
      </w:r>
      <w:r w:rsidRPr="0033091E">
        <w:rPr>
          <w:rFonts w:ascii="宋体" w:hAnsi="宋体" w:cs="Arial" w:hint="eastAsia"/>
          <w:szCs w:val="21"/>
        </w:rPr>
        <w:t>信用风险</w:t>
      </w:r>
    </w:p>
    <w:p w:rsidR="00EF21BD" w:rsidRPr="0033091E" w:rsidRDefault="00EF21BD" w:rsidP="009B7D31">
      <w:pPr>
        <w:pStyle w:val="BodyText2"/>
        <w:spacing w:after="0" w:line="240" w:lineRule="auto"/>
        <w:ind w:firstLineChars="200" w:firstLine="31680"/>
        <w:rPr>
          <w:rFonts w:ascii="宋体" w:cs="Arial"/>
          <w:bCs/>
          <w:szCs w:val="21"/>
        </w:rPr>
      </w:pPr>
      <w:r w:rsidRPr="0033091E">
        <w:rPr>
          <w:rFonts w:ascii="宋体" w:hAnsi="宋体" w:cs="Arial" w:hint="eastAsia"/>
          <w:bCs/>
          <w:szCs w:val="21"/>
        </w:rPr>
        <w:t>信用风险是指基金在交易过程中因交易对手未履行合约责任，或者基金所投资证券之发行人出现违约、拒绝支付到期本息，导致基金资产损失和收益变化的风险。本基金均投资于具有良好信用等级的证券，且通过分散化投资以分散信用风险。本基金投资于一家公司发行的证券市值不超过基金资产净值的</w:t>
      </w:r>
      <w:r w:rsidRPr="0033091E">
        <w:rPr>
          <w:rFonts w:ascii="宋体" w:hAnsi="宋体" w:cs="Arial"/>
          <w:bCs/>
          <w:szCs w:val="21"/>
        </w:rPr>
        <w:t>10%</w:t>
      </w:r>
      <w:r w:rsidRPr="0033091E">
        <w:rPr>
          <w:rFonts w:ascii="宋体" w:hAnsi="宋体" w:cs="Arial" w:hint="eastAsia"/>
          <w:bCs/>
          <w:szCs w:val="21"/>
        </w:rPr>
        <w:t>，且本基金与由本基金</w:t>
      </w:r>
      <w:r>
        <w:rPr>
          <w:rFonts w:ascii="宋体" w:hAnsi="宋体" w:cs="Arial" w:hint="eastAsia"/>
          <w:bCs/>
          <w:szCs w:val="21"/>
        </w:rPr>
        <w:t>的基金</w:t>
      </w:r>
      <w:r w:rsidRPr="0033091E">
        <w:rPr>
          <w:rFonts w:ascii="宋体" w:hAnsi="宋体" w:cs="Arial" w:hint="eastAsia"/>
          <w:bCs/>
          <w:szCs w:val="21"/>
        </w:rPr>
        <w:t>管理人管理的其他基金共同持有一家公司发行的证券不得超过该证券的</w:t>
      </w:r>
      <w:r w:rsidRPr="0033091E">
        <w:rPr>
          <w:rFonts w:ascii="宋体" w:hAnsi="宋体" w:cs="Arial"/>
          <w:bCs/>
          <w:szCs w:val="21"/>
        </w:rPr>
        <w:t>10%</w:t>
      </w:r>
      <w:r w:rsidRPr="0033091E">
        <w:rPr>
          <w:rFonts w:ascii="宋体" w:hAnsi="宋体" w:cs="Arial" w:hint="eastAsia"/>
          <w:bCs/>
          <w:szCs w:val="21"/>
        </w:rPr>
        <w:t>。</w:t>
      </w:r>
    </w:p>
    <w:p w:rsidR="00EF21BD" w:rsidRPr="0033091E" w:rsidRDefault="00EF21BD" w:rsidP="009B7D31">
      <w:pPr>
        <w:pStyle w:val="BodyText2"/>
        <w:spacing w:after="0" w:line="240" w:lineRule="auto"/>
        <w:ind w:firstLineChars="200" w:firstLine="31680"/>
        <w:rPr>
          <w:rFonts w:ascii="宋体" w:cs="Arial"/>
          <w:bCs/>
          <w:szCs w:val="21"/>
        </w:rPr>
      </w:pPr>
      <w:r w:rsidRPr="0033091E">
        <w:rPr>
          <w:rFonts w:ascii="宋体" w:hAnsi="宋体" w:cs="Arial" w:hint="eastAsia"/>
          <w:bCs/>
          <w:szCs w:val="21"/>
        </w:rPr>
        <w:t>本基金在交易所进行的交易均与中国证券登记结算有限责任公司完成证券交收和款项清算，因此违约风险发生的可能性很小；基金在进行银行间同业市场交易前均对交易对手进行信用评估以控制相应的信用风险。</w:t>
      </w:r>
    </w:p>
    <w:p w:rsidR="00EF21BD" w:rsidRPr="0033091E" w:rsidRDefault="00EF21BD" w:rsidP="009B7D31">
      <w:pPr>
        <w:pStyle w:val="BodyText2"/>
        <w:spacing w:after="0" w:line="240" w:lineRule="auto"/>
        <w:ind w:firstLineChars="200" w:firstLine="31680"/>
        <w:rPr>
          <w:rFonts w:ascii="宋体" w:cs="Arial"/>
          <w:szCs w:val="21"/>
        </w:rPr>
      </w:pPr>
      <w:r w:rsidRPr="0033091E">
        <w:rPr>
          <w:rFonts w:ascii="宋体" w:hAnsi="宋体" w:cs="Arial"/>
          <w:szCs w:val="21"/>
        </w:rPr>
        <w:t>(</w:t>
      </w:r>
      <w:r>
        <w:rPr>
          <w:rFonts w:ascii="宋体" w:hAnsi="宋体" w:cs="Arial"/>
          <w:szCs w:val="21"/>
        </w:rPr>
        <w:t>3</w:t>
      </w:r>
      <w:r w:rsidRPr="0033091E">
        <w:rPr>
          <w:rFonts w:ascii="宋体" w:hAnsi="宋体" w:cs="Arial"/>
          <w:szCs w:val="21"/>
        </w:rPr>
        <w:t>)</w:t>
      </w:r>
      <w:r w:rsidRPr="0033091E">
        <w:rPr>
          <w:rFonts w:ascii="宋体" w:hAnsi="宋体" w:cs="Arial" w:hint="eastAsia"/>
          <w:szCs w:val="21"/>
        </w:rPr>
        <w:t>流动性风险</w:t>
      </w:r>
    </w:p>
    <w:p w:rsidR="00EF21BD" w:rsidRPr="0033091E" w:rsidRDefault="00EF21BD" w:rsidP="009B7D31">
      <w:pPr>
        <w:pStyle w:val="BodyText2"/>
        <w:spacing w:after="0" w:line="240" w:lineRule="auto"/>
        <w:ind w:firstLineChars="200" w:firstLine="31680"/>
        <w:rPr>
          <w:rFonts w:ascii="宋体" w:cs="Arial"/>
          <w:bCs/>
          <w:szCs w:val="21"/>
        </w:rPr>
      </w:pPr>
      <w:r w:rsidRPr="0033091E">
        <w:rPr>
          <w:rFonts w:ascii="宋体" w:hAnsi="宋体" w:cs="Arial" w:hint="eastAsia"/>
          <w:bCs/>
          <w:szCs w:val="21"/>
        </w:rPr>
        <w:t>流动性风险是指基金所持金融工具变现的难易程度。本基金的流动性风险一方面来自于基金份额持有人可随时要求赎回其持有的基金份额，另一方面来自于投资品种所处的交易市场不活跃而带来的变现困难。本基金所持大部分证券在证券交易所上市，其余亦可在银行间同业市场交易，因此均能及时变现。此外，本基金可通过卖出回购金融资产方式借入短期资金应对流动性需求，</w:t>
      </w:r>
      <w:r w:rsidRPr="0033091E">
        <w:rPr>
          <w:rFonts w:ascii="宋体" w:hAnsi="宋体" w:cs="Arial" w:hint="eastAsia"/>
          <w:szCs w:val="21"/>
        </w:rPr>
        <w:t>其上限一般不超过基金持有的债券投资的公允价值</w:t>
      </w:r>
      <w:r w:rsidRPr="0033091E">
        <w:rPr>
          <w:rFonts w:ascii="宋体" w:hAnsi="宋体" w:cs="Arial" w:hint="eastAsia"/>
          <w:bCs/>
          <w:szCs w:val="21"/>
        </w:rPr>
        <w:t>。本基金所持有的金融负债的合约约定到期日均为一个月以内且不计息，可赎回基金份额净值</w:t>
      </w:r>
      <w:r w:rsidRPr="0033091E">
        <w:rPr>
          <w:rFonts w:ascii="宋体" w:hAnsi="宋体" w:cs="Arial"/>
          <w:bCs/>
          <w:szCs w:val="21"/>
        </w:rPr>
        <w:t>(</w:t>
      </w:r>
      <w:r w:rsidRPr="0033091E">
        <w:rPr>
          <w:rFonts w:ascii="宋体" w:hAnsi="宋体" w:cs="Arial" w:hint="eastAsia"/>
          <w:bCs/>
          <w:szCs w:val="21"/>
        </w:rPr>
        <w:t>所有者权益</w:t>
      </w:r>
      <w:r w:rsidRPr="0033091E">
        <w:rPr>
          <w:rFonts w:ascii="宋体" w:hAnsi="宋体" w:cs="Arial"/>
          <w:bCs/>
          <w:szCs w:val="21"/>
        </w:rPr>
        <w:t>)</w:t>
      </w:r>
      <w:r w:rsidRPr="0033091E">
        <w:rPr>
          <w:rFonts w:ascii="宋体" w:hAnsi="宋体" w:cs="Arial" w:hint="eastAsia"/>
          <w:bCs/>
          <w:szCs w:val="21"/>
        </w:rPr>
        <w:t>无固定到期日且不计息，因此账面余额即为未折现的合约到期现金流量。</w:t>
      </w:r>
    </w:p>
    <w:p w:rsidR="00EF21BD" w:rsidRPr="0033091E" w:rsidRDefault="00EF21BD" w:rsidP="009B7D31">
      <w:pPr>
        <w:pStyle w:val="BodyText2"/>
        <w:spacing w:after="0" w:line="240" w:lineRule="auto"/>
        <w:ind w:firstLineChars="200" w:firstLine="31680"/>
        <w:rPr>
          <w:rFonts w:ascii="宋体" w:cs="Arial"/>
          <w:bCs/>
          <w:szCs w:val="21"/>
        </w:rPr>
      </w:pPr>
      <w:r w:rsidRPr="0033091E">
        <w:rPr>
          <w:rFonts w:ascii="宋体" w:hAnsi="宋体" w:cs="Arial" w:hint="eastAsia"/>
          <w:bCs/>
          <w:szCs w:val="21"/>
        </w:rPr>
        <w:t>本基金</w:t>
      </w:r>
      <w:r>
        <w:rPr>
          <w:rFonts w:ascii="宋体" w:hAnsi="宋体" w:cs="Arial" w:hint="eastAsia"/>
          <w:bCs/>
          <w:szCs w:val="21"/>
        </w:rPr>
        <w:t>的基金</w:t>
      </w:r>
      <w:r w:rsidRPr="0033091E">
        <w:rPr>
          <w:rFonts w:ascii="宋体" w:hAnsi="宋体" w:cs="Arial" w:hint="eastAsia"/>
          <w:bCs/>
          <w:szCs w:val="21"/>
        </w:rPr>
        <w:t>管理人每日预测本基金的流动性需求，并同时通过独立的风险管理部门设定流动性比例要求，对流动性指标进行持续的监测和分析。</w:t>
      </w:r>
    </w:p>
    <w:p w:rsidR="00EF21BD" w:rsidRPr="0033091E" w:rsidRDefault="00EF21BD" w:rsidP="009B7D31">
      <w:pPr>
        <w:pStyle w:val="BodyText2"/>
        <w:spacing w:after="0" w:line="240" w:lineRule="auto"/>
        <w:ind w:firstLineChars="200" w:firstLine="31680"/>
        <w:rPr>
          <w:rFonts w:ascii="宋体" w:cs="Arial"/>
          <w:szCs w:val="21"/>
        </w:rPr>
      </w:pPr>
      <w:r w:rsidRPr="0033091E">
        <w:rPr>
          <w:rFonts w:ascii="宋体" w:hAnsi="宋体" w:cs="Arial"/>
          <w:szCs w:val="21"/>
        </w:rPr>
        <w:t>(</w:t>
      </w:r>
      <w:r>
        <w:rPr>
          <w:rFonts w:ascii="宋体" w:hAnsi="宋体" w:cs="Arial"/>
          <w:szCs w:val="21"/>
        </w:rPr>
        <w:t>4</w:t>
      </w:r>
      <w:r w:rsidRPr="0033091E">
        <w:rPr>
          <w:rFonts w:ascii="宋体" w:hAnsi="宋体" w:cs="Arial"/>
          <w:szCs w:val="21"/>
        </w:rPr>
        <w:t>)</w:t>
      </w:r>
      <w:r w:rsidRPr="0033091E">
        <w:rPr>
          <w:rFonts w:ascii="宋体" w:hAnsi="宋体" w:cs="Arial" w:hint="eastAsia"/>
          <w:szCs w:val="21"/>
        </w:rPr>
        <w:t>市场风险</w:t>
      </w:r>
    </w:p>
    <w:p w:rsidR="00EF21BD" w:rsidRPr="0033091E" w:rsidRDefault="00EF21BD" w:rsidP="009B7D31">
      <w:pPr>
        <w:pStyle w:val="BodyText2"/>
        <w:spacing w:after="0" w:line="240" w:lineRule="auto"/>
        <w:ind w:firstLineChars="200" w:firstLine="31680"/>
        <w:rPr>
          <w:rFonts w:ascii="宋体" w:cs="Arial"/>
          <w:bCs/>
          <w:szCs w:val="21"/>
        </w:rPr>
      </w:pPr>
      <w:r w:rsidRPr="0033091E">
        <w:rPr>
          <w:rFonts w:ascii="宋体" w:hAnsi="宋体" w:cs="Arial" w:hint="eastAsia"/>
          <w:szCs w:val="21"/>
        </w:rPr>
        <w:t>市场风险是</w:t>
      </w:r>
      <w:r w:rsidRPr="0033091E">
        <w:rPr>
          <w:rFonts w:ascii="宋体" w:hAnsi="宋体" w:cs="Arial" w:hint="eastAsia"/>
          <w:bCs/>
          <w:szCs w:val="21"/>
        </w:rPr>
        <w:t>指基金所持金融工具的公允价值或未来现金流量因所处市场各类价格因素的变动而发生波动的风险，包括市场价格风险、利率风险和外汇风险。</w:t>
      </w:r>
    </w:p>
    <w:p w:rsidR="00EF21BD" w:rsidRPr="0033091E" w:rsidRDefault="00EF21BD" w:rsidP="009B7D31">
      <w:pPr>
        <w:pStyle w:val="BodyText2"/>
        <w:spacing w:after="0" w:line="240" w:lineRule="auto"/>
        <w:ind w:firstLineChars="200" w:firstLine="31680"/>
        <w:rPr>
          <w:rFonts w:ascii="宋体" w:cs="Arial"/>
          <w:bCs/>
          <w:szCs w:val="21"/>
        </w:rPr>
      </w:pPr>
      <w:r w:rsidRPr="0033091E">
        <w:rPr>
          <w:rFonts w:ascii="宋体" w:hAnsi="宋体" w:cs="Arial"/>
          <w:bCs/>
          <w:szCs w:val="21"/>
        </w:rPr>
        <w:t>(i)</w:t>
      </w:r>
      <w:r w:rsidRPr="0033091E">
        <w:rPr>
          <w:rFonts w:ascii="宋体" w:hAnsi="宋体" w:cs="Arial" w:hint="eastAsia"/>
          <w:bCs/>
          <w:szCs w:val="21"/>
        </w:rPr>
        <w:t>市场价格风险</w:t>
      </w:r>
    </w:p>
    <w:p w:rsidR="00EF21BD" w:rsidRPr="0033091E" w:rsidRDefault="00EF21BD" w:rsidP="009B7D31">
      <w:pPr>
        <w:pStyle w:val="BodyText2"/>
        <w:spacing w:after="0" w:line="240" w:lineRule="auto"/>
        <w:ind w:firstLineChars="200" w:firstLine="31680"/>
        <w:rPr>
          <w:rFonts w:ascii="宋体" w:cs="Arial"/>
          <w:bCs/>
          <w:szCs w:val="21"/>
        </w:rPr>
      </w:pPr>
      <w:r w:rsidRPr="0033091E">
        <w:rPr>
          <w:rFonts w:ascii="宋体" w:hAnsi="宋体" w:cs="Arial" w:hint="eastAsia"/>
          <w:bCs/>
          <w:szCs w:val="21"/>
        </w:rPr>
        <w:t>市场价格风险是指基金所持金融工具的公允价值或未来现金流量因除市场利率和外汇汇率以外的市场价格因素变动而发生波动的风险。本基金主要投资于证券交易所上市或银行间同业市场交易的股票和债券，所面临的最大市场价格风险由所持有的金融工具的公允价值决定。本基金通过投资组合的分散化降低市场价格风险，并且本基金</w:t>
      </w:r>
      <w:r>
        <w:rPr>
          <w:rFonts w:ascii="宋体" w:hAnsi="宋体" w:cs="Arial" w:hint="eastAsia"/>
          <w:bCs/>
          <w:szCs w:val="21"/>
        </w:rPr>
        <w:t>的基金</w:t>
      </w:r>
      <w:r w:rsidRPr="0033091E">
        <w:rPr>
          <w:rFonts w:ascii="宋体" w:hAnsi="宋体" w:cs="Arial" w:hint="eastAsia"/>
          <w:bCs/>
          <w:szCs w:val="21"/>
        </w:rPr>
        <w:t>管理人每日对本基金所持有的证券价格实施监控。</w:t>
      </w:r>
    </w:p>
    <w:p w:rsidR="00EF21BD" w:rsidRPr="000D61B3" w:rsidRDefault="00EF21BD" w:rsidP="009B7D31">
      <w:pPr>
        <w:pStyle w:val="BodyText2"/>
        <w:spacing w:after="0" w:line="240" w:lineRule="auto"/>
        <w:ind w:firstLineChars="200" w:firstLine="31680"/>
        <w:rPr>
          <w:rFonts w:ascii="宋体" w:cs="Arial"/>
          <w:bCs/>
        </w:rPr>
      </w:pPr>
      <w:r w:rsidRPr="000D61B3">
        <w:rPr>
          <w:rFonts w:ascii="宋体" w:hAnsi="宋体" w:cs="Arial" w:hint="eastAsia"/>
          <w:bCs/>
        </w:rPr>
        <w:t>本基金投资组合中</w:t>
      </w:r>
      <w:r w:rsidRPr="000D61B3">
        <w:rPr>
          <w:rFonts w:ascii="宋体" w:hAnsi="宋体" w:cs="Arial" w:hint="eastAsia"/>
        </w:rPr>
        <w:t>股票投资比例范围为基金资产的</w:t>
      </w:r>
      <w:r w:rsidRPr="000D61B3">
        <w:rPr>
          <w:rFonts w:ascii="宋体" w:hAnsi="宋体" w:cs="Arial"/>
        </w:rPr>
        <w:t>60%-95%</w:t>
      </w:r>
      <w:r w:rsidRPr="000D61B3">
        <w:rPr>
          <w:rFonts w:ascii="宋体" w:hAnsi="宋体" w:cs="Arial" w:hint="eastAsia"/>
        </w:rPr>
        <w:t>，其中权证投资比例范围为基金资产净值的</w:t>
      </w:r>
      <w:r w:rsidRPr="000D61B3">
        <w:rPr>
          <w:rFonts w:ascii="宋体" w:hAnsi="宋体" w:cs="Arial"/>
        </w:rPr>
        <w:t>0-3%</w:t>
      </w:r>
      <w:r w:rsidRPr="000D61B3">
        <w:rPr>
          <w:rFonts w:ascii="宋体" w:hAnsi="宋体" w:cs="Arial" w:hint="eastAsia"/>
        </w:rPr>
        <w:t>；固定收益类证券和现金投资比例范围为基金资产的</w:t>
      </w:r>
      <w:r w:rsidRPr="000D61B3">
        <w:rPr>
          <w:rFonts w:ascii="宋体" w:hAnsi="宋体" w:cs="Arial"/>
        </w:rPr>
        <w:t>5%-40%</w:t>
      </w:r>
      <w:r w:rsidRPr="000D61B3">
        <w:rPr>
          <w:rFonts w:ascii="宋体" w:hAnsi="宋体" w:cs="Arial" w:hint="eastAsia"/>
        </w:rPr>
        <w:t>，其中资产支持证券投资比例范围为基金资产净值的</w:t>
      </w:r>
      <w:r w:rsidRPr="000D61B3">
        <w:rPr>
          <w:rFonts w:ascii="宋体" w:hAnsi="宋体" w:cs="Arial"/>
        </w:rPr>
        <w:t>0-20%</w:t>
      </w:r>
      <w:r w:rsidRPr="000D61B3">
        <w:rPr>
          <w:rFonts w:ascii="宋体" w:hAnsi="宋体" w:cs="Arial" w:hint="eastAsia"/>
        </w:rPr>
        <w:t>，现金和到期日在一年以内的政府债券等短期金融工具的比例最低为基金资产净值的</w:t>
      </w:r>
      <w:r w:rsidRPr="000D61B3">
        <w:rPr>
          <w:rFonts w:ascii="宋体" w:hAnsi="宋体" w:cs="Arial"/>
        </w:rPr>
        <w:t>5%</w:t>
      </w:r>
      <w:r w:rsidRPr="000D61B3">
        <w:rPr>
          <w:rFonts w:ascii="宋体" w:hAnsi="宋体" w:cs="Arial" w:hint="eastAsia"/>
        </w:rPr>
        <w:t>。</w:t>
      </w:r>
      <w:r w:rsidRPr="000D61B3">
        <w:rPr>
          <w:rFonts w:ascii="宋体" w:hAnsi="宋体" w:cs="Arial" w:hint="eastAsia"/>
          <w:bCs/>
        </w:rPr>
        <w:t>于</w:t>
      </w:r>
      <w:smartTag w:uri="urn:schemas-microsoft-com:office:smarttags" w:element="chsdate">
        <w:smartTagPr>
          <w:attr w:name="IsROCDate" w:val="False"/>
          <w:attr w:name="IsLunarDate" w:val="False"/>
          <w:attr w:name="Day" w:val="31"/>
          <w:attr w:name="Month" w:val="12"/>
          <w:attr w:name="Year" w:val="2007"/>
        </w:smartTagPr>
        <w:r w:rsidRPr="000D61B3">
          <w:rPr>
            <w:rFonts w:ascii="宋体" w:hAnsi="宋体" w:cs="Arial"/>
            <w:bCs/>
          </w:rPr>
          <w:t>2007</w:t>
        </w:r>
        <w:r w:rsidRPr="000D61B3">
          <w:rPr>
            <w:rFonts w:ascii="宋体" w:hAnsi="宋体" w:cs="Arial" w:hint="eastAsia"/>
            <w:bCs/>
          </w:rPr>
          <w:t>年</w:t>
        </w:r>
        <w:r w:rsidRPr="000D61B3">
          <w:rPr>
            <w:rFonts w:ascii="宋体" w:hAnsi="宋体" w:cs="Arial"/>
            <w:bCs/>
          </w:rPr>
          <w:t>12</w:t>
        </w:r>
        <w:r w:rsidRPr="000D61B3">
          <w:rPr>
            <w:rFonts w:ascii="宋体" w:hAnsi="宋体" w:cs="Arial" w:hint="eastAsia"/>
            <w:bCs/>
          </w:rPr>
          <w:t>月</w:t>
        </w:r>
        <w:r w:rsidRPr="000D61B3">
          <w:rPr>
            <w:rFonts w:ascii="宋体" w:hAnsi="宋体" w:cs="Arial"/>
            <w:bCs/>
          </w:rPr>
          <w:t>31</w:t>
        </w:r>
        <w:r w:rsidRPr="000D61B3">
          <w:rPr>
            <w:rFonts w:ascii="宋体" w:hAnsi="宋体" w:cs="Arial" w:hint="eastAsia"/>
            <w:bCs/>
          </w:rPr>
          <w:t>日</w:t>
        </w:r>
      </w:smartTag>
      <w:r w:rsidRPr="000D61B3">
        <w:rPr>
          <w:rFonts w:ascii="宋体" w:hAnsi="宋体" w:cs="Arial" w:hint="eastAsia"/>
          <w:bCs/>
        </w:rPr>
        <w:t>，本基金面临的整体市场价格风险列示如下：</w:t>
      </w:r>
    </w:p>
    <w:tbl>
      <w:tblPr>
        <w:tblW w:w="5000" w:type="pct"/>
        <w:tblLook w:val="0000"/>
      </w:tblPr>
      <w:tblGrid>
        <w:gridCol w:w="2967"/>
        <w:gridCol w:w="2316"/>
        <w:gridCol w:w="3137"/>
      </w:tblGrid>
      <w:tr w:rsidR="00EF21BD" w:rsidRPr="007E0032">
        <w:trPr>
          <w:trHeight w:val="285"/>
        </w:trPr>
        <w:tc>
          <w:tcPr>
            <w:tcW w:w="5000" w:type="pct"/>
            <w:gridSpan w:val="3"/>
            <w:tcBorders>
              <w:top w:val="single" w:sz="4" w:space="0" w:color="auto"/>
              <w:left w:val="single" w:sz="4" w:space="0" w:color="auto"/>
              <w:bottom w:val="single" w:sz="4" w:space="0" w:color="auto"/>
              <w:right w:val="single" w:sz="4" w:space="0" w:color="auto"/>
            </w:tcBorders>
            <w:vAlign w:val="center"/>
          </w:tcPr>
          <w:p w:rsidR="00EF21BD" w:rsidRPr="007E0032" w:rsidRDefault="00EF21BD" w:rsidP="00EF21BD">
            <w:pPr>
              <w:ind w:firstLineChars="200" w:firstLine="31680"/>
              <w:jc w:val="center"/>
              <w:rPr>
                <w:rFonts w:ascii="宋体" w:cs="宋体"/>
                <w:szCs w:val="21"/>
              </w:rPr>
            </w:pPr>
            <w:smartTag w:uri="urn:schemas-microsoft-com:office:smarttags" w:element="chsdate">
              <w:smartTagPr>
                <w:attr w:name="IsROCDate" w:val="False"/>
                <w:attr w:name="IsLunarDate" w:val="False"/>
                <w:attr w:name="Day" w:val="11"/>
                <w:attr w:name="Month" w:val="12"/>
                <w:attr w:name="Year" w:val="2007"/>
              </w:smartTagPr>
              <w:r w:rsidRPr="007E0032">
                <w:rPr>
                  <w:rFonts w:ascii="宋体" w:hAnsi="宋体"/>
                  <w:szCs w:val="21"/>
                  <w:lang w:val="en-GB"/>
                </w:rPr>
                <w:t>2007</w:t>
              </w:r>
              <w:r w:rsidRPr="007E0032">
                <w:rPr>
                  <w:rFonts w:ascii="宋体" w:hAnsi="宋体" w:hint="eastAsia"/>
                  <w:szCs w:val="21"/>
                  <w:lang w:val="en-GB"/>
                </w:rPr>
                <w:t>年</w:t>
              </w:r>
              <w:r w:rsidRPr="007E0032">
                <w:rPr>
                  <w:rFonts w:ascii="宋体" w:hAnsi="宋体"/>
                  <w:szCs w:val="21"/>
                  <w:lang w:val="en-GB"/>
                </w:rPr>
                <w:t>12</w:t>
              </w:r>
              <w:r w:rsidRPr="007E0032">
                <w:rPr>
                  <w:rFonts w:ascii="宋体" w:hAnsi="宋体" w:hint="eastAsia"/>
                  <w:szCs w:val="21"/>
                  <w:lang w:val="en-GB"/>
                </w:rPr>
                <w:t>月</w:t>
              </w:r>
              <w:r w:rsidRPr="007E0032">
                <w:rPr>
                  <w:rFonts w:ascii="宋体" w:hAnsi="宋体"/>
                  <w:szCs w:val="21"/>
                  <w:lang w:val="en-GB"/>
                </w:rPr>
                <w:t>11</w:t>
              </w:r>
              <w:r w:rsidRPr="007E0032">
                <w:rPr>
                  <w:rFonts w:ascii="宋体" w:hAnsi="宋体" w:hint="eastAsia"/>
                  <w:szCs w:val="21"/>
                  <w:lang w:val="en-GB"/>
                </w:rPr>
                <w:t>日</w:t>
              </w:r>
            </w:smartTag>
            <w:r w:rsidRPr="007E0032">
              <w:rPr>
                <w:rFonts w:ascii="宋体" w:hAnsi="宋体"/>
                <w:szCs w:val="21"/>
                <w:lang w:val="en-GB"/>
              </w:rPr>
              <w:t>(</w:t>
            </w:r>
            <w:r w:rsidRPr="007E0032">
              <w:rPr>
                <w:rFonts w:ascii="宋体" w:hAnsi="宋体" w:hint="eastAsia"/>
                <w:szCs w:val="21"/>
                <w:lang w:val="en-GB"/>
              </w:rPr>
              <w:t>基金合同生效日</w:t>
            </w:r>
            <w:r w:rsidRPr="007E0032">
              <w:rPr>
                <w:rFonts w:ascii="宋体" w:hAnsi="宋体"/>
                <w:szCs w:val="21"/>
                <w:lang w:val="en-GB"/>
              </w:rPr>
              <w:t>)</w:t>
            </w:r>
            <w:r w:rsidRPr="007E0032">
              <w:rPr>
                <w:rFonts w:ascii="宋体" w:hAnsi="宋体" w:hint="eastAsia"/>
                <w:szCs w:val="21"/>
                <w:lang w:val="en-GB"/>
              </w:rPr>
              <w:t>至</w:t>
            </w:r>
            <w:smartTag w:uri="urn:schemas-microsoft-com:office:smarttags" w:element="chsdate">
              <w:smartTagPr>
                <w:attr w:name="IsROCDate" w:val="False"/>
                <w:attr w:name="IsLunarDate" w:val="False"/>
                <w:attr w:name="Day" w:val="31"/>
                <w:attr w:name="Month" w:val="12"/>
                <w:attr w:name="Year" w:val="2007"/>
              </w:smartTagPr>
              <w:r w:rsidRPr="007E0032">
                <w:rPr>
                  <w:rFonts w:ascii="宋体" w:hAnsi="宋体"/>
                  <w:szCs w:val="21"/>
                  <w:lang w:val="en-GB"/>
                </w:rPr>
                <w:t>2007</w:t>
              </w:r>
              <w:r w:rsidRPr="007E0032">
                <w:rPr>
                  <w:rFonts w:ascii="宋体" w:hAnsi="宋体" w:hint="eastAsia"/>
                  <w:szCs w:val="21"/>
                  <w:lang w:val="en-GB"/>
                </w:rPr>
                <w:t>年</w:t>
              </w:r>
              <w:r w:rsidRPr="007E0032">
                <w:rPr>
                  <w:rFonts w:ascii="宋体" w:hAnsi="宋体"/>
                  <w:szCs w:val="21"/>
                  <w:lang w:val="en-GB"/>
                </w:rPr>
                <w:t>12</w:t>
              </w:r>
              <w:r w:rsidRPr="007E0032">
                <w:rPr>
                  <w:rFonts w:ascii="宋体" w:hAnsi="宋体" w:hint="eastAsia"/>
                  <w:szCs w:val="21"/>
                  <w:lang w:val="en-GB"/>
                </w:rPr>
                <w:t>月</w:t>
              </w:r>
              <w:r w:rsidRPr="007E0032">
                <w:rPr>
                  <w:rFonts w:ascii="宋体" w:hAnsi="宋体"/>
                  <w:szCs w:val="21"/>
                  <w:lang w:val="en-GB"/>
                </w:rPr>
                <w:t>31</w:t>
              </w:r>
              <w:r w:rsidRPr="007E0032">
                <w:rPr>
                  <w:rFonts w:ascii="宋体" w:hAnsi="宋体" w:hint="eastAsia"/>
                  <w:szCs w:val="21"/>
                  <w:lang w:val="en-GB"/>
                </w:rPr>
                <w:t>日</w:t>
              </w:r>
            </w:smartTag>
            <w:r w:rsidRPr="007E0032">
              <w:rPr>
                <w:rFonts w:ascii="宋体" w:hAnsi="宋体" w:hint="eastAsia"/>
                <w:szCs w:val="21"/>
                <w:lang w:val="en-GB"/>
              </w:rPr>
              <w:t>止期间</w:t>
            </w:r>
          </w:p>
        </w:tc>
      </w:tr>
      <w:tr w:rsidR="00EF21BD" w:rsidRPr="007E0032">
        <w:trPr>
          <w:trHeight w:val="285"/>
        </w:trPr>
        <w:tc>
          <w:tcPr>
            <w:tcW w:w="1806" w:type="pct"/>
            <w:tcBorders>
              <w:top w:val="single" w:sz="4" w:space="0" w:color="auto"/>
              <w:left w:val="single" w:sz="4" w:space="0" w:color="auto"/>
              <w:bottom w:val="single" w:sz="4" w:space="0" w:color="auto"/>
              <w:right w:val="single" w:sz="4" w:space="0" w:color="auto"/>
            </w:tcBorders>
            <w:vAlign w:val="center"/>
          </w:tcPr>
          <w:p w:rsidR="00EF21BD" w:rsidRPr="007E0032" w:rsidRDefault="00EF21BD" w:rsidP="00106469">
            <w:pPr>
              <w:jc w:val="center"/>
              <w:rPr>
                <w:rFonts w:ascii="宋体" w:cs="宋体"/>
                <w:b/>
                <w:bCs/>
                <w:szCs w:val="21"/>
              </w:rPr>
            </w:pPr>
            <w:r w:rsidRPr="008847E5">
              <w:rPr>
                <w:rFonts w:ascii="宋体" w:hAnsi="宋体" w:cs="宋体" w:hint="eastAsia"/>
                <w:bCs/>
                <w:szCs w:val="21"/>
              </w:rPr>
              <w:t>项目</w:t>
            </w:r>
          </w:p>
        </w:tc>
        <w:tc>
          <w:tcPr>
            <w:tcW w:w="1352" w:type="pct"/>
            <w:tcBorders>
              <w:top w:val="single" w:sz="4" w:space="0" w:color="auto"/>
              <w:left w:val="nil"/>
              <w:bottom w:val="single" w:sz="4" w:space="0" w:color="auto"/>
              <w:right w:val="single" w:sz="4" w:space="0" w:color="auto"/>
            </w:tcBorders>
            <w:vAlign w:val="center"/>
          </w:tcPr>
          <w:p w:rsidR="00EF21BD" w:rsidRPr="007E0032" w:rsidRDefault="00EF21BD" w:rsidP="00EF21BD">
            <w:pPr>
              <w:ind w:firstLineChars="200" w:firstLine="31680"/>
              <w:jc w:val="center"/>
              <w:rPr>
                <w:rFonts w:ascii="宋体" w:cs="宋体"/>
                <w:szCs w:val="21"/>
              </w:rPr>
            </w:pPr>
            <w:r w:rsidRPr="007E0032">
              <w:rPr>
                <w:rFonts w:ascii="宋体" w:hAnsi="宋体" w:hint="eastAsia"/>
                <w:szCs w:val="21"/>
              </w:rPr>
              <w:t>公允价值</w:t>
            </w:r>
          </w:p>
        </w:tc>
        <w:tc>
          <w:tcPr>
            <w:tcW w:w="1842" w:type="pct"/>
            <w:tcBorders>
              <w:top w:val="nil"/>
              <w:left w:val="nil"/>
              <w:bottom w:val="single" w:sz="4" w:space="0" w:color="auto"/>
              <w:right w:val="single" w:sz="4" w:space="0" w:color="auto"/>
            </w:tcBorders>
            <w:vAlign w:val="center"/>
          </w:tcPr>
          <w:p w:rsidR="00EF21BD" w:rsidRPr="007E0032" w:rsidRDefault="00EF21BD" w:rsidP="00EF21BD">
            <w:pPr>
              <w:ind w:firstLineChars="200" w:firstLine="31680"/>
              <w:jc w:val="center"/>
              <w:rPr>
                <w:rFonts w:ascii="宋体" w:cs="宋体"/>
                <w:szCs w:val="21"/>
              </w:rPr>
            </w:pPr>
            <w:r w:rsidRPr="007E0032">
              <w:rPr>
                <w:rFonts w:ascii="宋体" w:hAnsi="宋体" w:hint="eastAsia"/>
                <w:szCs w:val="21"/>
              </w:rPr>
              <w:t>占基金资产净值的比例</w:t>
            </w:r>
          </w:p>
        </w:tc>
      </w:tr>
      <w:tr w:rsidR="00EF21BD" w:rsidRPr="007E0032">
        <w:trPr>
          <w:trHeight w:val="285"/>
        </w:trPr>
        <w:tc>
          <w:tcPr>
            <w:tcW w:w="1806" w:type="pct"/>
            <w:tcBorders>
              <w:top w:val="nil"/>
              <w:left w:val="single" w:sz="4" w:space="0" w:color="auto"/>
              <w:bottom w:val="single" w:sz="4" w:space="0" w:color="auto"/>
              <w:right w:val="single" w:sz="4" w:space="0" w:color="auto"/>
            </w:tcBorders>
            <w:vAlign w:val="center"/>
          </w:tcPr>
          <w:p w:rsidR="00EF21BD" w:rsidRPr="00F939A9" w:rsidRDefault="00EF21BD" w:rsidP="00EF21BD">
            <w:pPr>
              <w:ind w:firstLineChars="200" w:firstLine="31680"/>
              <w:rPr>
                <w:rFonts w:ascii="宋体" w:cs="宋体"/>
                <w:bCs/>
                <w:szCs w:val="21"/>
              </w:rPr>
            </w:pPr>
            <w:r w:rsidRPr="00F939A9">
              <w:rPr>
                <w:rFonts w:ascii="宋体" w:hAnsi="宋体" w:hint="eastAsia"/>
                <w:bCs/>
                <w:szCs w:val="21"/>
              </w:rPr>
              <w:t>交易性金融资产</w:t>
            </w:r>
          </w:p>
        </w:tc>
        <w:tc>
          <w:tcPr>
            <w:tcW w:w="1352" w:type="pct"/>
            <w:tcBorders>
              <w:top w:val="nil"/>
              <w:left w:val="nil"/>
              <w:bottom w:val="single" w:sz="4" w:space="0" w:color="auto"/>
              <w:right w:val="single" w:sz="4" w:space="0" w:color="auto"/>
            </w:tcBorders>
            <w:vAlign w:val="bottom"/>
          </w:tcPr>
          <w:p w:rsidR="00EF21BD" w:rsidRPr="007E0032" w:rsidRDefault="00EF21BD" w:rsidP="00EF21BD">
            <w:pPr>
              <w:ind w:firstLineChars="200" w:firstLine="31680"/>
              <w:rPr>
                <w:rFonts w:ascii="宋体" w:cs="宋体"/>
                <w:szCs w:val="21"/>
              </w:rPr>
            </w:pPr>
            <w:r w:rsidRPr="007E0032">
              <w:rPr>
                <w:rFonts w:ascii="宋体" w:hAnsi="宋体" w:hint="eastAsia"/>
                <w:szCs w:val="21"/>
                <w:lang w:val="en-GB"/>
              </w:rPr>
              <w:t xml:space="preserve">　</w:t>
            </w:r>
          </w:p>
        </w:tc>
        <w:tc>
          <w:tcPr>
            <w:tcW w:w="1842" w:type="pct"/>
            <w:tcBorders>
              <w:top w:val="nil"/>
              <w:left w:val="nil"/>
              <w:bottom w:val="single" w:sz="4" w:space="0" w:color="auto"/>
              <w:right w:val="single" w:sz="4" w:space="0" w:color="auto"/>
            </w:tcBorders>
            <w:vAlign w:val="bottom"/>
          </w:tcPr>
          <w:p w:rsidR="00EF21BD" w:rsidRPr="007E0032" w:rsidRDefault="00EF21BD" w:rsidP="00EF21BD">
            <w:pPr>
              <w:ind w:firstLineChars="200" w:firstLine="31680"/>
              <w:rPr>
                <w:rFonts w:ascii="宋体" w:cs="宋体"/>
                <w:szCs w:val="21"/>
              </w:rPr>
            </w:pPr>
            <w:r w:rsidRPr="007E0032">
              <w:rPr>
                <w:rFonts w:ascii="宋体" w:hAnsi="宋体" w:hint="eastAsia"/>
                <w:szCs w:val="21"/>
                <w:lang w:val="en-GB"/>
              </w:rPr>
              <w:t xml:space="preserve">　</w:t>
            </w:r>
          </w:p>
        </w:tc>
      </w:tr>
      <w:tr w:rsidR="00EF21BD" w:rsidRPr="007E0032">
        <w:trPr>
          <w:trHeight w:val="285"/>
        </w:trPr>
        <w:tc>
          <w:tcPr>
            <w:tcW w:w="1806" w:type="pct"/>
            <w:tcBorders>
              <w:top w:val="nil"/>
              <w:left w:val="single" w:sz="4" w:space="0" w:color="auto"/>
              <w:bottom w:val="single" w:sz="4" w:space="0" w:color="auto"/>
              <w:right w:val="single" w:sz="4" w:space="0" w:color="auto"/>
            </w:tcBorders>
            <w:vAlign w:val="center"/>
          </w:tcPr>
          <w:p w:rsidR="00EF21BD" w:rsidRPr="00F939A9" w:rsidRDefault="00EF21BD" w:rsidP="00EF21BD">
            <w:pPr>
              <w:ind w:firstLineChars="200" w:firstLine="31680"/>
              <w:rPr>
                <w:rFonts w:ascii="宋体" w:cs="宋体"/>
                <w:szCs w:val="21"/>
              </w:rPr>
            </w:pPr>
            <w:r w:rsidRPr="00F939A9">
              <w:rPr>
                <w:rFonts w:ascii="宋体" w:hAnsi="宋体"/>
                <w:szCs w:val="21"/>
                <w:lang w:val="en-GB"/>
              </w:rPr>
              <w:t xml:space="preserve"> - </w:t>
            </w:r>
            <w:r w:rsidRPr="00F939A9">
              <w:rPr>
                <w:rFonts w:ascii="宋体" w:hAnsi="宋体" w:hint="eastAsia"/>
                <w:szCs w:val="21"/>
                <w:lang w:val="en-GB"/>
              </w:rPr>
              <w:t>股票投资</w:t>
            </w:r>
          </w:p>
        </w:tc>
        <w:tc>
          <w:tcPr>
            <w:tcW w:w="1352" w:type="pct"/>
            <w:tcBorders>
              <w:top w:val="nil"/>
              <w:left w:val="nil"/>
              <w:bottom w:val="single" w:sz="4" w:space="0" w:color="auto"/>
              <w:right w:val="single" w:sz="4" w:space="0" w:color="auto"/>
            </w:tcBorders>
            <w:vAlign w:val="bottom"/>
          </w:tcPr>
          <w:p w:rsidR="00EF21BD" w:rsidRPr="007E0032" w:rsidRDefault="00EF21BD" w:rsidP="00EF21BD">
            <w:pPr>
              <w:ind w:firstLineChars="200" w:firstLine="31680"/>
              <w:jc w:val="right"/>
              <w:rPr>
                <w:rFonts w:ascii="宋体" w:cs="宋体"/>
                <w:szCs w:val="21"/>
              </w:rPr>
            </w:pPr>
            <w:r w:rsidRPr="007E0032">
              <w:rPr>
                <w:rFonts w:ascii="宋体" w:hAnsi="宋体"/>
                <w:szCs w:val="21"/>
                <w:lang w:val="en-GB"/>
              </w:rPr>
              <w:t>3,293,832,711.35</w:t>
            </w:r>
          </w:p>
        </w:tc>
        <w:tc>
          <w:tcPr>
            <w:tcW w:w="1842" w:type="pct"/>
            <w:tcBorders>
              <w:top w:val="nil"/>
              <w:left w:val="nil"/>
              <w:bottom w:val="single" w:sz="4" w:space="0" w:color="auto"/>
              <w:right w:val="single" w:sz="4" w:space="0" w:color="auto"/>
            </w:tcBorders>
            <w:vAlign w:val="bottom"/>
          </w:tcPr>
          <w:p w:rsidR="00EF21BD" w:rsidRPr="007E0032" w:rsidRDefault="00EF21BD" w:rsidP="00EF21BD">
            <w:pPr>
              <w:ind w:firstLineChars="200" w:firstLine="31680"/>
              <w:jc w:val="right"/>
              <w:rPr>
                <w:rFonts w:ascii="宋体" w:cs="宋体"/>
                <w:szCs w:val="21"/>
              </w:rPr>
            </w:pPr>
            <w:r w:rsidRPr="007E0032">
              <w:rPr>
                <w:rFonts w:ascii="宋体" w:hAnsi="宋体"/>
                <w:szCs w:val="21"/>
                <w:lang w:val="en-GB"/>
              </w:rPr>
              <w:t>84.23%</w:t>
            </w:r>
          </w:p>
        </w:tc>
      </w:tr>
      <w:tr w:rsidR="00EF21BD" w:rsidRPr="007E0032">
        <w:trPr>
          <w:trHeight w:val="285"/>
        </w:trPr>
        <w:tc>
          <w:tcPr>
            <w:tcW w:w="1806" w:type="pct"/>
            <w:tcBorders>
              <w:top w:val="nil"/>
              <w:left w:val="single" w:sz="4" w:space="0" w:color="auto"/>
              <w:bottom w:val="single" w:sz="4" w:space="0" w:color="auto"/>
              <w:right w:val="single" w:sz="4" w:space="0" w:color="auto"/>
            </w:tcBorders>
            <w:vAlign w:val="center"/>
          </w:tcPr>
          <w:p w:rsidR="00EF21BD" w:rsidRPr="00F939A9" w:rsidRDefault="00EF21BD" w:rsidP="00EF21BD">
            <w:pPr>
              <w:ind w:firstLineChars="200" w:firstLine="31680"/>
              <w:rPr>
                <w:rFonts w:ascii="宋体" w:cs="宋体"/>
                <w:szCs w:val="21"/>
              </w:rPr>
            </w:pPr>
            <w:r w:rsidRPr="00F939A9">
              <w:rPr>
                <w:rFonts w:ascii="宋体" w:hAnsi="宋体"/>
                <w:szCs w:val="21"/>
                <w:lang w:val="en-GB"/>
              </w:rPr>
              <w:t xml:space="preserve"> - </w:t>
            </w:r>
            <w:r w:rsidRPr="00F939A9">
              <w:rPr>
                <w:rFonts w:ascii="宋体" w:hAnsi="宋体" w:hint="eastAsia"/>
                <w:szCs w:val="21"/>
                <w:lang w:val="en-GB"/>
              </w:rPr>
              <w:t>债券投资</w:t>
            </w:r>
          </w:p>
        </w:tc>
        <w:tc>
          <w:tcPr>
            <w:tcW w:w="1352" w:type="pct"/>
            <w:tcBorders>
              <w:top w:val="nil"/>
              <w:left w:val="nil"/>
              <w:bottom w:val="single" w:sz="4" w:space="0" w:color="auto"/>
              <w:right w:val="single" w:sz="4" w:space="0" w:color="auto"/>
            </w:tcBorders>
            <w:vAlign w:val="bottom"/>
          </w:tcPr>
          <w:p w:rsidR="00EF21BD" w:rsidRPr="007E0032" w:rsidRDefault="00EF21BD" w:rsidP="00EF21BD">
            <w:pPr>
              <w:ind w:firstLineChars="200" w:firstLine="31680"/>
              <w:jc w:val="right"/>
              <w:rPr>
                <w:rFonts w:ascii="宋体" w:cs="宋体"/>
                <w:szCs w:val="21"/>
              </w:rPr>
            </w:pPr>
            <w:r w:rsidRPr="007E0032">
              <w:rPr>
                <w:rFonts w:ascii="宋体" w:hAnsi="宋体"/>
                <w:szCs w:val="21"/>
                <w:lang w:val="en-GB"/>
              </w:rPr>
              <w:t>130,488,000.00</w:t>
            </w:r>
          </w:p>
        </w:tc>
        <w:tc>
          <w:tcPr>
            <w:tcW w:w="1842" w:type="pct"/>
            <w:tcBorders>
              <w:top w:val="nil"/>
              <w:left w:val="nil"/>
              <w:bottom w:val="single" w:sz="4" w:space="0" w:color="auto"/>
              <w:right w:val="single" w:sz="4" w:space="0" w:color="auto"/>
            </w:tcBorders>
            <w:vAlign w:val="bottom"/>
          </w:tcPr>
          <w:p w:rsidR="00EF21BD" w:rsidRPr="007E0032" w:rsidRDefault="00EF21BD" w:rsidP="00EF21BD">
            <w:pPr>
              <w:ind w:firstLineChars="200" w:firstLine="31680"/>
              <w:jc w:val="right"/>
              <w:rPr>
                <w:rFonts w:ascii="宋体" w:cs="宋体"/>
                <w:szCs w:val="21"/>
              </w:rPr>
            </w:pPr>
            <w:r w:rsidRPr="007E0032">
              <w:rPr>
                <w:rFonts w:ascii="宋体" w:hAnsi="宋体"/>
                <w:szCs w:val="21"/>
                <w:lang w:val="en-GB"/>
              </w:rPr>
              <w:t>3.34%</w:t>
            </w:r>
          </w:p>
        </w:tc>
      </w:tr>
      <w:tr w:rsidR="00EF21BD" w:rsidRPr="007E0032">
        <w:trPr>
          <w:trHeight w:val="285"/>
        </w:trPr>
        <w:tc>
          <w:tcPr>
            <w:tcW w:w="1806" w:type="pct"/>
            <w:tcBorders>
              <w:top w:val="nil"/>
              <w:left w:val="single" w:sz="4" w:space="0" w:color="auto"/>
              <w:bottom w:val="single" w:sz="4" w:space="0" w:color="auto"/>
              <w:right w:val="single" w:sz="4" w:space="0" w:color="auto"/>
            </w:tcBorders>
            <w:vAlign w:val="center"/>
          </w:tcPr>
          <w:p w:rsidR="00EF21BD" w:rsidRPr="00F939A9" w:rsidRDefault="00EF21BD" w:rsidP="00EF21BD">
            <w:pPr>
              <w:ind w:firstLineChars="200" w:firstLine="31680"/>
              <w:rPr>
                <w:rFonts w:ascii="宋体" w:cs="宋体"/>
                <w:bCs/>
                <w:szCs w:val="21"/>
              </w:rPr>
            </w:pPr>
            <w:r w:rsidRPr="00F939A9">
              <w:rPr>
                <w:rFonts w:ascii="宋体" w:hAnsi="宋体" w:hint="eastAsia"/>
                <w:bCs/>
                <w:szCs w:val="21"/>
              </w:rPr>
              <w:t>衍生金融资产</w:t>
            </w:r>
          </w:p>
        </w:tc>
        <w:tc>
          <w:tcPr>
            <w:tcW w:w="1352" w:type="pct"/>
            <w:tcBorders>
              <w:top w:val="nil"/>
              <w:left w:val="nil"/>
              <w:bottom w:val="single" w:sz="4" w:space="0" w:color="auto"/>
              <w:right w:val="single" w:sz="4" w:space="0" w:color="auto"/>
            </w:tcBorders>
            <w:vAlign w:val="bottom"/>
          </w:tcPr>
          <w:p w:rsidR="00EF21BD" w:rsidRPr="007E0032" w:rsidRDefault="00EF21BD" w:rsidP="00EF21BD">
            <w:pPr>
              <w:ind w:firstLineChars="200" w:firstLine="31680"/>
              <w:jc w:val="right"/>
              <w:rPr>
                <w:rFonts w:ascii="宋体" w:cs="宋体"/>
                <w:szCs w:val="21"/>
              </w:rPr>
            </w:pPr>
          </w:p>
        </w:tc>
        <w:tc>
          <w:tcPr>
            <w:tcW w:w="1842" w:type="pct"/>
            <w:tcBorders>
              <w:top w:val="nil"/>
              <w:left w:val="nil"/>
              <w:bottom w:val="single" w:sz="4" w:space="0" w:color="auto"/>
              <w:right w:val="single" w:sz="4" w:space="0" w:color="auto"/>
            </w:tcBorders>
            <w:vAlign w:val="bottom"/>
          </w:tcPr>
          <w:p w:rsidR="00EF21BD" w:rsidRPr="007E0032" w:rsidRDefault="00EF21BD" w:rsidP="00EF21BD">
            <w:pPr>
              <w:ind w:firstLineChars="200" w:firstLine="31680"/>
              <w:jc w:val="right"/>
              <w:rPr>
                <w:rFonts w:ascii="宋体" w:cs="宋体"/>
                <w:szCs w:val="21"/>
              </w:rPr>
            </w:pPr>
          </w:p>
        </w:tc>
      </w:tr>
      <w:tr w:rsidR="00EF21BD" w:rsidRPr="00F939A9">
        <w:trPr>
          <w:trHeight w:val="285"/>
        </w:trPr>
        <w:tc>
          <w:tcPr>
            <w:tcW w:w="1806" w:type="pct"/>
            <w:tcBorders>
              <w:top w:val="nil"/>
              <w:left w:val="single" w:sz="4" w:space="0" w:color="auto"/>
              <w:bottom w:val="single" w:sz="4" w:space="0" w:color="auto"/>
              <w:right w:val="single" w:sz="4" w:space="0" w:color="auto"/>
            </w:tcBorders>
            <w:vAlign w:val="center"/>
          </w:tcPr>
          <w:p w:rsidR="00EF21BD" w:rsidRPr="00F939A9" w:rsidRDefault="00EF21BD" w:rsidP="00EF21BD">
            <w:pPr>
              <w:ind w:firstLineChars="200" w:firstLine="31680"/>
              <w:rPr>
                <w:rFonts w:ascii="宋体"/>
                <w:bCs/>
                <w:szCs w:val="21"/>
              </w:rPr>
            </w:pPr>
            <w:r w:rsidRPr="00F939A9">
              <w:rPr>
                <w:rFonts w:ascii="宋体" w:hAnsi="宋体"/>
                <w:bCs/>
                <w:szCs w:val="21"/>
              </w:rPr>
              <w:t xml:space="preserve"> - </w:t>
            </w:r>
            <w:r w:rsidRPr="00F939A9">
              <w:rPr>
                <w:rFonts w:ascii="宋体" w:hAnsi="宋体" w:hint="eastAsia"/>
                <w:bCs/>
                <w:szCs w:val="21"/>
              </w:rPr>
              <w:t>权证投资</w:t>
            </w:r>
          </w:p>
        </w:tc>
        <w:tc>
          <w:tcPr>
            <w:tcW w:w="1352" w:type="pct"/>
            <w:tcBorders>
              <w:top w:val="nil"/>
              <w:left w:val="nil"/>
              <w:bottom w:val="single" w:sz="4" w:space="0" w:color="auto"/>
              <w:right w:val="single" w:sz="4" w:space="0" w:color="auto"/>
            </w:tcBorders>
            <w:vAlign w:val="bottom"/>
          </w:tcPr>
          <w:p w:rsidR="00EF21BD" w:rsidRPr="007E0032" w:rsidRDefault="00EF21BD" w:rsidP="00EF21BD">
            <w:pPr>
              <w:ind w:firstLineChars="200" w:firstLine="31680"/>
              <w:jc w:val="right"/>
              <w:rPr>
                <w:rFonts w:ascii="宋体" w:cs="宋体"/>
                <w:szCs w:val="21"/>
              </w:rPr>
            </w:pPr>
            <w:r w:rsidRPr="007E0032">
              <w:rPr>
                <w:rFonts w:ascii="宋体" w:hAnsi="宋体"/>
                <w:szCs w:val="21"/>
                <w:lang w:val="en-GB"/>
              </w:rPr>
              <w:t>42,042,731.59</w:t>
            </w:r>
          </w:p>
        </w:tc>
        <w:tc>
          <w:tcPr>
            <w:tcW w:w="1842" w:type="pct"/>
            <w:tcBorders>
              <w:top w:val="nil"/>
              <w:left w:val="nil"/>
              <w:bottom w:val="single" w:sz="4" w:space="0" w:color="auto"/>
              <w:right w:val="single" w:sz="4" w:space="0" w:color="auto"/>
            </w:tcBorders>
            <w:vAlign w:val="bottom"/>
          </w:tcPr>
          <w:p w:rsidR="00EF21BD" w:rsidRPr="007E0032" w:rsidRDefault="00EF21BD" w:rsidP="00EF21BD">
            <w:pPr>
              <w:ind w:firstLineChars="200" w:firstLine="31680"/>
              <w:jc w:val="right"/>
              <w:rPr>
                <w:rFonts w:ascii="宋体" w:cs="宋体"/>
                <w:szCs w:val="21"/>
              </w:rPr>
            </w:pPr>
            <w:r w:rsidRPr="007E0032">
              <w:rPr>
                <w:rFonts w:ascii="宋体" w:hAnsi="宋体"/>
                <w:szCs w:val="21"/>
                <w:lang w:val="en-GB"/>
              </w:rPr>
              <w:t>1.08%</w:t>
            </w:r>
          </w:p>
        </w:tc>
      </w:tr>
      <w:tr w:rsidR="00EF21BD" w:rsidRPr="007E0032">
        <w:trPr>
          <w:trHeight w:val="285"/>
        </w:trPr>
        <w:tc>
          <w:tcPr>
            <w:tcW w:w="1806" w:type="pct"/>
            <w:tcBorders>
              <w:top w:val="nil"/>
              <w:left w:val="single" w:sz="4" w:space="0" w:color="auto"/>
              <w:bottom w:val="single" w:sz="4" w:space="0" w:color="auto"/>
              <w:right w:val="single" w:sz="4" w:space="0" w:color="auto"/>
            </w:tcBorders>
            <w:vAlign w:val="center"/>
          </w:tcPr>
          <w:p w:rsidR="00EF21BD" w:rsidRPr="007E0032" w:rsidRDefault="00EF21BD" w:rsidP="00EF21BD">
            <w:pPr>
              <w:ind w:firstLineChars="200" w:firstLine="31680"/>
              <w:rPr>
                <w:rFonts w:ascii="宋体" w:cs="宋体"/>
                <w:szCs w:val="21"/>
              </w:rPr>
            </w:pPr>
            <w:r w:rsidRPr="007E0032">
              <w:rPr>
                <w:rFonts w:ascii="宋体" w:hAnsi="宋体" w:hint="eastAsia"/>
                <w:szCs w:val="21"/>
                <w:lang w:val="en-GB"/>
              </w:rPr>
              <w:t>合计</w:t>
            </w:r>
          </w:p>
        </w:tc>
        <w:tc>
          <w:tcPr>
            <w:tcW w:w="1352" w:type="pct"/>
            <w:tcBorders>
              <w:top w:val="nil"/>
              <w:left w:val="nil"/>
              <w:bottom w:val="single" w:sz="4" w:space="0" w:color="auto"/>
              <w:right w:val="single" w:sz="4" w:space="0" w:color="auto"/>
            </w:tcBorders>
            <w:vAlign w:val="bottom"/>
          </w:tcPr>
          <w:p w:rsidR="00EF21BD" w:rsidRPr="007E0032" w:rsidRDefault="00EF21BD" w:rsidP="00EF21BD">
            <w:pPr>
              <w:ind w:firstLineChars="200" w:firstLine="31680"/>
              <w:jc w:val="right"/>
              <w:rPr>
                <w:rFonts w:ascii="宋体" w:cs="宋体"/>
                <w:szCs w:val="21"/>
              </w:rPr>
            </w:pPr>
            <w:r w:rsidRPr="007E0032">
              <w:rPr>
                <w:rFonts w:ascii="宋体" w:hAnsi="宋体"/>
                <w:szCs w:val="21"/>
                <w:lang w:val="en-GB"/>
              </w:rPr>
              <w:t>3,466,363,442.94</w:t>
            </w:r>
          </w:p>
        </w:tc>
        <w:tc>
          <w:tcPr>
            <w:tcW w:w="1842" w:type="pct"/>
            <w:tcBorders>
              <w:top w:val="nil"/>
              <w:left w:val="nil"/>
              <w:bottom w:val="single" w:sz="4" w:space="0" w:color="auto"/>
              <w:right w:val="single" w:sz="4" w:space="0" w:color="auto"/>
            </w:tcBorders>
            <w:vAlign w:val="bottom"/>
          </w:tcPr>
          <w:p w:rsidR="00EF21BD" w:rsidRPr="007E0032" w:rsidRDefault="00EF21BD" w:rsidP="00EF21BD">
            <w:pPr>
              <w:ind w:firstLineChars="200" w:firstLine="31680"/>
              <w:jc w:val="right"/>
              <w:rPr>
                <w:rFonts w:ascii="宋体" w:cs="宋体"/>
                <w:szCs w:val="21"/>
              </w:rPr>
            </w:pPr>
            <w:r w:rsidRPr="007E0032">
              <w:rPr>
                <w:rFonts w:ascii="宋体" w:hAnsi="宋体"/>
                <w:szCs w:val="21"/>
                <w:lang w:val="en-GB"/>
              </w:rPr>
              <w:t>88.65%</w:t>
            </w:r>
          </w:p>
        </w:tc>
      </w:tr>
    </w:tbl>
    <w:p w:rsidR="00EF21BD" w:rsidRDefault="00EF21BD" w:rsidP="00EF21BD">
      <w:pPr>
        <w:tabs>
          <w:tab w:val="left" w:pos="945"/>
          <w:tab w:val="left" w:pos="1620"/>
        </w:tabs>
        <w:ind w:firstLineChars="200" w:firstLine="31680"/>
        <w:rPr>
          <w:rFonts w:ascii="宋体"/>
          <w:bCs/>
          <w:szCs w:val="21"/>
          <w:lang w:val="en-GB"/>
        </w:rPr>
      </w:pPr>
      <w:r w:rsidRPr="000C7966">
        <w:rPr>
          <w:rFonts w:ascii="宋体" w:hAnsi="宋体" w:hint="eastAsia"/>
          <w:bCs/>
          <w:szCs w:val="21"/>
          <w:lang w:val="en-GB"/>
        </w:rPr>
        <w:t>于</w:t>
      </w:r>
      <w:smartTag w:uri="urn:schemas-microsoft-com:office:smarttags" w:element="chsdate">
        <w:smartTagPr>
          <w:attr w:name="Year" w:val="2007"/>
          <w:attr w:name="Month" w:val="12"/>
          <w:attr w:name="Day" w:val="31"/>
          <w:attr w:name="IsLunarDate" w:val="False"/>
          <w:attr w:name="IsROCDate" w:val="False"/>
        </w:smartTagPr>
        <w:r w:rsidRPr="000C7966">
          <w:rPr>
            <w:rFonts w:ascii="宋体" w:hAnsi="宋体"/>
            <w:bCs/>
            <w:szCs w:val="21"/>
            <w:lang w:val="en-GB"/>
          </w:rPr>
          <w:t>2007</w:t>
        </w:r>
        <w:r w:rsidRPr="000C7966">
          <w:rPr>
            <w:rFonts w:ascii="宋体" w:hAnsi="宋体" w:hint="eastAsia"/>
            <w:bCs/>
            <w:szCs w:val="21"/>
            <w:lang w:val="en-GB"/>
          </w:rPr>
          <w:t>年</w:t>
        </w:r>
        <w:r w:rsidRPr="000C7966">
          <w:rPr>
            <w:rFonts w:ascii="宋体" w:hAnsi="宋体"/>
            <w:bCs/>
            <w:szCs w:val="21"/>
            <w:lang w:val="en-GB"/>
          </w:rPr>
          <w:t>12</w:t>
        </w:r>
        <w:r w:rsidRPr="000C7966">
          <w:rPr>
            <w:rFonts w:ascii="宋体" w:hAnsi="宋体" w:hint="eastAsia"/>
            <w:bCs/>
            <w:szCs w:val="21"/>
            <w:lang w:val="en-GB"/>
          </w:rPr>
          <w:t>月</w:t>
        </w:r>
        <w:r w:rsidRPr="000C7966">
          <w:rPr>
            <w:rFonts w:ascii="宋体" w:hAnsi="宋体"/>
            <w:bCs/>
            <w:szCs w:val="21"/>
            <w:lang w:val="en-GB"/>
          </w:rPr>
          <w:t>31</w:t>
        </w:r>
        <w:r w:rsidRPr="000C7966">
          <w:rPr>
            <w:rFonts w:ascii="宋体" w:hAnsi="宋体" w:hint="eastAsia"/>
            <w:bCs/>
            <w:szCs w:val="21"/>
            <w:lang w:val="en-GB"/>
          </w:rPr>
          <w:t>日</w:t>
        </w:r>
      </w:smartTag>
      <w:r w:rsidRPr="000C7966">
        <w:rPr>
          <w:rFonts w:ascii="宋体" w:hAnsi="宋体" w:hint="eastAsia"/>
          <w:bCs/>
          <w:szCs w:val="21"/>
          <w:lang w:val="en-GB"/>
        </w:rPr>
        <w:t>，若本基金业绩比较基准</w:t>
      </w:r>
      <w:r w:rsidRPr="000C7966">
        <w:rPr>
          <w:rFonts w:ascii="宋体" w:hAnsi="宋体"/>
          <w:bCs/>
          <w:szCs w:val="21"/>
          <w:lang w:val="en-GB"/>
        </w:rPr>
        <w:t>(</w:t>
      </w:r>
      <w:r w:rsidRPr="007362C9">
        <w:rPr>
          <w:rFonts w:ascii="宋体" w:hAnsi="宋体" w:hint="eastAsia"/>
          <w:bCs/>
          <w:szCs w:val="21"/>
          <w:lang w:val="en-GB"/>
        </w:rPr>
        <w:t>见附注</w:t>
      </w:r>
      <w:r w:rsidRPr="007362C9">
        <w:rPr>
          <w:rFonts w:ascii="宋体" w:hAnsi="宋体"/>
          <w:bCs/>
          <w:szCs w:val="21"/>
          <w:lang w:val="en-GB"/>
        </w:rPr>
        <w:t>1)</w:t>
      </w:r>
      <w:r w:rsidRPr="000C7966">
        <w:rPr>
          <w:rFonts w:ascii="宋体" w:hAnsi="宋体" w:hint="eastAsia"/>
          <w:bCs/>
          <w:szCs w:val="21"/>
          <w:lang w:val="en-GB"/>
        </w:rPr>
        <w:t>上升</w:t>
      </w:r>
      <w:r w:rsidRPr="000C7966">
        <w:rPr>
          <w:rFonts w:ascii="宋体" w:hAnsi="宋体"/>
          <w:bCs/>
          <w:szCs w:val="21"/>
          <w:lang w:val="en-GB"/>
        </w:rPr>
        <w:t>5%</w:t>
      </w:r>
      <w:r w:rsidRPr="000C7966">
        <w:rPr>
          <w:rFonts w:ascii="宋体" w:hAnsi="宋体" w:hint="eastAsia"/>
          <w:bCs/>
          <w:szCs w:val="21"/>
          <w:lang w:val="en-GB"/>
        </w:rPr>
        <w:t>且其他市场变量保持不变，本基金资产净值将相应增加约</w:t>
      </w:r>
      <w:r w:rsidRPr="000C7966">
        <w:rPr>
          <w:rFonts w:ascii="宋体" w:hAnsi="宋体"/>
          <w:bCs/>
          <w:szCs w:val="21"/>
          <w:lang w:val="en-GB"/>
        </w:rPr>
        <w:t>12</w:t>
      </w:r>
      <w:r>
        <w:rPr>
          <w:rFonts w:ascii="宋体"/>
          <w:bCs/>
          <w:szCs w:val="21"/>
          <w:lang w:val="en-GB"/>
        </w:rPr>
        <w:t>,</w:t>
      </w:r>
      <w:r w:rsidRPr="000C7966">
        <w:rPr>
          <w:rFonts w:ascii="宋体" w:hAnsi="宋体"/>
          <w:bCs/>
          <w:szCs w:val="21"/>
          <w:lang w:val="en-GB"/>
        </w:rPr>
        <w:t>32</w:t>
      </w:r>
      <w:r>
        <w:rPr>
          <w:rFonts w:ascii="宋体" w:hAnsi="宋体"/>
          <w:bCs/>
          <w:szCs w:val="21"/>
          <w:lang w:val="en-GB"/>
        </w:rPr>
        <w:t>4</w:t>
      </w:r>
      <w:r>
        <w:rPr>
          <w:rFonts w:ascii="宋体" w:hAnsi="宋体" w:hint="eastAsia"/>
          <w:bCs/>
          <w:szCs w:val="21"/>
          <w:lang w:val="en-GB"/>
        </w:rPr>
        <w:t>万</w:t>
      </w:r>
      <w:r w:rsidRPr="000C7966">
        <w:rPr>
          <w:rFonts w:ascii="宋体" w:hAnsi="宋体" w:hint="eastAsia"/>
          <w:bCs/>
          <w:szCs w:val="21"/>
          <w:lang w:val="en-GB"/>
        </w:rPr>
        <w:t>元；反之，若本基金业绩比较基准</w:t>
      </w:r>
      <w:r w:rsidRPr="000C7966">
        <w:rPr>
          <w:rFonts w:ascii="宋体" w:hAnsi="宋体"/>
          <w:bCs/>
          <w:szCs w:val="21"/>
          <w:lang w:val="en-GB"/>
        </w:rPr>
        <w:t>(</w:t>
      </w:r>
      <w:r w:rsidRPr="000C7966">
        <w:rPr>
          <w:rFonts w:ascii="宋体" w:hAnsi="宋体" w:hint="eastAsia"/>
          <w:bCs/>
          <w:szCs w:val="21"/>
          <w:lang w:val="en-GB"/>
        </w:rPr>
        <w:t>见附注</w:t>
      </w:r>
      <w:r w:rsidRPr="000C7966">
        <w:rPr>
          <w:rFonts w:ascii="宋体" w:hAnsi="宋体"/>
          <w:bCs/>
          <w:szCs w:val="21"/>
          <w:lang w:val="en-GB"/>
        </w:rPr>
        <w:t>1)</w:t>
      </w:r>
      <w:r w:rsidRPr="000C7966">
        <w:rPr>
          <w:rFonts w:ascii="宋体" w:hAnsi="宋体" w:hint="eastAsia"/>
          <w:bCs/>
          <w:szCs w:val="21"/>
          <w:lang w:val="en-GB"/>
        </w:rPr>
        <w:t>下降</w:t>
      </w:r>
      <w:r w:rsidRPr="000C7966">
        <w:rPr>
          <w:rFonts w:ascii="宋体" w:hAnsi="宋体"/>
          <w:bCs/>
          <w:szCs w:val="21"/>
          <w:lang w:val="en-GB"/>
        </w:rPr>
        <w:t>5%</w:t>
      </w:r>
      <w:r w:rsidRPr="000C7966">
        <w:rPr>
          <w:rFonts w:ascii="宋体" w:hAnsi="宋体" w:hint="eastAsia"/>
          <w:bCs/>
          <w:szCs w:val="21"/>
          <w:lang w:val="en-GB"/>
        </w:rPr>
        <w:t>且其他市场变量保持不变，本基金资产净值将相应下降约</w:t>
      </w:r>
      <w:r w:rsidRPr="000C7966">
        <w:rPr>
          <w:rFonts w:ascii="宋体" w:hAnsi="宋体"/>
          <w:bCs/>
          <w:szCs w:val="21"/>
          <w:lang w:val="en-GB"/>
        </w:rPr>
        <w:t>12</w:t>
      </w:r>
      <w:r w:rsidRPr="00911ABA">
        <w:rPr>
          <w:rFonts w:ascii="宋体" w:cs="Arial"/>
          <w:szCs w:val="21"/>
        </w:rPr>
        <w:t>,</w:t>
      </w:r>
      <w:r w:rsidRPr="000C7966">
        <w:rPr>
          <w:rFonts w:ascii="宋体" w:hAnsi="宋体"/>
          <w:bCs/>
          <w:szCs w:val="21"/>
          <w:lang w:val="en-GB"/>
        </w:rPr>
        <w:t>324</w:t>
      </w:r>
      <w:r>
        <w:rPr>
          <w:rFonts w:ascii="宋体" w:hAnsi="宋体" w:hint="eastAsia"/>
          <w:bCs/>
          <w:szCs w:val="21"/>
          <w:lang w:val="en-GB"/>
        </w:rPr>
        <w:t>万</w:t>
      </w:r>
      <w:r w:rsidRPr="000C7966">
        <w:rPr>
          <w:rFonts w:ascii="宋体" w:hAnsi="宋体" w:hint="eastAsia"/>
          <w:bCs/>
          <w:szCs w:val="21"/>
          <w:lang w:val="en-GB"/>
        </w:rPr>
        <w:t>元。</w:t>
      </w:r>
    </w:p>
    <w:p w:rsidR="00EF21BD" w:rsidRPr="0033091E" w:rsidRDefault="00EF21BD" w:rsidP="009B7D31">
      <w:pPr>
        <w:pStyle w:val="BodyText2"/>
        <w:spacing w:after="0" w:line="240" w:lineRule="auto"/>
        <w:ind w:leftChars="-338" w:left="31680" w:firstLineChars="550" w:firstLine="31680"/>
        <w:rPr>
          <w:rFonts w:ascii="宋体" w:cs="Arial"/>
          <w:szCs w:val="21"/>
        </w:rPr>
      </w:pPr>
      <w:r w:rsidRPr="0033091E">
        <w:rPr>
          <w:rFonts w:ascii="宋体" w:hAnsi="宋体" w:cs="Arial"/>
          <w:szCs w:val="21"/>
        </w:rPr>
        <w:t>(ii)</w:t>
      </w:r>
      <w:r w:rsidRPr="0033091E">
        <w:rPr>
          <w:rFonts w:ascii="宋体" w:hAnsi="宋体" w:cs="Arial" w:hint="eastAsia"/>
          <w:szCs w:val="21"/>
        </w:rPr>
        <w:t>利率风险</w:t>
      </w:r>
    </w:p>
    <w:p w:rsidR="00EF21BD" w:rsidRPr="0033091E" w:rsidRDefault="00EF21BD" w:rsidP="009B7D31">
      <w:pPr>
        <w:pStyle w:val="BodyText2"/>
        <w:spacing w:after="0" w:line="240" w:lineRule="auto"/>
        <w:ind w:firstLineChars="200" w:firstLine="31680"/>
        <w:rPr>
          <w:rFonts w:ascii="宋体" w:cs="Arial"/>
          <w:bCs/>
          <w:szCs w:val="21"/>
        </w:rPr>
      </w:pPr>
      <w:r w:rsidRPr="0033091E">
        <w:rPr>
          <w:rFonts w:ascii="宋体" w:hAnsi="宋体" w:cs="Arial" w:hint="eastAsia"/>
          <w:bCs/>
          <w:szCs w:val="21"/>
        </w:rPr>
        <w:t>利率风险是指基金的财务状况和现金流量受市场利率变动而发生波动的风险。本基金持有的大部分金融资产和金融负债不计息，因此本基金的收入及经营活动的现金流量在很大程度上独立于市场利率变化。本基金的生息资产主要为银行存款、结算备付金、存出保证金及债券投资等。</w:t>
      </w:r>
    </w:p>
    <w:p w:rsidR="00EF21BD" w:rsidRPr="00DF2B26" w:rsidRDefault="00EF21BD" w:rsidP="009B7D31">
      <w:pPr>
        <w:pStyle w:val="BodyText2"/>
        <w:spacing w:after="0" w:line="240" w:lineRule="auto"/>
        <w:ind w:firstLineChars="200" w:firstLine="31680"/>
        <w:rPr>
          <w:rFonts w:ascii="宋体" w:cs="Arial"/>
          <w:bCs/>
          <w:szCs w:val="21"/>
        </w:rPr>
      </w:pPr>
      <w:r w:rsidRPr="0033091E">
        <w:rPr>
          <w:rFonts w:hint="eastAsia"/>
        </w:rPr>
        <w:t>下表统计了本基金面临的利率风险敞口。表中所示为本基金资产及负债的公允价值，并按照合约规定的利率重新定价日或到期日孰早者予以分类。</w:t>
      </w:r>
    </w:p>
    <w:tbl>
      <w:tblPr>
        <w:tblW w:w="8547" w:type="dxa"/>
        <w:tblInd w:w="93" w:type="dxa"/>
        <w:tblLook w:val="0000"/>
      </w:tblPr>
      <w:tblGrid>
        <w:gridCol w:w="1620"/>
        <w:gridCol w:w="1476"/>
        <w:gridCol w:w="1476"/>
        <w:gridCol w:w="648"/>
        <w:gridCol w:w="1656"/>
        <w:gridCol w:w="1656"/>
      </w:tblGrid>
      <w:tr w:rsidR="00EF21BD" w:rsidRPr="00C73DF2">
        <w:trPr>
          <w:trHeight w:val="285"/>
        </w:trPr>
        <w:tc>
          <w:tcPr>
            <w:tcW w:w="1635" w:type="dxa"/>
            <w:tcBorders>
              <w:top w:val="single" w:sz="4" w:space="0" w:color="auto"/>
              <w:left w:val="single" w:sz="4" w:space="0" w:color="auto"/>
              <w:bottom w:val="single" w:sz="4" w:space="0" w:color="auto"/>
              <w:right w:val="single" w:sz="4" w:space="0" w:color="auto"/>
            </w:tcBorders>
          </w:tcPr>
          <w:p w:rsidR="00EF21BD" w:rsidRPr="00F52B89" w:rsidRDefault="00EF21BD" w:rsidP="00106469">
            <w:pPr>
              <w:widowControl/>
              <w:jc w:val="center"/>
              <w:rPr>
                <w:rFonts w:ascii="宋体" w:cs="宋体"/>
                <w:bCs/>
                <w:kern w:val="0"/>
                <w:sz w:val="18"/>
                <w:szCs w:val="18"/>
              </w:rPr>
            </w:pPr>
            <w:smartTag w:uri="urn:schemas-microsoft-com:office:smarttags" w:element="chsdate">
              <w:smartTagPr>
                <w:attr w:name="IsROCDate" w:val="False"/>
                <w:attr w:name="IsLunarDate" w:val="False"/>
                <w:attr w:name="Day" w:val="31"/>
                <w:attr w:name="Month" w:val="12"/>
                <w:attr w:name="Year" w:val="2007"/>
                <w:attr w:name="w:st" w:val="on"/>
              </w:smartTagPr>
              <w:r w:rsidRPr="00F52B89">
                <w:rPr>
                  <w:rFonts w:ascii="宋体" w:hAnsi="宋体" w:cs="宋体"/>
                  <w:bCs/>
                  <w:kern w:val="0"/>
                  <w:sz w:val="18"/>
                  <w:szCs w:val="18"/>
                  <w:lang w:val="en-GB"/>
                </w:rPr>
                <w:t>2007</w:t>
              </w:r>
              <w:r w:rsidRPr="00F52B89">
                <w:rPr>
                  <w:rFonts w:ascii="宋体" w:hAnsi="宋体" w:cs="宋体" w:hint="eastAsia"/>
                  <w:bCs/>
                  <w:kern w:val="0"/>
                  <w:sz w:val="18"/>
                  <w:szCs w:val="18"/>
                  <w:lang w:val="en-GB"/>
                </w:rPr>
                <w:t>年</w:t>
              </w:r>
              <w:r w:rsidRPr="00F52B89">
                <w:rPr>
                  <w:rFonts w:ascii="宋体" w:hAnsi="宋体" w:cs="宋体"/>
                  <w:bCs/>
                  <w:kern w:val="0"/>
                  <w:sz w:val="18"/>
                  <w:szCs w:val="18"/>
                  <w:lang w:val="en-GB"/>
                </w:rPr>
                <w:t>12</w:t>
              </w:r>
              <w:r w:rsidRPr="00F52B89">
                <w:rPr>
                  <w:rFonts w:ascii="宋体" w:hAnsi="宋体" w:cs="宋体" w:hint="eastAsia"/>
                  <w:bCs/>
                  <w:kern w:val="0"/>
                  <w:sz w:val="18"/>
                  <w:szCs w:val="18"/>
                  <w:lang w:val="en-GB"/>
                </w:rPr>
                <w:t>月</w:t>
              </w:r>
              <w:r w:rsidRPr="00F52B89">
                <w:rPr>
                  <w:rFonts w:ascii="宋体" w:hAnsi="宋体" w:cs="宋体"/>
                  <w:bCs/>
                  <w:kern w:val="0"/>
                  <w:sz w:val="18"/>
                  <w:szCs w:val="18"/>
                  <w:lang w:val="en-GB"/>
                </w:rPr>
                <w:t>31</w:t>
              </w:r>
              <w:r w:rsidRPr="00F52B89">
                <w:rPr>
                  <w:rFonts w:ascii="宋体" w:hAnsi="宋体" w:cs="宋体" w:hint="eastAsia"/>
                  <w:bCs/>
                  <w:kern w:val="0"/>
                  <w:sz w:val="18"/>
                  <w:szCs w:val="18"/>
                  <w:lang w:val="en-GB"/>
                </w:rPr>
                <w:t>日</w:t>
              </w:r>
            </w:smartTag>
          </w:p>
        </w:tc>
        <w:tc>
          <w:tcPr>
            <w:tcW w:w="1476" w:type="dxa"/>
            <w:tcBorders>
              <w:top w:val="single" w:sz="4" w:space="0" w:color="auto"/>
              <w:left w:val="nil"/>
              <w:bottom w:val="single" w:sz="4" w:space="0" w:color="auto"/>
              <w:right w:val="single" w:sz="4" w:space="0" w:color="auto"/>
            </w:tcBorders>
          </w:tcPr>
          <w:p w:rsidR="00EF21BD" w:rsidRPr="00C73DF2" w:rsidRDefault="00EF21BD" w:rsidP="00106469">
            <w:pPr>
              <w:widowControl/>
              <w:jc w:val="center"/>
              <w:rPr>
                <w:rFonts w:ascii="宋体" w:cs="宋体"/>
                <w:kern w:val="0"/>
                <w:sz w:val="18"/>
                <w:szCs w:val="18"/>
              </w:rPr>
            </w:pPr>
            <w:r w:rsidRPr="00C73DF2">
              <w:rPr>
                <w:rFonts w:ascii="宋体" w:hAnsi="宋体" w:cs="宋体"/>
                <w:kern w:val="0"/>
                <w:sz w:val="18"/>
                <w:szCs w:val="18"/>
                <w:lang w:val="en-GB"/>
              </w:rPr>
              <w:t>1</w:t>
            </w:r>
            <w:r w:rsidRPr="00C73DF2">
              <w:rPr>
                <w:rFonts w:ascii="宋体" w:hAnsi="宋体" w:cs="宋体" w:hint="eastAsia"/>
                <w:kern w:val="0"/>
                <w:sz w:val="18"/>
                <w:szCs w:val="18"/>
                <w:lang w:val="en-GB"/>
              </w:rPr>
              <w:t>年以内</w:t>
            </w:r>
          </w:p>
        </w:tc>
        <w:tc>
          <w:tcPr>
            <w:tcW w:w="1476" w:type="dxa"/>
            <w:tcBorders>
              <w:top w:val="single" w:sz="4" w:space="0" w:color="auto"/>
              <w:left w:val="nil"/>
              <w:bottom w:val="single" w:sz="4" w:space="0" w:color="auto"/>
              <w:right w:val="single" w:sz="4" w:space="0" w:color="auto"/>
            </w:tcBorders>
          </w:tcPr>
          <w:p w:rsidR="00EF21BD" w:rsidRPr="00C73DF2" w:rsidRDefault="00EF21BD" w:rsidP="00106469">
            <w:pPr>
              <w:widowControl/>
              <w:jc w:val="center"/>
              <w:rPr>
                <w:rFonts w:ascii="宋体" w:cs="宋体"/>
                <w:kern w:val="0"/>
                <w:sz w:val="18"/>
                <w:szCs w:val="18"/>
              </w:rPr>
            </w:pPr>
            <w:r w:rsidRPr="00C73DF2">
              <w:rPr>
                <w:rFonts w:ascii="宋体" w:hAnsi="宋体" w:cs="宋体"/>
                <w:kern w:val="0"/>
                <w:sz w:val="18"/>
                <w:szCs w:val="18"/>
                <w:lang w:val="en-GB"/>
              </w:rPr>
              <w:t>1</w:t>
            </w:r>
            <w:r w:rsidRPr="00C73DF2">
              <w:rPr>
                <w:rFonts w:ascii="宋体" w:hAnsi="宋体" w:cs="宋体" w:hint="eastAsia"/>
                <w:kern w:val="0"/>
                <w:sz w:val="18"/>
                <w:szCs w:val="18"/>
                <w:lang w:val="en-GB"/>
              </w:rPr>
              <w:t>至</w:t>
            </w:r>
            <w:r w:rsidRPr="00C73DF2">
              <w:rPr>
                <w:rFonts w:ascii="宋体" w:hAnsi="宋体" w:cs="宋体"/>
                <w:kern w:val="0"/>
                <w:sz w:val="18"/>
                <w:szCs w:val="18"/>
                <w:lang w:val="en-GB"/>
              </w:rPr>
              <w:t>5</w:t>
            </w:r>
            <w:r w:rsidRPr="00C73DF2">
              <w:rPr>
                <w:rFonts w:ascii="宋体" w:hAnsi="宋体" w:cs="宋体" w:hint="eastAsia"/>
                <w:kern w:val="0"/>
                <w:sz w:val="18"/>
                <w:szCs w:val="18"/>
                <w:lang w:val="en-GB"/>
              </w:rPr>
              <w:t>年</w:t>
            </w:r>
          </w:p>
        </w:tc>
        <w:tc>
          <w:tcPr>
            <w:tcW w:w="648" w:type="dxa"/>
            <w:tcBorders>
              <w:top w:val="single" w:sz="4" w:space="0" w:color="auto"/>
              <w:left w:val="nil"/>
              <w:bottom w:val="single" w:sz="4" w:space="0" w:color="auto"/>
              <w:right w:val="single" w:sz="4" w:space="0" w:color="auto"/>
            </w:tcBorders>
          </w:tcPr>
          <w:p w:rsidR="00EF21BD" w:rsidRPr="00C73DF2" w:rsidRDefault="00EF21BD" w:rsidP="00106469">
            <w:pPr>
              <w:widowControl/>
              <w:jc w:val="center"/>
              <w:rPr>
                <w:rFonts w:ascii="宋体" w:cs="宋体"/>
                <w:kern w:val="0"/>
                <w:sz w:val="18"/>
                <w:szCs w:val="18"/>
              </w:rPr>
            </w:pPr>
            <w:r w:rsidRPr="00C73DF2">
              <w:rPr>
                <w:rFonts w:ascii="宋体" w:hAnsi="宋体" w:cs="宋体"/>
                <w:kern w:val="0"/>
                <w:sz w:val="18"/>
                <w:szCs w:val="18"/>
                <w:lang w:val="en-GB"/>
              </w:rPr>
              <w:t>5</w:t>
            </w:r>
            <w:r w:rsidRPr="00C73DF2">
              <w:rPr>
                <w:rFonts w:ascii="宋体" w:hAnsi="宋体" w:cs="宋体" w:hint="eastAsia"/>
                <w:kern w:val="0"/>
                <w:sz w:val="18"/>
                <w:szCs w:val="18"/>
                <w:lang w:val="en-GB"/>
              </w:rPr>
              <w:t>年以上</w:t>
            </w:r>
          </w:p>
        </w:tc>
        <w:tc>
          <w:tcPr>
            <w:tcW w:w="1656" w:type="dxa"/>
            <w:tcBorders>
              <w:top w:val="single" w:sz="4" w:space="0" w:color="auto"/>
              <w:left w:val="nil"/>
              <w:bottom w:val="single" w:sz="4" w:space="0" w:color="auto"/>
              <w:right w:val="single" w:sz="4" w:space="0" w:color="auto"/>
            </w:tcBorders>
          </w:tcPr>
          <w:p w:rsidR="00EF21BD" w:rsidRPr="00C73DF2" w:rsidRDefault="00EF21BD" w:rsidP="00106469">
            <w:pPr>
              <w:widowControl/>
              <w:jc w:val="center"/>
              <w:rPr>
                <w:rFonts w:ascii="宋体" w:cs="宋体"/>
                <w:kern w:val="0"/>
                <w:sz w:val="18"/>
                <w:szCs w:val="18"/>
              </w:rPr>
            </w:pPr>
            <w:r w:rsidRPr="00C73DF2">
              <w:rPr>
                <w:rFonts w:ascii="宋体" w:hAnsi="宋体" w:cs="宋体" w:hint="eastAsia"/>
                <w:kern w:val="0"/>
                <w:sz w:val="18"/>
                <w:szCs w:val="18"/>
              </w:rPr>
              <w:t>不计息</w:t>
            </w:r>
          </w:p>
        </w:tc>
        <w:tc>
          <w:tcPr>
            <w:tcW w:w="1656" w:type="dxa"/>
            <w:tcBorders>
              <w:top w:val="single" w:sz="4" w:space="0" w:color="auto"/>
              <w:left w:val="nil"/>
              <w:bottom w:val="single" w:sz="4" w:space="0" w:color="auto"/>
              <w:right w:val="single" w:sz="4" w:space="0" w:color="auto"/>
            </w:tcBorders>
          </w:tcPr>
          <w:p w:rsidR="00EF21BD" w:rsidRPr="00C73DF2" w:rsidRDefault="00EF21BD" w:rsidP="00106469">
            <w:pPr>
              <w:widowControl/>
              <w:jc w:val="center"/>
              <w:rPr>
                <w:rFonts w:ascii="宋体" w:cs="宋体"/>
                <w:kern w:val="0"/>
                <w:sz w:val="18"/>
                <w:szCs w:val="18"/>
              </w:rPr>
            </w:pPr>
            <w:r w:rsidRPr="00C73DF2">
              <w:rPr>
                <w:rFonts w:ascii="宋体" w:hAnsi="宋体" w:cs="宋体" w:hint="eastAsia"/>
                <w:kern w:val="0"/>
                <w:sz w:val="18"/>
                <w:szCs w:val="18"/>
              </w:rPr>
              <w:t>合计</w:t>
            </w:r>
          </w:p>
        </w:tc>
      </w:tr>
      <w:tr w:rsidR="00EF21BD" w:rsidRPr="00C73DF2">
        <w:trPr>
          <w:trHeight w:val="285"/>
        </w:trPr>
        <w:tc>
          <w:tcPr>
            <w:tcW w:w="1635" w:type="dxa"/>
            <w:tcBorders>
              <w:top w:val="nil"/>
              <w:left w:val="single" w:sz="4" w:space="0" w:color="auto"/>
              <w:bottom w:val="single" w:sz="4" w:space="0" w:color="auto"/>
              <w:right w:val="single" w:sz="4" w:space="0" w:color="auto"/>
            </w:tcBorders>
            <w:vAlign w:val="bottom"/>
          </w:tcPr>
          <w:p w:rsidR="00EF21BD" w:rsidRPr="00F52B89" w:rsidRDefault="00EF21BD" w:rsidP="00106469">
            <w:pPr>
              <w:widowControl/>
              <w:rPr>
                <w:rFonts w:ascii="宋体" w:cs="宋体"/>
                <w:bCs/>
                <w:kern w:val="0"/>
                <w:sz w:val="18"/>
                <w:szCs w:val="18"/>
              </w:rPr>
            </w:pPr>
            <w:r w:rsidRPr="00F52B89">
              <w:rPr>
                <w:rFonts w:ascii="宋体" w:hAnsi="宋体" w:cs="宋体" w:hint="eastAsia"/>
                <w:bCs/>
                <w:kern w:val="0"/>
                <w:sz w:val="18"/>
                <w:szCs w:val="18"/>
              </w:rPr>
              <w:t>资产</w:t>
            </w:r>
          </w:p>
        </w:tc>
        <w:tc>
          <w:tcPr>
            <w:tcW w:w="1476"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rPr>
            </w:pPr>
            <w:r w:rsidRPr="00C73DF2">
              <w:rPr>
                <w:rFonts w:ascii="宋体" w:hAnsi="宋体" w:cs="宋体" w:hint="eastAsia"/>
                <w:kern w:val="0"/>
                <w:sz w:val="18"/>
                <w:szCs w:val="18"/>
                <w:lang w:val="en-GB"/>
              </w:rPr>
              <w:t xml:space="preserve">　</w:t>
            </w:r>
          </w:p>
        </w:tc>
        <w:tc>
          <w:tcPr>
            <w:tcW w:w="1476"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rPr>
            </w:pPr>
            <w:r w:rsidRPr="00C73DF2">
              <w:rPr>
                <w:rFonts w:ascii="宋体" w:hAnsi="宋体" w:cs="宋体" w:hint="eastAsia"/>
                <w:kern w:val="0"/>
                <w:sz w:val="18"/>
                <w:szCs w:val="18"/>
                <w:lang w:val="en-GB"/>
              </w:rPr>
              <w:t xml:space="preserve">　</w:t>
            </w:r>
          </w:p>
        </w:tc>
        <w:tc>
          <w:tcPr>
            <w:tcW w:w="648"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rPr>
            </w:pPr>
            <w:r w:rsidRPr="00C73DF2">
              <w:rPr>
                <w:rFonts w:ascii="宋体" w:hAnsi="宋体" w:cs="宋体" w:hint="eastAsia"/>
                <w:kern w:val="0"/>
                <w:sz w:val="18"/>
                <w:szCs w:val="18"/>
                <w:lang w:val="en-GB"/>
              </w:rPr>
              <w:t xml:space="preserve">　</w:t>
            </w:r>
          </w:p>
        </w:tc>
        <w:tc>
          <w:tcPr>
            <w:tcW w:w="1656"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rPr>
            </w:pPr>
            <w:r w:rsidRPr="00C73DF2">
              <w:rPr>
                <w:rFonts w:ascii="宋体" w:hAnsi="宋体" w:cs="宋体" w:hint="eastAsia"/>
                <w:kern w:val="0"/>
                <w:sz w:val="18"/>
                <w:szCs w:val="18"/>
                <w:lang w:val="en-GB"/>
              </w:rPr>
              <w:t xml:space="preserve">　</w:t>
            </w:r>
          </w:p>
        </w:tc>
        <w:tc>
          <w:tcPr>
            <w:tcW w:w="1656"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rPr>
            </w:pPr>
            <w:r w:rsidRPr="00C73DF2">
              <w:rPr>
                <w:rFonts w:ascii="宋体" w:hAnsi="宋体" w:cs="宋体" w:hint="eastAsia"/>
                <w:kern w:val="0"/>
                <w:sz w:val="18"/>
                <w:szCs w:val="18"/>
                <w:lang w:val="en-GB"/>
              </w:rPr>
              <w:t xml:space="preserve">　</w:t>
            </w:r>
          </w:p>
        </w:tc>
      </w:tr>
      <w:tr w:rsidR="00EF21BD" w:rsidRPr="00C73DF2">
        <w:trPr>
          <w:trHeight w:val="285"/>
        </w:trPr>
        <w:tc>
          <w:tcPr>
            <w:tcW w:w="1635" w:type="dxa"/>
            <w:tcBorders>
              <w:top w:val="nil"/>
              <w:left w:val="single" w:sz="4" w:space="0" w:color="auto"/>
              <w:bottom w:val="single" w:sz="4" w:space="0" w:color="auto"/>
              <w:right w:val="single" w:sz="4" w:space="0" w:color="auto"/>
            </w:tcBorders>
            <w:vAlign w:val="bottom"/>
          </w:tcPr>
          <w:p w:rsidR="00EF21BD" w:rsidRPr="00F52B89" w:rsidRDefault="00EF21BD" w:rsidP="00106469">
            <w:pPr>
              <w:widowControl/>
              <w:rPr>
                <w:rFonts w:ascii="宋体" w:cs="宋体"/>
                <w:kern w:val="0"/>
                <w:sz w:val="18"/>
                <w:szCs w:val="18"/>
              </w:rPr>
            </w:pPr>
            <w:r w:rsidRPr="00F52B89">
              <w:rPr>
                <w:rFonts w:ascii="宋体" w:hAnsi="宋体" w:cs="宋体" w:hint="eastAsia"/>
                <w:kern w:val="0"/>
                <w:sz w:val="18"/>
                <w:szCs w:val="18"/>
              </w:rPr>
              <w:t>银行存款</w:t>
            </w:r>
          </w:p>
        </w:tc>
        <w:tc>
          <w:tcPr>
            <w:tcW w:w="1476"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rPr>
            </w:pPr>
            <w:r w:rsidRPr="00C73DF2">
              <w:rPr>
                <w:rFonts w:ascii="宋体" w:hAnsi="宋体" w:cs="宋体"/>
                <w:kern w:val="0"/>
                <w:sz w:val="18"/>
                <w:szCs w:val="18"/>
                <w:lang w:val="en-GB"/>
              </w:rPr>
              <w:t>466,513,164.80</w:t>
            </w:r>
          </w:p>
        </w:tc>
        <w:tc>
          <w:tcPr>
            <w:tcW w:w="1476"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rPr>
            </w:pPr>
            <w:r>
              <w:rPr>
                <w:rFonts w:ascii="宋体" w:cs="宋体"/>
                <w:kern w:val="0"/>
                <w:sz w:val="18"/>
                <w:szCs w:val="18"/>
              </w:rPr>
              <w:t>-</w:t>
            </w:r>
          </w:p>
        </w:tc>
        <w:tc>
          <w:tcPr>
            <w:tcW w:w="648"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rPr>
            </w:pPr>
            <w:r w:rsidRPr="00C73DF2">
              <w:rPr>
                <w:rFonts w:ascii="宋体" w:cs="宋体"/>
                <w:kern w:val="0"/>
                <w:sz w:val="18"/>
                <w:szCs w:val="18"/>
                <w:lang w:val="en-GB"/>
              </w:rPr>
              <w:t>-</w:t>
            </w:r>
          </w:p>
        </w:tc>
        <w:tc>
          <w:tcPr>
            <w:tcW w:w="1656"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rPr>
            </w:pPr>
            <w:r w:rsidRPr="00C73DF2">
              <w:rPr>
                <w:rFonts w:ascii="宋体" w:cs="宋体"/>
                <w:kern w:val="0"/>
                <w:sz w:val="18"/>
                <w:szCs w:val="18"/>
                <w:lang w:val="en-GB"/>
              </w:rPr>
              <w:t>-</w:t>
            </w:r>
          </w:p>
        </w:tc>
        <w:tc>
          <w:tcPr>
            <w:tcW w:w="1656"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rPr>
            </w:pPr>
            <w:r w:rsidRPr="00C73DF2">
              <w:rPr>
                <w:rFonts w:ascii="宋体" w:hAnsi="宋体" w:cs="宋体"/>
                <w:kern w:val="0"/>
                <w:sz w:val="18"/>
                <w:szCs w:val="18"/>
                <w:lang w:val="en-GB"/>
              </w:rPr>
              <w:t>466,513,164.80</w:t>
            </w:r>
          </w:p>
        </w:tc>
      </w:tr>
      <w:tr w:rsidR="00EF21BD" w:rsidRPr="00C73DF2">
        <w:trPr>
          <w:trHeight w:val="285"/>
        </w:trPr>
        <w:tc>
          <w:tcPr>
            <w:tcW w:w="1635" w:type="dxa"/>
            <w:tcBorders>
              <w:top w:val="nil"/>
              <w:left w:val="single" w:sz="4" w:space="0" w:color="auto"/>
              <w:bottom w:val="single" w:sz="4" w:space="0" w:color="auto"/>
              <w:right w:val="single" w:sz="4" w:space="0" w:color="auto"/>
            </w:tcBorders>
            <w:vAlign w:val="bottom"/>
          </w:tcPr>
          <w:p w:rsidR="00EF21BD" w:rsidRPr="00F52B89" w:rsidRDefault="00EF21BD" w:rsidP="00106469">
            <w:pPr>
              <w:widowControl/>
              <w:rPr>
                <w:rFonts w:ascii="宋体" w:cs="宋体"/>
                <w:kern w:val="0"/>
                <w:sz w:val="18"/>
                <w:szCs w:val="18"/>
              </w:rPr>
            </w:pPr>
            <w:r w:rsidRPr="00F52B89">
              <w:rPr>
                <w:rFonts w:ascii="宋体" w:hAnsi="宋体" w:cs="宋体" w:hint="eastAsia"/>
                <w:kern w:val="0"/>
                <w:sz w:val="18"/>
                <w:szCs w:val="18"/>
              </w:rPr>
              <w:t>结算备付金</w:t>
            </w:r>
          </w:p>
        </w:tc>
        <w:tc>
          <w:tcPr>
            <w:tcW w:w="1476"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rPr>
            </w:pPr>
            <w:r w:rsidRPr="00C73DF2">
              <w:rPr>
                <w:rFonts w:ascii="宋体" w:hAnsi="宋体" w:cs="宋体"/>
                <w:kern w:val="0"/>
                <w:sz w:val="18"/>
                <w:szCs w:val="18"/>
                <w:lang w:val="en-GB"/>
              </w:rPr>
              <w:t>3,059,798.44</w:t>
            </w:r>
          </w:p>
        </w:tc>
        <w:tc>
          <w:tcPr>
            <w:tcW w:w="1476"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rPr>
            </w:pPr>
            <w:r w:rsidRPr="00C73DF2">
              <w:rPr>
                <w:rFonts w:ascii="宋体" w:cs="宋体"/>
                <w:kern w:val="0"/>
                <w:sz w:val="18"/>
                <w:szCs w:val="18"/>
                <w:lang w:val="en-GB"/>
              </w:rPr>
              <w:t>-</w:t>
            </w:r>
          </w:p>
        </w:tc>
        <w:tc>
          <w:tcPr>
            <w:tcW w:w="648"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rPr>
            </w:pPr>
            <w:r w:rsidRPr="00C73DF2">
              <w:rPr>
                <w:rFonts w:ascii="宋体" w:cs="宋体"/>
                <w:kern w:val="0"/>
                <w:sz w:val="18"/>
                <w:szCs w:val="18"/>
                <w:lang w:val="en-GB"/>
              </w:rPr>
              <w:t>-</w:t>
            </w:r>
          </w:p>
        </w:tc>
        <w:tc>
          <w:tcPr>
            <w:tcW w:w="1656"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rPr>
            </w:pPr>
            <w:r w:rsidRPr="00C73DF2">
              <w:rPr>
                <w:rFonts w:ascii="宋体" w:cs="宋体"/>
                <w:kern w:val="0"/>
                <w:sz w:val="18"/>
                <w:szCs w:val="18"/>
                <w:lang w:val="en-GB"/>
              </w:rPr>
              <w:t>-</w:t>
            </w:r>
          </w:p>
        </w:tc>
        <w:tc>
          <w:tcPr>
            <w:tcW w:w="1656"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rPr>
            </w:pPr>
            <w:r w:rsidRPr="00C73DF2">
              <w:rPr>
                <w:rFonts w:ascii="宋体" w:hAnsi="宋体" w:cs="宋体"/>
                <w:kern w:val="0"/>
                <w:sz w:val="18"/>
                <w:szCs w:val="18"/>
                <w:lang w:val="en-GB"/>
              </w:rPr>
              <w:t>3,059,798.44</w:t>
            </w:r>
          </w:p>
        </w:tc>
      </w:tr>
      <w:tr w:rsidR="00EF21BD" w:rsidRPr="00C73DF2">
        <w:trPr>
          <w:trHeight w:val="285"/>
        </w:trPr>
        <w:tc>
          <w:tcPr>
            <w:tcW w:w="1635" w:type="dxa"/>
            <w:tcBorders>
              <w:top w:val="nil"/>
              <w:left w:val="single" w:sz="4" w:space="0" w:color="auto"/>
              <w:bottom w:val="single" w:sz="4" w:space="0" w:color="auto"/>
              <w:right w:val="single" w:sz="4" w:space="0" w:color="auto"/>
            </w:tcBorders>
            <w:vAlign w:val="bottom"/>
          </w:tcPr>
          <w:p w:rsidR="00EF21BD" w:rsidRPr="00F52B89" w:rsidRDefault="00EF21BD" w:rsidP="00106469">
            <w:pPr>
              <w:widowControl/>
              <w:rPr>
                <w:rFonts w:ascii="宋体" w:cs="宋体"/>
                <w:kern w:val="0"/>
                <w:sz w:val="18"/>
                <w:szCs w:val="18"/>
              </w:rPr>
            </w:pPr>
            <w:r w:rsidRPr="00F52B89">
              <w:rPr>
                <w:rFonts w:ascii="宋体" w:hAnsi="宋体" w:cs="宋体" w:hint="eastAsia"/>
                <w:kern w:val="0"/>
                <w:sz w:val="18"/>
                <w:szCs w:val="18"/>
              </w:rPr>
              <w:t>存出保证金</w:t>
            </w:r>
          </w:p>
        </w:tc>
        <w:tc>
          <w:tcPr>
            <w:tcW w:w="1476"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rPr>
            </w:pPr>
            <w:r w:rsidRPr="00C73DF2">
              <w:rPr>
                <w:rFonts w:ascii="宋体" w:hAnsi="宋体" w:cs="宋体"/>
                <w:kern w:val="0"/>
                <w:sz w:val="18"/>
                <w:szCs w:val="18"/>
                <w:lang w:val="en-GB"/>
              </w:rPr>
              <w:t>160,000.00</w:t>
            </w:r>
          </w:p>
        </w:tc>
        <w:tc>
          <w:tcPr>
            <w:tcW w:w="1476"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rPr>
            </w:pPr>
            <w:r w:rsidRPr="00C73DF2">
              <w:rPr>
                <w:rFonts w:ascii="宋体" w:cs="宋体"/>
                <w:kern w:val="0"/>
                <w:sz w:val="18"/>
                <w:szCs w:val="18"/>
                <w:lang w:val="en-GB"/>
              </w:rPr>
              <w:t>-</w:t>
            </w:r>
          </w:p>
        </w:tc>
        <w:tc>
          <w:tcPr>
            <w:tcW w:w="648"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rPr>
            </w:pPr>
            <w:r w:rsidRPr="00C73DF2">
              <w:rPr>
                <w:rFonts w:ascii="宋体" w:cs="宋体"/>
                <w:kern w:val="0"/>
                <w:sz w:val="18"/>
                <w:szCs w:val="18"/>
                <w:lang w:val="en-GB"/>
              </w:rPr>
              <w:t>-</w:t>
            </w:r>
          </w:p>
        </w:tc>
        <w:tc>
          <w:tcPr>
            <w:tcW w:w="1656"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rPr>
            </w:pPr>
            <w:r w:rsidRPr="00C73DF2">
              <w:rPr>
                <w:rFonts w:ascii="宋体" w:hAnsi="宋体" w:cs="宋体"/>
                <w:kern w:val="0"/>
                <w:sz w:val="18"/>
                <w:szCs w:val="18"/>
                <w:lang w:val="en-GB"/>
              </w:rPr>
              <w:t>750,000.00</w:t>
            </w:r>
          </w:p>
        </w:tc>
        <w:tc>
          <w:tcPr>
            <w:tcW w:w="1656"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rPr>
            </w:pPr>
            <w:r w:rsidRPr="00C73DF2">
              <w:rPr>
                <w:rFonts w:ascii="宋体" w:hAnsi="宋体" w:cs="宋体"/>
                <w:kern w:val="0"/>
                <w:sz w:val="18"/>
                <w:szCs w:val="18"/>
                <w:lang w:val="en-GB"/>
              </w:rPr>
              <w:t>910,000.00</w:t>
            </w:r>
          </w:p>
        </w:tc>
      </w:tr>
      <w:tr w:rsidR="00EF21BD" w:rsidRPr="00C73DF2">
        <w:trPr>
          <w:trHeight w:val="285"/>
        </w:trPr>
        <w:tc>
          <w:tcPr>
            <w:tcW w:w="1635" w:type="dxa"/>
            <w:tcBorders>
              <w:top w:val="nil"/>
              <w:left w:val="single" w:sz="4" w:space="0" w:color="auto"/>
              <w:bottom w:val="single" w:sz="4" w:space="0" w:color="auto"/>
              <w:right w:val="single" w:sz="4" w:space="0" w:color="auto"/>
            </w:tcBorders>
            <w:vAlign w:val="bottom"/>
          </w:tcPr>
          <w:p w:rsidR="00EF21BD" w:rsidRPr="00F52B89" w:rsidRDefault="00EF21BD" w:rsidP="00106469">
            <w:pPr>
              <w:widowControl/>
              <w:rPr>
                <w:rFonts w:ascii="宋体" w:cs="宋体"/>
                <w:kern w:val="0"/>
                <w:sz w:val="18"/>
                <w:szCs w:val="18"/>
              </w:rPr>
            </w:pPr>
            <w:r w:rsidRPr="00F52B89">
              <w:rPr>
                <w:rFonts w:ascii="宋体" w:hAnsi="宋体" w:cs="宋体" w:hint="eastAsia"/>
                <w:kern w:val="0"/>
                <w:sz w:val="18"/>
                <w:szCs w:val="18"/>
              </w:rPr>
              <w:t>交易性金融资产</w:t>
            </w:r>
          </w:p>
        </w:tc>
        <w:tc>
          <w:tcPr>
            <w:tcW w:w="1476"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rPr>
            </w:pPr>
            <w:r w:rsidRPr="00C73DF2">
              <w:rPr>
                <w:rFonts w:ascii="宋体" w:hAnsi="宋体" w:cs="宋体"/>
                <w:kern w:val="0"/>
                <w:sz w:val="18"/>
                <w:szCs w:val="18"/>
                <w:lang w:val="en-GB"/>
              </w:rPr>
              <w:t>19,872,000.00</w:t>
            </w:r>
          </w:p>
        </w:tc>
        <w:tc>
          <w:tcPr>
            <w:tcW w:w="1476"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rPr>
            </w:pPr>
            <w:r w:rsidRPr="00C73DF2">
              <w:rPr>
                <w:rFonts w:ascii="宋体" w:hAnsi="宋体" w:cs="宋体"/>
                <w:kern w:val="0"/>
                <w:sz w:val="18"/>
                <w:szCs w:val="18"/>
                <w:lang w:val="en-GB"/>
              </w:rPr>
              <w:t>110,616,000.00</w:t>
            </w:r>
          </w:p>
        </w:tc>
        <w:tc>
          <w:tcPr>
            <w:tcW w:w="648"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rPr>
            </w:pPr>
            <w:r w:rsidRPr="00C73DF2">
              <w:rPr>
                <w:rFonts w:ascii="宋体" w:cs="宋体"/>
                <w:kern w:val="0"/>
                <w:sz w:val="18"/>
                <w:szCs w:val="18"/>
                <w:lang w:val="en-GB"/>
              </w:rPr>
              <w:t>-</w:t>
            </w:r>
          </w:p>
        </w:tc>
        <w:tc>
          <w:tcPr>
            <w:tcW w:w="1656"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rPr>
            </w:pPr>
            <w:r w:rsidRPr="00C73DF2">
              <w:rPr>
                <w:rFonts w:ascii="宋体" w:hAnsi="宋体" w:cs="宋体"/>
                <w:kern w:val="0"/>
                <w:sz w:val="18"/>
                <w:szCs w:val="18"/>
                <w:lang w:val="en-GB"/>
              </w:rPr>
              <w:t>3,293,832,711.35</w:t>
            </w:r>
          </w:p>
        </w:tc>
        <w:tc>
          <w:tcPr>
            <w:tcW w:w="1656"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rPr>
            </w:pPr>
            <w:r w:rsidRPr="00C73DF2">
              <w:rPr>
                <w:rFonts w:ascii="宋体" w:hAnsi="宋体" w:cs="宋体"/>
                <w:kern w:val="0"/>
                <w:sz w:val="18"/>
                <w:szCs w:val="18"/>
                <w:lang w:val="en-GB"/>
              </w:rPr>
              <w:t>3,424,320,711.35</w:t>
            </w:r>
          </w:p>
        </w:tc>
      </w:tr>
      <w:tr w:rsidR="00EF21BD" w:rsidRPr="00C73DF2">
        <w:trPr>
          <w:trHeight w:val="285"/>
        </w:trPr>
        <w:tc>
          <w:tcPr>
            <w:tcW w:w="1635" w:type="dxa"/>
            <w:tcBorders>
              <w:top w:val="nil"/>
              <w:left w:val="single" w:sz="4" w:space="0" w:color="auto"/>
              <w:bottom w:val="single" w:sz="4" w:space="0" w:color="auto"/>
              <w:right w:val="single" w:sz="4" w:space="0" w:color="auto"/>
            </w:tcBorders>
            <w:vAlign w:val="bottom"/>
          </w:tcPr>
          <w:p w:rsidR="00EF21BD" w:rsidRPr="00F52B89" w:rsidRDefault="00EF21BD" w:rsidP="00106469">
            <w:pPr>
              <w:widowControl/>
              <w:rPr>
                <w:rFonts w:ascii="宋体" w:cs="宋体"/>
                <w:kern w:val="0"/>
                <w:sz w:val="18"/>
                <w:szCs w:val="18"/>
              </w:rPr>
            </w:pPr>
            <w:r w:rsidRPr="00F52B89">
              <w:rPr>
                <w:rFonts w:ascii="宋体" w:hAnsi="宋体" w:cs="宋体" w:hint="eastAsia"/>
                <w:kern w:val="0"/>
                <w:sz w:val="18"/>
                <w:szCs w:val="18"/>
              </w:rPr>
              <w:t>衍生金融资产</w:t>
            </w:r>
          </w:p>
        </w:tc>
        <w:tc>
          <w:tcPr>
            <w:tcW w:w="1476"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rPr>
            </w:pPr>
            <w:r w:rsidRPr="00C73DF2">
              <w:rPr>
                <w:rFonts w:ascii="宋体" w:cs="宋体"/>
                <w:kern w:val="0"/>
                <w:sz w:val="18"/>
                <w:szCs w:val="18"/>
                <w:lang w:val="en-GB"/>
              </w:rPr>
              <w:t>-</w:t>
            </w:r>
          </w:p>
        </w:tc>
        <w:tc>
          <w:tcPr>
            <w:tcW w:w="1476"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rPr>
            </w:pPr>
            <w:r w:rsidRPr="00C73DF2">
              <w:rPr>
                <w:rFonts w:ascii="宋体" w:cs="宋体"/>
                <w:kern w:val="0"/>
                <w:sz w:val="18"/>
                <w:szCs w:val="18"/>
                <w:lang w:val="en-GB"/>
              </w:rPr>
              <w:t>-</w:t>
            </w:r>
          </w:p>
        </w:tc>
        <w:tc>
          <w:tcPr>
            <w:tcW w:w="648"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rPr>
            </w:pPr>
            <w:r w:rsidRPr="00C73DF2">
              <w:rPr>
                <w:rFonts w:ascii="宋体" w:cs="宋体"/>
                <w:kern w:val="0"/>
                <w:sz w:val="18"/>
                <w:szCs w:val="18"/>
                <w:lang w:val="en-GB"/>
              </w:rPr>
              <w:t>-</w:t>
            </w:r>
          </w:p>
        </w:tc>
        <w:tc>
          <w:tcPr>
            <w:tcW w:w="1656"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rPr>
            </w:pPr>
            <w:r w:rsidRPr="00C73DF2">
              <w:rPr>
                <w:rFonts w:ascii="宋体" w:hAnsi="宋体" w:cs="宋体"/>
                <w:kern w:val="0"/>
                <w:sz w:val="18"/>
                <w:szCs w:val="18"/>
                <w:lang w:val="en-GB"/>
              </w:rPr>
              <w:t>42,042,731.59</w:t>
            </w:r>
          </w:p>
        </w:tc>
        <w:tc>
          <w:tcPr>
            <w:tcW w:w="1656"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rPr>
            </w:pPr>
            <w:r w:rsidRPr="00C73DF2">
              <w:rPr>
                <w:rFonts w:ascii="宋体" w:hAnsi="宋体" w:cs="宋体"/>
                <w:kern w:val="0"/>
                <w:sz w:val="18"/>
                <w:szCs w:val="18"/>
                <w:lang w:val="en-GB"/>
              </w:rPr>
              <w:t>42,042,731.59</w:t>
            </w:r>
          </w:p>
        </w:tc>
      </w:tr>
      <w:tr w:rsidR="00EF21BD" w:rsidRPr="00C73DF2">
        <w:trPr>
          <w:trHeight w:val="285"/>
        </w:trPr>
        <w:tc>
          <w:tcPr>
            <w:tcW w:w="1635" w:type="dxa"/>
            <w:tcBorders>
              <w:top w:val="nil"/>
              <w:left w:val="single" w:sz="4" w:space="0" w:color="auto"/>
              <w:bottom w:val="single" w:sz="4" w:space="0" w:color="auto"/>
              <w:right w:val="single" w:sz="4" w:space="0" w:color="auto"/>
            </w:tcBorders>
            <w:vAlign w:val="bottom"/>
          </w:tcPr>
          <w:p w:rsidR="00EF21BD" w:rsidRPr="00F52B89" w:rsidRDefault="00EF21BD" w:rsidP="00106469">
            <w:pPr>
              <w:widowControl/>
              <w:rPr>
                <w:rFonts w:ascii="宋体" w:cs="宋体"/>
                <w:kern w:val="0"/>
                <w:sz w:val="18"/>
                <w:szCs w:val="18"/>
              </w:rPr>
            </w:pPr>
            <w:r w:rsidRPr="00F52B89">
              <w:rPr>
                <w:rFonts w:ascii="宋体" w:hAnsi="宋体" w:cs="宋体" w:hint="eastAsia"/>
                <w:kern w:val="0"/>
                <w:sz w:val="18"/>
                <w:szCs w:val="18"/>
              </w:rPr>
              <w:t>应收证券清算款</w:t>
            </w:r>
          </w:p>
        </w:tc>
        <w:tc>
          <w:tcPr>
            <w:tcW w:w="1476"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rPr>
            </w:pPr>
            <w:r w:rsidRPr="00C73DF2">
              <w:rPr>
                <w:rFonts w:ascii="宋体" w:cs="宋体"/>
                <w:kern w:val="0"/>
                <w:sz w:val="18"/>
                <w:szCs w:val="18"/>
                <w:lang w:val="en-GB"/>
              </w:rPr>
              <w:t>-</w:t>
            </w:r>
          </w:p>
        </w:tc>
        <w:tc>
          <w:tcPr>
            <w:tcW w:w="1476"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rPr>
            </w:pPr>
            <w:r w:rsidRPr="00C73DF2">
              <w:rPr>
                <w:rFonts w:ascii="宋体" w:cs="宋体"/>
                <w:kern w:val="0"/>
                <w:sz w:val="18"/>
                <w:szCs w:val="18"/>
                <w:lang w:val="en-GB"/>
              </w:rPr>
              <w:t>-</w:t>
            </w:r>
          </w:p>
        </w:tc>
        <w:tc>
          <w:tcPr>
            <w:tcW w:w="648"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rPr>
            </w:pPr>
            <w:r w:rsidRPr="00C73DF2">
              <w:rPr>
                <w:rFonts w:ascii="宋体" w:cs="宋体"/>
                <w:kern w:val="0"/>
                <w:sz w:val="18"/>
                <w:szCs w:val="18"/>
                <w:lang w:val="en-GB"/>
              </w:rPr>
              <w:t>-</w:t>
            </w:r>
          </w:p>
        </w:tc>
        <w:tc>
          <w:tcPr>
            <w:tcW w:w="1656"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rPr>
            </w:pPr>
            <w:r w:rsidRPr="00C73DF2">
              <w:rPr>
                <w:rFonts w:ascii="宋体" w:hAnsi="宋体" w:cs="宋体"/>
                <w:kern w:val="0"/>
                <w:sz w:val="18"/>
                <w:szCs w:val="18"/>
                <w:lang w:val="en-GB"/>
              </w:rPr>
              <w:t>7,187,532.05</w:t>
            </w:r>
          </w:p>
        </w:tc>
        <w:tc>
          <w:tcPr>
            <w:tcW w:w="1656"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rPr>
            </w:pPr>
            <w:r w:rsidRPr="00C73DF2">
              <w:rPr>
                <w:rFonts w:ascii="宋体" w:hAnsi="宋体" w:cs="宋体"/>
                <w:kern w:val="0"/>
                <w:sz w:val="18"/>
                <w:szCs w:val="18"/>
                <w:lang w:val="en-GB"/>
              </w:rPr>
              <w:t>7,187,532.05</w:t>
            </w:r>
          </w:p>
        </w:tc>
      </w:tr>
      <w:tr w:rsidR="00EF21BD" w:rsidRPr="00C73DF2">
        <w:trPr>
          <w:trHeight w:val="285"/>
        </w:trPr>
        <w:tc>
          <w:tcPr>
            <w:tcW w:w="1635" w:type="dxa"/>
            <w:tcBorders>
              <w:top w:val="nil"/>
              <w:left w:val="single" w:sz="4" w:space="0" w:color="auto"/>
              <w:bottom w:val="single" w:sz="4" w:space="0" w:color="auto"/>
              <w:right w:val="single" w:sz="4" w:space="0" w:color="auto"/>
            </w:tcBorders>
            <w:vAlign w:val="bottom"/>
          </w:tcPr>
          <w:p w:rsidR="00EF21BD" w:rsidRPr="00F52B89" w:rsidRDefault="00EF21BD" w:rsidP="00106469">
            <w:pPr>
              <w:widowControl/>
              <w:rPr>
                <w:rFonts w:ascii="宋体" w:cs="宋体"/>
                <w:kern w:val="0"/>
                <w:sz w:val="18"/>
                <w:szCs w:val="18"/>
              </w:rPr>
            </w:pPr>
            <w:r w:rsidRPr="00F52B89">
              <w:rPr>
                <w:rFonts w:ascii="宋体" w:hAnsi="宋体" w:cs="宋体" w:hint="eastAsia"/>
                <w:kern w:val="0"/>
                <w:sz w:val="18"/>
                <w:szCs w:val="18"/>
              </w:rPr>
              <w:t>应收利息</w:t>
            </w:r>
            <w:r w:rsidRPr="00F52B89">
              <w:rPr>
                <w:rFonts w:ascii="宋体" w:hAnsi="宋体" w:cs="宋体"/>
                <w:kern w:val="0"/>
                <w:sz w:val="18"/>
                <w:szCs w:val="18"/>
              </w:rPr>
              <w:t xml:space="preserve"> </w:t>
            </w:r>
          </w:p>
        </w:tc>
        <w:tc>
          <w:tcPr>
            <w:tcW w:w="1476"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rPr>
            </w:pPr>
            <w:r w:rsidRPr="00C73DF2">
              <w:rPr>
                <w:rFonts w:ascii="宋体" w:cs="宋体"/>
                <w:kern w:val="0"/>
                <w:sz w:val="18"/>
                <w:szCs w:val="18"/>
                <w:lang w:val="en-GB"/>
              </w:rPr>
              <w:t>-</w:t>
            </w:r>
          </w:p>
        </w:tc>
        <w:tc>
          <w:tcPr>
            <w:tcW w:w="1476"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rPr>
            </w:pPr>
            <w:r w:rsidRPr="00C73DF2">
              <w:rPr>
                <w:rFonts w:ascii="宋体" w:cs="宋体"/>
                <w:kern w:val="0"/>
                <w:sz w:val="18"/>
                <w:szCs w:val="18"/>
                <w:lang w:val="en-GB"/>
              </w:rPr>
              <w:t>-</w:t>
            </w:r>
          </w:p>
        </w:tc>
        <w:tc>
          <w:tcPr>
            <w:tcW w:w="648"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rPr>
            </w:pPr>
            <w:r w:rsidRPr="00C73DF2">
              <w:rPr>
                <w:rFonts w:ascii="宋体" w:cs="宋体"/>
                <w:kern w:val="0"/>
                <w:sz w:val="18"/>
                <w:szCs w:val="18"/>
                <w:lang w:val="en-GB"/>
              </w:rPr>
              <w:t>-</w:t>
            </w:r>
          </w:p>
        </w:tc>
        <w:tc>
          <w:tcPr>
            <w:tcW w:w="1656"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rPr>
            </w:pPr>
            <w:r w:rsidRPr="00C73DF2">
              <w:rPr>
                <w:rFonts w:ascii="宋体" w:hAnsi="宋体" w:cs="宋体"/>
                <w:kern w:val="0"/>
                <w:sz w:val="18"/>
                <w:szCs w:val="18"/>
                <w:lang w:val="en-GB"/>
              </w:rPr>
              <w:t>532,087.03</w:t>
            </w:r>
          </w:p>
        </w:tc>
        <w:tc>
          <w:tcPr>
            <w:tcW w:w="1656"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rPr>
            </w:pPr>
            <w:r w:rsidRPr="00C73DF2">
              <w:rPr>
                <w:rFonts w:ascii="宋体" w:hAnsi="宋体" w:cs="宋体"/>
                <w:kern w:val="0"/>
                <w:sz w:val="18"/>
                <w:szCs w:val="18"/>
                <w:lang w:val="en-GB"/>
              </w:rPr>
              <w:t>532,087.03</w:t>
            </w:r>
          </w:p>
        </w:tc>
      </w:tr>
      <w:tr w:rsidR="00EF21BD" w:rsidRPr="00C73DF2">
        <w:trPr>
          <w:trHeight w:val="285"/>
        </w:trPr>
        <w:tc>
          <w:tcPr>
            <w:tcW w:w="1635" w:type="dxa"/>
            <w:tcBorders>
              <w:top w:val="nil"/>
              <w:left w:val="single" w:sz="4" w:space="0" w:color="auto"/>
              <w:bottom w:val="single" w:sz="4" w:space="0" w:color="auto"/>
              <w:right w:val="single" w:sz="4" w:space="0" w:color="auto"/>
            </w:tcBorders>
            <w:vAlign w:val="bottom"/>
          </w:tcPr>
          <w:p w:rsidR="00EF21BD" w:rsidRPr="00F52B89" w:rsidRDefault="00EF21BD" w:rsidP="00106469">
            <w:pPr>
              <w:widowControl/>
              <w:rPr>
                <w:rFonts w:ascii="宋体" w:cs="宋体"/>
                <w:kern w:val="0"/>
                <w:sz w:val="18"/>
                <w:szCs w:val="18"/>
              </w:rPr>
            </w:pPr>
            <w:r w:rsidRPr="00F52B89">
              <w:rPr>
                <w:rFonts w:ascii="宋体" w:hAnsi="宋体" w:cs="宋体" w:hint="eastAsia"/>
                <w:kern w:val="0"/>
                <w:sz w:val="18"/>
                <w:szCs w:val="18"/>
              </w:rPr>
              <w:t>资产总计</w:t>
            </w:r>
          </w:p>
        </w:tc>
        <w:tc>
          <w:tcPr>
            <w:tcW w:w="1476"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rPr>
            </w:pPr>
            <w:r w:rsidRPr="00C73DF2">
              <w:rPr>
                <w:rFonts w:ascii="宋体" w:hAnsi="宋体" w:cs="宋体"/>
                <w:kern w:val="0"/>
                <w:sz w:val="18"/>
                <w:szCs w:val="18"/>
                <w:lang w:val="en-GB"/>
              </w:rPr>
              <w:t>489,604,963.24</w:t>
            </w:r>
          </w:p>
        </w:tc>
        <w:tc>
          <w:tcPr>
            <w:tcW w:w="1476"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rPr>
            </w:pPr>
            <w:r w:rsidRPr="00C73DF2">
              <w:rPr>
                <w:rFonts w:ascii="宋体" w:hAnsi="宋体" w:cs="宋体"/>
                <w:kern w:val="0"/>
                <w:sz w:val="18"/>
                <w:szCs w:val="18"/>
                <w:lang w:val="en-GB"/>
              </w:rPr>
              <w:t>110,616,000.00</w:t>
            </w:r>
          </w:p>
        </w:tc>
        <w:tc>
          <w:tcPr>
            <w:tcW w:w="648"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rPr>
            </w:pPr>
            <w:r w:rsidRPr="00C73DF2">
              <w:rPr>
                <w:rFonts w:ascii="宋体" w:cs="宋体"/>
                <w:kern w:val="0"/>
                <w:sz w:val="18"/>
                <w:szCs w:val="18"/>
                <w:lang w:val="en-GB"/>
              </w:rPr>
              <w:t>-</w:t>
            </w:r>
          </w:p>
        </w:tc>
        <w:tc>
          <w:tcPr>
            <w:tcW w:w="1656"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rPr>
            </w:pPr>
            <w:r w:rsidRPr="00C73DF2">
              <w:rPr>
                <w:rFonts w:ascii="宋体" w:hAnsi="宋体" w:cs="宋体"/>
                <w:kern w:val="0"/>
                <w:sz w:val="18"/>
                <w:szCs w:val="18"/>
                <w:lang w:val="en-GB"/>
              </w:rPr>
              <w:t>3,344,345,062.02</w:t>
            </w:r>
          </w:p>
        </w:tc>
        <w:tc>
          <w:tcPr>
            <w:tcW w:w="1656"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rPr>
            </w:pPr>
            <w:r w:rsidRPr="00C73DF2">
              <w:rPr>
                <w:rFonts w:ascii="宋体" w:hAnsi="宋体" w:cs="宋体"/>
                <w:kern w:val="0"/>
                <w:sz w:val="18"/>
                <w:szCs w:val="18"/>
                <w:lang w:val="en-GB"/>
              </w:rPr>
              <w:t>3,944,566,025.26</w:t>
            </w:r>
          </w:p>
        </w:tc>
      </w:tr>
      <w:tr w:rsidR="00EF21BD" w:rsidRPr="00C73DF2">
        <w:trPr>
          <w:trHeight w:val="285"/>
        </w:trPr>
        <w:tc>
          <w:tcPr>
            <w:tcW w:w="1635" w:type="dxa"/>
            <w:tcBorders>
              <w:top w:val="nil"/>
              <w:left w:val="single" w:sz="4" w:space="0" w:color="auto"/>
              <w:bottom w:val="single" w:sz="4" w:space="0" w:color="auto"/>
              <w:right w:val="single" w:sz="4" w:space="0" w:color="auto"/>
            </w:tcBorders>
            <w:vAlign w:val="bottom"/>
          </w:tcPr>
          <w:p w:rsidR="00EF21BD" w:rsidRPr="00F52B89" w:rsidRDefault="00EF21BD" w:rsidP="00106469">
            <w:pPr>
              <w:widowControl/>
              <w:rPr>
                <w:rFonts w:ascii="宋体" w:cs="宋体"/>
                <w:bCs/>
                <w:kern w:val="0"/>
                <w:sz w:val="18"/>
                <w:szCs w:val="18"/>
              </w:rPr>
            </w:pPr>
            <w:r w:rsidRPr="00F52B89">
              <w:rPr>
                <w:rFonts w:ascii="宋体" w:hAnsi="宋体" w:cs="宋体" w:hint="eastAsia"/>
                <w:bCs/>
                <w:kern w:val="0"/>
                <w:sz w:val="18"/>
                <w:szCs w:val="18"/>
              </w:rPr>
              <w:t>负债</w:t>
            </w:r>
          </w:p>
        </w:tc>
        <w:tc>
          <w:tcPr>
            <w:tcW w:w="1476"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rPr>
            </w:pPr>
            <w:r w:rsidRPr="00C73DF2">
              <w:rPr>
                <w:rFonts w:ascii="宋体" w:hAnsi="宋体" w:cs="宋体" w:hint="eastAsia"/>
                <w:kern w:val="0"/>
                <w:sz w:val="18"/>
                <w:szCs w:val="18"/>
                <w:lang w:val="en-GB"/>
              </w:rPr>
              <w:t xml:space="preserve">　</w:t>
            </w:r>
          </w:p>
        </w:tc>
        <w:tc>
          <w:tcPr>
            <w:tcW w:w="1476"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rPr>
            </w:pPr>
            <w:r w:rsidRPr="00C73DF2">
              <w:rPr>
                <w:rFonts w:ascii="宋体" w:hAnsi="宋体" w:cs="宋体" w:hint="eastAsia"/>
                <w:kern w:val="0"/>
                <w:sz w:val="18"/>
                <w:szCs w:val="18"/>
                <w:lang w:val="en-GB"/>
              </w:rPr>
              <w:t xml:space="preserve">　</w:t>
            </w:r>
          </w:p>
        </w:tc>
        <w:tc>
          <w:tcPr>
            <w:tcW w:w="648"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rPr>
            </w:pPr>
          </w:p>
        </w:tc>
        <w:tc>
          <w:tcPr>
            <w:tcW w:w="1656"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rPr>
            </w:pPr>
            <w:r w:rsidRPr="00C73DF2">
              <w:rPr>
                <w:rFonts w:ascii="宋体" w:hAnsi="宋体" w:cs="宋体" w:hint="eastAsia"/>
                <w:kern w:val="0"/>
                <w:sz w:val="18"/>
                <w:szCs w:val="18"/>
                <w:lang w:val="en-GB"/>
              </w:rPr>
              <w:t xml:space="preserve">　</w:t>
            </w:r>
          </w:p>
        </w:tc>
        <w:tc>
          <w:tcPr>
            <w:tcW w:w="1656"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rPr>
            </w:pPr>
            <w:r w:rsidRPr="00C73DF2">
              <w:rPr>
                <w:rFonts w:ascii="宋体" w:hAnsi="宋体" w:cs="宋体" w:hint="eastAsia"/>
                <w:kern w:val="0"/>
                <w:sz w:val="18"/>
                <w:szCs w:val="18"/>
                <w:lang w:val="en-GB"/>
              </w:rPr>
              <w:t xml:space="preserve">　</w:t>
            </w:r>
          </w:p>
        </w:tc>
      </w:tr>
      <w:tr w:rsidR="00EF21BD" w:rsidRPr="00C73DF2">
        <w:trPr>
          <w:trHeight w:val="285"/>
        </w:trPr>
        <w:tc>
          <w:tcPr>
            <w:tcW w:w="1635" w:type="dxa"/>
            <w:tcBorders>
              <w:top w:val="nil"/>
              <w:left w:val="single" w:sz="4" w:space="0" w:color="auto"/>
              <w:bottom w:val="single" w:sz="4" w:space="0" w:color="auto"/>
              <w:right w:val="single" w:sz="4" w:space="0" w:color="auto"/>
            </w:tcBorders>
            <w:vAlign w:val="bottom"/>
          </w:tcPr>
          <w:p w:rsidR="00EF21BD" w:rsidRPr="00F52B89" w:rsidRDefault="00EF21BD" w:rsidP="00106469">
            <w:pPr>
              <w:widowControl/>
              <w:rPr>
                <w:rFonts w:ascii="宋体" w:cs="宋体"/>
                <w:kern w:val="0"/>
                <w:sz w:val="18"/>
                <w:szCs w:val="18"/>
              </w:rPr>
            </w:pPr>
            <w:r w:rsidRPr="00F52B89">
              <w:rPr>
                <w:rFonts w:ascii="宋体" w:hAnsi="宋体" w:cs="宋体" w:hint="eastAsia"/>
                <w:kern w:val="0"/>
                <w:sz w:val="18"/>
                <w:szCs w:val="18"/>
              </w:rPr>
              <w:t>应付证券清算</w:t>
            </w:r>
            <w:r>
              <w:rPr>
                <w:rFonts w:ascii="宋体" w:hAnsi="宋体" w:cs="宋体" w:hint="eastAsia"/>
                <w:kern w:val="0"/>
                <w:sz w:val="18"/>
                <w:szCs w:val="18"/>
              </w:rPr>
              <w:t>款</w:t>
            </w:r>
          </w:p>
        </w:tc>
        <w:tc>
          <w:tcPr>
            <w:tcW w:w="1476"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rPr>
            </w:pPr>
            <w:r>
              <w:rPr>
                <w:rFonts w:ascii="宋体" w:cs="宋体"/>
                <w:kern w:val="0"/>
                <w:sz w:val="18"/>
                <w:szCs w:val="18"/>
                <w:lang w:val="en-GB"/>
              </w:rPr>
              <w:t>-</w:t>
            </w:r>
            <w:r w:rsidRPr="00C73DF2">
              <w:rPr>
                <w:rFonts w:ascii="宋体" w:hAnsi="宋体" w:cs="宋体" w:hint="eastAsia"/>
                <w:kern w:val="0"/>
                <w:sz w:val="18"/>
                <w:szCs w:val="18"/>
                <w:lang w:val="en-GB"/>
              </w:rPr>
              <w:t xml:space="preserve">　</w:t>
            </w:r>
          </w:p>
        </w:tc>
        <w:tc>
          <w:tcPr>
            <w:tcW w:w="1476"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rPr>
            </w:pPr>
            <w:r>
              <w:rPr>
                <w:rFonts w:ascii="宋体" w:cs="宋体"/>
                <w:kern w:val="0"/>
                <w:sz w:val="18"/>
                <w:szCs w:val="18"/>
                <w:lang w:val="en-GB"/>
              </w:rPr>
              <w:t>-</w:t>
            </w:r>
            <w:r w:rsidRPr="00C73DF2">
              <w:rPr>
                <w:rFonts w:ascii="宋体" w:hAnsi="宋体" w:cs="宋体" w:hint="eastAsia"/>
                <w:kern w:val="0"/>
                <w:sz w:val="18"/>
                <w:szCs w:val="18"/>
                <w:lang w:val="en-GB"/>
              </w:rPr>
              <w:t xml:space="preserve">　</w:t>
            </w:r>
          </w:p>
        </w:tc>
        <w:tc>
          <w:tcPr>
            <w:tcW w:w="648"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rPr>
            </w:pPr>
            <w:r w:rsidRPr="00C73DF2">
              <w:rPr>
                <w:rFonts w:ascii="宋体" w:cs="宋体"/>
                <w:kern w:val="0"/>
                <w:sz w:val="18"/>
                <w:szCs w:val="18"/>
                <w:lang w:val="en-GB"/>
              </w:rPr>
              <w:t>-</w:t>
            </w:r>
          </w:p>
        </w:tc>
        <w:tc>
          <w:tcPr>
            <w:tcW w:w="1656"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rPr>
            </w:pPr>
            <w:r w:rsidRPr="00C73DF2">
              <w:rPr>
                <w:rFonts w:ascii="宋体" w:hAnsi="宋体" w:cs="宋体"/>
                <w:kern w:val="0"/>
                <w:sz w:val="18"/>
                <w:szCs w:val="18"/>
                <w:lang w:val="en-GB"/>
              </w:rPr>
              <w:t>26,501,072.34</w:t>
            </w:r>
          </w:p>
        </w:tc>
        <w:tc>
          <w:tcPr>
            <w:tcW w:w="1656"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rPr>
            </w:pPr>
            <w:r w:rsidRPr="00C73DF2">
              <w:rPr>
                <w:rFonts w:ascii="宋体" w:hAnsi="宋体" w:cs="宋体"/>
                <w:kern w:val="0"/>
                <w:sz w:val="18"/>
                <w:szCs w:val="18"/>
                <w:lang w:val="en-GB"/>
              </w:rPr>
              <w:t>26,501,072.34</w:t>
            </w:r>
          </w:p>
        </w:tc>
      </w:tr>
      <w:tr w:rsidR="00EF21BD" w:rsidRPr="00C73DF2">
        <w:trPr>
          <w:trHeight w:val="285"/>
        </w:trPr>
        <w:tc>
          <w:tcPr>
            <w:tcW w:w="1635" w:type="dxa"/>
            <w:tcBorders>
              <w:top w:val="nil"/>
              <w:left w:val="single" w:sz="4" w:space="0" w:color="auto"/>
              <w:bottom w:val="single" w:sz="4" w:space="0" w:color="auto"/>
              <w:right w:val="single" w:sz="4" w:space="0" w:color="auto"/>
            </w:tcBorders>
            <w:vAlign w:val="bottom"/>
          </w:tcPr>
          <w:p w:rsidR="00EF21BD" w:rsidRPr="00F52B89" w:rsidRDefault="00EF21BD" w:rsidP="00106469">
            <w:pPr>
              <w:widowControl/>
              <w:rPr>
                <w:rFonts w:ascii="宋体" w:cs="宋体"/>
                <w:kern w:val="0"/>
                <w:sz w:val="18"/>
                <w:szCs w:val="18"/>
              </w:rPr>
            </w:pPr>
            <w:r w:rsidRPr="00F52B89">
              <w:rPr>
                <w:rFonts w:ascii="宋体" w:hAnsi="宋体" w:cs="宋体" w:hint="eastAsia"/>
                <w:kern w:val="0"/>
                <w:sz w:val="18"/>
                <w:szCs w:val="18"/>
              </w:rPr>
              <w:t>应付管理人报酬</w:t>
            </w:r>
          </w:p>
        </w:tc>
        <w:tc>
          <w:tcPr>
            <w:tcW w:w="1476"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rPr>
            </w:pPr>
            <w:r w:rsidRPr="00C73DF2">
              <w:rPr>
                <w:rFonts w:ascii="宋体" w:cs="宋体"/>
                <w:kern w:val="0"/>
                <w:sz w:val="18"/>
                <w:szCs w:val="18"/>
                <w:lang w:val="en-GB"/>
              </w:rPr>
              <w:t>-</w:t>
            </w:r>
          </w:p>
        </w:tc>
        <w:tc>
          <w:tcPr>
            <w:tcW w:w="1476"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rPr>
            </w:pPr>
            <w:r w:rsidRPr="00C73DF2">
              <w:rPr>
                <w:rFonts w:ascii="宋体" w:cs="宋体"/>
                <w:kern w:val="0"/>
                <w:sz w:val="18"/>
                <w:szCs w:val="18"/>
                <w:lang w:val="en-GB"/>
              </w:rPr>
              <w:t>-</w:t>
            </w:r>
          </w:p>
        </w:tc>
        <w:tc>
          <w:tcPr>
            <w:tcW w:w="648"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rPr>
            </w:pPr>
            <w:r w:rsidRPr="00C73DF2">
              <w:rPr>
                <w:rFonts w:ascii="宋体" w:cs="宋体"/>
                <w:kern w:val="0"/>
                <w:sz w:val="18"/>
                <w:szCs w:val="18"/>
                <w:lang w:val="en-GB"/>
              </w:rPr>
              <w:t>-</w:t>
            </w:r>
          </w:p>
        </w:tc>
        <w:tc>
          <w:tcPr>
            <w:tcW w:w="1656"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rPr>
            </w:pPr>
            <w:r w:rsidRPr="00C73DF2">
              <w:rPr>
                <w:rFonts w:ascii="宋体" w:hAnsi="宋体" w:cs="宋体"/>
                <w:kern w:val="0"/>
                <w:sz w:val="18"/>
                <w:szCs w:val="18"/>
                <w:lang w:val="en-GB"/>
              </w:rPr>
              <w:t>4,800,822.95</w:t>
            </w:r>
          </w:p>
        </w:tc>
        <w:tc>
          <w:tcPr>
            <w:tcW w:w="1656"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rPr>
            </w:pPr>
            <w:r w:rsidRPr="00C73DF2">
              <w:rPr>
                <w:rFonts w:ascii="宋体" w:hAnsi="宋体" w:cs="宋体"/>
                <w:kern w:val="0"/>
                <w:sz w:val="18"/>
                <w:szCs w:val="18"/>
                <w:lang w:val="en-GB"/>
              </w:rPr>
              <w:t>4,800,822.95</w:t>
            </w:r>
          </w:p>
        </w:tc>
      </w:tr>
      <w:tr w:rsidR="00EF21BD" w:rsidRPr="00C73DF2">
        <w:trPr>
          <w:trHeight w:val="285"/>
        </w:trPr>
        <w:tc>
          <w:tcPr>
            <w:tcW w:w="1635" w:type="dxa"/>
            <w:tcBorders>
              <w:top w:val="nil"/>
              <w:left w:val="single" w:sz="4" w:space="0" w:color="auto"/>
              <w:bottom w:val="single" w:sz="4" w:space="0" w:color="auto"/>
              <w:right w:val="single" w:sz="4" w:space="0" w:color="auto"/>
            </w:tcBorders>
            <w:vAlign w:val="bottom"/>
          </w:tcPr>
          <w:p w:rsidR="00EF21BD" w:rsidRPr="00F52B89" w:rsidRDefault="00EF21BD" w:rsidP="00106469">
            <w:pPr>
              <w:widowControl/>
              <w:rPr>
                <w:rFonts w:ascii="宋体" w:cs="宋体"/>
                <w:kern w:val="0"/>
                <w:sz w:val="18"/>
                <w:szCs w:val="18"/>
              </w:rPr>
            </w:pPr>
            <w:r w:rsidRPr="00F52B89">
              <w:rPr>
                <w:rFonts w:ascii="宋体" w:hAnsi="宋体" w:cs="宋体" w:hint="eastAsia"/>
                <w:kern w:val="0"/>
                <w:sz w:val="18"/>
                <w:szCs w:val="18"/>
              </w:rPr>
              <w:t>应付托管费</w:t>
            </w:r>
          </w:p>
        </w:tc>
        <w:tc>
          <w:tcPr>
            <w:tcW w:w="1476"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rPr>
            </w:pPr>
            <w:r w:rsidRPr="00C73DF2">
              <w:rPr>
                <w:rFonts w:ascii="宋体" w:cs="宋体"/>
                <w:kern w:val="0"/>
                <w:sz w:val="18"/>
                <w:szCs w:val="18"/>
                <w:lang w:val="en-GB"/>
              </w:rPr>
              <w:t>-</w:t>
            </w:r>
          </w:p>
        </w:tc>
        <w:tc>
          <w:tcPr>
            <w:tcW w:w="1476"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rPr>
            </w:pPr>
            <w:r w:rsidRPr="00C73DF2">
              <w:rPr>
                <w:rFonts w:ascii="宋体" w:cs="宋体"/>
                <w:kern w:val="0"/>
                <w:sz w:val="18"/>
                <w:szCs w:val="18"/>
                <w:lang w:val="en-GB"/>
              </w:rPr>
              <w:t>-</w:t>
            </w:r>
          </w:p>
        </w:tc>
        <w:tc>
          <w:tcPr>
            <w:tcW w:w="648"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rPr>
            </w:pPr>
            <w:r w:rsidRPr="00C73DF2">
              <w:rPr>
                <w:rFonts w:ascii="宋体" w:cs="宋体"/>
                <w:kern w:val="0"/>
                <w:sz w:val="18"/>
                <w:szCs w:val="18"/>
                <w:lang w:val="en-GB"/>
              </w:rPr>
              <w:t>-</w:t>
            </w:r>
          </w:p>
        </w:tc>
        <w:tc>
          <w:tcPr>
            <w:tcW w:w="1656"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rPr>
            </w:pPr>
            <w:r w:rsidRPr="00C73DF2">
              <w:rPr>
                <w:rFonts w:ascii="宋体" w:hAnsi="宋体" w:cs="宋体"/>
                <w:kern w:val="0"/>
                <w:sz w:val="18"/>
                <w:szCs w:val="18"/>
                <w:lang w:val="en-GB"/>
              </w:rPr>
              <w:t>800,137.16</w:t>
            </w:r>
          </w:p>
        </w:tc>
        <w:tc>
          <w:tcPr>
            <w:tcW w:w="1656"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rPr>
            </w:pPr>
            <w:r w:rsidRPr="00C73DF2">
              <w:rPr>
                <w:rFonts w:ascii="宋体" w:hAnsi="宋体" w:cs="宋体"/>
                <w:kern w:val="0"/>
                <w:sz w:val="18"/>
                <w:szCs w:val="18"/>
                <w:lang w:val="en-GB"/>
              </w:rPr>
              <w:t>800,137.16</w:t>
            </w:r>
          </w:p>
        </w:tc>
      </w:tr>
      <w:tr w:rsidR="00EF21BD" w:rsidRPr="00C73DF2">
        <w:trPr>
          <w:trHeight w:val="285"/>
        </w:trPr>
        <w:tc>
          <w:tcPr>
            <w:tcW w:w="1635" w:type="dxa"/>
            <w:tcBorders>
              <w:top w:val="nil"/>
              <w:left w:val="single" w:sz="4" w:space="0" w:color="auto"/>
              <w:bottom w:val="single" w:sz="4" w:space="0" w:color="auto"/>
              <w:right w:val="single" w:sz="4" w:space="0" w:color="auto"/>
            </w:tcBorders>
            <w:vAlign w:val="bottom"/>
          </w:tcPr>
          <w:p w:rsidR="00EF21BD" w:rsidRPr="00F52B89" w:rsidRDefault="00EF21BD" w:rsidP="00106469">
            <w:pPr>
              <w:widowControl/>
              <w:rPr>
                <w:rFonts w:ascii="宋体" w:cs="宋体"/>
                <w:kern w:val="0"/>
                <w:sz w:val="18"/>
                <w:szCs w:val="18"/>
              </w:rPr>
            </w:pPr>
            <w:r w:rsidRPr="00F52B89">
              <w:rPr>
                <w:rFonts w:ascii="宋体" w:hAnsi="宋体" w:cs="宋体" w:hint="eastAsia"/>
                <w:kern w:val="0"/>
                <w:sz w:val="18"/>
                <w:szCs w:val="18"/>
              </w:rPr>
              <w:t>应付交易费用</w:t>
            </w:r>
          </w:p>
        </w:tc>
        <w:tc>
          <w:tcPr>
            <w:tcW w:w="1476"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rPr>
            </w:pPr>
            <w:r w:rsidRPr="00C73DF2">
              <w:rPr>
                <w:rFonts w:ascii="宋体" w:cs="宋体"/>
                <w:kern w:val="0"/>
                <w:sz w:val="18"/>
                <w:szCs w:val="18"/>
                <w:lang w:val="en-GB"/>
              </w:rPr>
              <w:t>-</w:t>
            </w:r>
          </w:p>
        </w:tc>
        <w:tc>
          <w:tcPr>
            <w:tcW w:w="1476"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rPr>
            </w:pPr>
            <w:r w:rsidRPr="00C73DF2">
              <w:rPr>
                <w:rFonts w:ascii="宋体" w:cs="宋体"/>
                <w:kern w:val="0"/>
                <w:sz w:val="18"/>
                <w:szCs w:val="18"/>
                <w:lang w:val="en-GB"/>
              </w:rPr>
              <w:t>-</w:t>
            </w:r>
          </w:p>
        </w:tc>
        <w:tc>
          <w:tcPr>
            <w:tcW w:w="648"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rPr>
            </w:pPr>
            <w:r w:rsidRPr="00C73DF2">
              <w:rPr>
                <w:rFonts w:ascii="宋体" w:cs="宋体"/>
                <w:kern w:val="0"/>
                <w:sz w:val="18"/>
                <w:szCs w:val="18"/>
                <w:lang w:val="en-GB"/>
              </w:rPr>
              <w:t>-</w:t>
            </w:r>
          </w:p>
        </w:tc>
        <w:tc>
          <w:tcPr>
            <w:tcW w:w="1656"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rPr>
            </w:pPr>
            <w:r w:rsidRPr="00C73DF2">
              <w:rPr>
                <w:rFonts w:ascii="宋体" w:hAnsi="宋体" w:cs="宋体"/>
                <w:kern w:val="0"/>
                <w:sz w:val="18"/>
                <w:szCs w:val="18"/>
                <w:lang w:val="en-GB"/>
              </w:rPr>
              <w:t>787,106.52</w:t>
            </w:r>
          </w:p>
        </w:tc>
        <w:tc>
          <w:tcPr>
            <w:tcW w:w="1656"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rPr>
            </w:pPr>
            <w:r w:rsidRPr="00C73DF2">
              <w:rPr>
                <w:rFonts w:ascii="宋体" w:hAnsi="宋体" w:cs="宋体"/>
                <w:kern w:val="0"/>
                <w:sz w:val="18"/>
                <w:szCs w:val="18"/>
                <w:lang w:val="en-GB"/>
              </w:rPr>
              <w:t>787,106.52</w:t>
            </w:r>
          </w:p>
        </w:tc>
      </w:tr>
      <w:tr w:rsidR="00EF21BD" w:rsidRPr="00C73DF2">
        <w:trPr>
          <w:trHeight w:val="285"/>
        </w:trPr>
        <w:tc>
          <w:tcPr>
            <w:tcW w:w="1635" w:type="dxa"/>
            <w:tcBorders>
              <w:top w:val="nil"/>
              <w:left w:val="single" w:sz="4" w:space="0" w:color="auto"/>
              <w:bottom w:val="single" w:sz="4" w:space="0" w:color="auto"/>
              <w:right w:val="single" w:sz="4" w:space="0" w:color="auto"/>
            </w:tcBorders>
            <w:vAlign w:val="bottom"/>
          </w:tcPr>
          <w:p w:rsidR="00EF21BD" w:rsidRPr="00F52B89" w:rsidRDefault="00EF21BD" w:rsidP="00106469">
            <w:pPr>
              <w:widowControl/>
              <w:rPr>
                <w:rFonts w:ascii="宋体" w:cs="宋体"/>
                <w:kern w:val="0"/>
                <w:sz w:val="18"/>
                <w:szCs w:val="18"/>
              </w:rPr>
            </w:pPr>
            <w:r w:rsidRPr="00F52B89">
              <w:rPr>
                <w:rFonts w:ascii="宋体" w:hAnsi="宋体" w:cs="宋体" w:hint="eastAsia"/>
                <w:kern w:val="0"/>
                <w:sz w:val="18"/>
                <w:szCs w:val="18"/>
              </w:rPr>
              <w:t>应交税费</w:t>
            </w:r>
          </w:p>
        </w:tc>
        <w:tc>
          <w:tcPr>
            <w:tcW w:w="1476"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lang w:val="en-GB"/>
              </w:rPr>
            </w:pPr>
            <w:r>
              <w:rPr>
                <w:rFonts w:ascii="宋体" w:cs="宋体"/>
                <w:kern w:val="0"/>
                <w:sz w:val="18"/>
                <w:szCs w:val="18"/>
              </w:rPr>
              <w:t>-</w:t>
            </w:r>
          </w:p>
        </w:tc>
        <w:tc>
          <w:tcPr>
            <w:tcW w:w="1476"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lang w:val="en-GB"/>
              </w:rPr>
            </w:pPr>
            <w:r>
              <w:rPr>
                <w:rFonts w:ascii="宋体" w:cs="宋体"/>
                <w:kern w:val="0"/>
                <w:sz w:val="18"/>
                <w:szCs w:val="18"/>
              </w:rPr>
              <w:t>-</w:t>
            </w:r>
          </w:p>
        </w:tc>
        <w:tc>
          <w:tcPr>
            <w:tcW w:w="648"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lang w:val="en-GB"/>
              </w:rPr>
            </w:pPr>
            <w:r>
              <w:rPr>
                <w:rFonts w:ascii="宋体" w:cs="宋体"/>
                <w:kern w:val="0"/>
                <w:sz w:val="18"/>
                <w:szCs w:val="18"/>
              </w:rPr>
              <w:t>-</w:t>
            </w:r>
          </w:p>
        </w:tc>
        <w:tc>
          <w:tcPr>
            <w:tcW w:w="1656"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lang w:val="en-GB"/>
              </w:rPr>
            </w:pPr>
            <w:r>
              <w:rPr>
                <w:rFonts w:ascii="宋体" w:hAnsi="宋体" w:cs="宋体"/>
                <w:kern w:val="0"/>
                <w:sz w:val="18"/>
                <w:szCs w:val="18"/>
                <w:lang w:val="en-GB"/>
              </w:rPr>
              <w:t>420,923.06</w:t>
            </w:r>
          </w:p>
        </w:tc>
        <w:tc>
          <w:tcPr>
            <w:tcW w:w="1656"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lang w:val="en-GB"/>
              </w:rPr>
            </w:pPr>
            <w:r>
              <w:rPr>
                <w:rFonts w:ascii="宋体" w:hAnsi="宋体" w:cs="宋体"/>
                <w:kern w:val="0"/>
                <w:sz w:val="18"/>
                <w:szCs w:val="18"/>
                <w:lang w:val="en-GB"/>
              </w:rPr>
              <w:t>420,923.06</w:t>
            </w:r>
          </w:p>
        </w:tc>
      </w:tr>
      <w:tr w:rsidR="00EF21BD" w:rsidRPr="00C73DF2">
        <w:trPr>
          <w:trHeight w:val="285"/>
        </w:trPr>
        <w:tc>
          <w:tcPr>
            <w:tcW w:w="1635" w:type="dxa"/>
            <w:tcBorders>
              <w:top w:val="nil"/>
              <w:left w:val="single" w:sz="4" w:space="0" w:color="auto"/>
              <w:bottom w:val="single" w:sz="4" w:space="0" w:color="auto"/>
              <w:right w:val="single" w:sz="4" w:space="0" w:color="auto"/>
            </w:tcBorders>
            <w:vAlign w:val="bottom"/>
          </w:tcPr>
          <w:p w:rsidR="00EF21BD" w:rsidRPr="00F52B89" w:rsidRDefault="00EF21BD" w:rsidP="00106469">
            <w:pPr>
              <w:widowControl/>
              <w:rPr>
                <w:rFonts w:ascii="宋体" w:cs="宋体"/>
                <w:kern w:val="0"/>
                <w:sz w:val="18"/>
                <w:szCs w:val="18"/>
              </w:rPr>
            </w:pPr>
            <w:r w:rsidRPr="00F52B89">
              <w:rPr>
                <w:rFonts w:ascii="宋体" w:hAnsi="宋体" w:cs="宋体" w:hint="eastAsia"/>
                <w:kern w:val="0"/>
                <w:sz w:val="18"/>
                <w:szCs w:val="18"/>
              </w:rPr>
              <w:t>其他负债</w:t>
            </w:r>
          </w:p>
        </w:tc>
        <w:tc>
          <w:tcPr>
            <w:tcW w:w="1476"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rPr>
            </w:pPr>
            <w:r w:rsidRPr="00C73DF2">
              <w:rPr>
                <w:rFonts w:ascii="宋体" w:cs="宋体"/>
                <w:kern w:val="0"/>
                <w:sz w:val="18"/>
                <w:szCs w:val="18"/>
                <w:lang w:val="en-GB"/>
              </w:rPr>
              <w:t>-</w:t>
            </w:r>
          </w:p>
        </w:tc>
        <w:tc>
          <w:tcPr>
            <w:tcW w:w="1476"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rPr>
            </w:pPr>
            <w:r w:rsidRPr="00C73DF2">
              <w:rPr>
                <w:rFonts w:ascii="宋体" w:cs="宋体"/>
                <w:kern w:val="0"/>
                <w:sz w:val="18"/>
                <w:szCs w:val="18"/>
                <w:lang w:val="en-GB"/>
              </w:rPr>
              <w:t>-</w:t>
            </w:r>
          </w:p>
        </w:tc>
        <w:tc>
          <w:tcPr>
            <w:tcW w:w="648"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rPr>
            </w:pPr>
            <w:r w:rsidRPr="00C73DF2">
              <w:rPr>
                <w:rFonts w:ascii="宋体" w:cs="宋体"/>
                <w:kern w:val="0"/>
                <w:sz w:val="18"/>
                <w:szCs w:val="18"/>
                <w:lang w:val="en-GB"/>
              </w:rPr>
              <w:t>-</w:t>
            </w:r>
          </w:p>
        </w:tc>
        <w:tc>
          <w:tcPr>
            <w:tcW w:w="1656"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rPr>
            </w:pPr>
            <w:r>
              <w:rPr>
                <w:rFonts w:ascii="宋体" w:hAnsi="宋体" w:cs="宋体"/>
                <w:kern w:val="0"/>
                <w:sz w:val="18"/>
                <w:szCs w:val="18"/>
                <w:lang w:val="en-GB"/>
              </w:rPr>
              <w:t>850,000.00</w:t>
            </w:r>
          </w:p>
        </w:tc>
        <w:tc>
          <w:tcPr>
            <w:tcW w:w="1656"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rPr>
            </w:pPr>
            <w:r>
              <w:rPr>
                <w:rFonts w:ascii="宋体" w:hAnsi="宋体" w:cs="宋体"/>
                <w:kern w:val="0"/>
                <w:sz w:val="18"/>
                <w:szCs w:val="18"/>
                <w:lang w:val="en-GB"/>
              </w:rPr>
              <w:t>850,000.00</w:t>
            </w:r>
          </w:p>
        </w:tc>
      </w:tr>
      <w:tr w:rsidR="00EF21BD" w:rsidRPr="00C73DF2">
        <w:trPr>
          <w:trHeight w:val="285"/>
        </w:trPr>
        <w:tc>
          <w:tcPr>
            <w:tcW w:w="1635" w:type="dxa"/>
            <w:tcBorders>
              <w:top w:val="nil"/>
              <w:left w:val="single" w:sz="4" w:space="0" w:color="auto"/>
              <w:bottom w:val="single" w:sz="4" w:space="0" w:color="auto"/>
              <w:right w:val="single" w:sz="4" w:space="0" w:color="auto"/>
            </w:tcBorders>
            <w:vAlign w:val="bottom"/>
          </w:tcPr>
          <w:p w:rsidR="00EF21BD" w:rsidRPr="00F52B89" w:rsidRDefault="00EF21BD" w:rsidP="00106469">
            <w:pPr>
              <w:widowControl/>
              <w:rPr>
                <w:rFonts w:ascii="宋体" w:cs="宋体"/>
                <w:kern w:val="0"/>
                <w:sz w:val="18"/>
                <w:szCs w:val="18"/>
              </w:rPr>
            </w:pPr>
            <w:r w:rsidRPr="00F52B89">
              <w:rPr>
                <w:rFonts w:ascii="宋体" w:hAnsi="宋体" w:cs="宋体" w:hint="eastAsia"/>
                <w:kern w:val="0"/>
                <w:sz w:val="18"/>
                <w:szCs w:val="18"/>
              </w:rPr>
              <w:t>负债总计</w:t>
            </w:r>
          </w:p>
        </w:tc>
        <w:tc>
          <w:tcPr>
            <w:tcW w:w="1476"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rPr>
            </w:pPr>
            <w:r w:rsidRPr="00C73DF2">
              <w:rPr>
                <w:rFonts w:ascii="宋体" w:cs="宋体"/>
                <w:kern w:val="0"/>
                <w:sz w:val="18"/>
                <w:szCs w:val="18"/>
                <w:lang w:val="en-GB"/>
              </w:rPr>
              <w:t>-</w:t>
            </w:r>
          </w:p>
        </w:tc>
        <w:tc>
          <w:tcPr>
            <w:tcW w:w="1476"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rPr>
            </w:pPr>
            <w:r w:rsidRPr="00C73DF2">
              <w:rPr>
                <w:rFonts w:ascii="宋体" w:cs="宋体"/>
                <w:kern w:val="0"/>
                <w:sz w:val="18"/>
                <w:szCs w:val="18"/>
                <w:lang w:val="en-GB"/>
              </w:rPr>
              <w:t>-</w:t>
            </w:r>
          </w:p>
        </w:tc>
        <w:tc>
          <w:tcPr>
            <w:tcW w:w="648"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rPr>
            </w:pPr>
            <w:r w:rsidRPr="00C73DF2">
              <w:rPr>
                <w:rFonts w:ascii="宋体" w:cs="宋体"/>
                <w:kern w:val="0"/>
                <w:sz w:val="18"/>
                <w:szCs w:val="18"/>
                <w:lang w:val="en-GB"/>
              </w:rPr>
              <w:t>-</w:t>
            </w:r>
          </w:p>
        </w:tc>
        <w:tc>
          <w:tcPr>
            <w:tcW w:w="1656"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rPr>
            </w:pPr>
            <w:r w:rsidRPr="00C73DF2">
              <w:rPr>
                <w:rFonts w:ascii="宋体" w:hAnsi="宋体" w:cs="宋体"/>
                <w:kern w:val="0"/>
                <w:sz w:val="18"/>
                <w:szCs w:val="18"/>
                <w:lang w:val="en-GB"/>
              </w:rPr>
              <w:t>34,160,062.03</w:t>
            </w:r>
          </w:p>
        </w:tc>
        <w:tc>
          <w:tcPr>
            <w:tcW w:w="1656"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rPr>
            </w:pPr>
            <w:r w:rsidRPr="00C73DF2">
              <w:rPr>
                <w:rFonts w:ascii="宋体" w:hAnsi="宋体" w:cs="宋体"/>
                <w:kern w:val="0"/>
                <w:sz w:val="18"/>
                <w:szCs w:val="18"/>
                <w:lang w:val="en-GB"/>
              </w:rPr>
              <w:t>34,160,062.03</w:t>
            </w:r>
          </w:p>
        </w:tc>
      </w:tr>
      <w:tr w:rsidR="00EF21BD" w:rsidRPr="00C73DF2">
        <w:trPr>
          <w:trHeight w:val="285"/>
        </w:trPr>
        <w:tc>
          <w:tcPr>
            <w:tcW w:w="1635" w:type="dxa"/>
            <w:tcBorders>
              <w:top w:val="nil"/>
              <w:left w:val="single" w:sz="4" w:space="0" w:color="auto"/>
              <w:bottom w:val="single" w:sz="4" w:space="0" w:color="auto"/>
              <w:right w:val="single" w:sz="4" w:space="0" w:color="auto"/>
            </w:tcBorders>
            <w:vAlign w:val="bottom"/>
          </w:tcPr>
          <w:p w:rsidR="00EF21BD" w:rsidRPr="00F52B89" w:rsidRDefault="00EF21BD" w:rsidP="00106469">
            <w:pPr>
              <w:widowControl/>
              <w:rPr>
                <w:rFonts w:ascii="宋体" w:cs="宋体"/>
                <w:bCs/>
                <w:kern w:val="0"/>
                <w:sz w:val="18"/>
                <w:szCs w:val="18"/>
              </w:rPr>
            </w:pPr>
            <w:r w:rsidRPr="00F52B89">
              <w:rPr>
                <w:rFonts w:ascii="宋体" w:hAnsi="宋体" w:cs="宋体" w:hint="eastAsia"/>
                <w:bCs/>
                <w:kern w:val="0"/>
                <w:sz w:val="18"/>
                <w:szCs w:val="18"/>
              </w:rPr>
              <w:t>利率敏感度缺口</w:t>
            </w:r>
          </w:p>
        </w:tc>
        <w:tc>
          <w:tcPr>
            <w:tcW w:w="1476"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rPr>
            </w:pPr>
            <w:r w:rsidRPr="00C73DF2">
              <w:rPr>
                <w:rFonts w:ascii="宋体" w:hAnsi="宋体" w:cs="宋体"/>
                <w:kern w:val="0"/>
                <w:sz w:val="18"/>
                <w:szCs w:val="18"/>
                <w:lang w:val="en-GB"/>
              </w:rPr>
              <w:t>489,604,963.24</w:t>
            </w:r>
          </w:p>
        </w:tc>
        <w:tc>
          <w:tcPr>
            <w:tcW w:w="1476"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rPr>
            </w:pPr>
            <w:r w:rsidRPr="00C73DF2">
              <w:rPr>
                <w:rFonts w:ascii="宋体" w:hAnsi="宋体" w:cs="宋体"/>
                <w:kern w:val="0"/>
                <w:sz w:val="18"/>
                <w:szCs w:val="18"/>
                <w:lang w:val="en-GB"/>
              </w:rPr>
              <w:t>110,616,000.00</w:t>
            </w:r>
          </w:p>
        </w:tc>
        <w:tc>
          <w:tcPr>
            <w:tcW w:w="648"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rPr>
            </w:pPr>
            <w:r w:rsidRPr="00C73DF2">
              <w:rPr>
                <w:rFonts w:ascii="宋体" w:cs="宋体"/>
                <w:kern w:val="0"/>
                <w:sz w:val="18"/>
                <w:szCs w:val="18"/>
                <w:lang w:val="en-GB"/>
              </w:rPr>
              <w:t>-</w:t>
            </w:r>
          </w:p>
        </w:tc>
        <w:tc>
          <w:tcPr>
            <w:tcW w:w="1656"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rPr>
            </w:pPr>
            <w:r w:rsidRPr="00C73DF2">
              <w:rPr>
                <w:rFonts w:ascii="宋体" w:hAnsi="宋体" w:cs="宋体"/>
                <w:kern w:val="0"/>
                <w:sz w:val="18"/>
                <w:szCs w:val="18"/>
                <w:lang w:val="en-GB"/>
              </w:rPr>
              <w:t>3,310,184,999.99</w:t>
            </w:r>
          </w:p>
        </w:tc>
        <w:tc>
          <w:tcPr>
            <w:tcW w:w="1656" w:type="dxa"/>
            <w:tcBorders>
              <w:top w:val="nil"/>
              <w:left w:val="nil"/>
              <w:bottom w:val="single" w:sz="4" w:space="0" w:color="auto"/>
              <w:right w:val="single" w:sz="4" w:space="0" w:color="auto"/>
            </w:tcBorders>
            <w:vAlign w:val="bottom"/>
          </w:tcPr>
          <w:p w:rsidR="00EF21BD" w:rsidRPr="00C73DF2" w:rsidRDefault="00EF21BD" w:rsidP="00106469">
            <w:pPr>
              <w:widowControl/>
              <w:jc w:val="right"/>
              <w:rPr>
                <w:rFonts w:ascii="宋体" w:cs="宋体"/>
                <w:kern w:val="0"/>
                <w:sz w:val="18"/>
                <w:szCs w:val="18"/>
              </w:rPr>
            </w:pPr>
            <w:r w:rsidRPr="00C73DF2">
              <w:rPr>
                <w:rFonts w:ascii="宋体" w:hAnsi="宋体" w:cs="宋体"/>
                <w:kern w:val="0"/>
                <w:sz w:val="18"/>
                <w:szCs w:val="18"/>
                <w:lang w:val="en-GB"/>
              </w:rPr>
              <w:t>3,910,405,963.23</w:t>
            </w:r>
          </w:p>
        </w:tc>
      </w:tr>
    </w:tbl>
    <w:p w:rsidR="00EF21BD" w:rsidRPr="000C7966" w:rsidRDefault="00EF21BD" w:rsidP="00F52B89">
      <w:pPr>
        <w:tabs>
          <w:tab w:val="left" w:pos="945"/>
          <w:tab w:val="left" w:pos="1620"/>
        </w:tabs>
        <w:ind w:firstLine="420"/>
        <w:rPr>
          <w:rFonts w:ascii="宋体"/>
          <w:bCs/>
          <w:szCs w:val="21"/>
          <w:lang w:val="en-GB"/>
        </w:rPr>
      </w:pPr>
      <w:r w:rsidRPr="000C7966">
        <w:rPr>
          <w:rFonts w:ascii="宋体" w:hAnsi="宋体" w:hint="eastAsia"/>
          <w:bCs/>
          <w:szCs w:val="21"/>
          <w:lang w:val="en-GB"/>
        </w:rPr>
        <w:t>于</w:t>
      </w:r>
      <w:smartTag w:uri="urn:schemas-microsoft-com:office:smarttags" w:element="chsdate">
        <w:smartTagPr>
          <w:attr w:name="Year" w:val="2007"/>
          <w:attr w:name="Month" w:val="12"/>
          <w:attr w:name="Day" w:val="31"/>
          <w:attr w:name="IsLunarDate" w:val="False"/>
          <w:attr w:name="IsROCDate" w:val="False"/>
        </w:smartTagPr>
        <w:r w:rsidRPr="000C7966">
          <w:rPr>
            <w:rFonts w:ascii="宋体" w:hAnsi="宋体"/>
            <w:bCs/>
            <w:szCs w:val="21"/>
            <w:lang w:val="en-GB"/>
          </w:rPr>
          <w:t>2007</w:t>
        </w:r>
        <w:r w:rsidRPr="000C7966">
          <w:rPr>
            <w:rFonts w:ascii="宋体" w:hAnsi="宋体" w:hint="eastAsia"/>
            <w:bCs/>
            <w:szCs w:val="21"/>
            <w:lang w:val="en-GB"/>
          </w:rPr>
          <w:t>年</w:t>
        </w:r>
        <w:r w:rsidRPr="000C7966">
          <w:rPr>
            <w:rFonts w:ascii="宋体" w:hAnsi="宋体"/>
            <w:bCs/>
            <w:szCs w:val="21"/>
            <w:lang w:val="en-GB"/>
          </w:rPr>
          <w:t>12</w:t>
        </w:r>
        <w:r w:rsidRPr="000C7966">
          <w:rPr>
            <w:rFonts w:ascii="宋体" w:hAnsi="宋体" w:hint="eastAsia"/>
            <w:bCs/>
            <w:szCs w:val="21"/>
            <w:lang w:val="en-GB"/>
          </w:rPr>
          <w:t>月</w:t>
        </w:r>
        <w:r w:rsidRPr="000C7966">
          <w:rPr>
            <w:rFonts w:ascii="宋体" w:hAnsi="宋体"/>
            <w:bCs/>
            <w:szCs w:val="21"/>
            <w:lang w:val="en-GB"/>
          </w:rPr>
          <w:t>31</w:t>
        </w:r>
        <w:r w:rsidRPr="000C7966">
          <w:rPr>
            <w:rFonts w:ascii="宋体" w:hAnsi="宋体" w:hint="eastAsia"/>
            <w:bCs/>
            <w:szCs w:val="21"/>
            <w:lang w:val="en-GB"/>
          </w:rPr>
          <w:t>日</w:t>
        </w:r>
      </w:smartTag>
      <w:r w:rsidRPr="000C7966">
        <w:rPr>
          <w:rFonts w:ascii="宋体" w:hAnsi="宋体" w:hint="eastAsia"/>
          <w:bCs/>
          <w:szCs w:val="21"/>
          <w:lang w:val="en-GB"/>
        </w:rPr>
        <w:t>，本基金持有的交易性债券投资公允价值占基金资产的比例低于</w:t>
      </w:r>
      <w:r w:rsidRPr="000C7966">
        <w:rPr>
          <w:rFonts w:ascii="宋体" w:hAnsi="宋体"/>
          <w:bCs/>
          <w:szCs w:val="21"/>
          <w:lang w:val="en-GB"/>
        </w:rPr>
        <w:t>5%</w:t>
      </w:r>
      <w:r w:rsidRPr="000C7966">
        <w:rPr>
          <w:rFonts w:ascii="宋体" w:hAnsi="宋体" w:hint="eastAsia"/>
          <w:bCs/>
          <w:szCs w:val="21"/>
          <w:lang w:val="en-GB"/>
        </w:rPr>
        <w:t>，因此市场利率的变动对于本基金资产净值无重大影响。</w:t>
      </w:r>
    </w:p>
    <w:p w:rsidR="00EF21BD" w:rsidRDefault="00EF21BD" w:rsidP="00F52B89">
      <w:pPr>
        <w:tabs>
          <w:tab w:val="left" w:pos="945"/>
          <w:tab w:val="left" w:pos="1620"/>
        </w:tabs>
        <w:ind w:firstLine="420"/>
        <w:rPr>
          <w:rFonts w:ascii="宋体"/>
          <w:bCs/>
          <w:szCs w:val="21"/>
          <w:lang w:val="en-GB"/>
        </w:rPr>
      </w:pPr>
      <w:r w:rsidRPr="000C7966">
        <w:rPr>
          <w:rFonts w:ascii="宋体" w:hAnsi="宋体"/>
          <w:bCs/>
          <w:szCs w:val="21"/>
          <w:lang w:val="en-GB"/>
        </w:rPr>
        <w:t>(iii)</w:t>
      </w:r>
      <w:r>
        <w:rPr>
          <w:rFonts w:ascii="宋体" w:hAnsi="宋体"/>
          <w:bCs/>
          <w:szCs w:val="21"/>
          <w:lang w:val="en-GB"/>
        </w:rPr>
        <w:t xml:space="preserve"> </w:t>
      </w:r>
      <w:r w:rsidRPr="000C7966">
        <w:rPr>
          <w:rFonts w:ascii="宋体" w:hAnsi="宋体" w:hint="eastAsia"/>
          <w:bCs/>
          <w:szCs w:val="21"/>
          <w:lang w:val="en-GB"/>
        </w:rPr>
        <w:t>外汇风险</w:t>
      </w:r>
    </w:p>
    <w:p w:rsidR="00EF21BD" w:rsidRPr="00ED4FDF" w:rsidRDefault="00EF21BD" w:rsidP="009B7D31">
      <w:pPr>
        <w:tabs>
          <w:tab w:val="left" w:pos="945"/>
          <w:tab w:val="left" w:pos="1620"/>
        </w:tabs>
        <w:ind w:firstLineChars="150" w:firstLine="31680"/>
        <w:rPr>
          <w:rFonts w:ascii="宋体"/>
          <w:bCs/>
          <w:szCs w:val="21"/>
          <w:lang w:val="en-GB"/>
        </w:rPr>
      </w:pPr>
      <w:r w:rsidRPr="000C7966">
        <w:rPr>
          <w:rFonts w:ascii="宋体" w:hAnsi="宋体" w:hint="eastAsia"/>
          <w:bCs/>
          <w:szCs w:val="21"/>
          <w:lang w:val="en-GB"/>
        </w:rPr>
        <w:t>本基金的所有资产及负债以人民币计价，因此无重大外汇风险</w:t>
      </w:r>
      <w:r w:rsidRPr="000C7966">
        <w:rPr>
          <w:rFonts w:ascii="宋体" w:hAnsi="宋体" w:hint="eastAsia"/>
          <w:bCs/>
          <w:szCs w:val="21"/>
        </w:rPr>
        <w:t>。</w:t>
      </w:r>
    </w:p>
    <w:p w:rsidR="00EF21BD" w:rsidRDefault="00EF21BD" w:rsidP="009B7D31">
      <w:pPr>
        <w:tabs>
          <w:tab w:val="left" w:pos="1620"/>
        </w:tabs>
        <w:ind w:firstLineChars="200" w:firstLine="31680"/>
        <w:rPr>
          <w:rFonts w:ascii="宋体" w:hAnsi="宋体"/>
          <w:szCs w:val="21"/>
        </w:rPr>
      </w:pPr>
      <w:r w:rsidRPr="005D49F0">
        <w:rPr>
          <w:rFonts w:ascii="宋体" w:hAnsi="宋体" w:hint="eastAsia"/>
          <w:szCs w:val="21"/>
        </w:rPr>
        <w:t>二</w:t>
      </w:r>
      <w:r>
        <w:rPr>
          <w:rFonts w:ascii="宋体" w:hAnsi="宋体" w:hint="eastAsia"/>
          <w:szCs w:val="21"/>
        </w:rPr>
        <w:t>、</w:t>
      </w:r>
      <w:r w:rsidRPr="005D49F0">
        <w:rPr>
          <w:rFonts w:ascii="宋体" w:hAnsi="宋体" w:hint="eastAsia"/>
          <w:szCs w:val="21"/>
        </w:rPr>
        <w:t>原景</w:t>
      </w:r>
      <w:r>
        <w:rPr>
          <w:rFonts w:ascii="宋体" w:hAnsi="宋体" w:hint="eastAsia"/>
          <w:szCs w:val="21"/>
        </w:rPr>
        <w:t>阳</w:t>
      </w:r>
      <w:r w:rsidRPr="005D49F0">
        <w:rPr>
          <w:rFonts w:ascii="宋体" w:hAnsi="宋体" w:hint="eastAsia"/>
          <w:szCs w:val="21"/>
        </w:rPr>
        <w:t>证券投资基金</w:t>
      </w:r>
      <w:r>
        <w:rPr>
          <w:rFonts w:ascii="宋体" w:hAnsi="宋体"/>
          <w:szCs w:val="21"/>
        </w:rPr>
        <w:t>(</w:t>
      </w:r>
      <w:r>
        <w:rPr>
          <w:rFonts w:ascii="宋体" w:hAnsi="宋体" w:hint="eastAsia"/>
          <w:szCs w:val="21"/>
        </w:rPr>
        <w:t>报告期</w:t>
      </w:r>
      <w:r>
        <w:rPr>
          <w:rFonts w:ascii="宋体" w:hAnsi="宋体"/>
          <w:szCs w:val="21"/>
        </w:rPr>
        <w:t>:</w:t>
      </w:r>
      <w:smartTag w:uri="urn:schemas-microsoft-com:office:smarttags" w:element="chsdate">
        <w:smartTagPr>
          <w:attr w:name="Year" w:val="2007"/>
          <w:attr w:name="Month" w:val="1"/>
          <w:attr w:name="Day" w:val="1"/>
          <w:attr w:name="IsLunarDate" w:val="False"/>
          <w:attr w:name="IsROCDate" w:val="False"/>
        </w:smartTagPr>
        <w:r>
          <w:rPr>
            <w:rFonts w:ascii="宋体" w:hAnsi="宋体"/>
            <w:szCs w:val="21"/>
          </w:rPr>
          <w:t>2007</w:t>
        </w:r>
        <w:r>
          <w:rPr>
            <w:rFonts w:ascii="宋体" w:hAnsi="宋体" w:hint="eastAsia"/>
            <w:szCs w:val="21"/>
          </w:rPr>
          <w:t>年</w:t>
        </w:r>
        <w:r>
          <w:rPr>
            <w:rFonts w:ascii="宋体" w:hAnsi="宋体"/>
            <w:szCs w:val="21"/>
          </w:rPr>
          <w:t>1</w:t>
        </w:r>
        <w:r>
          <w:rPr>
            <w:rFonts w:ascii="宋体" w:hAnsi="宋体" w:hint="eastAsia"/>
            <w:szCs w:val="21"/>
          </w:rPr>
          <w:t>月</w:t>
        </w:r>
        <w:r>
          <w:rPr>
            <w:rFonts w:ascii="宋体" w:hAnsi="宋体"/>
            <w:szCs w:val="21"/>
          </w:rPr>
          <w:t>1</w:t>
        </w:r>
        <w:r>
          <w:rPr>
            <w:rFonts w:ascii="宋体" w:hAnsi="宋体" w:hint="eastAsia"/>
            <w:szCs w:val="21"/>
          </w:rPr>
          <w:t>日</w:t>
        </w:r>
      </w:smartTag>
      <w:r>
        <w:rPr>
          <w:rFonts w:ascii="宋体" w:hAnsi="宋体" w:hint="eastAsia"/>
          <w:szCs w:val="21"/>
        </w:rPr>
        <w:t>至</w:t>
      </w:r>
      <w:smartTag w:uri="urn:schemas-microsoft-com:office:smarttags" w:element="chsdate">
        <w:smartTagPr>
          <w:attr w:name="Year" w:val="2007"/>
          <w:attr w:name="Month" w:val="12"/>
          <w:attr w:name="Day" w:val="10"/>
          <w:attr w:name="IsLunarDate" w:val="False"/>
          <w:attr w:name="IsROCDate" w:val="False"/>
        </w:smartTagPr>
        <w:r>
          <w:rPr>
            <w:rFonts w:ascii="宋体" w:hAnsi="宋体"/>
            <w:szCs w:val="21"/>
          </w:rPr>
          <w:t>2007</w:t>
        </w:r>
        <w:r>
          <w:rPr>
            <w:rFonts w:ascii="宋体" w:hAnsi="宋体" w:hint="eastAsia"/>
            <w:szCs w:val="21"/>
          </w:rPr>
          <w:t>年</w:t>
        </w:r>
        <w:r>
          <w:rPr>
            <w:rFonts w:ascii="宋体" w:hAnsi="宋体"/>
            <w:szCs w:val="21"/>
          </w:rPr>
          <w:t>12</w:t>
        </w:r>
        <w:r>
          <w:rPr>
            <w:rFonts w:ascii="宋体" w:hAnsi="宋体" w:hint="eastAsia"/>
            <w:szCs w:val="21"/>
          </w:rPr>
          <w:t>月</w:t>
        </w:r>
        <w:r>
          <w:rPr>
            <w:rFonts w:ascii="宋体" w:hAnsi="宋体"/>
            <w:szCs w:val="21"/>
          </w:rPr>
          <w:t>10</w:t>
        </w:r>
        <w:r>
          <w:rPr>
            <w:rFonts w:ascii="宋体" w:hAnsi="宋体" w:hint="eastAsia"/>
            <w:szCs w:val="21"/>
          </w:rPr>
          <w:t>日</w:t>
        </w:r>
      </w:smartTag>
      <w:r>
        <w:rPr>
          <w:rFonts w:ascii="宋体" w:hAnsi="宋体"/>
          <w:szCs w:val="21"/>
        </w:rPr>
        <w:t>(</w:t>
      </w:r>
      <w:r>
        <w:rPr>
          <w:rFonts w:ascii="宋体" w:hAnsi="宋体" w:hint="eastAsia"/>
          <w:szCs w:val="21"/>
        </w:rPr>
        <w:t>基金合同失效前</w:t>
      </w:r>
      <w:r>
        <w:rPr>
          <w:rFonts w:ascii="宋体" w:hAnsi="宋体" w:hint="eastAsia"/>
        </w:rPr>
        <w:t>日</w:t>
      </w:r>
      <w:r>
        <w:rPr>
          <w:rFonts w:ascii="宋体" w:hAnsi="宋体"/>
          <w:szCs w:val="21"/>
        </w:rPr>
        <w:t>)</w:t>
      </w:r>
      <w:r>
        <w:rPr>
          <w:rFonts w:ascii="宋体" w:hAnsi="宋体" w:hint="eastAsia"/>
          <w:szCs w:val="21"/>
        </w:rPr>
        <w:t>止</w:t>
      </w:r>
      <w:r>
        <w:rPr>
          <w:rFonts w:ascii="宋体" w:hAnsi="宋体"/>
          <w:szCs w:val="21"/>
        </w:rPr>
        <w:t>)</w:t>
      </w:r>
    </w:p>
    <w:p w:rsidR="00EF21BD" w:rsidRPr="00F40ADC" w:rsidRDefault="00EF21BD" w:rsidP="009B7D31">
      <w:pPr>
        <w:tabs>
          <w:tab w:val="left" w:pos="1620"/>
        </w:tabs>
        <w:ind w:firstLineChars="200" w:firstLine="31680"/>
        <w:rPr>
          <w:rFonts w:ascii="宋体" w:hAnsi="宋体"/>
          <w:szCs w:val="21"/>
        </w:rPr>
      </w:pPr>
      <w:r>
        <w:rPr>
          <w:rFonts w:ascii="宋体" w:hAnsi="宋体" w:hint="eastAsia"/>
          <w:szCs w:val="21"/>
        </w:rPr>
        <w:t>（一）</w:t>
      </w:r>
      <w:r w:rsidRPr="00F40ADC">
        <w:rPr>
          <w:rFonts w:ascii="宋体" w:hAnsi="宋体" w:hint="eastAsia"/>
          <w:szCs w:val="21"/>
        </w:rPr>
        <w:t>基金会计报表</w:t>
      </w:r>
      <w:r w:rsidRPr="00F40ADC">
        <w:rPr>
          <w:rFonts w:ascii="宋体" w:hAnsi="宋体"/>
          <w:szCs w:val="21"/>
        </w:rPr>
        <w:t>(</w:t>
      </w:r>
      <w:r w:rsidRPr="00F40ADC">
        <w:rPr>
          <w:rFonts w:ascii="宋体" w:hAnsi="宋体" w:hint="eastAsia"/>
          <w:szCs w:val="21"/>
        </w:rPr>
        <w:t>除特别注明外，金额单位为人民币元</w:t>
      </w:r>
      <w:r w:rsidRPr="00F40ADC">
        <w:rPr>
          <w:rFonts w:ascii="宋体" w:hAnsi="宋体"/>
          <w:szCs w:val="21"/>
        </w:rPr>
        <w:t>)</w:t>
      </w:r>
    </w:p>
    <w:p w:rsidR="00EF21BD" w:rsidRDefault="00EF21BD" w:rsidP="00BD78C0">
      <w:pPr>
        <w:widowControl/>
        <w:autoSpaceDE w:val="0"/>
        <w:autoSpaceDN w:val="0"/>
        <w:ind w:firstLine="420"/>
        <w:textAlignment w:val="bottom"/>
        <w:rPr>
          <w:rFonts w:ascii="宋体"/>
          <w:szCs w:val="21"/>
        </w:rPr>
      </w:pPr>
      <w:r w:rsidRPr="00F40ADC">
        <w:rPr>
          <w:rFonts w:ascii="宋体" w:hAnsi="宋体"/>
          <w:szCs w:val="21"/>
        </w:rPr>
        <w:t>1</w:t>
      </w:r>
      <w:r w:rsidRPr="00F40ADC">
        <w:rPr>
          <w:rFonts w:ascii="宋体" w:hAnsi="宋体" w:hint="eastAsia"/>
          <w:szCs w:val="21"/>
        </w:rPr>
        <w:t>、</w:t>
      </w:r>
      <w:smartTag w:uri="urn:schemas-microsoft-com:office:smarttags" w:element="chsdate">
        <w:smartTagPr>
          <w:attr w:name="IsROCDate" w:val="False"/>
          <w:attr w:name="IsLunarDate" w:val="False"/>
          <w:attr w:name="Day" w:val="10"/>
          <w:attr w:name="Month" w:val="12"/>
          <w:attr w:name="Year" w:val="2007"/>
        </w:smartTagPr>
        <w:r w:rsidRPr="00F40ADC">
          <w:rPr>
            <w:rFonts w:ascii="宋体" w:hAnsi="宋体"/>
            <w:szCs w:val="21"/>
          </w:rPr>
          <w:t>2007</w:t>
        </w:r>
        <w:r w:rsidRPr="00F40ADC">
          <w:rPr>
            <w:rFonts w:ascii="宋体" w:hAnsi="宋体" w:hint="eastAsia"/>
            <w:szCs w:val="21"/>
          </w:rPr>
          <w:t>年</w:t>
        </w:r>
        <w:r>
          <w:rPr>
            <w:rFonts w:ascii="宋体" w:hAnsi="宋体"/>
            <w:szCs w:val="21"/>
          </w:rPr>
          <w:t>12</w:t>
        </w:r>
        <w:r w:rsidRPr="00F40ADC">
          <w:rPr>
            <w:rFonts w:ascii="宋体" w:hAnsi="宋体" w:hint="eastAsia"/>
            <w:szCs w:val="21"/>
          </w:rPr>
          <w:t>月</w:t>
        </w:r>
        <w:r>
          <w:rPr>
            <w:rFonts w:ascii="宋体" w:hAnsi="宋体"/>
            <w:szCs w:val="21"/>
          </w:rPr>
          <w:t>10</w:t>
        </w:r>
        <w:r w:rsidRPr="00F40ADC">
          <w:rPr>
            <w:rFonts w:ascii="宋体" w:hAnsi="宋体" w:hint="eastAsia"/>
            <w:szCs w:val="21"/>
          </w:rPr>
          <w:t>日</w:t>
        </w:r>
      </w:smartTag>
      <w:r>
        <w:rPr>
          <w:rFonts w:ascii="宋体" w:hAnsi="宋体"/>
          <w:szCs w:val="21"/>
        </w:rPr>
        <w:t>(</w:t>
      </w:r>
      <w:r>
        <w:rPr>
          <w:rFonts w:ascii="宋体" w:hAnsi="宋体" w:hint="eastAsia"/>
          <w:szCs w:val="21"/>
        </w:rPr>
        <w:t>基金合同失效前</w:t>
      </w:r>
      <w:r>
        <w:rPr>
          <w:rFonts w:ascii="宋体" w:hAnsi="宋体" w:hint="eastAsia"/>
        </w:rPr>
        <w:t>日</w:t>
      </w:r>
      <w:r>
        <w:rPr>
          <w:rFonts w:ascii="宋体" w:hAnsi="宋体"/>
          <w:szCs w:val="21"/>
        </w:rPr>
        <w:t>)</w:t>
      </w:r>
      <w:r w:rsidRPr="00F40ADC">
        <w:rPr>
          <w:rFonts w:ascii="宋体" w:hAnsi="宋体" w:hint="eastAsia"/>
          <w:szCs w:val="21"/>
        </w:rPr>
        <w:t>资产负债表</w:t>
      </w: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641"/>
        <w:gridCol w:w="925"/>
        <w:gridCol w:w="1945"/>
        <w:gridCol w:w="2949"/>
      </w:tblGrid>
      <w:tr w:rsidR="00EF21BD">
        <w:tblPrEx>
          <w:tblCellMar>
            <w:top w:w="0" w:type="dxa"/>
            <w:bottom w:w="0" w:type="dxa"/>
          </w:tblCellMar>
        </w:tblPrEx>
        <w:trPr>
          <w:cantSplit/>
          <w:trHeight w:val="301"/>
        </w:trPr>
        <w:tc>
          <w:tcPr>
            <w:tcW w:w="1572" w:type="pct"/>
            <w:vAlign w:val="center"/>
          </w:tcPr>
          <w:p w:rsidR="00EF21BD" w:rsidRPr="006852BE" w:rsidRDefault="00EF21BD" w:rsidP="00106469">
            <w:pPr>
              <w:jc w:val="center"/>
              <w:rPr>
                <w:rFonts w:ascii="宋体" w:cs="宋体"/>
                <w:szCs w:val="21"/>
              </w:rPr>
            </w:pPr>
            <w:r>
              <w:rPr>
                <w:rFonts w:ascii="宋体" w:hAnsi="宋体" w:cs="宋体" w:hint="eastAsia"/>
                <w:szCs w:val="21"/>
              </w:rPr>
              <w:t>项目</w:t>
            </w:r>
          </w:p>
        </w:tc>
        <w:tc>
          <w:tcPr>
            <w:tcW w:w="545" w:type="pct"/>
            <w:vAlign w:val="center"/>
          </w:tcPr>
          <w:p w:rsidR="00EF21BD" w:rsidRPr="00B46F7B" w:rsidRDefault="00EF21BD" w:rsidP="00106469">
            <w:pPr>
              <w:jc w:val="center"/>
              <w:rPr>
                <w:rFonts w:ascii="宋体" w:cs="Arial"/>
                <w:bCs/>
                <w:szCs w:val="21"/>
              </w:rPr>
            </w:pPr>
            <w:r w:rsidRPr="00B46F7B">
              <w:rPr>
                <w:rFonts w:ascii="宋体" w:hAnsi="宋体" w:cs="Arial" w:hint="eastAsia"/>
                <w:bCs/>
                <w:szCs w:val="21"/>
              </w:rPr>
              <w:t>附注</w:t>
            </w:r>
          </w:p>
        </w:tc>
        <w:tc>
          <w:tcPr>
            <w:tcW w:w="1146" w:type="pct"/>
            <w:vAlign w:val="center"/>
          </w:tcPr>
          <w:p w:rsidR="00EF21BD" w:rsidRPr="006852BE" w:rsidRDefault="00EF21BD" w:rsidP="00106469">
            <w:pPr>
              <w:jc w:val="center"/>
              <w:rPr>
                <w:rFonts w:ascii="宋体" w:cs="Arial"/>
                <w:szCs w:val="21"/>
              </w:rPr>
            </w:pPr>
            <w:smartTag w:uri="urn:schemas-microsoft-com:office:smarttags" w:element="chsdate">
              <w:smartTagPr>
                <w:attr w:name="IsROCDate" w:val="False"/>
                <w:attr w:name="IsLunarDate" w:val="False"/>
                <w:attr w:name="Day" w:val="10"/>
                <w:attr w:name="Month" w:val="12"/>
                <w:attr w:name="Year" w:val="2007"/>
              </w:smartTagPr>
              <w:r w:rsidRPr="0047482A">
                <w:rPr>
                  <w:rFonts w:ascii="宋体" w:hAnsi="宋体"/>
                </w:rPr>
                <w:t>2007</w:t>
              </w:r>
              <w:r w:rsidRPr="0047482A">
                <w:rPr>
                  <w:rFonts w:ascii="宋体" w:hAnsi="宋体" w:hint="eastAsia"/>
                </w:rPr>
                <w:t>年</w:t>
              </w:r>
              <w:r w:rsidRPr="0047482A">
                <w:rPr>
                  <w:rFonts w:ascii="宋体" w:hAnsi="宋体"/>
                </w:rPr>
                <w:t>1</w:t>
              </w:r>
              <w:r>
                <w:rPr>
                  <w:rFonts w:ascii="宋体" w:hAnsi="宋体"/>
                </w:rPr>
                <w:t>2</w:t>
              </w:r>
              <w:r w:rsidRPr="0047482A">
                <w:rPr>
                  <w:rFonts w:ascii="宋体" w:hAnsi="宋体" w:hint="eastAsia"/>
                </w:rPr>
                <w:t>月</w:t>
              </w:r>
              <w:r>
                <w:rPr>
                  <w:rFonts w:ascii="宋体" w:hAnsi="宋体"/>
                </w:rPr>
                <w:t>10</w:t>
              </w:r>
              <w:r w:rsidRPr="0047482A">
                <w:rPr>
                  <w:rFonts w:ascii="宋体" w:hAnsi="宋体" w:hint="eastAsia"/>
                </w:rPr>
                <w:t>日</w:t>
              </w:r>
            </w:smartTag>
            <w:r w:rsidRPr="0047482A">
              <w:rPr>
                <w:rFonts w:ascii="宋体" w:hAnsi="宋体" w:hint="eastAsia"/>
              </w:rPr>
              <w:t>（基金合同</w:t>
            </w:r>
            <w:r>
              <w:rPr>
                <w:rFonts w:ascii="宋体" w:hAnsi="宋体" w:hint="eastAsia"/>
              </w:rPr>
              <w:t>失</w:t>
            </w:r>
            <w:r w:rsidRPr="0047482A">
              <w:rPr>
                <w:rFonts w:ascii="宋体" w:hAnsi="宋体" w:hint="eastAsia"/>
              </w:rPr>
              <w:t>效</w:t>
            </w:r>
            <w:r>
              <w:rPr>
                <w:rFonts w:ascii="宋体" w:hAnsi="宋体" w:hint="eastAsia"/>
              </w:rPr>
              <w:t>前日）</w:t>
            </w:r>
          </w:p>
        </w:tc>
        <w:tc>
          <w:tcPr>
            <w:tcW w:w="1737" w:type="pct"/>
            <w:vAlign w:val="center"/>
          </w:tcPr>
          <w:p w:rsidR="00EF21BD" w:rsidRPr="0036281D" w:rsidRDefault="00EF21BD" w:rsidP="00106469">
            <w:pPr>
              <w:jc w:val="center"/>
              <w:rPr>
                <w:rFonts w:ascii="宋体" w:cs="Arial"/>
                <w:bCs/>
                <w:szCs w:val="21"/>
              </w:rPr>
            </w:pPr>
            <w:smartTag w:uri="urn:schemas-microsoft-com:office:smarttags" w:element="chsdate">
              <w:smartTagPr>
                <w:attr w:name="IsROCDate" w:val="False"/>
                <w:attr w:name="IsLunarDate" w:val="False"/>
                <w:attr w:name="Day" w:val="31"/>
                <w:attr w:name="Month" w:val="12"/>
                <w:attr w:name="Year" w:val="2006"/>
              </w:smartTagPr>
              <w:r w:rsidRPr="0036281D">
                <w:rPr>
                  <w:rFonts w:ascii="宋体" w:hAnsi="宋体" w:cs="Arial"/>
                  <w:bCs/>
                  <w:szCs w:val="21"/>
                </w:rPr>
                <w:t>2006</w:t>
              </w:r>
              <w:r w:rsidRPr="0036281D">
                <w:rPr>
                  <w:rFonts w:ascii="宋体" w:hAnsi="宋体" w:cs="Arial" w:hint="eastAsia"/>
                  <w:bCs/>
                  <w:szCs w:val="21"/>
                </w:rPr>
                <w:t>年</w:t>
              </w:r>
              <w:r w:rsidRPr="0036281D">
                <w:rPr>
                  <w:rFonts w:ascii="宋体" w:hAnsi="宋体" w:cs="Arial"/>
                  <w:bCs/>
                  <w:szCs w:val="21"/>
                </w:rPr>
                <w:t>12</w:t>
              </w:r>
              <w:r w:rsidRPr="0036281D">
                <w:rPr>
                  <w:rFonts w:ascii="宋体" w:hAnsi="宋体" w:cs="Arial" w:hint="eastAsia"/>
                  <w:bCs/>
                  <w:szCs w:val="21"/>
                </w:rPr>
                <w:t>月</w:t>
              </w:r>
              <w:r w:rsidRPr="0036281D">
                <w:rPr>
                  <w:rFonts w:ascii="宋体" w:hAnsi="宋体" w:cs="Arial"/>
                  <w:bCs/>
                  <w:szCs w:val="21"/>
                </w:rPr>
                <w:t>31</w:t>
              </w:r>
              <w:r w:rsidRPr="0036281D">
                <w:rPr>
                  <w:rFonts w:ascii="宋体" w:hAnsi="宋体" w:cs="Arial" w:hint="eastAsia"/>
                  <w:bCs/>
                  <w:szCs w:val="21"/>
                </w:rPr>
                <w:t>日</w:t>
              </w:r>
            </w:smartTag>
          </w:p>
          <w:p w:rsidR="00EF21BD" w:rsidRPr="006852BE" w:rsidRDefault="00EF21BD" w:rsidP="00106469">
            <w:pPr>
              <w:jc w:val="center"/>
              <w:rPr>
                <w:rFonts w:ascii="宋体" w:cs="Arial"/>
                <w:szCs w:val="21"/>
              </w:rPr>
            </w:pPr>
          </w:p>
        </w:tc>
      </w:tr>
      <w:tr w:rsidR="00EF21BD">
        <w:tblPrEx>
          <w:tblCellMar>
            <w:top w:w="0" w:type="dxa"/>
            <w:bottom w:w="0" w:type="dxa"/>
          </w:tblCellMar>
        </w:tblPrEx>
        <w:trPr>
          <w:cantSplit/>
          <w:trHeight w:val="301"/>
        </w:trPr>
        <w:tc>
          <w:tcPr>
            <w:tcW w:w="1572" w:type="pct"/>
            <w:vAlign w:val="bottom"/>
          </w:tcPr>
          <w:p w:rsidR="00EF21BD" w:rsidRPr="006852BE" w:rsidRDefault="00EF21BD" w:rsidP="00106469">
            <w:pPr>
              <w:rPr>
                <w:rFonts w:ascii="宋体"/>
                <w:szCs w:val="21"/>
              </w:rPr>
            </w:pPr>
            <w:r w:rsidRPr="006852BE">
              <w:rPr>
                <w:rFonts w:ascii="宋体" w:hAnsi="宋体" w:hint="eastAsia"/>
                <w:szCs w:val="21"/>
              </w:rPr>
              <w:t>资产</w:t>
            </w:r>
          </w:p>
        </w:tc>
        <w:tc>
          <w:tcPr>
            <w:tcW w:w="545" w:type="pct"/>
            <w:vAlign w:val="center"/>
          </w:tcPr>
          <w:p w:rsidR="00EF21BD" w:rsidRPr="00B46F7B" w:rsidRDefault="00EF21BD" w:rsidP="00106469">
            <w:pPr>
              <w:jc w:val="center"/>
              <w:rPr>
                <w:rFonts w:ascii="宋体" w:cs="Arial"/>
                <w:bCs/>
                <w:szCs w:val="21"/>
              </w:rPr>
            </w:pPr>
          </w:p>
        </w:tc>
        <w:tc>
          <w:tcPr>
            <w:tcW w:w="1146" w:type="pct"/>
            <w:vAlign w:val="center"/>
          </w:tcPr>
          <w:p w:rsidR="00EF21BD" w:rsidRPr="0047482A" w:rsidRDefault="00EF21BD" w:rsidP="00106469">
            <w:pPr>
              <w:jc w:val="center"/>
              <w:rPr>
                <w:rFonts w:ascii="宋体"/>
              </w:rPr>
            </w:pPr>
          </w:p>
        </w:tc>
        <w:tc>
          <w:tcPr>
            <w:tcW w:w="1737" w:type="pct"/>
            <w:vAlign w:val="center"/>
          </w:tcPr>
          <w:p w:rsidR="00EF21BD" w:rsidRPr="0036281D" w:rsidRDefault="00EF21BD" w:rsidP="00106469">
            <w:pPr>
              <w:jc w:val="center"/>
              <w:rPr>
                <w:rFonts w:ascii="宋体" w:cs="Arial"/>
                <w:bCs/>
                <w:szCs w:val="21"/>
              </w:rPr>
            </w:pPr>
          </w:p>
        </w:tc>
      </w:tr>
      <w:tr w:rsidR="00EF21BD">
        <w:tblPrEx>
          <w:tblCellMar>
            <w:top w:w="0" w:type="dxa"/>
            <w:bottom w:w="0" w:type="dxa"/>
          </w:tblCellMar>
        </w:tblPrEx>
        <w:trPr>
          <w:cantSplit/>
          <w:trHeight w:val="301"/>
        </w:trPr>
        <w:tc>
          <w:tcPr>
            <w:tcW w:w="1572" w:type="pct"/>
          </w:tcPr>
          <w:p w:rsidR="00EF21BD" w:rsidRPr="006852BE" w:rsidRDefault="00EF21BD" w:rsidP="00EF21BD">
            <w:pPr>
              <w:ind w:firstLineChars="100" w:firstLine="31680"/>
              <w:rPr>
                <w:rFonts w:ascii="宋体" w:cs="宋体"/>
                <w:szCs w:val="21"/>
              </w:rPr>
            </w:pPr>
            <w:r w:rsidRPr="006852BE">
              <w:rPr>
                <w:rFonts w:ascii="宋体" w:hAnsi="宋体" w:hint="eastAsia"/>
                <w:szCs w:val="21"/>
              </w:rPr>
              <w:t>银行存款</w:t>
            </w:r>
          </w:p>
        </w:tc>
        <w:tc>
          <w:tcPr>
            <w:tcW w:w="545" w:type="pct"/>
          </w:tcPr>
          <w:p w:rsidR="00EF21BD" w:rsidRPr="006852BE" w:rsidRDefault="00EF21BD" w:rsidP="00106469">
            <w:pPr>
              <w:jc w:val="center"/>
              <w:rPr>
                <w:rFonts w:ascii="宋体" w:cs="Arial"/>
                <w:szCs w:val="21"/>
              </w:rPr>
            </w:pPr>
          </w:p>
        </w:tc>
        <w:tc>
          <w:tcPr>
            <w:tcW w:w="1146" w:type="pct"/>
            <w:tcMar>
              <w:right w:w="57" w:type="dxa"/>
            </w:tcMar>
          </w:tcPr>
          <w:p w:rsidR="00EF21BD" w:rsidRPr="006852BE" w:rsidRDefault="00EF21BD" w:rsidP="00106469">
            <w:pPr>
              <w:jc w:val="right"/>
              <w:rPr>
                <w:rFonts w:ascii="宋体" w:hAnsi="宋体" w:cs="Arial"/>
                <w:szCs w:val="21"/>
              </w:rPr>
            </w:pPr>
            <w:r w:rsidRPr="006852BE">
              <w:rPr>
                <w:rFonts w:ascii="宋体" w:hAnsi="宋体" w:cs="Arial"/>
                <w:szCs w:val="21"/>
              </w:rPr>
              <w:t>533,062,247.70</w:t>
            </w:r>
          </w:p>
        </w:tc>
        <w:tc>
          <w:tcPr>
            <w:tcW w:w="1737" w:type="pct"/>
            <w:tcMar>
              <w:right w:w="57" w:type="dxa"/>
            </w:tcMar>
          </w:tcPr>
          <w:p w:rsidR="00EF21BD" w:rsidRPr="006852BE" w:rsidRDefault="00EF21BD" w:rsidP="00106469">
            <w:pPr>
              <w:jc w:val="right"/>
              <w:rPr>
                <w:rFonts w:ascii="宋体" w:hAnsi="宋体" w:cs="Arial"/>
                <w:szCs w:val="21"/>
              </w:rPr>
            </w:pPr>
            <w:r w:rsidRPr="006852BE">
              <w:rPr>
                <w:rFonts w:ascii="宋体" w:hAnsi="宋体" w:cs="Arial"/>
                <w:szCs w:val="21"/>
              </w:rPr>
              <w:t>326,755,714.77</w:t>
            </w:r>
          </w:p>
        </w:tc>
      </w:tr>
      <w:tr w:rsidR="00EF21BD">
        <w:tblPrEx>
          <w:tblCellMar>
            <w:top w:w="0" w:type="dxa"/>
            <w:bottom w:w="0" w:type="dxa"/>
          </w:tblCellMar>
        </w:tblPrEx>
        <w:trPr>
          <w:cantSplit/>
          <w:trHeight w:val="301"/>
        </w:trPr>
        <w:tc>
          <w:tcPr>
            <w:tcW w:w="1572" w:type="pct"/>
          </w:tcPr>
          <w:p w:rsidR="00EF21BD" w:rsidRPr="006852BE" w:rsidRDefault="00EF21BD" w:rsidP="00EF21BD">
            <w:pPr>
              <w:ind w:firstLineChars="100" w:firstLine="31680"/>
              <w:rPr>
                <w:rFonts w:ascii="宋体" w:cs="宋体"/>
                <w:szCs w:val="21"/>
              </w:rPr>
            </w:pPr>
            <w:r w:rsidRPr="006852BE">
              <w:rPr>
                <w:rFonts w:ascii="宋体" w:hAnsi="宋体" w:hint="eastAsia"/>
                <w:szCs w:val="21"/>
              </w:rPr>
              <w:t>结算备付金</w:t>
            </w:r>
          </w:p>
        </w:tc>
        <w:tc>
          <w:tcPr>
            <w:tcW w:w="545" w:type="pct"/>
          </w:tcPr>
          <w:p w:rsidR="00EF21BD" w:rsidRPr="00F9014D" w:rsidRDefault="00EF21BD" w:rsidP="00106469">
            <w:pPr>
              <w:jc w:val="center"/>
              <w:rPr>
                <w:rFonts w:ascii="宋体" w:cs="Arial"/>
                <w:szCs w:val="21"/>
              </w:rPr>
            </w:pPr>
          </w:p>
        </w:tc>
        <w:tc>
          <w:tcPr>
            <w:tcW w:w="1146" w:type="pct"/>
            <w:tcMar>
              <w:right w:w="57" w:type="dxa"/>
            </w:tcMar>
          </w:tcPr>
          <w:p w:rsidR="00EF21BD" w:rsidRPr="006852BE" w:rsidRDefault="00EF21BD" w:rsidP="00106469">
            <w:pPr>
              <w:jc w:val="right"/>
              <w:rPr>
                <w:rFonts w:ascii="宋体" w:hAnsi="宋体" w:cs="Arial"/>
                <w:szCs w:val="21"/>
              </w:rPr>
            </w:pPr>
            <w:r w:rsidRPr="006852BE">
              <w:rPr>
                <w:rFonts w:ascii="宋体" w:hAnsi="宋体" w:cs="Arial"/>
                <w:szCs w:val="21"/>
              </w:rPr>
              <w:t>3,059,798.44</w:t>
            </w:r>
          </w:p>
        </w:tc>
        <w:tc>
          <w:tcPr>
            <w:tcW w:w="1737" w:type="pct"/>
            <w:tcMar>
              <w:right w:w="57" w:type="dxa"/>
            </w:tcMar>
          </w:tcPr>
          <w:p w:rsidR="00EF21BD" w:rsidRPr="006852BE" w:rsidRDefault="00EF21BD" w:rsidP="00106469">
            <w:pPr>
              <w:jc w:val="right"/>
              <w:rPr>
                <w:rFonts w:ascii="宋体" w:hAnsi="宋体" w:cs="Arial"/>
                <w:szCs w:val="21"/>
              </w:rPr>
            </w:pPr>
            <w:r w:rsidRPr="006852BE">
              <w:rPr>
                <w:rFonts w:ascii="宋体" w:hAnsi="宋体" w:cs="Arial"/>
                <w:szCs w:val="21"/>
              </w:rPr>
              <w:t>20,193,363.14</w:t>
            </w:r>
          </w:p>
        </w:tc>
      </w:tr>
      <w:tr w:rsidR="00EF21BD">
        <w:tblPrEx>
          <w:tblCellMar>
            <w:top w:w="0" w:type="dxa"/>
            <w:bottom w:w="0" w:type="dxa"/>
          </w:tblCellMar>
        </w:tblPrEx>
        <w:trPr>
          <w:cantSplit/>
          <w:trHeight w:val="301"/>
        </w:trPr>
        <w:tc>
          <w:tcPr>
            <w:tcW w:w="1572" w:type="pct"/>
          </w:tcPr>
          <w:p w:rsidR="00EF21BD" w:rsidRPr="006852BE" w:rsidRDefault="00EF21BD" w:rsidP="00EF21BD">
            <w:pPr>
              <w:ind w:firstLineChars="100" w:firstLine="31680"/>
              <w:rPr>
                <w:rFonts w:ascii="宋体" w:cs="宋体"/>
                <w:szCs w:val="21"/>
              </w:rPr>
            </w:pPr>
            <w:r w:rsidRPr="006852BE">
              <w:rPr>
                <w:rFonts w:ascii="宋体" w:hAnsi="宋体" w:hint="eastAsia"/>
                <w:szCs w:val="21"/>
              </w:rPr>
              <w:t>存出保证金</w:t>
            </w:r>
          </w:p>
        </w:tc>
        <w:tc>
          <w:tcPr>
            <w:tcW w:w="545" w:type="pct"/>
          </w:tcPr>
          <w:p w:rsidR="00EF21BD" w:rsidRPr="00F9014D" w:rsidRDefault="00EF21BD" w:rsidP="00106469">
            <w:pPr>
              <w:jc w:val="center"/>
              <w:rPr>
                <w:rFonts w:ascii="宋体" w:cs="Arial"/>
                <w:szCs w:val="21"/>
              </w:rPr>
            </w:pPr>
          </w:p>
        </w:tc>
        <w:tc>
          <w:tcPr>
            <w:tcW w:w="1146" w:type="pct"/>
            <w:tcMar>
              <w:right w:w="57" w:type="dxa"/>
            </w:tcMar>
          </w:tcPr>
          <w:p w:rsidR="00EF21BD" w:rsidRPr="006852BE" w:rsidRDefault="00EF21BD" w:rsidP="00106469">
            <w:pPr>
              <w:jc w:val="right"/>
              <w:rPr>
                <w:rFonts w:ascii="宋体" w:hAnsi="宋体" w:cs="Arial"/>
                <w:szCs w:val="21"/>
              </w:rPr>
            </w:pPr>
            <w:r w:rsidRPr="006852BE">
              <w:rPr>
                <w:rFonts w:ascii="宋体" w:hAnsi="宋体" w:cs="Arial"/>
                <w:szCs w:val="21"/>
              </w:rPr>
              <w:t>910,000.00</w:t>
            </w:r>
          </w:p>
        </w:tc>
        <w:tc>
          <w:tcPr>
            <w:tcW w:w="1737" w:type="pct"/>
            <w:tcMar>
              <w:right w:w="57" w:type="dxa"/>
            </w:tcMar>
          </w:tcPr>
          <w:p w:rsidR="00EF21BD" w:rsidRPr="006852BE" w:rsidRDefault="00EF21BD" w:rsidP="00106469">
            <w:pPr>
              <w:jc w:val="right"/>
              <w:rPr>
                <w:rFonts w:ascii="宋体" w:hAnsi="宋体" w:cs="Arial"/>
                <w:szCs w:val="21"/>
              </w:rPr>
            </w:pPr>
            <w:r w:rsidRPr="006852BE">
              <w:rPr>
                <w:rFonts w:ascii="宋体" w:hAnsi="宋体" w:cs="Arial"/>
                <w:szCs w:val="21"/>
              </w:rPr>
              <w:t>910,000.00</w:t>
            </w:r>
          </w:p>
        </w:tc>
      </w:tr>
      <w:tr w:rsidR="00EF21BD">
        <w:tblPrEx>
          <w:tblCellMar>
            <w:top w:w="0" w:type="dxa"/>
            <w:bottom w:w="0" w:type="dxa"/>
          </w:tblCellMar>
        </w:tblPrEx>
        <w:trPr>
          <w:cantSplit/>
          <w:trHeight w:val="301"/>
        </w:trPr>
        <w:tc>
          <w:tcPr>
            <w:tcW w:w="1572" w:type="pct"/>
          </w:tcPr>
          <w:p w:rsidR="00EF21BD" w:rsidRPr="006852BE" w:rsidRDefault="00EF21BD" w:rsidP="00EF21BD">
            <w:pPr>
              <w:ind w:firstLineChars="100" w:firstLine="31680"/>
              <w:rPr>
                <w:rFonts w:ascii="宋体" w:cs="宋体"/>
                <w:szCs w:val="21"/>
              </w:rPr>
            </w:pPr>
            <w:r w:rsidRPr="006852BE">
              <w:rPr>
                <w:rFonts w:ascii="宋体" w:hAnsi="宋体" w:hint="eastAsia"/>
                <w:szCs w:val="21"/>
              </w:rPr>
              <w:t>交易性金融资产</w:t>
            </w:r>
          </w:p>
        </w:tc>
        <w:tc>
          <w:tcPr>
            <w:tcW w:w="545" w:type="pct"/>
          </w:tcPr>
          <w:p w:rsidR="00EF21BD" w:rsidRPr="00F9014D" w:rsidRDefault="00EF21BD" w:rsidP="00106469">
            <w:pPr>
              <w:jc w:val="center"/>
              <w:rPr>
                <w:rFonts w:ascii="宋体" w:cs="Arial"/>
                <w:szCs w:val="21"/>
              </w:rPr>
            </w:pPr>
            <w:r w:rsidRPr="00F9014D">
              <w:rPr>
                <w:rFonts w:ascii="宋体" w:hAnsi="宋体" w:cs="Arial"/>
                <w:szCs w:val="21"/>
              </w:rPr>
              <w:t>6</w:t>
            </w:r>
            <w:r w:rsidRPr="00F9014D">
              <w:rPr>
                <w:rFonts w:ascii="宋体" w:hAnsi="宋体" w:cs="Arial" w:hint="eastAsia"/>
                <w:szCs w:val="21"/>
              </w:rPr>
              <w:t>（</w:t>
            </w:r>
            <w:r>
              <w:rPr>
                <w:rFonts w:ascii="宋体" w:hAnsi="宋体" w:cs="Arial"/>
                <w:szCs w:val="21"/>
              </w:rPr>
              <w:t>1</w:t>
            </w:r>
            <w:r w:rsidRPr="00F9014D">
              <w:rPr>
                <w:rFonts w:ascii="宋体" w:hAnsi="宋体" w:cs="Arial" w:hint="eastAsia"/>
                <w:szCs w:val="21"/>
              </w:rPr>
              <w:t>）</w:t>
            </w:r>
          </w:p>
        </w:tc>
        <w:tc>
          <w:tcPr>
            <w:tcW w:w="1146" w:type="pct"/>
            <w:tcMar>
              <w:right w:w="57" w:type="dxa"/>
            </w:tcMar>
          </w:tcPr>
          <w:p w:rsidR="00EF21BD" w:rsidRPr="006852BE" w:rsidRDefault="00EF21BD" w:rsidP="00106469">
            <w:pPr>
              <w:jc w:val="right"/>
              <w:rPr>
                <w:rFonts w:ascii="宋体" w:hAnsi="宋体" w:cs="Arial"/>
                <w:szCs w:val="21"/>
              </w:rPr>
            </w:pPr>
            <w:r w:rsidRPr="006852BE">
              <w:rPr>
                <w:rFonts w:ascii="宋体" w:hAnsi="宋体" w:cs="Arial"/>
                <w:szCs w:val="21"/>
              </w:rPr>
              <w:t>3,778,143,676.72</w:t>
            </w:r>
          </w:p>
        </w:tc>
        <w:tc>
          <w:tcPr>
            <w:tcW w:w="1737" w:type="pct"/>
            <w:tcMar>
              <w:right w:w="57" w:type="dxa"/>
            </w:tcMar>
          </w:tcPr>
          <w:p w:rsidR="00EF21BD" w:rsidRPr="006852BE" w:rsidRDefault="00EF21BD" w:rsidP="00106469">
            <w:pPr>
              <w:jc w:val="right"/>
              <w:rPr>
                <w:rFonts w:ascii="宋体" w:hAnsi="宋体" w:cs="Arial"/>
                <w:szCs w:val="21"/>
              </w:rPr>
            </w:pPr>
            <w:r w:rsidRPr="006852BE">
              <w:rPr>
                <w:rFonts w:ascii="宋体" w:hAnsi="宋体" w:cs="Arial"/>
                <w:szCs w:val="21"/>
              </w:rPr>
              <w:t>2,266,151,971.87</w:t>
            </w:r>
          </w:p>
        </w:tc>
      </w:tr>
      <w:tr w:rsidR="00EF21BD">
        <w:tblPrEx>
          <w:tblCellMar>
            <w:top w:w="0" w:type="dxa"/>
            <w:bottom w:w="0" w:type="dxa"/>
          </w:tblCellMar>
        </w:tblPrEx>
        <w:trPr>
          <w:cantSplit/>
          <w:trHeight w:val="301"/>
        </w:trPr>
        <w:tc>
          <w:tcPr>
            <w:tcW w:w="1572" w:type="pct"/>
          </w:tcPr>
          <w:p w:rsidR="00EF21BD" w:rsidRPr="006852BE" w:rsidRDefault="00EF21BD" w:rsidP="00EF21BD">
            <w:pPr>
              <w:ind w:firstLineChars="300" w:firstLine="31680"/>
              <w:rPr>
                <w:rFonts w:ascii="宋体" w:cs="Arial"/>
                <w:szCs w:val="21"/>
              </w:rPr>
            </w:pPr>
            <w:r w:rsidRPr="006852BE">
              <w:rPr>
                <w:rFonts w:ascii="宋体" w:hAnsi="宋体" w:cs="Arial" w:hint="eastAsia"/>
                <w:szCs w:val="21"/>
              </w:rPr>
              <w:t>其中：股票投资</w:t>
            </w:r>
          </w:p>
        </w:tc>
        <w:tc>
          <w:tcPr>
            <w:tcW w:w="545" w:type="pct"/>
          </w:tcPr>
          <w:p w:rsidR="00EF21BD" w:rsidRPr="00F9014D" w:rsidRDefault="00EF21BD" w:rsidP="00106469">
            <w:pPr>
              <w:jc w:val="center"/>
              <w:rPr>
                <w:rFonts w:ascii="宋体" w:cs="Arial"/>
                <w:szCs w:val="21"/>
              </w:rPr>
            </w:pPr>
          </w:p>
        </w:tc>
        <w:tc>
          <w:tcPr>
            <w:tcW w:w="1146" w:type="pct"/>
            <w:tcMar>
              <w:right w:w="57" w:type="dxa"/>
            </w:tcMar>
          </w:tcPr>
          <w:p w:rsidR="00EF21BD" w:rsidRPr="006852BE" w:rsidRDefault="00EF21BD" w:rsidP="00106469">
            <w:pPr>
              <w:jc w:val="right"/>
              <w:rPr>
                <w:rFonts w:ascii="宋体" w:hAnsi="宋体" w:cs="Arial"/>
                <w:szCs w:val="21"/>
              </w:rPr>
            </w:pPr>
            <w:r w:rsidRPr="006852BE">
              <w:rPr>
                <w:rFonts w:ascii="宋体" w:hAnsi="宋体" w:cs="Arial"/>
                <w:szCs w:val="21"/>
              </w:rPr>
              <w:t>3,006,775,908.32</w:t>
            </w:r>
          </w:p>
        </w:tc>
        <w:tc>
          <w:tcPr>
            <w:tcW w:w="1737" w:type="pct"/>
            <w:tcMar>
              <w:right w:w="57" w:type="dxa"/>
            </w:tcMar>
          </w:tcPr>
          <w:p w:rsidR="00EF21BD" w:rsidRPr="006852BE" w:rsidRDefault="00EF21BD" w:rsidP="00106469">
            <w:pPr>
              <w:jc w:val="right"/>
              <w:rPr>
                <w:rFonts w:ascii="宋体" w:hAnsi="宋体" w:cs="Arial"/>
                <w:szCs w:val="21"/>
              </w:rPr>
            </w:pPr>
            <w:r w:rsidRPr="006852BE">
              <w:rPr>
                <w:rFonts w:ascii="宋体" w:hAnsi="宋体" w:cs="Arial"/>
                <w:szCs w:val="21"/>
              </w:rPr>
              <w:t>1,789,077,398.87</w:t>
            </w:r>
          </w:p>
        </w:tc>
      </w:tr>
      <w:tr w:rsidR="00EF21BD">
        <w:tblPrEx>
          <w:tblCellMar>
            <w:top w:w="0" w:type="dxa"/>
            <w:bottom w:w="0" w:type="dxa"/>
          </w:tblCellMar>
        </w:tblPrEx>
        <w:trPr>
          <w:cantSplit/>
          <w:trHeight w:val="301"/>
        </w:trPr>
        <w:tc>
          <w:tcPr>
            <w:tcW w:w="1572" w:type="pct"/>
          </w:tcPr>
          <w:p w:rsidR="00EF21BD" w:rsidRPr="006852BE" w:rsidRDefault="00EF21BD" w:rsidP="00106469">
            <w:pPr>
              <w:jc w:val="center"/>
              <w:rPr>
                <w:rFonts w:ascii="宋体" w:cs="Arial"/>
                <w:szCs w:val="21"/>
              </w:rPr>
            </w:pPr>
            <w:r>
              <w:rPr>
                <w:rFonts w:ascii="宋体" w:hAnsi="宋体" w:cs="Arial"/>
                <w:szCs w:val="21"/>
              </w:rPr>
              <w:t xml:space="preserve">      </w:t>
            </w:r>
            <w:r w:rsidRPr="006852BE">
              <w:rPr>
                <w:rFonts w:ascii="宋体" w:hAnsi="宋体" w:cs="Arial" w:hint="eastAsia"/>
                <w:szCs w:val="21"/>
              </w:rPr>
              <w:t>债券投资</w:t>
            </w:r>
          </w:p>
        </w:tc>
        <w:tc>
          <w:tcPr>
            <w:tcW w:w="545" w:type="pct"/>
          </w:tcPr>
          <w:p w:rsidR="00EF21BD" w:rsidRPr="00F9014D" w:rsidRDefault="00EF21BD" w:rsidP="00106469">
            <w:pPr>
              <w:jc w:val="center"/>
              <w:rPr>
                <w:rFonts w:ascii="宋体" w:cs="Arial"/>
                <w:szCs w:val="21"/>
              </w:rPr>
            </w:pPr>
          </w:p>
        </w:tc>
        <w:tc>
          <w:tcPr>
            <w:tcW w:w="1146" w:type="pct"/>
            <w:tcMar>
              <w:right w:w="57" w:type="dxa"/>
            </w:tcMar>
          </w:tcPr>
          <w:p w:rsidR="00EF21BD" w:rsidRPr="006852BE" w:rsidRDefault="00EF21BD" w:rsidP="00106469">
            <w:pPr>
              <w:jc w:val="right"/>
              <w:rPr>
                <w:rFonts w:ascii="宋体" w:hAnsi="宋体" w:cs="Arial"/>
                <w:szCs w:val="21"/>
              </w:rPr>
            </w:pPr>
            <w:r w:rsidRPr="006852BE">
              <w:rPr>
                <w:rFonts w:ascii="宋体" w:hAnsi="宋体" w:cs="Arial"/>
                <w:szCs w:val="21"/>
              </w:rPr>
              <w:t>771,367,768.40</w:t>
            </w:r>
          </w:p>
        </w:tc>
        <w:tc>
          <w:tcPr>
            <w:tcW w:w="1737" w:type="pct"/>
            <w:tcMar>
              <w:right w:w="57" w:type="dxa"/>
            </w:tcMar>
          </w:tcPr>
          <w:p w:rsidR="00EF21BD" w:rsidRPr="006852BE" w:rsidRDefault="00EF21BD" w:rsidP="00106469">
            <w:pPr>
              <w:jc w:val="right"/>
              <w:rPr>
                <w:rFonts w:ascii="宋体" w:hAnsi="宋体" w:cs="Arial"/>
                <w:szCs w:val="21"/>
              </w:rPr>
            </w:pPr>
            <w:r w:rsidRPr="006852BE">
              <w:rPr>
                <w:rFonts w:ascii="宋体" w:hAnsi="宋体" w:cs="Arial"/>
                <w:szCs w:val="21"/>
              </w:rPr>
              <w:t>477,074,573.00</w:t>
            </w:r>
          </w:p>
        </w:tc>
      </w:tr>
      <w:tr w:rsidR="00EF21BD">
        <w:tblPrEx>
          <w:tblCellMar>
            <w:top w:w="0" w:type="dxa"/>
            <w:bottom w:w="0" w:type="dxa"/>
          </w:tblCellMar>
        </w:tblPrEx>
        <w:trPr>
          <w:cantSplit/>
          <w:trHeight w:val="301"/>
        </w:trPr>
        <w:tc>
          <w:tcPr>
            <w:tcW w:w="1572" w:type="pct"/>
          </w:tcPr>
          <w:p w:rsidR="00EF21BD" w:rsidRPr="006852BE" w:rsidRDefault="00EF21BD" w:rsidP="00EF21BD">
            <w:pPr>
              <w:ind w:firstLineChars="100" w:firstLine="31680"/>
              <w:rPr>
                <w:rFonts w:ascii="宋体" w:cs="宋体"/>
                <w:szCs w:val="21"/>
              </w:rPr>
            </w:pPr>
            <w:r w:rsidRPr="006852BE">
              <w:rPr>
                <w:rFonts w:ascii="宋体" w:hAnsi="宋体" w:hint="eastAsia"/>
                <w:szCs w:val="21"/>
              </w:rPr>
              <w:t>衍生金融资产</w:t>
            </w:r>
          </w:p>
        </w:tc>
        <w:tc>
          <w:tcPr>
            <w:tcW w:w="545" w:type="pct"/>
          </w:tcPr>
          <w:p w:rsidR="00EF21BD" w:rsidRPr="00F9014D" w:rsidRDefault="00EF21BD" w:rsidP="00106469">
            <w:pPr>
              <w:jc w:val="center"/>
              <w:rPr>
                <w:rFonts w:ascii="宋体" w:cs="Arial"/>
                <w:szCs w:val="21"/>
              </w:rPr>
            </w:pPr>
            <w:r w:rsidRPr="00F9014D">
              <w:rPr>
                <w:rFonts w:ascii="宋体" w:hAnsi="宋体" w:cs="Arial"/>
                <w:szCs w:val="21"/>
              </w:rPr>
              <w:t>6</w:t>
            </w:r>
            <w:r w:rsidRPr="00F9014D">
              <w:rPr>
                <w:rFonts w:ascii="宋体" w:hAnsi="宋体" w:cs="Arial" w:hint="eastAsia"/>
                <w:szCs w:val="21"/>
              </w:rPr>
              <w:t>（</w:t>
            </w:r>
            <w:r>
              <w:rPr>
                <w:rFonts w:ascii="宋体" w:hAnsi="宋体" w:cs="Arial"/>
                <w:szCs w:val="21"/>
              </w:rPr>
              <w:t>2</w:t>
            </w:r>
            <w:r w:rsidRPr="00F9014D">
              <w:rPr>
                <w:rFonts w:ascii="宋体" w:hAnsi="宋体" w:cs="Arial" w:hint="eastAsia"/>
                <w:szCs w:val="21"/>
              </w:rPr>
              <w:t>）</w:t>
            </w:r>
          </w:p>
        </w:tc>
        <w:tc>
          <w:tcPr>
            <w:tcW w:w="1146" w:type="pct"/>
            <w:tcMar>
              <w:right w:w="57" w:type="dxa"/>
            </w:tcMar>
          </w:tcPr>
          <w:p w:rsidR="00EF21BD" w:rsidRPr="006852BE" w:rsidRDefault="00EF21BD" w:rsidP="00106469">
            <w:pPr>
              <w:jc w:val="right"/>
              <w:rPr>
                <w:rFonts w:ascii="宋体" w:hAnsi="宋体" w:cs="Arial"/>
                <w:szCs w:val="21"/>
              </w:rPr>
            </w:pPr>
            <w:r w:rsidRPr="006852BE">
              <w:rPr>
                <w:rFonts w:ascii="宋体" w:hAnsi="宋体" w:cs="Arial"/>
                <w:szCs w:val="21"/>
              </w:rPr>
              <w:t>18,612,450.00</w:t>
            </w:r>
          </w:p>
        </w:tc>
        <w:tc>
          <w:tcPr>
            <w:tcW w:w="1737" w:type="pct"/>
            <w:tcMar>
              <w:right w:w="57" w:type="dxa"/>
            </w:tcMar>
          </w:tcPr>
          <w:p w:rsidR="00EF21BD" w:rsidRPr="006852BE" w:rsidRDefault="00EF21BD" w:rsidP="00106469">
            <w:pPr>
              <w:jc w:val="right"/>
              <w:rPr>
                <w:rFonts w:ascii="宋体" w:cs="Arial"/>
                <w:szCs w:val="21"/>
              </w:rPr>
            </w:pPr>
            <w:r>
              <w:rPr>
                <w:rFonts w:ascii="宋体" w:cs="Arial"/>
                <w:szCs w:val="21"/>
              </w:rPr>
              <w:t>0.00</w:t>
            </w:r>
          </w:p>
        </w:tc>
      </w:tr>
      <w:tr w:rsidR="00EF21BD">
        <w:tblPrEx>
          <w:tblCellMar>
            <w:top w:w="0" w:type="dxa"/>
            <w:bottom w:w="0" w:type="dxa"/>
          </w:tblCellMar>
        </w:tblPrEx>
        <w:trPr>
          <w:cantSplit/>
          <w:trHeight w:val="301"/>
        </w:trPr>
        <w:tc>
          <w:tcPr>
            <w:tcW w:w="1572" w:type="pct"/>
          </w:tcPr>
          <w:p w:rsidR="00EF21BD" w:rsidRPr="006852BE" w:rsidRDefault="00EF21BD" w:rsidP="00EF21BD">
            <w:pPr>
              <w:ind w:firstLineChars="100" w:firstLine="31680"/>
              <w:rPr>
                <w:rFonts w:ascii="宋体" w:cs="宋体"/>
                <w:szCs w:val="21"/>
              </w:rPr>
            </w:pPr>
            <w:r w:rsidRPr="006852BE">
              <w:rPr>
                <w:rFonts w:ascii="宋体" w:hAnsi="宋体" w:hint="eastAsia"/>
                <w:szCs w:val="21"/>
              </w:rPr>
              <w:t>应收证券清算款</w:t>
            </w:r>
          </w:p>
        </w:tc>
        <w:tc>
          <w:tcPr>
            <w:tcW w:w="545" w:type="pct"/>
          </w:tcPr>
          <w:p w:rsidR="00EF21BD" w:rsidRPr="00F9014D" w:rsidRDefault="00EF21BD" w:rsidP="00106469">
            <w:pPr>
              <w:jc w:val="center"/>
              <w:rPr>
                <w:rFonts w:ascii="宋体" w:cs="Arial"/>
                <w:szCs w:val="21"/>
              </w:rPr>
            </w:pPr>
          </w:p>
        </w:tc>
        <w:tc>
          <w:tcPr>
            <w:tcW w:w="1146" w:type="pct"/>
            <w:tcMar>
              <w:right w:w="57" w:type="dxa"/>
            </w:tcMar>
          </w:tcPr>
          <w:p w:rsidR="00EF21BD" w:rsidRPr="006852BE" w:rsidRDefault="00EF21BD" w:rsidP="00106469">
            <w:pPr>
              <w:jc w:val="right"/>
              <w:rPr>
                <w:rFonts w:ascii="宋体" w:cs="Arial"/>
                <w:szCs w:val="21"/>
              </w:rPr>
            </w:pPr>
            <w:r>
              <w:rPr>
                <w:rFonts w:ascii="宋体" w:cs="Arial"/>
                <w:szCs w:val="21"/>
              </w:rPr>
              <w:t>0.00</w:t>
            </w:r>
          </w:p>
        </w:tc>
        <w:tc>
          <w:tcPr>
            <w:tcW w:w="1737" w:type="pct"/>
            <w:tcMar>
              <w:right w:w="57" w:type="dxa"/>
            </w:tcMar>
          </w:tcPr>
          <w:p w:rsidR="00EF21BD" w:rsidRPr="006852BE" w:rsidRDefault="00EF21BD" w:rsidP="00106469">
            <w:pPr>
              <w:jc w:val="right"/>
              <w:rPr>
                <w:rFonts w:ascii="宋体" w:hAnsi="宋体" w:cs="Arial"/>
                <w:szCs w:val="21"/>
              </w:rPr>
            </w:pPr>
            <w:r w:rsidRPr="006852BE">
              <w:rPr>
                <w:rFonts w:ascii="宋体" w:hAnsi="宋体" w:cs="Arial"/>
                <w:szCs w:val="21"/>
              </w:rPr>
              <w:t>23,162,646.50</w:t>
            </w:r>
          </w:p>
        </w:tc>
      </w:tr>
      <w:tr w:rsidR="00EF21BD">
        <w:tblPrEx>
          <w:tblCellMar>
            <w:top w:w="0" w:type="dxa"/>
            <w:bottom w:w="0" w:type="dxa"/>
          </w:tblCellMar>
        </w:tblPrEx>
        <w:trPr>
          <w:cantSplit/>
          <w:trHeight w:val="301"/>
        </w:trPr>
        <w:tc>
          <w:tcPr>
            <w:tcW w:w="1572" w:type="pct"/>
          </w:tcPr>
          <w:p w:rsidR="00EF21BD" w:rsidRPr="006852BE" w:rsidRDefault="00EF21BD" w:rsidP="00EF21BD">
            <w:pPr>
              <w:ind w:firstLineChars="100" w:firstLine="31680"/>
              <w:rPr>
                <w:rFonts w:ascii="宋体" w:cs="宋体"/>
                <w:szCs w:val="21"/>
              </w:rPr>
            </w:pPr>
            <w:r w:rsidRPr="006852BE">
              <w:rPr>
                <w:rFonts w:ascii="宋体" w:hAnsi="宋体" w:hint="eastAsia"/>
                <w:szCs w:val="21"/>
              </w:rPr>
              <w:t>应收利息</w:t>
            </w:r>
          </w:p>
        </w:tc>
        <w:tc>
          <w:tcPr>
            <w:tcW w:w="545" w:type="pct"/>
          </w:tcPr>
          <w:p w:rsidR="00EF21BD" w:rsidRPr="00F9014D" w:rsidRDefault="00EF21BD" w:rsidP="00106469">
            <w:pPr>
              <w:jc w:val="center"/>
              <w:rPr>
                <w:rFonts w:ascii="宋体" w:cs="Arial"/>
                <w:szCs w:val="21"/>
              </w:rPr>
            </w:pPr>
            <w:r w:rsidRPr="00F9014D">
              <w:rPr>
                <w:rFonts w:ascii="宋体" w:hAnsi="宋体" w:cs="Arial"/>
                <w:szCs w:val="21"/>
              </w:rPr>
              <w:t>6</w:t>
            </w:r>
            <w:r w:rsidRPr="00F9014D">
              <w:rPr>
                <w:rFonts w:ascii="宋体" w:hAnsi="宋体" w:cs="Arial" w:hint="eastAsia"/>
                <w:szCs w:val="21"/>
              </w:rPr>
              <w:t>（</w:t>
            </w:r>
            <w:r w:rsidRPr="00F9014D">
              <w:rPr>
                <w:rFonts w:ascii="宋体" w:hAnsi="宋体" w:cs="Arial"/>
                <w:szCs w:val="21"/>
              </w:rPr>
              <w:t>3</w:t>
            </w:r>
            <w:r w:rsidRPr="00F9014D">
              <w:rPr>
                <w:rFonts w:ascii="宋体" w:hAnsi="宋体" w:cs="Arial" w:hint="eastAsia"/>
                <w:szCs w:val="21"/>
              </w:rPr>
              <w:t>）</w:t>
            </w:r>
          </w:p>
        </w:tc>
        <w:tc>
          <w:tcPr>
            <w:tcW w:w="1146" w:type="pct"/>
            <w:tcMar>
              <w:right w:w="57" w:type="dxa"/>
            </w:tcMar>
          </w:tcPr>
          <w:p w:rsidR="00EF21BD" w:rsidRPr="006852BE" w:rsidRDefault="00EF21BD" w:rsidP="00106469">
            <w:pPr>
              <w:jc w:val="right"/>
              <w:rPr>
                <w:rFonts w:ascii="宋体" w:hAnsi="宋体" w:cs="Arial"/>
                <w:szCs w:val="21"/>
              </w:rPr>
            </w:pPr>
            <w:r w:rsidRPr="006852BE">
              <w:rPr>
                <w:rFonts w:ascii="宋体" w:hAnsi="宋体" w:cs="Arial"/>
                <w:szCs w:val="21"/>
              </w:rPr>
              <w:t>13,341,275.40</w:t>
            </w:r>
          </w:p>
        </w:tc>
        <w:tc>
          <w:tcPr>
            <w:tcW w:w="1737" w:type="pct"/>
            <w:tcMar>
              <w:right w:w="57" w:type="dxa"/>
            </w:tcMar>
          </w:tcPr>
          <w:p w:rsidR="00EF21BD" w:rsidRPr="006852BE" w:rsidRDefault="00EF21BD" w:rsidP="00106469">
            <w:pPr>
              <w:jc w:val="right"/>
              <w:rPr>
                <w:rFonts w:ascii="宋体" w:hAnsi="宋体" w:cs="Arial"/>
                <w:szCs w:val="21"/>
              </w:rPr>
            </w:pPr>
            <w:r w:rsidRPr="006852BE">
              <w:rPr>
                <w:rFonts w:ascii="宋体" w:hAnsi="宋体" w:cs="Arial"/>
                <w:szCs w:val="21"/>
              </w:rPr>
              <w:t>3,857,362.06</w:t>
            </w:r>
          </w:p>
        </w:tc>
      </w:tr>
      <w:tr w:rsidR="00EF21BD">
        <w:tblPrEx>
          <w:tblCellMar>
            <w:top w:w="0" w:type="dxa"/>
            <w:bottom w:w="0" w:type="dxa"/>
          </w:tblCellMar>
        </w:tblPrEx>
        <w:trPr>
          <w:cantSplit/>
          <w:trHeight w:val="301"/>
        </w:trPr>
        <w:tc>
          <w:tcPr>
            <w:tcW w:w="1572" w:type="pct"/>
          </w:tcPr>
          <w:p w:rsidR="00EF21BD" w:rsidRPr="006852BE" w:rsidRDefault="00EF21BD" w:rsidP="00EF21BD">
            <w:pPr>
              <w:ind w:firstLineChars="100" w:firstLine="31680"/>
              <w:rPr>
                <w:rFonts w:ascii="宋体" w:cs="宋体"/>
                <w:szCs w:val="21"/>
              </w:rPr>
            </w:pPr>
            <w:r w:rsidRPr="006852BE">
              <w:rPr>
                <w:rFonts w:ascii="宋体" w:hAnsi="宋体" w:hint="eastAsia"/>
                <w:szCs w:val="21"/>
              </w:rPr>
              <w:t>资产总计</w:t>
            </w:r>
          </w:p>
        </w:tc>
        <w:tc>
          <w:tcPr>
            <w:tcW w:w="545" w:type="pct"/>
          </w:tcPr>
          <w:p w:rsidR="00EF21BD" w:rsidRPr="00F9014D" w:rsidRDefault="00EF21BD" w:rsidP="00106469">
            <w:pPr>
              <w:jc w:val="center"/>
              <w:rPr>
                <w:rFonts w:ascii="宋体" w:cs="Arial"/>
                <w:szCs w:val="21"/>
              </w:rPr>
            </w:pPr>
          </w:p>
        </w:tc>
        <w:tc>
          <w:tcPr>
            <w:tcW w:w="1146" w:type="pct"/>
            <w:tcMar>
              <w:right w:w="57" w:type="dxa"/>
            </w:tcMar>
          </w:tcPr>
          <w:p w:rsidR="00EF21BD" w:rsidRPr="006852BE" w:rsidRDefault="00EF21BD" w:rsidP="00106469">
            <w:pPr>
              <w:jc w:val="right"/>
              <w:rPr>
                <w:rFonts w:ascii="宋体" w:hAnsi="宋体" w:cs="Arial"/>
                <w:szCs w:val="21"/>
              </w:rPr>
            </w:pPr>
            <w:r w:rsidRPr="006852BE">
              <w:rPr>
                <w:rFonts w:ascii="宋体" w:hAnsi="宋体" w:cs="Arial"/>
                <w:szCs w:val="21"/>
              </w:rPr>
              <w:t>4,347,129,448.26</w:t>
            </w:r>
          </w:p>
        </w:tc>
        <w:tc>
          <w:tcPr>
            <w:tcW w:w="1737" w:type="pct"/>
            <w:tcMar>
              <w:right w:w="57" w:type="dxa"/>
            </w:tcMar>
          </w:tcPr>
          <w:p w:rsidR="00EF21BD" w:rsidRPr="006852BE" w:rsidRDefault="00EF21BD" w:rsidP="00106469">
            <w:pPr>
              <w:jc w:val="right"/>
              <w:rPr>
                <w:rFonts w:ascii="宋体" w:hAnsi="宋体" w:cs="Arial"/>
                <w:szCs w:val="21"/>
              </w:rPr>
            </w:pPr>
            <w:r w:rsidRPr="006852BE">
              <w:rPr>
                <w:rFonts w:ascii="宋体" w:hAnsi="宋体" w:cs="Arial"/>
                <w:szCs w:val="21"/>
              </w:rPr>
              <w:t>2,641,031,058.34</w:t>
            </w:r>
          </w:p>
        </w:tc>
      </w:tr>
      <w:tr w:rsidR="00EF21BD">
        <w:tblPrEx>
          <w:tblCellMar>
            <w:top w:w="0" w:type="dxa"/>
            <w:bottom w:w="0" w:type="dxa"/>
          </w:tblCellMar>
        </w:tblPrEx>
        <w:trPr>
          <w:cantSplit/>
          <w:trHeight w:val="301"/>
        </w:trPr>
        <w:tc>
          <w:tcPr>
            <w:tcW w:w="1572" w:type="pct"/>
          </w:tcPr>
          <w:p w:rsidR="00EF21BD" w:rsidRPr="006852BE" w:rsidRDefault="00EF21BD" w:rsidP="00106469">
            <w:pPr>
              <w:rPr>
                <w:rFonts w:ascii="宋体" w:cs="宋体"/>
                <w:szCs w:val="21"/>
              </w:rPr>
            </w:pPr>
            <w:r w:rsidRPr="006852BE">
              <w:rPr>
                <w:rFonts w:ascii="宋体" w:hAnsi="宋体" w:hint="eastAsia"/>
                <w:szCs w:val="21"/>
              </w:rPr>
              <w:t>负债</w:t>
            </w:r>
          </w:p>
        </w:tc>
        <w:tc>
          <w:tcPr>
            <w:tcW w:w="545" w:type="pct"/>
          </w:tcPr>
          <w:p w:rsidR="00EF21BD" w:rsidRPr="00F9014D" w:rsidRDefault="00EF21BD" w:rsidP="00106469">
            <w:pPr>
              <w:jc w:val="center"/>
              <w:rPr>
                <w:rFonts w:ascii="宋体" w:cs="Arial"/>
                <w:b/>
                <w:bCs/>
                <w:szCs w:val="21"/>
              </w:rPr>
            </w:pPr>
          </w:p>
        </w:tc>
        <w:tc>
          <w:tcPr>
            <w:tcW w:w="1146" w:type="pct"/>
            <w:tcMar>
              <w:right w:w="57" w:type="dxa"/>
            </w:tcMar>
          </w:tcPr>
          <w:p w:rsidR="00EF21BD" w:rsidRPr="006852BE" w:rsidRDefault="00EF21BD" w:rsidP="00106469">
            <w:pPr>
              <w:jc w:val="right"/>
              <w:rPr>
                <w:rFonts w:ascii="宋体" w:cs="Arial"/>
                <w:szCs w:val="21"/>
              </w:rPr>
            </w:pPr>
          </w:p>
        </w:tc>
        <w:tc>
          <w:tcPr>
            <w:tcW w:w="1737" w:type="pct"/>
            <w:tcMar>
              <w:right w:w="57" w:type="dxa"/>
            </w:tcMar>
          </w:tcPr>
          <w:p w:rsidR="00EF21BD" w:rsidRPr="006852BE" w:rsidRDefault="00EF21BD" w:rsidP="00106469">
            <w:pPr>
              <w:jc w:val="right"/>
              <w:rPr>
                <w:rFonts w:ascii="宋体" w:cs="Arial"/>
                <w:szCs w:val="21"/>
              </w:rPr>
            </w:pPr>
          </w:p>
        </w:tc>
      </w:tr>
      <w:tr w:rsidR="00EF21BD">
        <w:tblPrEx>
          <w:tblCellMar>
            <w:top w:w="0" w:type="dxa"/>
            <w:bottom w:w="0" w:type="dxa"/>
          </w:tblCellMar>
        </w:tblPrEx>
        <w:trPr>
          <w:cantSplit/>
          <w:trHeight w:val="301"/>
        </w:trPr>
        <w:tc>
          <w:tcPr>
            <w:tcW w:w="1572" w:type="pct"/>
          </w:tcPr>
          <w:p w:rsidR="00EF21BD" w:rsidRPr="006852BE" w:rsidRDefault="00EF21BD" w:rsidP="00EF21BD">
            <w:pPr>
              <w:ind w:firstLineChars="100" w:firstLine="31680"/>
              <w:rPr>
                <w:rFonts w:ascii="宋体" w:cs="宋体"/>
                <w:szCs w:val="21"/>
              </w:rPr>
            </w:pPr>
            <w:r w:rsidRPr="006852BE">
              <w:rPr>
                <w:rFonts w:ascii="宋体" w:hAnsi="宋体" w:hint="eastAsia"/>
                <w:szCs w:val="21"/>
              </w:rPr>
              <w:t>卖出回购金融资产款</w:t>
            </w:r>
          </w:p>
        </w:tc>
        <w:tc>
          <w:tcPr>
            <w:tcW w:w="545" w:type="pct"/>
          </w:tcPr>
          <w:p w:rsidR="00EF21BD" w:rsidRPr="00F9014D" w:rsidRDefault="00EF21BD" w:rsidP="00106469">
            <w:pPr>
              <w:jc w:val="center"/>
              <w:rPr>
                <w:rFonts w:ascii="宋体" w:cs="Arial"/>
                <w:b/>
                <w:bCs/>
                <w:szCs w:val="21"/>
              </w:rPr>
            </w:pPr>
          </w:p>
        </w:tc>
        <w:tc>
          <w:tcPr>
            <w:tcW w:w="1146" w:type="pct"/>
            <w:tcMar>
              <w:right w:w="57" w:type="dxa"/>
            </w:tcMar>
          </w:tcPr>
          <w:p w:rsidR="00EF21BD" w:rsidRPr="006852BE" w:rsidRDefault="00EF21BD" w:rsidP="00106469">
            <w:pPr>
              <w:jc w:val="right"/>
              <w:rPr>
                <w:rFonts w:ascii="宋体" w:hAnsi="宋体" w:cs="Arial"/>
                <w:szCs w:val="21"/>
              </w:rPr>
            </w:pPr>
            <w:r w:rsidRPr="006852BE">
              <w:rPr>
                <w:rFonts w:ascii="宋体" w:hAnsi="宋体" w:cs="Arial"/>
                <w:szCs w:val="21"/>
              </w:rPr>
              <w:t>246,799,429.80</w:t>
            </w:r>
          </w:p>
        </w:tc>
        <w:tc>
          <w:tcPr>
            <w:tcW w:w="1737" w:type="pct"/>
            <w:tcMar>
              <w:right w:w="57" w:type="dxa"/>
            </w:tcMar>
          </w:tcPr>
          <w:p w:rsidR="00EF21BD" w:rsidRPr="006852BE" w:rsidRDefault="00EF21BD" w:rsidP="00106469">
            <w:pPr>
              <w:jc w:val="right"/>
              <w:rPr>
                <w:rFonts w:ascii="宋体" w:cs="Arial"/>
                <w:szCs w:val="21"/>
              </w:rPr>
            </w:pPr>
            <w:r>
              <w:rPr>
                <w:rFonts w:ascii="宋体" w:cs="Arial"/>
                <w:szCs w:val="21"/>
              </w:rPr>
              <w:t>0.00</w:t>
            </w:r>
          </w:p>
        </w:tc>
      </w:tr>
      <w:tr w:rsidR="00EF21BD">
        <w:tblPrEx>
          <w:tblCellMar>
            <w:top w:w="0" w:type="dxa"/>
            <w:bottom w:w="0" w:type="dxa"/>
          </w:tblCellMar>
        </w:tblPrEx>
        <w:trPr>
          <w:cantSplit/>
          <w:trHeight w:val="301"/>
        </w:trPr>
        <w:tc>
          <w:tcPr>
            <w:tcW w:w="1572" w:type="pct"/>
          </w:tcPr>
          <w:p w:rsidR="00EF21BD" w:rsidRPr="006852BE" w:rsidRDefault="00EF21BD" w:rsidP="00EF21BD">
            <w:pPr>
              <w:ind w:firstLineChars="100" w:firstLine="31680"/>
              <w:rPr>
                <w:rFonts w:ascii="宋体" w:cs="宋体"/>
                <w:szCs w:val="21"/>
              </w:rPr>
            </w:pPr>
            <w:r w:rsidRPr="006852BE">
              <w:rPr>
                <w:rFonts w:ascii="宋体" w:hAnsi="宋体" w:hint="eastAsia"/>
                <w:szCs w:val="21"/>
              </w:rPr>
              <w:t>应付证券清算款</w:t>
            </w:r>
          </w:p>
        </w:tc>
        <w:tc>
          <w:tcPr>
            <w:tcW w:w="545" w:type="pct"/>
          </w:tcPr>
          <w:p w:rsidR="00EF21BD" w:rsidRPr="00F9014D" w:rsidRDefault="00EF21BD" w:rsidP="00106469">
            <w:pPr>
              <w:jc w:val="center"/>
              <w:rPr>
                <w:rFonts w:ascii="宋体" w:cs="Arial"/>
                <w:b/>
                <w:bCs/>
                <w:szCs w:val="21"/>
              </w:rPr>
            </w:pPr>
          </w:p>
        </w:tc>
        <w:tc>
          <w:tcPr>
            <w:tcW w:w="1146" w:type="pct"/>
            <w:tcMar>
              <w:right w:w="57" w:type="dxa"/>
            </w:tcMar>
          </w:tcPr>
          <w:p w:rsidR="00EF21BD" w:rsidRPr="006852BE" w:rsidRDefault="00EF21BD" w:rsidP="00106469">
            <w:pPr>
              <w:jc w:val="right"/>
              <w:rPr>
                <w:rFonts w:ascii="宋体" w:hAnsi="宋体" w:cs="Arial"/>
                <w:szCs w:val="21"/>
              </w:rPr>
            </w:pPr>
            <w:r w:rsidRPr="006852BE">
              <w:rPr>
                <w:rFonts w:ascii="宋体" w:hAnsi="宋体" w:cs="Arial"/>
                <w:szCs w:val="21"/>
              </w:rPr>
              <w:t>265,736,106.68</w:t>
            </w:r>
          </w:p>
        </w:tc>
        <w:tc>
          <w:tcPr>
            <w:tcW w:w="1737" w:type="pct"/>
            <w:tcMar>
              <w:right w:w="57" w:type="dxa"/>
            </w:tcMar>
          </w:tcPr>
          <w:p w:rsidR="00EF21BD" w:rsidRPr="006852BE" w:rsidRDefault="00EF21BD" w:rsidP="00106469">
            <w:pPr>
              <w:jc w:val="right"/>
              <w:rPr>
                <w:rFonts w:ascii="宋体" w:hAnsi="宋体" w:cs="Arial"/>
                <w:szCs w:val="21"/>
              </w:rPr>
            </w:pPr>
            <w:r w:rsidRPr="006852BE">
              <w:rPr>
                <w:rFonts w:ascii="宋体" w:hAnsi="宋体" w:cs="Arial"/>
                <w:szCs w:val="21"/>
              </w:rPr>
              <w:t>300,366,884.62</w:t>
            </w:r>
          </w:p>
        </w:tc>
      </w:tr>
      <w:tr w:rsidR="00EF21BD">
        <w:tblPrEx>
          <w:tblCellMar>
            <w:top w:w="0" w:type="dxa"/>
            <w:bottom w:w="0" w:type="dxa"/>
          </w:tblCellMar>
        </w:tblPrEx>
        <w:trPr>
          <w:cantSplit/>
          <w:trHeight w:val="301"/>
        </w:trPr>
        <w:tc>
          <w:tcPr>
            <w:tcW w:w="1572" w:type="pct"/>
          </w:tcPr>
          <w:p w:rsidR="00EF21BD" w:rsidRPr="006852BE" w:rsidRDefault="00EF21BD" w:rsidP="00EF21BD">
            <w:pPr>
              <w:ind w:firstLineChars="100" w:firstLine="31680"/>
              <w:rPr>
                <w:rFonts w:ascii="宋体" w:cs="宋体"/>
                <w:szCs w:val="21"/>
              </w:rPr>
            </w:pPr>
            <w:r w:rsidRPr="006852BE">
              <w:rPr>
                <w:rFonts w:ascii="宋体" w:hAnsi="宋体" w:hint="eastAsia"/>
                <w:szCs w:val="21"/>
              </w:rPr>
              <w:t>应付管理人报酬</w:t>
            </w:r>
          </w:p>
        </w:tc>
        <w:tc>
          <w:tcPr>
            <w:tcW w:w="545" w:type="pct"/>
          </w:tcPr>
          <w:p w:rsidR="00EF21BD" w:rsidRPr="00F9014D" w:rsidRDefault="00EF21BD" w:rsidP="00106469">
            <w:pPr>
              <w:jc w:val="center"/>
              <w:rPr>
                <w:rFonts w:ascii="宋体" w:cs="Arial"/>
                <w:szCs w:val="21"/>
              </w:rPr>
            </w:pPr>
          </w:p>
        </w:tc>
        <w:tc>
          <w:tcPr>
            <w:tcW w:w="1146" w:type="pct"/>
            <w:tcMar>
              <w:right w:w="57" w:type="dxa"/>
            </w:tcMar>
          </w:tcPr>
          <w:p w:rsidR="00EF21BD" w:rsidRPr="006852BE" w:rsidRDefault="00EF21BD" w:rsidP="00106469">
            <w:pPr>
              <w:jc w:val="right"/>
              <w:rPr>
                <w:rFonts w:ascii="宋体" w:hAnsi="宋体" w:cs="Arial"/>
                <w:szCs w:val="21"/>
              </w:rPr>
            </w:pPr>
            <w:r w:rsidRPr="006852BE">
              <w:rPr>
                <w:rFonts w:ascii="宋体" w:hAnsi="宋体" w:cs="Arial"/>
                <w:szCs w:val="21"/>
              </w:rPr>
              <w:t>1,554,589.60</w:t>
            </w:r>
          </w:p>
        </w:tc>
        <w:tc>
          <w:tcPr>
            <w:tcW w:w="1737" w:type="pct"/>
            <w:tcMar>
              <w:right w:w="57" w:type="dxa"/>
            </w:tcMar>
          </w:tcPr>
          <w:p w:rsidR="00EF21BD" w:rsidRPr="006852BE" w:rsidRDefault="00EF21BD" w:rsidP="00106469">
            <w:pPr>
              <w:jc w:val="right"/>
              <w:rPr>
                <w:rFonts w:ascii="宋体" w:hAnsi="宋体" w:cs="Arial"/>
                <w:szCs w:val="21"/>
              </w:rPr>
            </w:pPr>
            <w:r w:rsidRPr="006852BE">
              <w:rPr>
                <w:rFonts w:ascii="宋体" w:hAnsi="宋体" w:cs="Arial"/>
                <w:szCs w:val="21"/>
              </w:rPr>
              <w:t>2,751,820.47</w:t>
            </w:r>
          </w:p>
        </w:tc>
      </w:tr>
      <w:tr w:rsidR="00EF21BD">
        <w:tblPrEx>
          <w:tblCellMar>
            <w:top w:w="0" w:type="dxa"/>
            <w:bottom w:w="0" w:type="dxa"/>
          </w:tblCellMar>
        </w:tblPrEx>
        <w:trPr>
          <w:cantSplit/>
          <w:trHeight w:val="301"/>
        </w:trPr>
        <w:tc>
          <w:tcPr>
            <w:tcW w:w="1572" w:type="pct"/>
          </w:tcPr>
          <w:p w:rsidR="00EF21BD" w:rsidRPr="006852BE" w:rsidRDefault="00EF21BD" w:rsidP="00EF21BD">
            <w:pPr>
              <w:ind w:firstLineChars="100" w:firstLine="31680"/>
              <w:rPr>
                <w:rFonts w:ascii="宋体" w:cs="宋体"/>
                <w:szCs w:val="21"/>
              </w:rPr>
            </w:pPr>
            <w:r w:rsidRPr="006852BE">
              <w:rPr>
                <w:rFonts w:ascii="宋体" w:hAnsi="宋体" w:hint="eastAsia"/>
                <w:szCs w:val="21"/>
              </w:rPr>
              <w:t>应付托管费</w:t>
            </w:r>
          </w:p>
        </w:tc>
        <w:tc>
          <w:tcPr>
            <w:tcW w:w="545" w:type="pct"/>
          </w:tcPr>
          <w:p w:rsidR="00EF21BD" w:rsidRPr="00F9014D" w:rsidRDefault="00EF21BD" w:rsidP="00106469">
            <w:pPr>
              <w:jc w:val="center"/>
              <w:rPr>
                <w:rFonts w:ascii="宋体" w:cs="Arial"/>
                <w:szCs w:val="21"/>
              </w:rPr>
            </w:pPr>
          </w:p>
        </w:tc>
        <w:tc>
          <w:tcPr>
            <w:tcW w:w="1146" w:type="pct"/>
            <w:tcMar>
              <w:right w:w="57" w:type="dxa"/>
            </w:tcMar>
          </w:tcPr>
          <w:p w:rsidR="00EF21BD" w:rsidRPr="006852BE" w:rsidRDefault="00EF21BD" w:rsidP="00106469">
            <w:pPr>
              <w:jc w:val="right"/>
              <w:rPr>
                <w:rFonts w:ascii="宋体" w:hAnsi="宋体" w:cs="Arial"/>
                <w:szCs w:val="21"/>
              </w:rPr>
            </w:pPr>
            <w:r w:rsidRPr="006852BE">
              <w:rPr>
                <w:rFonts w:ascii="宋体" w:hAnsi="宋体" w:cs="Arial"/>
                <w:szCs w:val="21"/>
              </w:rPr>
              <w:t>259,098.26</w:t>
            </w:r>
          </w:p>
        </w:tc>
        <w:tc>
          <w:tcPr>
            <w:tcW w:w="1737" w:type="pct"/>
            <w:tcMar>
              <w:right w:w="57" w:type="dxa"/>
            </w:tcMar>
          </w:tcPr>
          <w:p w:rsidR="00EF21BD" w:rsidRPr="006852BE" w:rsidRDefault="00EF21BD" w:rsidP="00106469">
            <w:pPr>
              <w:jc w:val="right"/>
              <w:rPr>
                <w:rFonts w:ascii="宋体" w:hAnsi="宋体" w:cs="Arial"/>
                <w:szCs w:val="21"/>
              </w:rPr>
            </w:pPr>
            <w:r w:rsidRPr="006852BE">
              <w:rPr>
                <w:rFonts w:ascii="宋体" w:hAnsi="宋体" w:cs="Arial"/>
                <w:szCs w:val="21"/>
              </w:rPr>
              <w:t>458,636.75</w:t>
            </w:r>
          </w:p>
        </w:tc>
      </w:tr>
      <w:tr w:rsidR="00EF21BD">
        <w:tblPrEx>
          <w:tblCellMar>
            <w:top w:w="0" w:type="dxa"/>
            <w:bottom w:w="0" w:type="dxa"/>
          </w:tblCellMar>
        </w:tblPrEx>
        <w:trPr>
          <w:cantSplit/>
          <w:trHeight w:val="301"/>
        </w:trPr>
        <w:tc>
          <w:tcPr>
            <w:tcW w:w="1572" w:type="pct"/>
          </w:tcPr>
          <w:p w:rsidR="00EF21BD" w:rsidRPr="006852BE" w:rsidRDefault="00EF21BD" w:rsidP="00EF21BD">
            <w:pPr>
              <w:ind w:firstLineChars="100" w:firstLine="31680"/>
              <w:rPr>
                <w:rFonts w:ascii="宋体" w:cs="宋体"/>
                <w:szCs w:val="21"/>
              </w:rPr>
            </w:pPr>
            <w:r w:rsidRPr="006852BE">
              <w:rPr>
                <w:rFonts w:ascii="宋体" w:hAnsi="宋体" w:hint="eastAsia"/>
                <w:szCs w:val="21"/>
              </w:rPr>
              <w:t>应付交易费用</w:t>
            </w:r>
          </w:p>
        </w:tc>
        <w:tc>
          <w:tcPr>
            <w:tcW w:w="545" w:type="pct"/>
          </w:tcPr>
          <w:p w:rsidR="00EF21BD" w:rsidRPr="00F9014D" w:rsidRDefault="00EF21BD" w:rsidP="00106469">
            <w:pPr>
              <w:jc w:val="center"/>
            </w:pPr>
            <w:r w:rsidRPr="00F9014D">
              <w:rPr>
                <w:rFonts w:ascii="宋体" w:hAnsi="宋体" w:cs="Arial"/>
                <w:szCs w:val="21"/>
              </w:rPr>
              <w:t>6</w:t>
            </w:r>
            <w:r w:rsidRPr="00F9014D">
              <w:rPr>
                <w:rFonts w:ascii="宋体" w:hAnsi="宋体" w:cs="Arial" w:hint="eastAsia"/>
                <w:szCs w:val="21"/>
              </w:rPr>
              <w:t>（</w:t>
            </w:r>
            <w:r>
              <w:rPr>
                <w:rFonts w:ascii="宋体" w:hAnsi="宋体" w:cs="Arial"/>
                <w:szCs w:val="21"/>
              </w:rPr>
              <w:t>4</w:t>
            </w:r>
            <w:r w:rsidRPr="00F9014D">
              <w:rPr>
                <w:rFonts w:ascii="宋体" w:hAnsi="宋体" w:cs="Arial" w:hint="eastAsia"/>
                <w:szCs w:val="21"/>
              </w:rPr>
              <w:t>）</w:t>
            </w:r>
          </w:p>
        </w:tc>
        <w:tc>
          <w:tcPr>
            <w:tcW w:w="1146" w:type="pct"/>
            <w:tcMar>
              <w:right w:w="57" w:type="dxa"/>
            </w:tcMar>
          </w:tcPr>
          <w:p w:rsidR="00EF21BD" w:rsidRPr="006852BE" w:rsidRDefault="00EF21BD" w:rsidP="00106469">
            <w:pPr>
              <w:jc w:val="right"/>
              <w:rPr>
                <w:rFonts w:ascii="宋体" w:hAnsi="宋体" w:cs="Arial"/>
                <w:szCs w:val="21"/>
              </w:rPr>
            </w:pPr>
            <w:r w:rsidRPr="006852BE">
              <w:rPr>
                <w:rFonts w:ascii="宋体" w:hAnsi="宋体" w:cs="Arial"/>
                <w:szCs w:val="21"/>
              </w:rPr>
              <w:t>503,570.70</w:t>
            </w:r>
          </w:p>
        </w:tc>
        <w:tc>
          <w:tcPr>
            <w:tcW w:w="1737" w:type="pct"/>
            <w:tcMar>
              <w:right w:w="57" w:type="dxa"/>
            </w:tcMar>
          </w:tcPr>
          <w:p w:rsidR="00EF21BD" w:rsidRPr="006852BE" w:rsidRDefault="00EF21BD" w:rsidP="00106469">
            <w:pPr>
              <w:jc w:val="right"/>
              <w:rPr>
                <w:rFonts w:ascii="宋体" w:hAnsi="宋体" w:cs="Arial"/>
                <w:szCs w:val="21"/>
              </w:rPr>
            </w:pPr>
            <w:r w:rsidRPr="006852BE">
              <w:rPr>
                <w:rFonts w:ascii="宋体" w:hAnsi="宋体" w:cs="Arial"/>
                <w:szCs w:val="21"/>
              </w:rPr>
              <w:t>2,125,385.66</w:t>
            </w:r>
          </w:p>
        </w:tc>
      </w:tr>
      <w:tr w:rsidR="00EF21BD">
        <w:tblPrEx>
          <w:tblCellMar>
            <w:top w:w="0" w:type="dxa"/>
            <w:bottom w:w="0" w:type="dxa"/>
          </w:tblCellMar>
        </w:tblPrEx>
        <w:trPr>
          <w:cantSplit/>
          <w:trHeight w:val="301"/>
        </w:trPr>
        <w:tc>
          <w:tcPr>
            <w:tcW w:w="1572" w:type="pct"/>
          </w:tcPr>
          <w:p w:rsidR="00EF21BD" w:rsidRPr="006852BE" w:rsidRDefault="00EF21BD" w:rsidP="00EF21BD">
            <w:pPr>
              <w:ind w:firstLineChars="100" w:firstLine="31680"/>
              <w:rPr>
                <w:rFonts w:ascii="宋体"/>
                <w:szCs w:val="21"/>
              </w:rPr>
            </w:pPr>
            <w:r>
              <w:rPr>
                <w:rFonts w:ascii="宋体" w:hAnsi="宋体" w:hint="eastAsia"/>
                <w:szCs w:val="21"/>
              </w:rPr>
              <w:t>应交税费</w:t>
            </w:r>
          </w:p>
        </w:tc>
        <w:tc>
          <w:tcPr>
            <w:tcW w:w="545" w:type="pct"/>
          </w:tcPr>
          <w:p w:rsidR="00EF21BD" w:rsidRPr="00F9014D" w:rsidRDefault="00EF21BD" w:rsidP="00106469">
            <w:pPr>
              <w:jc w:val="center"/>
              <w:rPr>
                <w:rFonts w:ascii="宋体" w:cs="Arial"/>
                <w:szCs w:val="21"/>
              </w:rPr>
            </w:pPr>
          </w:p>
        </w:tc>
        <w:tc>
          <w:tcPr>
            <w:tcW w:w="1146" w:type="pct"/>
            <w:tcMar>
              <w:right w:w="57" w:type="dxa"/>
            </w:tcMar>
          </w:tcPr>
          <w:p w:rsidR="00EF21BD" w:rsidRPr="00A75CBE" w:rsidRDefault="00EF21BD" w:rsidP="00106469">
            <w:pPr>
              <w:jc w:val="right"/>
              <w:rPr>
                <w:rFonts w:ascii="宋体" w:cs="宋体"/>
                <w:color w:val="000000"/>
                <w:szCs w:val="21"/>
              </w:rPr>
            </w:pPr>
            <w:r w:rsidRPr="00A75CBE">
              <w:rPr>
                <w:rFonts w:ascii="宋体" w:hAnsi="宋体"/>
                <w:color w:val="000000"/>
                <w:szCs w:val="21"/>
              </w:rPr>
              <w:t>420,923.06</w:t>
            </w:r>
          </w:p>
        </w:tc>
        <w:tc>
          <w:tcPr>
            <w:tcW w:w="1737" w:type="pct"/>
            <w:tcMar>
              <w:right w:w="57" w:type="dxa"/>
            </w:tcMar>
          </w:tcPr>
          <w:p w:rsidR="00EF21BD" w:rsidRPr="00A75CBE" w:rsidRDefault="00EF21BD" w:rsidP="00106469">
            <w:pPr>
              <w:jc w:val="right"/>
              <w:rPr>
                <w:rFonts w:ascii="宋体" w:cs="宋体"/>
                <w:color w:val="000000"/>
                <w:szCs w:val="21"/>
              </w:rPr>
            </w:pPr>
            <w:r w:rsidRPr="00A75CBE">
              <w:rPr>
                <w:rFonts w:ascii="宋体" w:hAnsi="宋体"/>
                <w:color w:val="000000"/>
                <w:szCs w:val="21"/>
              </w:rPr>
              <w:t>420,923.06</w:t>
            </w:r>
          </w:p>
        </w:tc>
      </w:tr>
      <w:tr w:rsidR="00EF21BD">
        <w:tblPrEx>
          <w:tblCellMar>
            <w:top w:w="0" w:type="dxa"/>
            <w:bottom w:w="0" w:type="dxa"/>
          </w:tblCellMar>
        </w:tblPrEx>
        <w:trPr>
          <w:cantSplit/>
          <w:trHeight w:val="301"/>
        </w:trPr>
        <w:tc>
          <w:tcPr>
            <w:tcW w:w="1572" w:type="pct"/>
          </w:tcPr>
          <w:p w:rsidR="00EF21BD" w:rsidRPr="006852BE" w:rsidRDefault="00EF21BD" w:rsidP="00EF21BD">
            <w:pPr>
              <w:ind w:firstLineChars="100" w:firstLine="31680"/>
              <w:rPr>
                <w:rFonts w:ascii="宋体" w:cs="宋体"/>
                <w:szCs w:val="21"/>
              </w:rPr>
            </w:pPr>
            <w:r w:rsidRPr="006852BE">
              <w:rPr>
                <w:rFonts w:ascii="宋体" w:hAnsi="宋体" w:hint="eastAsia"/>
                <w:szCs w:val="21"/>
              </w:rPr>
              <w:t>应付利息</w:t>
            </w:r>
          </w:p>
        </w:tc>
        <w:tc>
          <w:tcPr>
            <w:tcW w:w="545" w:type="pct"/>
          </w:tcPr>
          <w:p w:rsidR="00EF21BD" w:rsidRPr="00F9014D" w:rsidRDefault="00EF21BD" w:rsidP="00106469">
            <w:pPr>
              <w:jc w:val="center"/>
            </w:pPr>
            <w:r w:rsidRPr="00F9014D">
              <w:rPr>
                <w:rFonts w:ascii="宋体" w:hAnsi="宋体" w:cs="Arial"/>
                <w:szCs w:val="21"/>
              </w:rPr>
              <w:t>6</w:t>
            </w:r>
            <w:r w:rsidRPr="00F9014D">
              <w:rPr>
                <w:rFonts w:ascii="宋体" w:hAnsi="宋体" w:cs="Arial" w:hint="eastAsia"/>
                <w:szCs w:val="21"/>
              </w:rPr>
              <w:t>（</w:t>
            </w:r>
            <w:r w:rsidRPr="00F9014D">
              <w:rPr>
                <w:rFonts w:ascii="宋体" w:hAnsi="宋体" w:cs="Arial"/>
                <w:szCs w:val="21"/>
              </w:rPr>
              <w:t>5</w:t>
            </w:r>
            <w:r w:rsidRPr="00F9014D">
              <w:rPr>
                <w:rFonts w:ascii="宋体" w:hAnsi="宋体" w:cs="Arial" w:hint="eastAsia"/>
                <w:szCs w:val="21"/>
              </w:rPr>
              <w:t>）</w:t>
            </w:r>
          </w:p>
        </w:tc>
        <w:tc>
          <w:tcPr>
            <w:tcW w:w="1146" w:type="pct"/>
            <w:tcMar>
              <w:right w:w="57" w:type="dxa"/>
            </w:tcMar>
          </w:tcPr>
          <w:p w:rsidR="00EF21BD" w:rsidRPr="006852BE" w:rsidRDefault="00EF21BD" w:rsidP="00106469">
            <w:pPr>
              <w:jc w:val="right"/>
              <w:rPr>
                <w:rFonts w:ascii="宋体" w:hAnsi="宋体" w:cs="Arial"/>
                <w:szCs w:val="21"/>
              </w:rPr>
            </w:pPr>
            <w:r w:rsidRPr="006852BE">
              <w:rPr>
                <w:rFonts w:ascii="宋体" w:hAnsi="宋体" w:cs="Arial"/>
                <w:szCs w:val="21"/>
              </w:rPr>
              <w:t>213,561.98</w:t>
            </w:r>
          </w:p>
        </w:tc>
        <w:tc>
          <w:tcPr>
            <w:tcW w:w="1737" w:type="pct"/>
            <w:tcMar>
              <w:right w:w="57" w:type="dxa"/>
            </w:tcMar>
          </w:tcPr>
          <w:p w:rsidR="00EF21BD" w:rsidRPr="006852BE" w:rsidRDefault="00EF21BD" w:rsidP="00106469">
            <w:pPr>
              <w:jc w:val="right"/>
              <w:rPr>
                <w:rFonts w:ascii="宋体" w:cs="Arial"/>
                <w:szCs w:val="21"/>
              </w:rPr>
            </w:pPr>
            <w:r>
              <w:rPr>
                <w:rFonts w:ascii="宋体" w:cs="Arial"/>
                <w:szCs w:val="21"/>
              </w:rPr>
              <w:t>0.00</w:t>
            </w:r>
          </w:p>
        </w:tc>
      </w:tr>
      <w:tr w:rsidR="00EF21BD">
        <w:tblPrEx>
          <w:tblCellMar>
            <w:top w:w="0" w:type="dxa"/>
            <w:bottom w:w="0" w:type="dxa"/>
          </w:tblCellMar>
        </w:tblPrEx>
        <w:trPr>
          <w:cantSplit/>
          <w:trHeight w:val="301"/>
        </w:trPr>
        <w:tc>
          <w:tcPr>
            <w:tcW w:w="1572" w:type="pct"/>
          </w:tcPr>
          <w:p w:rsidR="00EF21BD" w:rsidRPr="006852BE" w:rsidRDefault="00EF21BD" w:rsidP="00EF21BD">
            <w:pPr>
              <w:ind w:firstLineChars="100" w:firstLine="31680"/>
              <w:rPr>
                <w:rFonts w:ascii="宋体" w:cs="宋体"/>
                <w:szCs w:val="21"/>
              </w:rPr>
            </w:pPr>
            <w:r w:rsidRPr="006852BE">
              <w:rPr>
                <w:rFonts w:ascii="宋体" w:hAnsi="宋体" w:hint="eastAsia"/>
                <w:szCs w:val="21"/>
              </w:rPr>
              <w:t>其他负债</w:t>
            </w:r>
          </w:p>
        </w:tc>
        <w:tc>
          <w:tcPr>
            <w:tcW w:w="545" w:type="pct"/>
          </w:tcPr>
          <w:p w:rsidR="00EF21BD" w:rsidRPr="00F9014D" w:rsidRDefault="00EF21BD" w:rsidP="00106469">
            <w:pPr>
              <w:jc w:val="center"/>
            </w:pPr>
            <w:r w:rsidRPr="00F9014D">
              <w:rPr>
                <w:rFonts w:ascii="宋体" w:hAnsi="宋体" w:cs="Arial"/>
                <w:szCs w:val="21"/>
              </w:rPr>
              <w:t>6</w:t>
            </w:r>
            <w:r w:rsidRPr="00F9014D">
              <w:rPr>
                <w:rFonts w:ascii="宋体" w:hAnsi="宋体" w:cs="Arial" w:hint="eastAsia"/>
                <w:szCs w:val="21"/>
              </w:rPr>
              <w:t>（</w:t>
            </w:r>
            <w:r>
              <w:rPr>
                <w:rFonts w:ascii="宋体" w:hAnsi="宋体" w:cs="Arial"/>
                <w:szCs w:val="21"/>
              </w:rPr>
              <w:t>6</w:t>
            </w:r>
            <w:r w:rsidRPr="00F9014D">
              <w:rPr>
                <w:rFonts w:ascii="宋体" w:hAnsi="宋体" w:cs="Arial" w:hint="eastAsia"/>
                <w:szCs w:val="21"/>
              </w:rPr>
              <w:t>）</w:t>
            </w:r>
          </w:p>
        </w:tc>
        <w:tc>
          <w:tcPr>
            <w:tcW w:w="1146" w:type="pct"/>
            <w:tcMar>
              <w:right w:w="57" w:type="dxa"/>
            </w:tcMar>
          </w:tcPr>
          <w:p w:rsidR="00EF21BD" w:rsidRPr="006852BE" w:rsidRDefault="00EF21BD" w:rsidP="00106469">
            <w:pPr>
              <w:jc w:val="right"/>
              <w:rPr>
                <w:rFonts w:ascii="宋体" w:cs="Arial"/>
                <w:szCs w:val="21"/>
              </w:rPr>
            </w:pPr>
            <w:r>
              <w:rPr>
                <w:rFonts w:ascii="宋体" w:hAnsi="宋体" w:cs="Arial"/>
                <w:szCs w:val="21"/>
              </w:rPr>
              <w:t>1,092,740.48</w:t>
            </w:r>
          </w:p>
        </w:tc>
        <w:tc>
          <w:tcPr>
            <w:tcW w:w="1737" w:type="pct"/>
            <w:tcMar>
              <w:right w:w="57" w:type="dxa"/>
            </w:tcMar>
          </w:tcPr>
          <w:p w:rsidR="00EF21BD" w:rsidRPr="006852BE" w:rsidRDefault="00EF21BD" w:rsidP="00106469">
            <w:pPr>
              <w:jc w:val="right"/>
              <w:rPr>
                <w:rFonts w:ascii="宋体" w:cs="Arial"/>
                <w:szCs w:val="21"/>
              </w:rPr>
            </w:pPr>
            <w:r>
              <w:rPr>
                <w:rFonts w:ascii="宋体" w:hAnsi="宋体" w:cs="Arial"/>
                <w:szCs w:val="21"/>
              </w:rPr>
              <w:t>1,010,088.50</w:t>
            </w:r>
          </w:p>
        </w:tc>
      </w:tr>
      <w:tr w:rsidR="00EF21BD">
        <w:tblPrEx>
          <w:tblCellMar>
            <w:top w:w="0" w:type="dxa"/>
            <w:bottom w:w="0" w:type="dxa"/>
          </w:tblCellMar>
        </w:tblPrEx>
        <w:trPr>
          <w:cantSplit/>
          <w:trHeight w:val="301"/>
        </w:trPr>
        <w:tc>
          <w:tcPr>
            <w:tcW w:w="1572" w:type="pct"/>
          </w:tcPr>
          <w:p w:rsidR="00EF21BD" w:rsidRPr="006852BE" w:rsidRDefault="00EF21BD" w:rsidP="00EF21BD">
            <w:pPr>
              <w:ind w:firstLineChars="100" w:firstLine="31680"/>
              <w:rPr>
                <w:rFonts w:ascii="宋体" w:cs="宋体"/>
                <w:szCs w:val="21"/>
              </w:rPr>
            </w:pPr>
            <w:r w:rsidRPr="006852BE">
              <w:rPr>
                <w:rFonts w:ascii="宋体" w:hAnsi="宋体" w:hint="eastAsia"/>
                <w:szCs w:val="21"/>
              </w:rPr>
              <w:t>负债合计</w:t>
            </w:r>
          </w:p>
        </w:tc>
        <w:tc>
          <w:tcPr>
            <w:tcW w:w="545" w:type="pct"/>
          </w:tcPr>
          <w:p w:rsidR="00EF21BD" w:rsidRPr="00F9014D" w:rsidRDefault="00EF21BD" w:rsidP="00106469">
            <w:pPr>
              <w:jc w:val="center"/>
              <w:rPr>
                <w:rFonts w:ascii="宋体" w:cs="Arial"/>
                <w:szCs w:val="21"/>
              </w:rPr>
            </w:pPr>
          </w:p>
        </w:tc>
        <w:tc>
          <w:tcPr>
            <w:tcW w:w="1146" w:type="pct"/>
            <w:tcMar>
              <w:right w:w="57" w:type="dxa"/>
            </w:tcMar>
          </w:tcPr>
          <w:p w:rsidR="00EF21BD" w:rsidRPr="006852BE" w:rsidRDefault="00EF21BD" w:rsidP="00106469">
            <w:pPr>
              <w:jc w:val="right"/>
              <w:rPr>
                <w:rFonts w:ascii="宋体" w:hAnsi="宋体" w:cs="Arial"/>
                <w:szCs w:val="21"/>
              </w:rPr>
            </w:pPr>
            <w:r w:rsidRPr="006852BE">
              <w:rPr>
                <w:rFonts w:ascii="宋体" w:hAnsi="宋体" w:cs="Arial"/>
                <w:szCs w:val="21"/>
              </w:rPr>
              <w:t>516,580,020.56</w:t>
            </w:r>
          </w:p>
        </w:tc>
        <w:tc>
          <w:tcPr>
            <w:tcW w:w="1737" w:type="pct"/>
            <w:tcMar>
              <w:right w:w="57" w:type="dxa"/>
            </w:tcMar>
          </w:tcPr>
          <w:p w:rsidR="00EF21BD" w:rsidRPr="006852BE" w:rsidRDefault="00EF21BD" w:rsidP="00106469">
            <w:pPr>
              <w:jc w:val="right"/>
              <w:rPr>
                <w:rFonts w:ascii="宋体" w:hAnsi="宋体" w:cs="Arial"/>
                <w:szCs w:val="21"/>
              </w:rPr>
            </w:pPr>
            <w:r w:rsidRPr="006852BE">
              <w:rPr>
                <w:rFonts w:ascii="宋体" w:hAnsi="宋体" w:cs="Arial"/>
                <w:szCs w:val="21"/>
              </w:rPr>
              <w:t>307,133,739.06</w:t>
            </w:r>
          </w:p>
        </w:tc>
      </w:tr>
      <w:tr w:rsidR="00EF21BD">
        <w:tblPrEx>
          <w:tblCellMar>
            <w:top w:w="0" w:type="dxa"/>
            <w:bottom w:w="0" w:type="dxa"/>
          </w:tblCellMar>
        </w:tblPrEx>
        <w:trPr>
          <w:cantSplit/>
          <w:trHeight w:val="301"/>
        </w:trPr>
        <w:tc>
          <w:tcPr>
            <w:tcW w:w="1572" w:type="pct"/>
          </w:tcPr>
          <w:p w:rsidR="00EF21BD" w:rsidRPr="006852BE" w:rsidRDefault="00EF21BD" w:rsidP="00106469">
            <w:pPr>
              <w:rPr>
                <w:rFonts w:ascii="宋体" w:cs="宋体"/>
                <w:szCs w:val="21"/>
              </w:rPr>
            </w:pPr>
            <w:r w:rsidRPr="006852BE">
              <w:rPr>
                <w:rFonts w:ascii="宋体" w:hAnsi="宋体" w:hint="eastAsia"/>
                <w:szCs w:val="21"/>
              </w:rPr>
              <w:t>所有者权益</w:t>
            </w:r>
          </w:p>
        </w:tc>
        <w:tc>
          <w:tcPr>
            <w:tcW w:w="545" w:type="pct"/>
          </w:tcPr>
          <w:p w:rsidR="00EF21BD" w:rsidRPr="00F9014D" w:rsidRDefault="00EF21BD" w:rsidP="00106469">
            <w:pPr>
              <w:jc w:val="center"/>
              <w:rPr>
                <w:rFonts w:ascii="宋体" w:cs="Arial"/>
                <w:szCs w:val="21"/>
              </w:rPr>
            </w:pPr>
          </w:p>
        </w:tc>
        <w:tc>
          <w:tcPr>
            <w:tcW w:w="1146" w:type="pct"/>
            <w:tcMar>
              <w:right w:w="57" w:type="dxa"/>
            </w:tcMar>
          </w:tcPr>
          <w:p w:rsidR="00EF21BD" w:rsidRPr="006852BE" w:rsidRDefault="00EF21BD" w:rsidP="00106469">
            <w:pPr>
              <w:jc w:val="right"/>
              <w:rPr>
                <w:rFonts w:ascii="宋体" w:cs="Arial"/>
                <w:szCs w:val="21"/>
              </w:rPr>
            </w:pPr>
          </w:p>
        </w:tc>
        <w:tc>
          <w:tcPr>
            <w:tcW w:w="1737" w:type="pct"/>
            <w:tcMar>
              <w:right w:w="57" w:type="dxa"/>
            </w:tcMar>
          </w:tcPr>
          <w:p w:rsidR="00EF21BD" w:rsidRPr="006852BE" w:rsidRDefault="00EF21BD" w:rsidP="00106469">
            <w:pPr>
              <w:jc w:val="right"/>
              <w:rPr>
                <w:rFonts w:ascii="宋体" w:cs="Arial"/>
                <w:szCs w:val="21"/>
              </w:rPr>
            </w:pPr>
          </w:p>
        </w:tc>
      </w:tr>
      <w:tr w:rsidR="00EF21BD">
        <w:tblPrEx>
          <w:tblCellMar>
            <w:top w:w="0" w:type="dxa"/>
            <w:bottom w:w="0" w:type="dxa"/>
          </w:tblCellMar>
        </w:tblPrEx>
        <w:trPr>
          <w:cantSplit/>
          <w:trHeight w:val="301"/>
        </w:trPr>
        <w:tc>
          <w:tcPr>
            <w:tcW w:w="1572" w:type="pct"/>
          </w:tcPr>
          <w:p w:rsidR="00EF21BD" w:rsidRPr="006852BE" w:rsidRDefault="00EF21BD" w:rsidP="00EF21BD">
            <w:pPr>
              <w:ind w:firstLineChars="100" w:firstLine="31680"/>
              <w:rPr>
                <w:rFonts w:ascii="宋体" w:cs="宋体"/>
                <w:szCs w:val="21"/>
              </w:rPr>
            </w:pPr>
            <w:r w:rsidRPr="006852BE">
              <w:rPr>
                <w:rFonts w:ascii="宋体" w:hAnsi="宋体" w:hint="eastAsia"/>
                <w:szCs w:val="21"/>
              </w:rPr>
              <w:t>实收基金</w:t>
            </w:r>
          </w:p>
        </w:tc>
        <w:tc>
          <w:tcPr>
            <w:tcW w:w="545" w:type="pct"/>
          </w:tcPr>
          <w:p w:rsidR="00EF21BD" w:rsidRPr="00F9014D" w:rsidRDefault="00EF21BD" w:rsidP="00106469">
            <w:pPr>
              <w:jc w:val="center"/>
              <w:rPr>
                <w:rFonts w:ascii="宋体" w:cs="Arial"/>
                <w:szCs w:val="21"/>
              </w:rPr>
            </w:pPr>
            <w:r w:rsidRPr="00F9014D">
              <w:rPr>
                <w:rFonts w:ascii="宋体" w:hAnsi="宋体" w:cs="Arial"/>
                <w:szCs w:val="21"/>
              </w:rPr>
              <w:t>6</w:t>
            </w:r>
            <w:r w:rsidRPr="00F9014D">
              <w:rPr>
                <w:rFonts w:ascii="宋体" w:hAnsi="宋体" w:cs="Arial" w:hint="eastAsia"/>
                <w:szCs w:val="21"/>
              </w:rPr>
              <w:t>（</w:t>
            </w:r>
            <w:r>
              <w:rPr>
                <w:rFonts w:ascii="宋体" w:hAnsi="宋体" w:cs="Arial"/>
                <w:szCs w:val="21"/>
              </w:rPr>
              <w:t>7</w:t>
            </w:r>
            <w:r w:rsidRPr="00F9014D">
              <w:rPr>
                <w:rFonts w:ascii="宋体" w:hAnsi="宋体" w:cs="Arial" w:hint="eastAsia"/>
                <w:szCs w:val="21"/>
              </w:rPr>
              <w:t>）</w:t>
            </w:r>
          </w:p>
        </w:tc>
        <w:tc>
          <w:tcPr>
            <w:tcW w:w="1146" w:type="pct"/>
            <w:tcMar>
              <w:right w:w="57" w:type="dxa"/>
            </w:tcMar>
          </w:tcPr>
          <w:p w:rsidR="00EF21BD" w:rsidRPr="006852BE" w:rsidRDefault="00EF21BD" w:rsidP="00106469">
            <w:pPr>
              <w:jc w:val="right"/>
              <w:rPr>
                <w:rFonts w:ascii="宋体" w:hAnsi="宋体" w:cs="Arial"/>
                <w:szCs w:val="21"/>
              </w:rPr>
            </w:pPr>
            <w:r w:rsidRPr="006852BE">
              <w:rPr>
                <w:rFonts w:ascii="宋体" w:hAnsi="宋体" w:cs="Arial"/>
                <w:szCs w:val="21"/>
              </w:rPr>
              <w:t>1,000,000,000.00</w:t>
            </w:r>
          </w:p>
        </w:tc>
        <w:tc>
          <w:tcPr>
            <w:tcW w:w="1737" w:type="pct"/>
            <w:tcMar>
              <w:right w:w="57" w:type="dxa"/>
            </w:tcMar>
          </w:tcPr>
          <w:p w:rsidR="00EF21BD" w:rsidRPr="006852BE" w:rsidRDefault="00EF21BD" w:rsidP="00106469">
            <w:pPr>
              <w:jc w:val="right"/>
              <w:rPr>
                <w:rFonts w:ascii="宋体" w:hAnsi="宋体" w:cs="Arial"/>
                <w:szCs w:val="21"/>
              </w:rPr>
            </w:pPr>
            <w:r w:rsidRPr="006852BE">
              <w:rPr>
                <w:rFonts w:ascii="宋体" w:hAnsi="宋体" w:cs="Arial"/>
                <w:szCs w:val="21"/>
              </w:rPr>
              <w:t>1,000,000,000.00</w:t>
            </w:r>
          </w:p>
        </w:tc>
      </w:tr>
      <w:tr w:rsidR="00EF21BD">
        <w:tblPrEx>
          <w:tblCellMar>
            <w:top w:w="0" w:type="dxa"/>
            <w:bottom w:w="0" w:type="dxa"/>
          </w:tblCellMar>
        </w:tblPrEx>
        <w:trPr>
          <w:cantSplit/>
          <w:trHeight w:val="301"/>
        </w:trPr>
        <w:tc>
          <w:tcPr>
            <w:tcW w:w="1572" w:type="pct"/>
          </w:tcPr>
          <w:p w:rsidR="00EF21BD" w:rsidRPr="006852BE" w:rsidRDefault="00EF21BD" w:rsidP="00EF21BD">
            <w:pPr>
              <w:ind w:firstLineChars="100" w:firstLine="31680"/>
              <w:rPr>
                <w:rFonts w:ascii="宋体" w:cs="宋体"/>
                <w:szCs w:val="21"/>
              </w:rPr>
            </w:pPr>
            <w:r w:rsidRPr="006852BE">
              <w:rPr>
                <w:rFonts w:ascii="宋体" w:hAnsi="宋体" w:hint="eastAsia"/>
                <w:szCs w:val="21"/>
              </w:rPr>
              <w:t>未分配利润</w:t>
            </w:r>
          </w:p>
        </w:tc>
        <w:tc>
          <w:tcPr>
            <w:tcW w:w="545" w:type="pct"/>
          </w:tcPr>
          <w:p w:rsidR="00EF21BD" w:rsidRPr="00882A6D" w:rsidRDefault="00EF21BD" w:rsidP="00106469">
            <w:pPr>
              <w:jc w:val="center"/>
              <w:rPr>
                <w:rFonts w:ascii="宋体" w:cs="Arial"/>
                <w:szCs w:val="21"/>
                <w:highlight w:val="red"/>
              </w:rPr>
            </w:pPr>
          </w:p>
        </w:tc>
        <w:tc>
          <w:tcPr>
            <w:tcW w:w="1146" w:type="pct"/>
            <w:tcMar>
              <w:right w:w="57" w:type="dxa"/>
            </w:tcMar>
          </w:tcPr>
          <w:p w:rsidR="00EF21BD" w:rsidRPr="006852BE" w:rsidRDefault="00EF21BD" w:rsidP="00106469">
            <w:pPr>
              <w:jc w:val="right"/>
              <w:rPr>
                <w:rFonts w:ascii="宋体" w:hAnsi="宋体" w:cs="Arial"/>
                <w:szCs w:val="21"/>
              </w:rPr>
            </w:pPr>
            <w:r w:rsidRPr="006852BE">
              <w:rPr>
                <w:rFonts w:ascii="宋体" w:hAnsi="宋体" w:cs="Arial"/>
                <w:szCs w:val="21"/>
              </w:rPr>
              <w:t>2,830,549,427.70</w:t>
            </w:r>
          </w:p>
        </w:tc>
        <w:tc>
          <w:tcPr>
            <w:tcW w:w="1737" w:type="pct"/>
            <w:tcMar>
              <w:right w:w="57" w:type="dxa"/>
            </w:tcMar>
          </w:tcPr>
          <w:p w:rsidR="00EF21BD" w:rsidRPr="006852BE" w:rsidRDefault="00EF21BD" w:rsidP="00106469">
            <w:pPr>
              <w:jc w:val="right"/>
              <w:rPr>
                <w:rFonts w:ascii="宋体" w:hAnsi="宋体" w:cs="Arial"/>
                <w:szCs w:val="21"/>
              </w:rPr>
            </w:pPr>
            <w:r w:rsidRPr="006852BE">
              <w:rPr>
                <w:rFonts w:ascii="宋体" w:hAnsi="宋体" w:cs="Arial"/>
                <w:szCs w:val="21"/>
              </w:rPr>
              <w:t>1,333,897,319.28</w:t>
            </w:r>
          </w:p>
        </w:tc>
      </w:tr>
      <w:tr w:rsidR="00EF21BD">
        <w:tblPrEx>
          <w:tblCellMar>
            <w:top w:w="0" w:type="dxa"/>
            <w:bottom w:w="0" w:type="dxa"/>
          </w:tblCellMar>
        </w:tblPrEx>
        <w:trPr>
          <w:cantSplit/>
          <w:trHeight w:val="301"/>
        </w:trPr>
        <w:tc>
          <w:tcPr>
            <w:tcW w:w="1572" w:type="pct"/>
          </w:tcPr>
          <w:p w:rsidR="00EF21BD" w:rsidRPr="006852BE" w:rsidRDefault="00EF21BD" w:rsidP="00EF21BD">
            <w:pPr>
              <w:ind w:firstLineChars="100" w:firstLine="31680"/>
              <w:rPr>
                <w:rFonts w:ascii="宋体" w:cs="宋体"/>
                <w:szCs w:val="21"/>
              </w:rPr>
            </w:pPr>
            <w:r w:rsidRPr="006852BE">
              <w:rPr>
                <w:rFonts w:ascii="宋体" w:hAnsi="宋体" w:hint="eastAsia"/>
                <w:szCs w:val="21"/>
              </w:rPr>
              <w:t>所有者权益合计</w:t>
            </w:r>
          </w:p>
        </w:tc>
        <w:tc>
          <w:tcPr>
            <w:tcW w:w="545" w:type="pct"/>
          </w:tcPr>
          <w:p w:rsidR="00EF21BD" w:rsidRPr="00882A6D" w:rsidRDefault="00EF21BD" w:rsidP="00106469">
            <w:pPr>
              <w:jc w:val="center"/>
              <w:rPr>
                <w:rFonts w:ascii="宋体" w:cs="Arial"/>
                <w:szCs w:val="21"/>
                <w:highlight w:val="red"/>
              </w:rPr>
            </w:pPr>
          </w:p>
        </w:tc>
        <w:tc>
          <w:tcPr>
            <w:tcW w:w="1146" w:type="pct"/>
            <w:tcMar>
              <w:right w:w="57" w:type="dxa"/>
            </w:tcMar>
          </w:tcPr>
          <w:p w:rsidR="00EF21BD" w:rsidRPr="006852BE" w:rsidRDefault="00EF21BD" w:rsidP="00106469">
            <w:pPr>
              <w:jc w:val="right"/>
              <w:rPr>
                <w:rFonts w:ascii="宋体" w:hAnsi="宋体" w:cs="Arial"/>
                <w:szCs w:val="21"/>
              </w:rPr>
            </w:pPr>
            <w:r w:rsidRPr="006852BE">
              <w:rPr>
                <w:rFonts w:ascii="宋体" w:hAnsi="宋体" w:cs="Arial"/>
                <w:szCs w:val="21"/>
              </w:rPr>
              <w:t>3,830,549,427.70</w:t>
            </w:r>
          </w:p>
        </w:tc>
        <w:tc>
          <w:tcPr>
            <w:tcW w:w="1737" w:type="pct"/>
            <w:tcMar>
              <w:right w:w="57" w:type="dxa"/>
            </w:tcMar>
          </w:tcPr>
          <w:p w:rsidR="00EF21BD" w:rsidRPr="006852BE" w:rsidRDefault="00EF21BD" w:rsidP="00106469">
            <w:pPr>
              <w:jc w:val="right"/>
              <w:rPr>
                <w:rFonts w:ascii="宋体" w:hAnsi="宋体" w:cs="Arial"/>
                <w:szCs w:val="21"/>
              </w:rPr>
            </w:pPr>
            <w:r w:rsidRPr="006852BE">
              <w:rPr>
                <w:rFonts w:ascii="宋体" w:hAnsi="宋体" w:cs="Arial"/>
                <w:szCs w:val="21"/>
              </w:rPr>
              <w:t>2,333,897,319.28</w:t>
            </w:r>
          </w:p>
        </w:tc>
      </w:tr>
      <w:tr w:rsidR="00EF21BD">
        <w:tblPrEx>
          <w:tblCellMar>
            <w:top w:w="0" w:type="dxa"/>
            <w:bottom w:w="0" w:type="dxa"/>
          </w:tblCellMar>
        </w:tblPrEx>
        <w:trPr>
          <w:cantSplit/>
          <w:trHeight w:val="301"/>
        </w:trPr>
        <w:tc>
          <w:tcPr>
            <w:tcW w:w="1572" w:type="pct"/>
          </w:tcPr>
          <w:p w:rsidR="00EF21BD" w:rsidRPr="006852BE" w:rsidRDefault="00EF21BD" w:rsidP="00EF21BD">
            <w:pPr>
              <w:ind w:firstLineChars="100" w:firstLine="31680"/>
              <w:rPr>
                <w:rFonts w:ascii="宋体" w:cs="宋体"/>
                <w:szCs w:val="21"/>
              </w:rPr>
            </w:pPr>
            <w:r w:rsidRPr="006852BE">
              <w:rPr>
                <w:rFonts w:ascii="宋体" w:hAnsi="宋体" w:hint="eastAsia"/>
                <w:szCs w:val="21"/>
              </w:rPr>
              <w:t>负债和所有者权益总计</w:t>
            </w:r>
          </w:p>
        </w:tc>
        <w:tc>
          <w:tcPr>
            <w:tcW w:w="545" w:type="pct"/>
          </w:tcPr>
          <w:p w:rsidR="00EF21BD" w:rsidRPr="00882A6D" w:rsidRDefault="00EF21BD" w:rsidP="00106469">
            <w:pPr>
              <w:jc w:val="center"/>
              <w:rPr>
                <w:rFonts w:ascii="宋体" w:cs="Arial"/>
                <w:szCs w:val="21"/>
                <w:highlight w:val="red"/>
              </w:rPr>
            </w:pPr>
          </w:p>
        </w:tc>
        <w:tc>
          <w:tcPr>
            <w:tcW w:w="1146" w:type="pct"/>
            <w:tcMar>
              <w:right w:w="57" w:type="dxa"/>
            </w:tcMar>
          </w:tcPr>
          <w:p w:rsidR="00EF21BD" w:rsidRPr="006852BE" w:rsidRDefault="00EF21BD" w:rsidP="00106469">
            <w:pPr>
              <w:jc w:val="right"/>
              <w:rPr>
                <w:rFonts w:ascii="宋体" w:hAnsi="宋体" w:cs="Arial"/>
                <w:szCs w:val="21"/>
              </w:rPr>
            </w:pPr>
            <w:r w:rsidRPr="006852BE">
              <w:rPr>
                <w:rFonts w:ascii="宋体" w:hAnsi="宋体" w:cs="Arial"/>
                <w:szCs w:val="21"/>
              </w:rPr>
              <w:t>4,347,129,448.26</w:t>
            </w:r>
          </w:p>
        </w:tc>
        <w:tc>
          <w:tcPr>
            <w:tcW w:w="1737" w:type="pct"/>
            <w:tcMar>
              <w:right w:w="57" w:type="dxa"/>
            </w:tcMar>
          </w:tcPr>
          <w:p w:rsidR="00EF21BD" w:rsidRPr="006852BE" w:rsidRDefault="00EF21BD" w:rsidP="00106469">
            <w:pPr>
              <w:jc w:val="right"/>
              <w:rPr>
                <w:rFonts w:ascii="宋体" w:hAnsi="宋体" w:cs="Arial"/>
                <w:szCs w:val="21"/>
              </w:rPr>
            </w:pPr>
            <w:r w:rsidRPr="006852BE">
              <w:rPr>
                <w:rFonts w:ascii="宋体" w:hAnsi="宋体" w:cs="Arial"/>
                <w:szCs w:val="21"/>
              </w:rPr>
              <w:t>2,641,031,058.34</w:t>
            </w:r>
          </w:p>
        </w:tc>
      </w:tr>
      <w:tr w:rsidR="00EF21BD">
        <w:tblPrEx>
          <w:tblCellMar>
            <w:top w:w="0" w:type="dxa"/>
            <w:bottom w:w="0" w:type="dxa"/>
          </w:tblCellMar>
        </w:tblPrEx>
        <w:trPr>
          <w:cantSplit/>
          <w:trHeight w:val="301"/>
        </w:trPr>
        <w:tc>
          <w:tcPr>
            <w:tcW w:w="1572" w:type="pct"/>
          </w:tcPr>
          <w:p w:rsidR="00EF21BD" w:rsidRPr="006852BE" w:rsidRDefault="00EF21BD" w:rsidP="00106469">
            <w:pPr>
              <w:rPr>
                <w:rFonts w:ascii="宋体" w:cs="宋体"/>
                <w:szCs w:val="21"/>
              </w:rPr>
            </w:pPr>
            <w:r w:rsidRPr="006852BE">
              <w:rPr>
                <w:rFonts w:ascii="宋体" w:hAnsi="宋体" w:hint="eastAsia"/>
                <w:szCs w:val="21"/>
              </w:rPr>
              <w:t>基金份额总额</w:t>
            </w:r>
            <w:r w:rsidRPr="006852BE">
              <w:rPr>
                <w:rFonts w:ascii="宋体" w:hAnsi="宋体"/>
                <w:szCs w:val="21"/>
              </w:rPr>
              <w:t>(</w:t>
            </w:r>
            <w:r w:rsidRPr="006852BE">
              <w:rPr>
                <w:rFonts w:ascii="宋体" w:hAnsi="宋体" w:hint="eastAsia"/>
                <w:szCs w:val="21"/>
              </w:rPr>
              <w:t>份</w:t>
            </w:r>
            <w:r w:rsidRPr="006852BE">
              <w:rPr>
                <w:rFonts w:ascii="宋体" w:hAnsi="宋体"/>
                <w:szCs w:val="21"/>
              </w:rPr>
              <w:t>)</w:t>
            </w:r>
          </w:p>
        </w:tc>
        <w:tc>
          <w:tcPr>
            <w:tcW w:w="545" w:type="pct"/>
          </w:tcPr>
          <w:p w:rsidR="00EF21BD" w:rsidRPr="00882A6D" w:rsidRDefault="00EF21BD" w:rsidP="00106469">
            <w:pPr>
              <w:jc w:val="center"/>
              <w:rPr>
                <w:rFonts w:ascii="宋体" w:cs="Arial"/>
                <w:szCs w:val="21"/>
                <w:highlight w:val="red"/>
              </w:rPr>
            </w:pPr>
            <w:r w:rsidRPr="00F9014D">
              <w:rPr>
                <w:rFonts w:ascii="宋体" w:hAnsi="宋体" w:cs="Arial"/>
                <w:szCs w:val="21"/>
              </w:rPr>
              <w:t>6</w:t>
            </w:r>
            <w:r w:rsidRPr="00F9014D">
              <w:rPr>
                <w:rFonts w:ascii="宋体" w:hAnsi="宋体" w:cs="Arial" w:hint="eastAsia"/>
                <w:szCs w:val="21"/>
              </w:rPr>
              <w:t>（</w:t>
            </w:r>
            <w:r>
              <w:rPr>
                <w:rFonts w:ascii="宋体" w:hAnsi="宋体" w:cs="Arial"/>
                <w:szCs w:val="21"/>
              </w:rPr>
              <w:t>7</w:t>
            </w:r>
            <w:r w:rsidRPr="00F9014D">
              <w:rPr>
                <w:rFonts w:ascii="宋体" w:hAnsi="宋体" w:cs="Arial" w:hint="eastAsia"/>
                <w:szCs w:val="21"/>
              </w:rPr>
              <w:t>）</w:t>
            </w:r>
          </w:p>
        </w:tc>
        <w:tc>
          <w:tcPr>
            <w:tcW w:w="1146" w:type="pct"/>
            <w:tcMar>
              <w:right w:w="57" w:type="dxa"/>
            </w:tcMar>
          </w:tcPr>
          <w:p w:rsidR="00EF21BD" w:rsidRPr="006852BE" w:rsidRDefault="00EF21BD" w:rsidP="00106469">
            <w:pPr>
              <w:jc w:val="right"/>
              <w:rPr>
                <w:rFonts w:ascii="宋体" w:hAnsi="宋体" w:cs="Arial"/>
                <w:szCs w:val="21"/>
              </w:rPr>
            </w:pPr>
            <w:r w:rsidRPr="006852BE">
              <w:rPr>
                <w:rFonts w:ascii="宋体" w:hAnsi="宋体" w:cs="Arial"/>
                <w:szCs w:val="21"/>
              </w:rPr>
              <w:t>1,000,000,000.00</w:t>
            </w:r>
          </w:p>
        </w:tc>
        <w:tc>
          <w:tcPr>
            <w:tcW w:w="1737" w:type="pct"/>
            <w:tcMar>
              <w:right w:w="57" w:type="dxa"/>
            </w:tcMar>
          </w:tcPr>
          <w:p w:rsidR="00EF21BD" w:rsidRPr="006852BE" w:rsidRDefault="00EF21BD" w:rsidP="00106469">
            <w:pPr>
              <w:jc w:val="right"/>
              <w:rPr>
                <w:rFonts w:ascii="宋体" w:hAnsi="宋体" w:cs="Arial"/>
                <w:szCs w:val="21"/>
              </w:rPr>
            </w:pPr>
            <w:r w:rsidRPr="006852BE">
              <w:rPr>
                <w:rFonts w:ascii="宋体" w:hAnsi="宋体" w:cs="Arial"/>
                <w:szCs w:val="21"/>
              </w:rPr>
              <w:t>1,000,000,000.00</w:t>
            </w:r>
          </w:p>
        </w:tc>
      </w:tr>
      <w:tr w:rsidR="00EF21BD">
        <w:tblPrEx>
          <w:tblCellMar>
            <w:top w:w="0" w:type="dxa"/>
            <w:bottom w:w="0" w:type="dxa"/>
          </w:tblCellMar>
        </w:tblPrEx>
        <w:trPr>
          <w:cantSplit/>
          <w:trHeight w:val="301"/>
        </w:trPr>
        <w:tc>
          <w:tcPr>
            <w:tcW w:w="1572" w:type="pct"/>
          </w:tcPr>
          <w:p w:rsidR="00EF21BD" w:rsidRPr="006852BE" w:rsidRDefault="00EF21BD" w:rsidP="00106469">
            <w:pPr>
              <w:rPr>
                <w:rFonts w:ascii="宋体" w:cs="宋体"/>
                <w:szCs w:val="21"/>
              </w:rPr>
            </w:pPr>
            <w:r w:rsidRPr="006852BE">
              <w:rPr>
                <w:rFonts w:ascii="宋体" w:hAnsi="宋体" w:hint="eastAsia"/>
                <w:szCs w:val="21"/>
              </w:rPr>
              <w:t>基金份额净值</w:t>
            </w:r>
          </w:p>
        </w:tc>
        <w:tc>
          <w:tcPr>
            <w:tcW w:w="545" w:type="pct"/>
          </w:tcPr>
          <w:p w:rsidR="00EF21BD" w:rsidRPr="00882A6D" w:rsidRDefault="00EF21BD" w:rsidP="00106469">
            <w:pPr>
              <w:jc w:val="center"/>
              <w:rPr>
                <w:rFonts w:ascii="宋体" w:cs="Arial"/>
                <w:szCs w:val="21"/>
                <w:highlight w:val="red"/>
              </w:rPr>
            </w:pPr>
          </w:p>
        </w:tc>
        <w:tc>
          <w:tcPr>
            <w:tcW w:w="1146" w:type="pct"/>
            <w:tcMar>
              <w:right w:w="57" w:type="dxa"/>
            </w:tcMar>
          </w:tcPr>
          <w:p w:rsidR="00EF21BD" w:rsidRPr="006852BE" w:rsidRDefault="00EF21BD" w:rsidP="00106469">
            <w:pPr>
              <w:jc w:val="right"/>
              <w:rPr>
                <w:rFonts w:ascii="宋体" w:hAnsi="宋体" w:cs="Arial"/>
                <w:szCs w:val="21"/>
              </w:rPr>
            </w:pPr>
            <w:r w:rsidRPr="006852BE">
              <w:rPr>
                <w:rFonts w:ascii="宋体" w:hAnsi="宋体" w:cs="Arial"/>
                <w:szCs w:val="21"/>
              </w:rPr>
              <w:t>3.8305</w:t>
            </w:r>
          </w:p>
        </w:tc>
        <w:tc>
          <w:tcPr>
            <w:tcW w:w="1737" w:type="pct"/>
            <w:tcMar>
              <w:right w:w="57" w:type="dxa"/>
            </w:tcMar>
          </w:tcPr>
          <w:p w:rsidR="00EF21BD" w:rsidRPr="006852BE" w:rsidRDefault="00EF21BD" w:rsidP="00106469">
            <w:pPr>
              <w:jc w:val="right"/>
              <w:rPr>
                <w:rFonts w:ascii="宋体" w:hAnsi="宋体" w:cs="Arial"/>
                <w:szCs w:val="21"/>
              </w:rPr>
            </w:pPr>
            <w:r w:rsidRPr="006852BE">
              <w:rPr>
                <w:rFonts w:ascii="宋体" w:hAnsi="宋体" w:cs="Arial"/>
                <w:szCs w:val="21"/>
              </w:rPr>
              <w:t>2.3339</w:t>
            </w:r>
          </w:p>
        </w:tc>
      </w:tr>
    </w:tbl>
    <w:p w:rsidR="00EF21BD" w:rsidRPr="00F40ADC" w:rsidRDefault="00EF21BD" w:rsidP="00A310F0">
      <w:pPr>
        <w:tabs>
          <w:tab w:val="left" w:pos="1620"/>
        </w:tabs>
        <w:ind w:firstLine="420"/>
        <w:rPr>
          <w:rFonts w:ascii="宋体"/>
          <w:szCs w:val="21"/>
        </w:rPr>
      </w:pPr>
      <w:r w:rsidRPr="00F40ADC">
        <w:rPr>
          <w:rFonts w:ascii="宋体" w:hAnsi="宋体" w:hint="eastAsia"/>
          <w:szCs w:val="21"/>
        </w:rPr>
        <w:t>所附附注为本会计报表的组成部分</w:t>
      </w:r>
    </w:p>
    <w:p w:rsidR="00EF21BD" w:rsidRPr="00F40ADC" w:rsidRDefault="00EF21BD" w:rsidP="00BD78C0">
      <w:pPr>
        <w:widowControl/>
        <w:autoSpaceDE w:val="0"/>
        <w:autoSpaceDN w:val="0"/>
        <w:textAlignment w:val="bottom"/>
        <w:rPr>
          <w:rFonts w:ascii="宋体"/>
          <w:szCs w:val="21"/>
        </w:rPr>
      </w:pPr>
      <w:r w:rsidRPr="00F40ADC">
        <w:rPr>
          <w:rFonts w:ascii="宋体" w:hAnsi="宋体"/>
          <w:szCs w:val="21"/>
        </w:rPr>
        <w:t xml:space="preserve">    2</w:t>
      </w:r>
      <w:r w:rsidRPr="00F40ADC">
        <w:rPr>
          <w:rFonts w:ascii="宋体" w:hAnsi="宋体" w:hint="eastAsia"/>
          <w:szCs w:val="21"/>
        </w:rPr>
        <w:t>、</w:t>
      </w:r>
      <w:r w:rsidRPr="00F40ADC">
        <w:rPr>
          <w:rFonts w:ascii="宋体"/>
          <w:szCs w:val="21"/>
        </w:rPr>
        <w:tab/>
      </w:r>
      <w:smartTag w:uri="urn:schemas-microsoft-com:office:smarttags" w:element="chsdate">
        <w:smartTagPr>
          <w:attr w:name="IsROCDate" w:val="False"/>
          <w:attr w:name="IsLunarDate" w:val="False"/>
          <w:attr w:name="Day" w:val="1"/>
          <w:attr w:name="Month" w:val="1"/>
          <w:attr w:name="Year" w:val="2007"/>
        </w:smartTagPr>
        <w:r w:rsidRPr="00F40ADC">
          <w:rPr>
            <w:rFonts w:ascii="宋体" w:hAnsi="宋体"/>
            <w:szCs w:val="21"/>
          </w:rPr>
          <w:t>2007</w:t>
        </w:r>
        <w:r w:rsidRPr="00F40ADC">
          <w:rPr>
            <w:rFonts w:ascii="宋体" w:hAnsi="宋体" w:hint="eastAsia"/>
            <w:szCs w:val="21"/>
          </w:rPr>
          <w:t>年</w:t>
        </w:r>
        <w:r>
          <w:rPr>
            <w:rFonts w:ascii="宋体" w:hAnsi="宋体"/>
            <w:szCs w:val="21"/>
          </w:rPr>
          <w:t>1</w:t>
        </w:r>
        <w:r w:rsidRPr="00F40ADC">
          <w:rPr>
            <w:rFonts w:ascii="宋体" w:hAnsi="宋体" w:hint="eastAsia"/>
            <w:szCs w:val="21"/>
          </w:rPr>
          <w:t>月</w:t>
        </w:r>
        <w:r w:rsidRPr="00F40ADC">
          <w:rPr>
            <w:rFonts w:ascii="宋体" w:hAnsi="宋体"/>
            <w:szCs w:val="21"/>
          </w:rPr>
          <w:t>1</w:t>
        </w:r>
        <w:r w:rsidRPr="00F40ADC">
          <w:rPr>
            <w:rFonts w:ascii="宋体" w:hAnsi="宋体" w:hint="eastAsia"/>
            <w:szCs w:val="21"/>
          </w:rPr>
          <w:t>日</w:t>
        </w:r>
      </w:smartTag>
      <w:r w:rsidRPr="00F40ADC">
        <w:rPr>
          <w:rFonts w:ascii="宋体" w:hAnsi="宋体" w:hint="eastAsia"/>
          <w:szCs w:val="21"/>
        </w:rPr>
        <w:t>至</w:t>
      </w:r>
      <w:smartTag w:uri="urn:schemas-microsoft-com:office:smarttags" w:element="chsdate">
        <w:smartTagPr>
          <w:attr w:name="IsROCDate" w:val="False"/>
          <w:attr w:name="IsLunarDate" w:val="False"/>
          <w:attr w:name="Day" w:val="10"/>
          <w:attr w:name="Month" w:val="12"/>
          <w:attr w:name="Year" w:val="2008"/>
        </w:smartTagPr>
        <w:r>
          <w:rPr>
            <w:rFonts w:ascii="宋体" w:hAnsi="宋体"/>
            <w:szCs w:val="21"/>
          </w:rPr>
          <w:t>12</w:t>
        </w:r>
        <w:r w:rsidRPr="00F40ADC">
          <w:rPr>
            <w:rFonts w:ascii="宋体" w:hAnsi="宋体" w:hint="eastAsia"/>
            <w:szCs w:val="21"/>
          </w:rPr>
          <w:t>月</w:t>
        </w:r>
        <w:r>
          <w:rPr>
            <w:rFonts w:ascii="宋体" w:hAnsi="宋体"/>
            <w:szCs w:val="21"/>
          </w:rPr>
          <w:t>10</w:t>
        </w:r>
        <w:r w:rsidRPr="00F40ADC">
          <w:rPr>
            <w:rFonts w:ascii="宋体" w:hAnsi="宋体" w:hint="eastAsia"/>
            <w:szCs w:val="21"/>
          </w:rPr>
          <w:t>日</w:t>
        </w:r>
      </w:smartTag>
      <w:r>
        <w:rPr>
          <w:rFonts w:ascii="宋体" w:hAnsi="宋体"/>
          <w:szCs w:val="21"/>
        </w:rPr>
        <w:t>(</w:t>
      </w:r>
      <w:r>
        <w:rPr>
          <w:rFonts w:ascii="宋体" w:hAnsi="宋体" w:hint="eastAsia"/>
          <w:szCs w:val="21"/>
        </w:rPr>
        <w:t>基金合同失效前</w:t>
      </w:r>
      <w:r>
        <w:rPr>
          <w:rFonts w:ascii="宋体" w:hAnsi="宋体" w:hint="eastAsia"/>
        </w:rPr>
        <w:t>日</w:t>
      </w:r>
      <w:r>
        <w:rPr>
          <w:rFonts w:ascii="宋体" w:hAnsi="宋体"/>
          <w:szCs w:val="21"/>
        </w:rPr>
        <w:t>)</w:t>
      </w:r>
      <w:r w:rsidRPr="00F40ADC">
        <w:rPr>
          <w:rFonts w:ascii="宋体" w:hAnsi="宋体" w:hint="eastAsia"/>
          <w:szCs w:val="21"/>
        </w:rPr>
        <w:t>止期间</w:t>
      </w:r>
      <w:r>
        <w:rPr>
          <w:rFonts w:ascii="宋体" w:hAnsi="宋体" w:hint="eastAsia"/>
          <w:szCs w:val="21"/>
        </w:rPr>
        <w:t>利润</w:t>
      </w:r>
      <w:r w:rsidRPr="00F40ADC">
        <w:rPr>
          <w:rFonts w:ascii="宋体" w:hAnsi="宋体" w:hint="eastAsia"/>
          <w:szCs w:val="21"/>
        </w:rPr>
        <w:t>表</w:t>
      </w:r>
    </w:p>
    <w:tbl>
      <w:tblPr>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533"/>
        <w:gridCol w:w="581"/>
        <w:gridCol w:w="2005"/>
        <w:gridCol w:w="2609"/>
      </w:tblGrid>
      <w:tr w:rsidR="00EF21BD" w:rsidRPr="00F40ADC">
        <w:tblPrEx>
          <w:tblCellMar>
            <w:top w:w="0" w:type="dxa"/>
            <w:bottom w:w="0" w:type="dxa"/>
          </w:tblCellMar>
        </w:tblPrEx>
        <w:trPr>
          <w:cantSplit/>
          <w:trHeight w:val="288"/>
        </w:trPr>
        <w:tc>
          <w:tcPr>
            <w:tcW w:w="2033" w:type="pct"/>
            <w:noWrap/>
            <w:vAlign w:val="center"/>
          </w:tcPr>
          <w:p w:rsidR="00EF21BD" w:rsidRPr="00187F0B" w:rsidRDefault="00EF21BD" w:rsidP="00106469">
            <w:pPr>
              <w:rPr>
                <w:rFonts w:ascii="宋体" w:cs="宋体"/>
                <w:szCs w:val="21"/>
              </w:rPr>
            </w:pPr>
            <w:r>
              <w:rPr>
                <w:rFonts w:ascii="宋体" w:hAnsi="宋体" w:cs="宋体" w:hint="eastAsia"/>
                <w:szCs w:val="21"/>
              </w:rPr>
              <w:t>项目</w:t>
            </w:r>
          </w:p>
        </w:tc>
        <w:tc>
          <w:tcPr>
            <w:tcW w:w="332" w:type="pct"/>
            <w:noWrap/>
            <w:vAlign w:val="center"/>
          </w:tcPr>
          <w:p w:rsidR="00EF21BD" w:rsidRPr="00187F0B" w:rsidRDefault="00EF21BD" w:rsidP="00106469">
            <w:pPr>
              <w:rPr>
                <w:rFonts w:ascii="宋体" w:cs="宋体"/>
                <w:szCs w:val="21"/>
              </w:rPr>
            </w:pPr>
            <w:r>
              <w:rPr>
                <w:rFonts w:ascii="宋体" w:hAnsi="宋体" w:cs="宋体" w:hint="eastAsia"/>
                <w:szCs w:val="21"/>
              </w:rPr>
              <w:t>附注</w:t>
            </w:r>
            <w:r>
              <w:rPr>
                <w:rFonts w:ascii="宋体" w:hAnsi="宋体" w:cs="宋体"/>
                <w:szCs w:val="21"/>
              </w:rPr>
              <w:t xml:space="preserve"> </w:t>
            </w:r>
          </w:p>
        </w:tc>
        <w:tc>
          <w:tcPr>
            <w:tcW w:w="1145" w:type="pct"/>
            <w:vAlign w:val="center"/>
          </w:tcPr>
          <w:p w:rsidR="00EF21BD" w:rsidRPr="00187F0B" w:rsidRDefault="00EF21BD" w:rsidP="00106469">
            <w:pPr>
              <w:jc w:val="right"/>
              <w:rPr>
                <w:rFonts w:ascii="宋体" w:cs="宋体"/>
                <w:szCs w:val="21"/>
              </w:rPr>
            </w:pPr>
            <w:smartTag w:uri="urn:schemas-microsoft-com:office:smarttags" w:element="chsdate">
              <w:smartTagPr>
                <w:attr w:name="IsROCDate" w:val="False"/>
                <w:attr w:name="IsLunarDate" w:val="False"/>
                <w:attr w:name="Day" w:val="1"/>
                <w:attr w:name="Month" w:val="1"/>
                <w:attr w:name="Year" w:val="2007"/>
              </w:smartTagPr>
              <w:r>
                <w:rPr>
                  <w:rFonts w:ascii="宋体" w:hAnsi="宋体"/>
                </w:rPr>
                <w:t>2007</w:t>
              </w:r>
              <w:r>
                <w:rPr>
                  <w:rFonts w:ascii="宋体" w:hAnsi="宋体" w:hint="eastAsia"/>
                </w:rPr>
                <w:t>年</w:t>
              </w:r>
              <w:r>
                <w:rPr>
                  <w:rFonts w:ascii="宋体" w:hAnsi="宋体"/>
                </w:rPr>
                <w:t>1</w:t>
              </w:r>
              <w:r>
                <w:rPr>
                  <w:rFonts w:ascii="宋体" w:hAnsi="宋体" w:hint="eastAsia"/>
                </w:rPr>
                <w:t>月</w:t>
              </w:r>
              <w:r>
                <w:rPr>
                  <w:rFonts w:ascii="宋体" w:hAnsi="宋体"/>
                </w:rPr>
                <w:t>1</w:t>
              </w:r>
              <w:r>
                <w:rPr>
                  <w:rFonts w:ascii="宋体" w:hAnsi="宋体" w:hint="eastAsia"/>
                </w:rPr>
                <w:t>日</w:t>
              </w:r>
            </w:smartTag>
            <w:r>
              <w:rPr>
                <w:rFonts w:ascii="宋体" w:hAnsi="宋体" w:hint="eastAsia"/>
              </w:rPr>
              <w:t>至</w:t>
            </w:r>
            <w:smartTag w:uri="urn:schemas-microsoft-com:office:smarttags" w:element="chsdate">
              <w:smartTagPr>
                <w:attr w:name="IsROCDate" w:val="False"/>
                <w:attr w:name="IsLunarDate" w:val="False"/>
                <w:attr w:name="Day" w:val="10"/>
                <w:attr w:name="Month" w:val="12"/>
                <w:attr w:name="Year" w:val="2007"/>
              </w:smartTagPr>
              <w:r w:rsidRPr="0047482A">
                <w:rPr>
                  <w:rFonts w:ascii="宋体" w:hAnsi="宋体"/>
                </w:rPr>
                <w:t>2007</w:t>
              </w:r>
              <w:r w:rsidRPr="0047482A">
                <w:rPr>
                  <w:rFonts w:ascii="宋体" w:hAnsi="宋体" w:hint="eastAsia"/>
                </w:rPr>
                <w:t>年</w:t>
              </w:r>
              <w:r w:rsidRPr="0047482A">
                <w:rPr>
                  <w:rFonts w:ascii="宋体" w:hAnsi="宋体"/>
                </w:rPr>
                <w:t>1</w:t>
              </w:r>
              <w:r>
                <w:rPr>
                  <w:rFonts w:ascii="宋体" w:hAnsi="宋体"/>
                </w:rPr>
                <w:t>2</w:t>
              </w:r>
              <w:r w:rsidRPr="0047482A">
                <w:rPr>
                  <w:rFonts w:ascii="宋体" w:hAnsi="宋体" w:hint="eastAsia"/>
                </w:rPr>
                <w:t>月</w:t>
              </w:r>
              <w:r>
                <w:rPr>
                  <w:rFonts w:ascii="宋体" w:hAnsi="宋体"/>
                </w:rPr>
                <w:t>10</w:t>
              </w:r>
              <w:r w:rsidRPr="0047482A">
                <w:rPr>
                  <w:rFonts w:ascii="宋体" w:hAnsi="宋体" w:hint="eastAsia"/>
                </w:rPr>
                <w:t>日</w:t>
              </w:r>
            </w:smartTag>
            <w:r w:rsidRPr="0047482A">
              <w:rPr>
                <w:rFonts w:ascii="宋体" w:hAnsi="宋体" w:hint="eastAsia"/>
              </w:rPr>
              <w:t>（基金合同</w:t>
            </w:r>
            <w:r>
              <w:rPr>
                <w:rFonts w:ascii="宋体" w:hAnsi="宋体" w:hint="eastAsia"/>
              </w:rPr>
              <w:t>失效前日）止期间</w:t>
            </w:r>
          </w:p>
        </w:tc>
        <w:tc>
          <w:tcPr>
            <w:tcW w:w="1490" w:type="pct"/>
            <w:vAlign w:val="center"/>
          </w:tcPr>
          <w:p w:rsidR="00EF21BD" w:rsidRPr="0036281D" w:rsidRDefault="00EF21BD" w:rsidP="00EF21BD">
            <w:pPr>
              <w:ind w:left="31680" w:hangingChars="200" w:firstLine="31680"/>
              <w:jc w:val="center"/>
              <w:rPr>
                <w:rFonts w:ascii="宋体" w:cs="Arial"/>
                <w:bCs/>
                <w:szCs w:val="21"/>
              </w:rPr>
            </w:pPr>
            <w:r w:rsidRPr="0036281D">
              <w:rPr>
                <w:rFonts w:ascii="宋体" w:hAnsi="宋体" w:cs="Arial"/>
                <w:bCs/>
                <w:szCs w:val="21"/>
              </w:rPr>
              <w:t>2006</w:t>
            </w:r>
            <w:r w:rsidRPr="0036281D">
              <w:rPr>
                <w:rFonts w:ascii="宋体" w:hAnsi="宋体" w:cs="Arial" w:hint="eastAsia"/>
                <w:bCs/>
                <w:szCs w:val="21"/>
              </w:rPr>
              <w:t>年</w:t>
            </w:r>
            <w:r>
              <w:rPr>
                <w:rFonts w:ascii="宋体" w:hAnsi="宋体" w:cs="Arial" w:hint="eastAsia"/>
                <w:bCs/>
                <w:szCs w:val="21"/>
              </w:rPr>
              <w:t>度</w:t>
            </w:r>
          </w:p>
          <w:p w:rsidR="00EF21BD" w:rsidRPr="00187F0B" w:rsidRDefault="00EF21BD" w:rsidP="00106469">
            <w:pPr>
              <w:jc w:val="right"/>
              <w:rPr>
                <w:rFonts w:ascii="宋体" w:cs="宋体"/>
                <w:szCs w:val="21"/>
              </w:rPr>
            </w:pPr>
          </w:p>
        </w:tc>
      </w:tr>
      <w:tr w:rsidR="00EF21BD" w:rsidRPr="00F40ADC">
        <w:tblPrEx>
          <w:tblCellMar>
            <w:top w:w="0" w:type="dxa"/>
            <w:bottom w:w="0" w:type="dxa"/>
          </w:tblCellMar>
        </w:tblPrEx>
        <w:trPr>
          <w:cantSplit/>
          <w:trHeight w:val="288"/>
        </w:trPr>
        <w:tc>
          <w:tcPr>
            <w:tcW w:w="2033" w:type="pct"/>
            <w:noWrap/>
            <w:vAlign w:val="center"/>
          </w:tcPr>
          <w:p w:rsidR="00EF21BD" w:rsidRDefault="00EF21BD" w:rsidP="00106469">
            <w:pPr>
              <w:rPr>
                <w:rFonts w:ascii="宋体" w:cs="宋体"/>
                <w:szCs w:val="21"/>
              </w:rPr>
            </w:pPr>
            <w:r>
              <w:rPr>
                <w:rFonts w:ascii="宋体" w:hAnsi="宋体" w:cs="宋体" w:hint="eastAsia"/>
                <w:szCs w:val="21"/>
              </w:rPr>
              <w:t>一、收入</w:t>
            </w:r>
          </w:p>
        </w:tc>
        <w:tc>
          <w:tcPr>
            <w:tcW w:w="332" w:type="pct"/>
            <w:noWrap/>
            <w:vAlign w:val="center"/>
          </w:tcPr>
          <w:p w:rsidR="00EF21BD" w:rsidRDefault="00EF21BD" w:rsidP="00106469">
            <w:pPr>
              <w:rPr>
                <w:rFonts w:ascii="宋体" w:cs="宋体"/>
                <w:szCs w:val="21"/>
              </w:rPr>
            </w:pPr>
          </w:p>
        </w:tc>
        <w:tc>
          <w:tcPr>
            <w:tcW w:w="1145" w:type="pct"/>
            <w:tcMar>
              <w:right w:w="57" w:type="dxa"/>
            </w:tcMar>
            <w:vAlign w:val="center"/>
          </w:tcPr>
          <w:p w:rsidR="00EF21BD" w:rsidRDefault="00EF21BD" w:rsidP="00106469">
            <w:pPr>
              <w:jc w:val="right"/>
              <w:rPr>
                <w:rFonts w:ascii="宋体"/>
              </w:rPr>
            </w:pPr>
            <w:r w:rsidRPr="00187F0B">
              <w:rPr>
                <w:rFonts w:ascii="宋体" w:hAnsi="宋体"/>
                <w:szCs w:val="21"/>
              </w:rPr>
              <w:t>2,471,789,134.94</w:t>
            </w:r>
          </w:p>
        </w:tc>
        <w:tc>
          <w:tcPr>
            <w:tcW w:w="1490" w:type="pct"/>
            <w:tcMar>
              <w:right w:w="57" w:type="dxa"/>
            </w:tcMar>
            <w:vAlign w:val="center"/>
          </w:tcPr>
          <w:p w:rsidR="00EF21BD" w:rsidRPr="0036281D" w:rsidRDefault="00EF21BD" w:rsidP="00A600C2">
            <w:pPr>
              <w:jc w:val="right"/>
              <w:rPr>
                <w:rFonts w:ascii="宋体" w:cs="Arial"/>
                <w:bCs/>
                <w:szCs w:val="21"/>
              </w:rPr>
            </w:pPr>
            <w:r w:rsidRPr="00187F0B">
              <w:rPr>
                <w:rFonts w:ascii="宋体" w:hAnsi="宋体"/>
                <w:szCs w:val="21"/>
              </w:rPr>
              <w:t>1,326,025,255.17</w:t>
            </w:r>
          </w:p>
        </w:tc>
      </w:tr>
      <w:tr w:rsidR="00EF21BD" w:rsidRPr="00F40ADC">
        <w:tblPrEx>
          <w:tblCellMar>
            <w:top w:w="0" w:type="dxa"/>
            <w:bottom w:w="0" w:type="dxa"/>
          </w:tblCellMar>
        </w:tblPrEx>
        <w:trPr>
          <w:cantSplit/>
          <w:trHeight w:val="288"/>
        </w:trPr>
        <w:tc>
          <w:tcPr>
            <w:tcW w:w="2033" w:type="pct"/>
            <w:noWrap/>
            <w:vAlign w:val="center"/>
          </w:tcPr>
          <w:p w:rsidR="00EF21BD" w:rsidRPr="00187F0B" w:rsidRDefault="00EF21BD" w:rsidP="00106469">
            <w:pPr>
              <w:rPr>
                <w:rFonts w:ascii="宋体" w:cs="宋体"/>
                <w:szCs w:val="21"/>
              </w:rPr>
            </w:pPr>
            <w:r w:rsidRPr="00187F0B">
              <w:rPr>
                <w:rFonts w:ascii="宋体" w:hAnsi="宋体"/>
                <w:szCs w:val="21"/>
              </w:rPr>
              <w:t xml:space="preserve"> </w:t>
            </w:r>
            <w:r>
              <w:rPr>
                <w:rFonts w:ascii="宋体" w:hAnsi="宋体"/>
                <w:szCs w:val="21"/>
              </w:rPr>
              <w:t>1</w:t>
            </w:r>
            <w:r>
              <w:rPr>
                <w:rFonts w:ascii="宋体" w:hAnsi="宋体" w:hint="eastAsia"/>
                <w:szCs w:val="21"/>
              </w:rPr>
              <w:t>、</w:t>
            </w:r>
            <w:r w:rsidRPr="00187F0B">
              <w:rPr>
                <w:rFonts w:ascii="宋体" w:hAnsi="宋体" w:hint="eastAsia"/>
                <w:szCs w:val="21"/>
              </w:rPr>
              <w:t>利息收入</w:t>
            </w:r>
            <w:r w:rsidRPr="00187F0B">
              <w:rPr>
                <w:rFonts w:ascii="宋体" w:hAnsi="宋体"/>
                <w:szCs w:val="21"/>
              </w:rPr>
              <w:t xml:space="preserve"> </w:t>
            </w:r>
          </w:p>
        </w:tc>
        <w:tc>
          <w:tcPr>
            <w:tcW w:w="332" w:type="pct"/>
            <w:noWrap/>
            <w:vAlign w:val="center"/>
          </w:tcPr>
          <w:p w:rsidR="00EF21BD" w:rsidRPr="00187F0B" w:rsidRDefault="00EF21BD" w:rsidP="00106469">
            <w:pPr>
              <w:rPr>
                <w:rFonts w:ascii="宋体" w:cs="宋体"/>
                <w:szCs w:val="21"/>
              </w:rPr>
            </w:pPr>
          </w:p>
        </w:tc>
        <w:tc>
          <w:tcPr>
            <w:tcW w:w="1145" w:type="pct"/>
            <w:tcMar>
              <w:right w:w="57" w:type="dxa"/>
            </w:tcMar>
            <w:vAlign w:val="center"/>
          </w:tcPr>
          <w:p w:rsidR="00EF21BD" w:rsidRPr="00187F0B" w:rsidRDefault="00EF21BD" w:rsidP="00106469">
            <w:pPr>
              <w:jc w:val="right"/>
              <w:rPr>
                <w:rFonts w:ascii="宋体" w:cs="宋体"/>
                <w:szCs w:val="21"/>
              </w:rPr>
            </w:pPr>
            <w:r w:rsidRPr="00187F0B">
              <w:rPr>
                <w:rFonts w:ascii="宋体" w:hAnsi="宋体"/>
                <w:szCs w:val="21"/>
              </w:rPr>
              <w:t xml:space="preserve">20,743,783.69 </w:t>
            </w:r>
          </w:p>
        </w:tc>
        <w:tc>
          <w:tcPr>
            <w:tcW w:w="1490" w:type="pct"/>
            <w:tcMar>
              <w:right w:w="57" w:type="dxa"/>
            </w:tcMar>
            <w:vAlign w:val="center"/>
          </w:tcPr>
          <w:p w:rsidR="00EF21BD" w:rsidRPr="00187F0B" w:rsidRDefault="00EF21BD" w:rsidP="00106469">
            <w:pPr>
              <w:jc w:val="right"/>
              <w:rPr>
                <w:rFonts w:ascii="宋体" w:cs="宋体"/>
                <w:szCs w:val="21"/>
              </w:rPr>
            </w:pPr>
            <w:r w:rsidRPr="00187F0B">
              <w:rPr>
                <w:rFonts w:ascii="宋体" w:hAnsi="宋体"/>
                <w:szCs w:val="21"/>
              </w:rPr>
              <w:t xml:space="preserve">10,296,194.53 </w:t>
            </w:r>
          </w:p>
        </w:tc>
      </w:tr>
      <w:tr w:rsidR="00EF21BD" w:rsidRPr="00F40ADC">
        <w:tblPrEx>
          <w:tblCellMar>
            <w:top w:w="0" w:type="dxa"/>
            <w:bottom w:w="0" w:type="dxa"/>
          </w:tblCellMar>
        </w:tblPrEx>
        <w:trPr>
          <w:cantSplit/>
          <w:trHeight w:val="288"/>
        </w:trPr>
        <w:tc>
          <w:tcPr>
            <w:tcW w:w="2033" w:type="pct"/>
            <w:noWrap/>
            <w:vAlign w:val="center"/>
          </w:tcPr>
          <w:p w:rsidR="00EF21BD" w:rsidRPr="00187F0B" w:rsidRDefault="00EF21BD" w:rsidP="00106469">
            <w:pPr>
              <w:rPr>
                <w:rFonts w:ascii="宋体" w:cs="宋体"/>
                <w:szCs w:val="21"/>
              </w:rPr>
            </w:pPr>
            <w:r w:rsidRPr="00187F0B">
              <w:rPr>
                <w:rFonts w:ascii="宋体" w:hAnsi="宋体"/>
                <w:szCs w:val="21"/>
              </w:rPr>
              <w:t xml:space="preserve">    </w:t>
            </w:r>
            <w:r w:rsidRPr="00187F0B">
              <w:rPr>
                <w:rFonts w:ascii="宋体" w:hAnsi="宋体" w:hint="eastAsia"/>
                <w:szCs w:val="21"/>
              </w:rPr>
              <w:t>其中：存款利息收入</w:t>
            </w:r>
            <w:r w:rsidRPr="00187F0B">
              <w:rPr>
                <w:rFonts w:ascii="宋体" w:hAnsi="宋体"/>
                <w:szCs w:val="21"/>
              </w:rPr>
              <w:t xml:space="preserve"> </w:t>
            </w:r>
          </w:p>
        </w:tc>
        <w:tc>
          <w:tcPr>
            <w:tcW w:w="332" w:type="pct"/>
            <w:noWrap/>
            <w:vAlign w:val="center"/>
          </w:tcPr>
          <w:p w:rsidR="00EF21BD" w:rsidRPr="00187F0B" w:rsidRDefault="00EF21BD" w:rsidP="00106469">
            <w:pPr>
              <w:rPr>
                <w:rFonts w:ascii="宋体" w:cs="宋体"/>
                <w:szCs w:val="21"/>
              </w:rPr>
            </w:pPr>
          </w:p>
        </w:tc>
        <w:tc>
          <w:tcPr>
            <w:tcW w:w="1145" w:type="pct"/>
            <w:tcMar>
              <w:right w:w="57" w:type="dxa"/>
            </w:tcMar>
            <w:vAlign w:val="center"/>
          </w:tcPr>
          <w:p w:rsidR="00EF21BD" w:rsidRPr="00187F0B" w:rsidRDefault="00EF21BD" w:rsidP="00106469">
            <w:pPr>
              <w:jc w:val="right"/>
              <w:rPr>
                <w:rFonts w:ascii="宋体" w:cs="宋体"/>
                <w:szCs w:val="21"/>
              </w:rPr>
            </w:pPr>
            <w:r w:rsidRPr="00187F0B">
              <w:rPr>
                <w:rFonts w:ascii="宋体" w:hAnsi="宋体"/>
                <w:szCs w:val="21"/>
              </w:rPr>
              <w:t xml:space="preserve">1,581,842.87 </w:t>
            </w:r>
          </w:p>
        </w:tc>
        <w:tc>
          <w:tcPr>
            <w:tcW w:w="1490" w:type="pct"/>
            <w:tcMar>
              <w:right w:w="57" w:type="dxa"/>
            </w:tcMar>
            <w:vAlign w:val="center"/>
          </w:tcPr>
          <w:p w:rsidR="00EF21BD" w:rsidRPr="00187F0B" w:rsidRDefault="00EF21BD" w:rsidP="00106469">
            <w:pPr>
              <w:jc w:val="right"/>
              <w:rPr>
                <w:rFonts w:ascii="宋体" w:cs="宋体"/>
                <w:szCs w:val="21"/>
              </w:rPr>
            </w:pPr>
            <w:r w:rsidRPr="00187F0B">
              <w:rPr>
                <w:rFonts w:ascii="宋体" w:hAnsi="宋体"/>
                <w:szCs w:val="21"/>
              </w:rPr>
              <w:t xml:space="preserve">867,594.88 </w:t>
            </w:r>
          </w:p>
        </w:tc>
      </w:tr>
      <w:tr w:rsidR="00EF21BD" w:rsidRPr="00F40ADC">
        <w:tblPrEx>
          <w:tblCellMar>
            <w:top w:w="0" w:type="dxa"/>
            <w:bottom w:w="0" w:type="dxa"/>
          </w:tblCellMar>
        </w:tblPrEx>
        <w:trPr>
          <w:cantSplit/>
          <w:trHeight w:val="288"/>
        </w:trPr>
        <w:tc>
          <w:tcPr>
            <w:tcW w:w="2033" w:type="pct"/>
            <w:noWrap/>
            <w:vAlign w:val="center"/>
          </w:tcPr>
          <w:p w:rsidR="00EF21BD" w:rsidRPr="00187F0B" w:rsidRDefault="00EF21BD" w:rsidP="00106469">
            <w:pPr>
              <w:rPr>
                <w:rFonts w:ascii="宋体" w:cs="宋体"/>
                <w:szCs w:val="21"/>
              </w:rPr>
            </w:pPr>
            <w:r>
              <w:rPr>
                <w:rFonts w:ascii="宋体" w:hAnsi="宋体"/>
                <w:szCs w:val="21"/>
              </w:rPr>
              <w:t xml:space="preserve">          </w:t>
            </w:r>
            <w:r w:rsidRPr="00187F0B">
              <w:rPr>
                <w:rFonts w:ascii="宋体" w:hAnsi="宋体" w:hint="eastAsia"/>
                <w:szCs w:val="21"/>
              </w:rPr>
              <w:t>债券利息收入</w:t>
            </w:r>
            <w:r w:rsidRPr="00187F0B">
              <w:rPr>
                <w:rFonts w:ascii="宋体" w:hAnsi="宋体"/>
                <w:szCs w:val="21"/>
              </w:rPr>
              <w:t xml:space="preserve"> </w:t>
            </w:r>
          </w:p>
        </w:tc>
        <w:tc>
          <w:tcPr>
            <w:tcW w:w="332" w:type="pct"/>
            <w:noWrap/>
            <w:vAlign w:val="center"/>
          </w:tcPr>
          <w:p w:rsidR="00EF21BD" w:rsidRPr="00187F0B" w:rsidRDefault="00EF21BD" w:rsidP="00106469">
            <w:pPr>
              <w:rPr>
                <w:rFonts w:ascii="宋体" w:cs="宋体"/>
                <w:szCs w:val="21"/>
              </w:rPr>
            </w:pPr>
          </w:p>
        </w:tc>
        <w:tc>
          <w:tcPr>
            <w:tcW w:w="1145" w:type="pct"/>
            <w:tcMar>
              <w:right w:w="57" w:type="dxa"/>
            </w:tcMar>
            <w:vAlign w:val="center"/>
          </w:tcPr>
          <w:p w:rsidR="00EF21BD" w:rsidRPr="00187F0B" w:rsidRDefault="00EF21BD" w:rsidP="00106469">
            <w:pPr>
              <w:jc w:val="right"/>
              <w:rPr>
                <w:rFonts w:ascii="宋体" w:cs="宋体"/>
                <w:szCs w:val="21"/>
              </w:rPr>
            </w:pPr>
            <w:r w:rsidRPr="00187F0B">
              <w:rPr>
                <w:rFonts w:ascii="宋体" w:hAnsi="宋体"/>
                <w:szCs w:val="21"/>
              </w:rPr>
              <w:t xml:space="preserve">19,161,940.82 </w:t>
            </w:r>
          </w:p>
        </w:tc>
        <w:tc>
          <w:tcPr>
            <w:tcW w:w="1490" w:type="pct"/>
            <w:tcMar>
              <w:right w:w="57" w:type="dxa"/>
            </w:tcMar>
            <w:vAlign w:val="center"/>
          </w:tcPr>
          <w:p w:rsidR="00EF21BD" w:rsidRPr="00187F0B" w:rsidRDefault="00EF21BD" w:rsidP="00106469">
            <w:pPr>
              <w:jc w:val="right"/>
              <w:rPr>
                <w:rFonts w:ascii="宋体" w:cs="宋体"/>
                <w:szCs w:val="21"/>
              </w:rPr>
            </w:pPr>
            <w:r w:rsidRPr="00187F0B">
              <w:rPr>
                <w:rFonts w:ascii="宋体" w:hAnsi="宋体"/>
                <w:szCs w:val="21"/>
              </w:rPr>
              <w:t xml:space="preserve">9,428,599.65 </w:t>
            </w:r>
          </w:p>
        </w:tc>
      </w:tr>
      <w:tr w:rsidR="00EF21BD" w:rsidRPr="00F40ADC">
        <w:tblPrEx>
          <w:tblCellMar>
            <w:top w:w="0" w:type="dxa"/>
            <w:bottom w:w="0" w:type="dxa"/>
          </w:tblCellMar>
        </w:tblPrEx>
        <w:trPr>
          <w:cantSplit/>
          <w:trHeight w:val="288"/>
        </w:trPr>
        <w:tc>
          <w:tcPr>
            <w:tcW w:w="2033" w:type="pct"/>
            <w:noWrap/>
            <w:vAlign w:val="center"/>
          </w:tcPr>
          <w:p w:rsidR="00EF21BD" w:rsidRPr="00187F0B" w:rsidRDefault="00EF21BD" w:rsidP="00106469">
            <w:pPr>
              <w:rPr>
                <w:rFonts w:ascii="宋体" w:cs="宋体"/>
                <w:szCs w:val="21"/>
              </w:rPr>
            </w:pPr>
            <w:r w:rsidRPr="00187F0B">
              <w:rPr>
                <w:rFonts w:ascii="宋体" w:hAnsi="宋体"/>
                <w:szCs w:val="21"/>
              </w:rPr>
              <w:t xml:space="preserve"> </w:t>
            </w:r>
            <w:r>
              <w:rPr>
                <w:rFonts w:ascii="宋体" w:hAnsi="宋体"/>
                <w:szCs w:val="21"/>
              </w:rPr>
              <w:t>2</w:t>
            </w:r>
            <w:r>
              <w:rPr>
                <w:rFonts w:ascii="宋体" w:hAnsi="宋体" w:hint="eastAsia"/>
                <w:szCs w:val="21"/>
              </w:rPr>
              <w:t>、</w:t>
            </w:r>
            <w:r w:rsidRPr="00187F0B">
              <w:rPr>
                <w:rFonts w:ascii="宋体" w:hAnsi="宋体" w:hint="eastAsia"/>
                <w:szCs w:val="21"/>
              </w:rPr>
              <w:t>投资收益</w:t>
            </w:r>
            <w:r w:rsidRPr="00187F0B">
              <w:rPr>
                <w:rFonts w:ascii="宋体" w:hAnsi="宋体"/>
                <w:szCs w:val="21"/>
              </w:rPr>
              <w:t xml:space="preserve"> </w:t>
            </w:r>
          </w:p>
        </w:tc>
        <w:tc>
          <w:tcPr>
            <w:tcW w:w="332" w:type="pct"/>
            <w:noWrap/>
            <w:vAlign w:val="center"/>
          </w:tcPr>
          <w:p w:rsidR="00EF21BD" w:rsidRPr="00187F0B" w:rsidRDefault="00EF21BD" w:rsidP="00106469">
            <w:pPr>
              <w:rPr>
                <w:rFonts w:ascii="宋体" w:cs="宋体"/>
                <w:szCs w:val="21"/>
              </w:rPr>
            </w:pPr>
          </w:p>
        </w:tc>
        <w:tc>
          <w:tcPr>
            <w:tcW w:w="1145" w:type="pct"/>
            <w:tcMar>
              <w:right w:w="57" w:type="dxa"/>
            </w:tcMar>
            <w:vAlign w:val="center"/>
          </w:tcPr>
          <w:p w:rsidR="00EF21BD" w:rsidRPr="00187F0B" w:rsidRDefault="00EF21BD" w:rsidP="00106469">
            <w:pPr>
              <w:jc w:val="right"/>
              <w:rPr>
                <w:rFonts w:ascii="宋体" w:cs="宋体"/>
                <w:szCs w:val="21"/>
              </w:rPr>
            </w:pPr>
            <w:r w:rsidRPr="00187F0B">
              <w:rPr>
                <w:rFonts w:ascii="宋体" w:hAnsi="宋体"/>
                <w:szCs w:val="21"/>
              </w:rPr>
              <w:t xml:space="preserve">2,084,721,684.58 </w:t>
            </w:r>
          </w:p>
        </w:tc>
        <w:tc>
          <w:tcPr>
            <w:tcW w:w="1490" w:type="pct"/>
            <w:tcMar>
              <w:right w:w="57" w:type="dxa"/>
            </w:tcMar>
            <w:vAlign w:val="center"/>
          </w:tcPr>
          <w:p w:rsidR="00EF21BD" w:rsidRPr="00187F0B" w:rsidRDefault="00EF21BD" w:rsidP="00106469">
            <w:pPr>
              <w:jc w:val="right"/>
              <w:rPr>
                <w:rFonts w:ascii="宋体" w:cs="宋体"/>
                <w:szCs w:val="21"/>
              </w:rPr>
            </w:pPr>
            <w:r w:rsidRPr="00187F0B">
              <w:rPr>
                <w:rFonts w:ascii="宋体" w:hAnsi="宋体"/>
                <w:szCs w:val="21"/>
              </w:rPr>
              <w:t xml:space="preserve">659,390,944.96 </w:t>
            </w:r>
          </w:p>
        </w:tc>
      </w:tr>
      <w:tr w:rsidR="00EF21BD" w:rsidRPr="00F40ADC">
        <w:tblPrEx>
          <w:tblCellMar>
            <w:top w:w="0" w:type="dxa"/>
            <w:bottom w:w="0" w:type="dxa"/>
          </w:tblCellMar>
        </w:tblPrEx>
        <w:trPr>
          <w:cantSplit/>
          <w:trHeight w:val="288"/>
        </w:trPr>
        <w:tc>
          <w:tcPr>
            <w:tcW w:w="2033" w:type="pct"/>
            <w:noWrap/>
            <w:vAlign w:val="center"/>
          </w:tcPr>
          <w:p w:rsidR="00EF21BD" w:rsidRPr="00187F0B" w:rsidRDefault="00EF21BD" w:rsidP="00106469">
            <w:pPr>
              <w:rPr>
                <w:rFonts w:ascii="宋体" w:cs="宋体"/>
                <w:szCs w:val="21"/>
              </w:rPr>
            </w:pPr>
            <w:r w:rsidRPr="00187F0B">
              <w:rPr>
                <w:rFonts w:ascii="宋体" w:hAnsi="宋体"/>
                <w:szCs w:val="21"/>
              </w:rPr>
              <w:t xml:space="preserve">    </w:t>
            </w:r>
            <w:r w:rsidRPr="00187F0B">
              <w:rPr>
                <w:rFonts w:ascii="宋体" w:hAnsi="宋体" w:hint="eastAsia"/>
                <w:szCs w:val="21"/>
              </w:rPr>
              <w:t>其中：股票投资收益</w:t>
            </w:r>
            <w:r w:rsidRPr="00187F0B">
              <w:rPr>
                <w:rFonts w:ascii="宋体" w:hAnsi="宋体"/>
                <w:szCs w:val="21"/>
              </w:rPr>
              <w:t xml:space="preserve"> </w:t>
            </w:r>
          </w:p>
        </w:tc>
        <w:tc>
          <w:tcPr>
            <w:tcW w:w="332" w:type="pct"/>
            <w:noWrap/>
            <w:vAlign w:val="center"/>
          </w:tcPr>
          <w:p w:rsidR="00EF21BD" w:rsidRPr="00187F0B" w:rsidRDefault="00EF21BD" w:rsidP="00561B56">
            <w:pPr>
              <w:jc w:val="center"/>
              <w:rPr>
                <w:rFonts w:ascii="宋体" w:cs="宋体"/>
                <w:szCs w:val="21"/>
              </w:rPr>
            </w:pPr>
            <w:r>
              <w:rPr>
                <w:rFonts w:ascii="宋体" w:hAnsi="宋体" w:cs="Arial"/>
                <w:szCs w:val="21"/>
              </w:rPr>
              <w:t>6(8)</w:t>
            </w:r>
          </w:p>
        </w:tc>
        <w:tc>
          <w:tcPr>
            <w:tcW w:w="1145" w:type="pct"/>
            <w:tcMar>
              <w:right w:w="57" w:type="dxa"/>
            </w:tcMar>
            <w:vAlign w:val="center"/>
          </w:tcPr>
          <w:p w:rsidR="00EF21BD" w:rsidRPr="00187F0B" w:rsidRDefault="00EF21BD" w:rsidP="00106469">
            <w:pPr>
              <w:jc w:val="right"/>
              <w:rPr>
                <w:rFonts w:ascii="宋体" w:cs="宋体"/>
                <w:szCs w:val="21"/>
              </w:rPr>
            </w:pPr>
            <w:r w:rsidRPr="00187F0B">
              <w:rPr>
                <w:rFonts w:ascii="宋体" w:hAnsi="宋体"/>
                <w:szCs w:val="21"/>
              </w:rPr>
              <w:t xml:space="preserve">2,054,369,018.57 </w:t>
            </w:r>
          </w:p>
        </w:tc>
        <w:tc>
          <w:tcPr>
            <w:tcW w:w="1490" w:type="pct"/>
            <w:tcMar>
              <w:right w:w="57" w:type="dxa"/>
            </w:tcMar>
            <w:vAlign w:val="center"/>
          </w:tcPr>
          <w:p w:rsidR="00EF21BD" w:rsidRPr="00187F0B" w:rsidRDefault="00EF21BD" w:rsidP="00106469">
            <w:pPr>
              <w:jc w:val="right"/>
              <w:rPr>
                <w:rFonts w:ascii="宋体" w:cs="宋体"/>
                <w:szCs w:val="21"/>
              </w:rPr>
            </w:pPr>
            <w:r w:rsidRPr="00187F0B">
              <w:rPr>
                <w:rFonts w:ascii="宋体" w:hAnsi="宋体"/>
                <w:szCs w:val="21"/>
              </w:rPr>
              <w:t xml:space="preserve">614,876,236.54 </w:t>
            </w:r>
          </w:p>
        </w:tc>
      </w:tr>
      <w:tr w:rsidR="00EF21BD" w:rsidRPr="00F40ADC">
        <w:tblPrEx>
          <w:tblCellMar>
            <w:top w:w="0" w:type="dxa"/>
            <w:bottom w:w="0" w:type="dxa"/>
          </w:tblCellMar>
        </w:tblPrEx>
        <w:trPr>
          <w:cantSplit/>
          <w:trHeight w:val="288"/>
        </w:trPr>
        <w:tc>
          <w:tcPr>
            <w:tcW w:w="2033" w:type="pct"/>
            <w:noWrap/>
            <w:vAlign w:val="center"/>
          </w:tcPr>
          <w:p w:rsidR="00EF21BD" w:rsidRPr="00187F0B" w:rsidRDefault="00EF21BD" w:rsidP="00106469">
            <w:pPr>
              <w:rPr>
                <w:rFonts w:ascii="宋体" w:cs="宋体"/>
                <w:szCs w:val="21"/>
              </w:rPr>
            </w:pPr>
            <w:r>
              <w:rPr>
                <w:rFonts w:ascii="宋体" w:hAnsi="宋体"/>
                <w:szCs w:val="21"/>
              </w:rPr>
              <w:t xml:space="preserve">         </w:t>
            </w:r>
            <w:r w:rsidRPr="00187F0B">
              <w:rPr>
                <w:rFonts w:ascii="宋体" w:hAnsi="宋体"/>
                <w:szCs w:val="21"/>
              </w:rPr>
              <w:t xml:space="preserve"> </w:t>
            </w:r>
            <w:r w:rsidRPr="00187F0B">
              <w:rPr>
                <w:rFonts w:ascii="宋体" w:hAnsi="宋体" w:hint="eastAsia"/>
                <w:szCs w:val="21"/>
              </w:rPr>
              <w:t>债券投资收益</w:t>
            </w:r>
            <w:r w:rsidRPr="00187F0B">
              <w:rPr>
                <w:rFonts w:ascii="宋体" w:hAnsi="宋体"/>
                <w:szCs w:val="21"/>
              </w:rPr>
              <w:t xml:space="preserve"> </w:t>
            </w:r>
          </w:p>
        </w:tc>
        <w:tc>
          <w:tcPr>
            <w:tcW w:w="332" w:type="pct"/>
            <w:noWrap/>
          </w:tcPr>
          <w:p w:rsidR="00EF21BD" w:rsidRDefault="00EF21BD" w:rsidP="00561B56">
            <w:pPr>
              <w:jc w:val="center"/>
            </w:pPr>
            <w:r w:rsidRPr="00B54666">
              <w:rPr>
                <w:rFonts w:ascii="宋体" w:hAnsi="宋体" w:cs="Arial"/>
                <w:szCs w:val="21"/>
              </w:rPr>
              <w:t>6(</w:t>
            </w:r>
            <w:r>
              <w:rPr>
                <w:rFonts w:ascii="宋体" w:hAnsi="宋体" w:cs="Arial"/>
                <w:szCs w:val="21"/>
              </w:rPr>
              <w:t>9</w:t>
            </w:r>
            <w:r w:rsidRPr="00B54666">
              <w:rPr>
                <w:rFonts w:ascii="宋体" w:hAnsi="宋体" w:cs="Arial"/>
                <w:szCs w:val="21"/>
              </w:rPr>
              <w:t>)</w:t>
            </w:r>
          </w:p>
        </w:tc>
        <w:tc>
          <w:tcPr>
            <w:tcW w:w="1145" w:type="pct"/>
            <w:tcMar>
              <w:right w:w="57" w:type="dxa"/>
            </w:tcMar>
            <w:vAlign w:val="center"/>
          </w:tcPr>
          <w:p w:rsidR="00EF21BD" w:rsidRPr="00187F0B" w:rsidRDefault="00EF21BD" w:rsidP="00106469">
            <w:pPr>
              <w:jc w:val="right"/>
              <w:rPr>
                <w:rFonts w:ascii="宋体" w:cs="宋体"/>
                <w:szCs w:val="21"/>
              </w:rPr>
            </w:pPr>
            <w:r w:rsidRPr="00187F0B">
              <w:rPr>
                <w:rFonts w:ascii="宋体" w:hAnsi="宋体"/>
                <w:szCs w:val="21"/>
              </w:rPr>
              <w:t xml:space="preserve">2,164,536.76 </w:t>
            </w:r>
          </w:p>
        </w:tc>
        <w:tc>
          <w:tcPr>
            <w:tcW w:w="1490" w:type="pct"/>
            <w:tcMar>
              <w:right w:w="57" w:type="dxa"/>
            </w:tcMar>
            <w:vAlign w:val="center"/>
          </w:tcPr>
          <w:p w:rsidR="00EF21BD" w:rsidRPr="00187F0B" w:rsidRDefault="00EF21BD" w:rsidP="00106469">
            <w:pPr>
              <w:jc w:val="right"/>
              <w:rPr>
                <w:rFonts w:ascii="宋体" w:cs="宋体"/>
                <w:szCs w:val="21"/>
              </w:rPr>
            </w:pPr>
            <w:r w:rsidRPr="00187F0B">
              <w:rPr>
                <w:rFonts w:ascii="宋体" w:hAnsi="宋体"/>
                <w:szCs w:val="21"/>
              </w:rPr>
              <w:t xml:space="preserve">1,127,789.89 </w:t>
            </w:r>
          </w:p>
        </w:tc>
      </w:tr>
      <w:tr w:rsidR="00EF21BD" w:rsidRPr="00F40ADC">
        <w:tblPrEx>
          <w:tblCellMar>
            <w:top w:w="0" w:type="dxa"/>
            <w:bottom w:w="0" w:type="dxa"/>
          </w:tblCellMar>
        </w:tblPrEx>
        <w:trPr>
          <w:cantSplit/>
          <w:trHeight w:val="288"/>
        </w:trPr>
        <w:tc>
          <w:tcPr>
            <w:tcW w:w="2033" w:type="pct"/>
            <w:noWrap/>
            <w:vAlign w:val="center"/>
          </w:tcPr>
          <w:p w:rsidR="00EF21BD" w:rsidRPr="00187F0B" w:rsidRDefault="00EF21BD" w:rsidP="00106469">
            <w:pPr>
              <w:rPr>
                <w:rFonts w:ascii="宋体" w:cs="宋体"/>
                <w:szCs w:val="21"/>
              </w:rPr>
            </w:pPr>
            <w:r>
              <w:rPr>
                <w:rFonts w:ascii="宋体" w:hAnsi="宋体"/>
                <w:szCs w:val="21"/>
              </w:rPr>
              <w:t xml:space="preserve">         </w:t>
            </w:r>
            <w:r w:rsidRPr="00187F0B">
              <w:rPr>
                <w:rFonts w:ascii="宋体" w:hAnsi="宋体"/>
                <w:szCs w:val="21"/>
              </w:rPr>
              <w:t xml:space="preserve"> </w:t>
            </w:r>
            <w:r w:rsidRPr="00187F0B">
              <w:rPr>
                <w:rFonts w:ascii="宋体" w:hAnsi="宋体" w:hint="eastAsia"/>
                <w:szCs w:val="21"/>
              </w:rPr>
              <w:t>衍生工具收益</w:t>
            </w:r>
            <w:r w:rsidRPr="00187F0B">
              <w:rPr>
                <w:rFonts w:ascii="宋体" w:hAnsi="宋体"/>
                <w:szCs w:val="21"/>
              </w:rPr>
              <w:t xml:space="preserve"> </w:t>
            </w:r>
          </w:p>
        </w:tc>
        <w:tc>
          <w:tcPr>
            <w:tcW w:w="332" w:type="pct"/>
            <w:noWrap/>
          </w:tcPr>
          <w:p w:rsidR="00EF21BD" w:rsidRDefault="00EF21BD" w:rsidP="00561B56">
            <w:pPr>
              <w:jc w:val="center"/>
            </w:pPr>
            <w:r w:rsidRPr="00B54666">
              <w:rPr>
                <w:rFonts w:ascii="宋体" w:hAnsi="宋体" w:cs="Arial"/>
                <w:szCs w:val="21"/>
              </w:rPr>
              <w:t>6(</w:t>
            </w:r>
            <w:r>
              <w:rPr>
                <w:rFonts w:ascii="宋体" w:hAnsi="宋体" w:cs="Arial"/>
                <w:szCs w:val="21"/>
              </w:rPr>
              <w:t>10</w:t>
            </w:r>
            <w:r w:rsidRPr="00B54666">
              <w:rPr>
                <w:rFonts w:ascii="宋体" w:hAnsi="宋体" w:cs="Arial"/>
                <w:szCs w:val="21"/>
              </w:rPr>
              <w:t>)</w:t>
            </w:r>
          </w:p>
        </w:tc>
        <w:tc>
          <w:tcPr>
            <w:tcW w:w="1145" w:type="pct"/>
            <w:tcMar>
              <w:right w:w="57" w:type="dxa"/>
            </w:tcMar>
            <w:vAlign w:val="center"/>
          </w:tcPr>
          <w:p w:rsidR="00EF21BD" w:rsidRPr="00187F0B" w:rsidRDefault="00EF21BD" w:rsidP="00106469">
            <w:pPr>
              <w:jc w:val="right"/>
              <w:rPr>
                <w:rFonts w:ascii="宋体" w:cs="宋体"/>
                <w:szCs w:val="21"/>
              </w:rPr>
            </w:pPr>
            <w:r w:rsidRPr="00187F0B">
              <w:rPr>
                <w:rFonts w:ascii="宋体" w:hAnsi="宋体"/>
                <w:szCs w:val="21"/>
              </w:rPr>
              <w:t xml:space="preserve">16,781,682.26 </w:t>
            </w:r>
          </w:p>
        </w:tc>
        <w:tc>
          <w:tcPr>
            <w:tcW w:w="1490" w:type="pct"/>
            <w:tcMar>
              <w:right w:w="57" w:type="dxa"/>
            </w:tcMar>
            <w:vAlign w:val="center"/>
          </w:tcPr>
          <w:p w:rsidR="00EF21BD" w:rsidRPr="00187F0B" w:rsidRDefault="00EF21BD" w:rsidP="00106469">
            <w:pPr>
              <w:jc w:val="right"/>
              <w:rPr>
                <w:rFonts w:ascii="宋体" w:cs="宋体"/>
                <w:szCs w:val="21"/>
              </w:rPr>
            </w:pPr>
            <w:r w:rsidRPr="00187F0B">
              <w:rPr>
                <w:rFonts w:ascii="宋体" w:hAnsi="宋体"/>
                <w:szCs w:val="21"/>
              </w:rPr>
              <w:t xml:space="preserve">27,151,852.23 </w:t>
            </w:r>
          </w:p>
        </w:tc>
      </w:tr>
      <w:tr w:rsidR="00EF21BD" w:rsidRPr="00F40ADC">
        <w:tblPrEx>
          <w:tblCellMar>
            <w:top w:w="0" w:type="dxa"/>
            <w:bottom w:w="0" w:type="dxa"/>
          </w:tblCellMar>
        </w:tblPrEx>
        <w:trPr>
          <w:cantSplit/>
          <w:trHeight w:val="288"/>
        </w:trPr>
        <w:tc>
          <w:tcPr>
            <w:tcW w:w="2033" w:type="pct"/>
            <w:noWrap/>
            <w:vAlign w:val="center"/>
          </w:tcPr>
          <w:p w:rsidR="00EF21BD" w:rsidRPr="00187F0B" w:rsidRDefault="00EF21BD" w:rsidP="00106469">
            <w:pPr>
              <w:rPr>
                <w:rFonts w:ascii="宋体" w:cs="宋体"/>
                <w:szCs w:val="21"/>
              </w:rPr>
            </w:pPr>
            <w:r>
              <w:rPr>
                <w:rFonts w:ascii="宋体" w:hAnsi="宋体"/>
                <w:szCs w:val="21"/>
              </w:rPr>
              <w:t xml:space="preserve">          </w:t>
            </w:r>
            <w:r w:rsidRPr="00187F0B">
              <w:rPr>
                <w:rFonts w:ascii="宋体" w:hAnsi="宋体" w:hint="eastAsia"/>
                <w:szCs w:val="21"/>
              </w:rPr>
              <w:t>股利收益</w:t>
            </w:r>
            <w:r w:rsidRPr="00187F0B">
              <w:rPr>
                <w:rFonts w:ascii="宋体" w:hAnsi="宋体"/>
                <w:szCs w:val="21"/>
              </w:rPr>
              <w:t xml:space="preserve"> </w:t>
            </w:r>
          </w:p>
        </w:tc>
        <w:tc>
          <w:tcPr>
            <w:tcW w:w="332" w:type="pct"/>
            <w:noWrap/>
            <w:vAlign w:val="center"/>
          </w:tcPr>
          <w:p w:rsidR="00EF21BD" w:rsidRPr="00187F0B" w:rsidRDefault="00EF21BD" w:rsidP="00106469">
            <w:pPr>
              <w:rPr>
                <w:rFonts w:ascii="宋体" w:cs="宋体"/>
                <w:szCs w:val="21"/>
              </w:rPr>
            </w:pPr>
          </w:p>
        </w:tc>
        <w:tc>
          <w:tcPr>
            <w:tcW w:w="1145" w:type="pct"/>
            <w:tcMar>
              <w:right w:w="57" w:type="dxa"/>
            </w:tcMar>
            <w:vAlign w:val="center"/>
          </w:tcPr>
          <w:p w:rsidR="00EF21BD" w:rsidRPr="00187F0B" w:rsidRDefault="00EF21BD" w:rsidP="00106469">
            <w:pPr>
              <w:jc w:val="right"/>
              <w:rPr>
                <w:rFonts w:ascii="宋体" w:cs="宋体"/>
                <w:szCs w:val="21"/>
              </w:rPr>
            </w:pPr>
            <w:r w:rsidRPr="00187F0B">
              <w:rPr>
                <w:rFonts w:ascii="宋体" w:hAnsi="宋体"/>
                <w:szCs w:val="21"/>
              </w:rPr>
              <w:t xml:space="preserve">11,406,446.99 </w:t>
            </w:r>
          </w:p>
        </w:tc>
        <w:tc>
          <w:tcPr>
            <w:tcW w:w="1490" w:type="pct"/>
            <w:tcMar>
              <w:right w:w="57" w:type="dxa"/>
            </w:tcMar>
            <w:vAlign w:val="center"/>
          </w:tcPr>
          <w:p w:rsidR="00EF21BD" w:rsidRPr="00187F0B" w:rsidRDefault="00EF21BD" w:rsidP="00106469">
            <w:pPr>
              <w:jc w:val="right"/>
              <w:rPr>
                <w:rFonts w:ascii="宋体" w:cs="宋体"/>
                <w:szCs w:val="21"/>
              </w:rPr>
            </w:pPr>
            <w:r w:rsidRPr="00187F0B">
              <w:rPr>
                <w:rFonts w:ascii="宋体" w:hAnsi="宋体"/>
                <w:szCs w:val="21"/>
              </w:rPr>
              <w:t xml:space="preserve">16,235,066.30 </w:t>
            </w:r>
          </w:p>
        </w:tc>
      </w:tr>
      <w:tr w:rsidR="00EF21BD" w:rsidRPr="00F40ADC">
        <w:tblPrEx>
          <w:tblCellMar>
            <w:top w:w="0" w:type="dxa"/>
            <w:bottom w:w="0" w:type="dxa"/>
          </w:tblCellMar>
        </w:tblPrEx>
        <w:trPr>
          <w:cantSplit/>
          <w:trHeight w:val="288"/>
        </w:trPr>
        <w:tc>
          <w:tcPr>
            <w:tcW w:w="2033" w:type="pct"/>
            <w:noWrap/>
            <w:vAlign w:val="center"/>
          </w:tcPr>
          <w:p w:rsidR="00EF21BD" w:rsidRPr="00187F0B" w:rsidRDefault="00EF21BD" w:rsidP="00106469">
            <w:pPr>
              <w:rPr>
                <w:rFonts w:ascii="宋体" w:cs="宋体"/>
                <w:szCs w:val="21"/>
              </w:rPr>
            </w:pPr>
            <w:r w:rsidRPr="00187F0B">
              <w:rPr>
                <w:rFonts w:ascii="宋体" w:hAnsi="宋体"/>
                <w:szCs w:val="21"/>
              </w:rPr>
              <w:t xml:space="preserve"> </w:t>
            </w:r>
            <w:r>
              <w:rPr>
                <w:rFonts w:ascii="宋体" w:hAnsi="宋体"/>
                <w:szCs w:val="21"/>
              </w:rPr>
              <w:t>3</w:t>
            </w:r>
            <w:r>
              <w:rPr>
                <w:rFonts w:ascii="宋体" w:hAnsi="宋体" w:hint="eastAsia"/>
                <w:szCs w:val="21"/>
              </w:rPr>
              <w:t>、</w:t>
            </w:r>
            <w:r w:rsidRPr="00187F0B">
              <w:rPr>
                <w:rFonts w:ascii="宋体" w:hAnsi="宋体" w:hint="eastAsia"/>
                <w:szCs w:val="21"/>
              </w:rPr>
              <w:t>公允价值变动收益</w:t>
            </w:r>
            <w:r w:rsidRPr="00187F0B">
              <w:rPr>
                <w:rFonts w:ascii="宋体" w:hAnsi="宋体"/>
                <w:szCs w:val="21"/>
              </w:rPr>
              <w:t xml:space="preserve"> </w:t>
            </w:r>
          </w:p>
        </w:tc>
        <w:tc>
          <w:tcPr>
            <w:tcW w:w="332" w:type="pct"/>
            <w:noWrap/>
            <w:vAlign w:val="center"/>
          </w:tcPr>
          <w:p w:rsidR="00EF21BD" w:rsidRPr="00187F0B" w:rsidRDefault="00EF21BD" w:rsidP="00106469">
            <w:pPr>
              <w:jc w:val="right"/>
              <w:rPr>
                <w:rFonts w:ascii="宋体" w:cs="宋体"/>
                <w:szCs w:val="21"/>
              </w:rPr>
            </w:pPr>
            <w:r>
              <w:rPr>
                <w:rFonts w:ascii="宋体" w:hAnsi="宋体" w:cs="Arial"/>
                <w:szCs w:val="21"/>
              </w:rPr>
              <w:t>6(11)</w:t>
            </w:r>
            <w:r w:rsidRPr="00187F0B">
              <w:rPr>
                <w:rFonts w:ascii="宋体" w:hAnsi="宋体"/>
                <w:szCs w:val="21"/>
              </w:rPr>
              <w:t xml:space="preserve"> </w:t>
            </w:r>
          </w:p>
        </w:tc>
        <w:tc>
          <w:tcPr>
            <w:tcW w:w="1145" w:type="pct"/>
            <w:tcMar>
              <w:right w:w="57" w:type="dxa"/>
            </w:tcMar>
            <w:vAlign w:val="center"/>
          </w:tcPr>
          <w:p w:rsidR="00EF21BD" w:rsidRPr="00187F0B" w:rsidRDefault="00EF21BD" w:rsidP="00106469">
            <w:pPr>
              <w:jc w:val="right"/>
              <w:rPr>
                <w:rFonts w:ascii="宋体" w:cs="宋体"/>
                <w:szCs w:val="21"/>
              </w:rPr>
            </w:pPr>
            <w:r w:rsidRPr="00187F0B">
              <w:rPr>
                <w:rFonts w:ascii="宋体" w:hAnsi="宋体"/>
                <w:szCs w:val="21"/>
              </w:rPr>
              <w:t xml:space="preserve">366,323,666.67 </w:t>
            </w:r>
          </w:p>
        </w:tc>
        <w:tc>
          <w:tcPr>
            <w:tcW w:w="1490" w:type="pct"/>
            <w:tcMar>
              <w:right w:w="57" w:type="dxa"/>
            </w:tcMar>
            <w:vAlign w:val="center"/>
          </w:tcPr>
          <w:p w:rsidR="00EF21BD" w:rsidRPr="00187F0B" w:rsidRDefault="00EF21BD" w:rsidP="00106469">
            <w:pPr>
              <w:jc w:val="right"/>
              <w:rPr>
                <w:rFonts w:ascii="宋体" w:cs="宋体"/>
                <w:szCs w:val="21"/>
              </w:rPr>
            </w:pPr>
            <w:r w:rsidRPr="00187F0B">
              <w:rPr>
                <w:rFonts w:ascii="宋体" w:hAnsi="宋体"/>
                <w:szCs w:val="21"/>
              </w:rPr>
              <w:t xml:space="preserve">656,332,618.18 </w:t>
            </w:r>
          </w:p>
        </w:tc>
      </w:tr>
      <w:tr w:rsidR="00EF21BD" w:rsidRPr="00F40ADC">
        <w:tblPrEx>
          <w:tblCellMar>
            <w:top w:w="0" w:type="dxa"/>
            <w:bottom w:w="0" w:type="dxa"/>
          </w:tblCellMar>
        </w:tblPrEx>
        <w:trPr>
          <w:cantSplit/>
          <w:trHeight w:val="288"/>
        </w:trPr>
        <w:tc>
          <w:tcPr>
            <w:tcW w:w="2033" w:type="pct"/>
            <w:noWrap/>
            <w:vAlign w:val="center"/>
          </w:tcPr>
          <w:p w:rsidR="00EF21BD" w:rsidRPr="00187F0B" w:rsidRDefault="00EF21BD" w:rsidP="00106469">
            <w:pPr>
              <w:rPr>
                <w:rFonts w:ascii="宋体" w:cs="宋体"/>
                <w:szCs w:val="21"/>
              </w:rPr>
            </w:pPr>
            <w:r w:rsidRPr="00187F0B">
              <w:rPr>
                <w:rFonts w:ascii="宋体" w:hAnsi="宋体"/>
                <w:szCs w:val="21"/>
              </w:rPr>
              <w:t xml:space="preserve"> </w:t>
            </w:r>
            <w:r>
              <w:rPr>
                <w:rFonts w:ascii="宋体" w:hAnsi="宋体"/>
                <w:szCs w:val="21"/>
              </w:rPr>
              <w:t>4</w:t>
            </w:r>
            <w:r>
              <w:rPr>
                <w:rFonts w:ascii="宋体" w:hAnsi="宋体" w:hint="eastAsia"/>
                <w:szCs w:val="21"/>
              </w:rPr>
              <w:t>、</w:t>
            </w:r>
            <w:r w:rsidRPr="00187F0B">
              <w:rPr>
                <w:rFonts w:ascii="宋体" w:hAnsi="宋体" w:hint="eastAsia"/>
                <w:szCs w:val="21"/>
              </w:rPr>
              <w:t>其他收入</w:t>
            </w:r>
            <w:r w:rsidRPr="00187F0B">
              <w:rPr>
                <w:rFonts w:ascii="宋体" w:hAnsi="宋体"/>
                <w:szCs w:val="21"/>
              </w:rPr>
              <w:t xml:space="preserve"> </w:t>
            </w:r>
          </w:p>
        </w:tc>
        <w:tc>
          <w:tcPr>
            <w:tcW w:w="332" w:type="pct"/>
            <w:noWrap/>
            <w:vAlign w:val="center"/>
          </w:tcPr>
          <w:p w:rsidR="00EF21BD" w:rsidRPr="00187F0B" w:rsidRDefault="00EF21BD" w:rsidP="00106469">
            <w:pPr>
              <w:rPr>
                <w:rFonts w:ascii="宋体" w:cs="宋体"/>
                <w:szCs w:val="21"/>
              </w:rPr>
            </w:pPr>
          </w:p>
        </w:tc>
        <w:tc>
          <w:tcPr>
            <w:tcW w:w="1145" w:type="pct"/>
            <w:tcMar>
              <w:right w:w="57" w:type="dxa"/>
            </w:tcMar>
            <w:vAlign w:val="center"/>
          </w:tcPr>
          <w:p w:rsidR="00EF21BD" w:rsidRPr="00187F0B" w:rsidRDefault="00EF21BD" w:rsidP="00106469">
            <w:pPr>
              <w:jc w:val="right"/>
              <w:rPr>
                <w:rFonts w:ascii="宋体" w:cs="宋体"/>
                <w:szCs w:val="21"/>
              </w:rPr>
            </w:pPr>
            <w:r w:rsidRPr="00187F0B">
              <w:rPr>
                <w:rFonts w:ascii="宋体" w:hAnsi="宋体"/>
                <w:szCs w:val="21"/>
              </w:rPr>
              <w:t xml:space="preserve">0.00 </w:t>
            </w:r>
          </w:p>
        </w:tc>
        <w:tc>
          <w:tcPr>
            <w:tcW w:w="1490" w:type="pct"/>
            <w:tcMar>
              <w:right w:w="57" w:type="dxa"/>
            </w:tcMar>
            <w:vAlign w:val="center"/>
          </w:tcPr>
          <w:p w:rsidR="00EF21BD" w:rsidRPr="00187F0B" w:rsidRDefault="00EF21BD" w:rsidP="00106469">
            <w:pPr>
              <w:jc w:val="right"/>
              <w:rPr>
                <w:rFonts w:ascii="宋体" w:cs="宋体"/>
                <w:szCs w:val="21"/>
              </w:rPr>
            </w:pPr>
            <w:r w:rsidRPr="00187F0B">
              <w:rPr>
                <w:rFonts w:ascii="宋体" w:hAnsi="宋体"/>
                <w:szCs w:val="21"/>
              </w:rPr>
              <w:t xml:space="preserve">5,497.50 </w:t>
            </w:r>
          </w:p>
        </w:tc>
      </w:tr>
      <w:tr w:rsidR="00EF21BD" w:rsidRPr="00F40ADC">
        <w:tblPrEx>
          <w:tblCellMar>
            <w:top w:w="0" w:type="dxa"/>
            <w:bottom w:w="0" w:type="dxa"/>
          </w:tblCellMar>
        </w:tblPrEx>
        <w:trPr>
          <w:cantSplit/>
          <w:trHeight w:val="288"/>
        </w:trPr>
        <w:tc>
          <w:tcPr>
            <w:tcW w:w="2033" w:type="pct"/>
            <w:noWrap/>
            <w:vAlign w:val="center"/>
          </w:tcPr>
          <w:p w:rsidR="00EF21BD" w:rsidRPr="00187F0B" w:rsidRDefault="00EF21BD" w:rsidP="00106469">
            <w:pPr>
              <w:rPr>
                <w:rFonts w:ascii="宋体" w:cs="宋体"/>
                <w:szCs w:val="21"/>
              </w:rPr>
            </w:pPr>
            <w:r>
              <w:rPr>
                <w:rFonts w:ascii="宋体" w:hAnsi="宋体" w:hint="eastAsia"/>
                <w:szCs w:val="21"/>
              </w:rPr>
              <w:t>二、</w:t>
            </w:r>
            <w:r w:rsidRPr="00187F0B">
              <w:rPr>
                <w:rFonts w:ascii="宋体" w:hAnsi="宋体" w:hint="eastAsia"/>
                <w:szCs w:val="21"/>
              </w:rPr>
              <w:t>费用</w:t>
            </w:r>
            <w:r w:rsidRPr="00187F0B">
              <w:rPr>
                <w:rFonts w:ascii="宋体" w:hAnsi="宋体"/>
                <w:szCs w:val="21"/>
              </w:rPr>
              <w:t xml:space="preserve"> </w:t>
            </w:r>
          </w:p>
        </w:tc>
        <w:tc>
          <w:tcPr>
            <w:tcW w:w="332" w:type="pct"/>
            <w:noWrap/>
            <w:vAlign w:val="center"/>
          </w:tcPr>
          <w:p w:rsidR="00EF21BD" w:rsidRPr="00187F0B" w:rsidRDefault="00EF21BD" w:rsidP="00106469">
            <w:pPr>
              <w:rPr>
                <w:rFonts w:ascii="宋体" w:cs="宋体"/>
                <w:szCs w:val="21"/>
              </w:rPr>
            </w:pPr>
          </w:p>
        </w:tc>
        <w:tc>
          <w:tcPr>
            <w:tcW w:w="1145" w:type="pct"/>
            <w:tcMar>
              <w:right w:w="57" w:type="dxa"/>
            </w:tcMar>
            <w:vAlign w:val="center"/>
          </w:tcPr>
          <w:p w:rsidR="00EF21BD" w:rsidRPr="00187F0B" w:rsidRDefault="00EF21BD" w:rsidP="00106469">
            <w:pPr>
              <w:jc w:val="right"/>
              <w:rPr>
                <w:rFonts w:ascii="宋体" w:cs="宋体"/>
                <w:szCs w:val="21"/>
              </w:rPr>
            </w:pPr>
            <w:r w:rsidRPr="00187F0B">
              <w:rPr>
                <w:rFonts w:ascii="宋体" w:hAnsi="宋体"/>
                <w:szCs w:val="21"/>
              </w:rPr>
              <w:t xml:space="preserve">105,137,026.52 </w:t>
            </w:r>
          </w:p>
        </w:tc>
        <w:tc>
          <w:tcPr>
            <w:tcW w:w="1490" w:type="pct"/>
            <w:tcMar>
              <w:right w:w="57" w:type="dxa"/>
            </w:tcMar>
            <w:vAlign w:val="center"/>
          </w:tcPr>
          <w:p w:rsidR="00EF21BD" w:rsidRPr="00187F0B" w:rsidRDefault="00EF21BD" w:rsidP="00106469">
            <w:pPr>
              <w:jc w:val="right"/>
              <w:rPr>
                <w:rFonts w:ascii="宋体" w:cs="宋体"/>
                <w:szCs w:val="21"/>
              </w:rPr>
            </w:pPr>
            <w:r w:rsidRPr="00187F0B">
              <w:rPr>
                <w:rFonts w:ascii="宋体" w:hAnsi="宋体"/>
                <w:szCs w:val="21"/>
              </w:rPr>
              <w:t xml:space="preserve">43,689,157.84 </w:t>
            </w:r>
          </w:p>
        </w:tc>
      </w:tr>
      <w:tr w:rsidR="00EF21BD" w:rsidRPr="00F40ADC">
        <w:tblPrEx>
          <w:tblCellMar>
            <w:top w:w="0" w:type="dxa"/>
            <w:bottom w:w="0" w:type="dxa"/>
          </w:tblCellMar>
        </w:tblPrEx>
        <w:trPr>
          <w:cantSplit/>
          <w:trHeight w:val="288"/>
        </w:trPr>
        <w:tc>
          <w:tcPr>
            <w:tcW w:w="2033" w:type="pct"/>
            <w:noWrap/>
            <w:vAlign w:val="center"/>
          </w:tcPr>
          <w:p w:rsidR="00EF21BD" w:rsidRPr="00187F0B" w:rsidRDefault="00EF21BD" w:rsidP="00106469">
            <w:pPr>
              <w:rPr>
                <w:rFonts w:ascii="宋体" w:cs="宋体"/>
                <w:szCs w:val="21"/>
              </w:rPr>
            </w:pPr>
            <w:r w:rsidRPr="00187F0B">
              <w:rPr>
                <w:rFonts w:ascii="宋体" w:hAnsi="宋体"/>
                <w:szCs w:val="21"/>
              </w:rPr>
              <w:t xml:space="preserve"> </w:t>
            </w:r>
            <w:r>
              <w:rPr>
                <w:rFonts w:ascii="宋体" w:hAnsi="宋体"/>
                <w:szCs w:val="21"/>
              </w:rPr>
              <w:t>1</w:t>
            </w:r>
            <w:r>
              <w:rPr>
                <w:rFonts w:ascii="宋体" w:hAnsi="宋体" w:hint="eastAsia"/>
                <w:szCs w:val="21"/>
              </w:rPr>
              <w:t>、</w:t>
            </w:r>
            <w:r w:rsidRPr="00187F0B">
              <w:rPr>
                <w:rFonts w:ascii="宋体" w:hAnsi="宋体" w:hint="eastAsia"/>
                <w:szCs w:val="21"/>
              </w:rPr>
              <w:t>管理人报酬</w:t>
            </w:r>
            <w:r w:rsidRPr="00187F0B">
              <w:rPr>
                <w:rFonts w:ascii="宋体" w:hAnsi="宋体"/>
                <w:szCs w:val="21"/>
              </w:rPr>
              <w:t xml:space="preserve"> </w:t>
            </w:r>
          </w:p>
        </w:tc>
        <w:tc>
          <w:tcPr>
            <w:tcW w:w="332" w:type="pct"/>
            <w:noWrap/>
            <w:vAlign w:val="center"/>
          </w:tcPr>
          <w:p w:rsidR="00EF21BD" w:rsidRPr="00187F0B" w:rsidRDefault="00EF21BD" w:rsidP="00106469">
            <w:pPr>
              <w:rPr>
                <w:rFonts w:ascii="宋体" w:cs="宋体"/>
                <w:szCs w:val="21"/>
              </w:rPr>
            </w:pPr>
          </w:p>
        </w:tc>
        <w:tc>
          <w:tcPr>
            <w:tcW w:w="1145" w:type="pct"/>
            <w:tcMar>
              <w:right w:w="57" w:type="dxa"/>
            </w:tcMar>
            <w:vAlign w:val="center"/>
          </w:tcPr>
          <w:p w:rsidR="00EF21BD" w:rsidRPr="00187F0B" w:rsidRDefault="00EF21BD" w:rsidP="00106469">
            <w:pPr>
              <w:jc w:val="right"/>
              <w:rPr>
                <w:rFonts w:ascii="宋体" w:cs="宋体"/>
                <w:szCs w:val="21"/>
              </w:rPr>
            </w:pPr>
            <w:r w:rsidRPr="00187F0B">
              <w:rPr>
                <w:rFonts w:ascii="宋体" w:hAnsi="宋体"/>
                <w:szCs w:val="21"/>
              </w:rPr>
              <w:t xml:space="preserve">46,130,477.08 </w:t>
            </w:r>
          </w:p>
        </w:tc>
        <w:tc>
          <w:tcPr>
            <w:tcW w:w="1490" w:type="pct"/>
            <w:tcMar>
              <w:right w:w="57" w:type="dxa"/>
            </w:tcMar>
            <w:vAlign w:val="center"/>
          </w:tcPr>
          <w:p w:rsidR="00EF21BD" w:rsidRPr="00187F0B" w:rsidRDefault="00EF21BD" w:rsidP="00106469">
            <w:pPr>
              <w:jc w:val="right"/>
              <w:rPr>
                <w:rFonts w:ascii="宋体" w:cs="宋体"/>
                <w:szCs w:val="21"/>
              </w:rPr>
            </w:pPr>
            <w:r w:rsidRPr="00187F0B">
              <w:rPr>
                <w:rFonts w:ascii="宋体" w:hAnsi="宋体"/>
                <w:szCs w:val="21"/>
              </w:rPr>
              <w:t xml:space="preserve">23,538,120.27 </w:t>
            </w:r>
          </w:p>
        </w:tc>
      </w:tr>
      <w:tr w:rsidR="00EF21BD" w:rsidRPr="00F40ADC">
        <w:tblPrEx>
          <w:tblCellMar>
            <w:top w:w="0" w:type="dxa"/>
            <w:bottom w:w="0" w:type="dxa"/>
          </w:tblCellMar>
        </w:tblPrEx>
        <w:trPr>
          <w:cantSplit/>
          <w:trHeight w:val="288"/>
        </w:trPr>
        <w:tc>
          <w:tcPr>
            <w:tcW w:w="2033" w:type="pct"/>
            <w:noWrap/>
            <w:vAlign w:val="center"/>
          </w:tcPr>
          <w:p w:rsidR="00EF21BD" w:rsidRPr="00187F0B" w:rsidRDefault="00EF21BD" w:rsidP="00106469">
            <w:pPr>
              <w:rPr>
                <w:rFonts w:ascii="宋体" w:cs="宋体"/>
                <w:szCs w:val="21"/>
              </w:rPr>
            </w:pPr>
            <w:r w:rsidRPr="00187F0B">
              <w:rPr>
                <w:rFonts w:ascii="宋体" w:hAnsi="宋体"/>
                <w:szCs w:val="21"/>
              </w:rPr>
              <w:t xml:space="preserve"> </w:t>
            </w:r>
            <w:r>
              <w:rPr>
                <w:rFonts w:ascii="宋体" w:hAnsi="宋体"/>
                <w:szCs w:val="21"/>
              </w:rPr>
              <w:t>2</w:t>
            </w:r>
            <w:r>
              <w:rPr>
                <w:rFonts w:ascii="宋体" w:hAnsi="宋体" w:hint="eastAsia"/>
                <w:szCs w:val="21"/>
              </w:rPr>
              <w:t>、</w:t>
            </w:r>
            <w:r w:rsidRPr="00187F0B">
              <w:rPr>
                <w:rFonts w:ascii="宋体" w:hAnsi="宋体" w:hint="eastAsia"/>
                <w:szCs w:val="21"/>
              </w:rPr>
              <w:t>托管费</w:t>
            </w:r>
            <w:r w:rsidRPr="00187F0B">
              <w:rPr>
                <w:rFonts w:ascii="宋体" w:hAnsi="宋体"/>
                <w:szCs w:val="21"/>
              </w:rPr>
              <w:t xml:space="preserve"> </w:t>
            </w:r>
          </w:p>
        </w:tc>
        <w:tc>
          <w:tcPr>
            <w:tcW w:w="332" w:type="pct"/>
            <w:noWrap/>
            <w:vAlign w:val="center"/>
          </w:tcPr>
          <w:p w:rsidR="00EF21BD" w:rsidRPr="00187F0B" w:rsidRDefault="00EF21BD" w:rsidP="00106469">
            <w:pPr>
              <w:rPr>
                <w:rFonts w:ascii="宋体" w:cs="宋体"/>
                <w:szCs w:val="21"/>
              </w:rPr>
            </w:pPr>
          </w:p>
        </w:tc>
        <w:tc>
          <w:tcPr>
            <w:tcW w:w="1145" w:type="pct"/>
            <w:tcMar>
              <w:right w:w="57" w:type="dxa"/>
            </w:tcMar>
            <w:vAlign w:val="center"/>
          </w:tcPr>
          <w:p w:rsidR="00EF21BD" w:rsidRPr="00187F0B" w:rsidRDefault="00EF21BD" w:rsidP="00106469">
            <w:pPr>
              <w:jc w:val="right"/>
              <w:rPr>
                <w:rFonts w:ascii="宋体" w:cs="宋体"/>
                <w:szCs w:val="21"/>
              </w:rPr>
            </w:pPr>
            <w:r w:rsidRPr="00187F0B">
              <w:rPr>
                <w:rFonts w:ascii="宋体" w:hAnsi="宋体"/>
                <w:szCs w:val="21"/>
              </w:rPr>
              <w:t xml:space="preserve">7,688,412.77 </w:t>
            </w:r>
          </w:p>
        </w:tc>
        <w:tc>
          <w:tcPr>
            <w:tcW w:w="1490" w:type="pct"/>
            <w:tcMar>
              <w:right w:w="57" w:type="dxa"/>
            </w:tcMar>
            <w:vAlign w:val="center"/>
          </w:tcPr>
          <w:p w:rsidR="00EF21BD" w:rsidRPr="00187F0B" w:rsidRDefault="00EF21BD" w:rsidP="00106469">
            <w:pPr>
              <w:jc w:val="right"/>
              <w:rPr>
                <w:rFonts w:ascii="宋体" w:cs="宋体"/>
                <w:szCs w:val="21"/>
              </w:rPr>
            </w:pPr>
            <w:r w:rsidRPr="00187F0B">
              <w:rPr>
                <w:rFonts w:ascii="宋体" w:hAnsi="宋体"/>
                <w:szCs w:val="21"/>
              </w:rPr>
              <w:t xml:space="preserve">3,923,020.09 </w:t>
            </w:r>
          </w:p>
        </w:tc>
      </w:tr>
      <w:tr w:rsidR="00EF21BD" w:rsidRPr="00F40ADC">
        <w:tblPrEx>
          <w:tblCellMar>
            <w:top w:w="0" w:type="dxa"/>
            <w:bottom w:w="0" w:type="dxa"/>
          </w:tblCellMar>
        </w:tblPrEx>
        <w:trPr>
          <w:cantSplit/>
          <w:trHeight w:val="288"/>
        </w:trPr>
        <w:tc>
          <w:tcPr>
            <w:tcW w:w="2033" w:type="pct"/>
            <w:noWrap/>
            <w:vAlign w:val="center"/>
          </w:tcPr>
          <w:p w:rsidR="00EF21BD" w:rsidRPr="00187F0B" w:rsidRDefault="00EF21BD" w:rsidP="00106469">
            <w:pPr>
              <w:rPr>
                <w:rFonts w:ascii="宋体" w:cs="宋体"/>
                <w:szCs w:val="21"/>
              </w:rPr>
            </w:pPr>
            <w:r w:rsidRPr="00187F0B">
              <w:rPr>
                <w:rFonts w:ascii="宋体" w:hAnsi="宋体"/>
                <w:szCs w:val="21"/>
              </w:rPr>
              <w:t xml:space="preserve"> </w:t>
            </w:r>
            <w:r>
              <w:rPr>
                <w:rFonts w:ascii="宋体" w:hAnsi="宋体"/>
                <w:szCs w:val="21"/>
              </w:rPr>
              <w:t>3</w:t>
            </w:r>
            <w:r>
              <w:rPr>
                <w:rFonts w:ascii="宋体" w:hAnsi="宋体" w:hint="eastAsia"/>
                <w:szCs w:val="21"/>
              </w:rPr>
              <w:t>、</w:t>
            </w:r>
            <w:r w:rsidRPr="00187F0B">
              <w:rPr>
                <w:rFonts w:ascii="宋体" w:hAnsi="宋体" w:hint="eastAsia"/>
                <w:szCs w:val="21"/>
              </w:rPr>
              <w:t>交易费用</w:t>
            </w:r>
            <w:r w:rsidRPr="00187F0B">
              <w:rPr>
                <w:rFonts w:ascii="宋体" w:hAnsi="宋体"/>
                <w:szCs w:val="21"/>
              </w:rPr>
              <w:t xml:space="preserve"> </w:t>
            </w:r>
          </w:p>
        </w:tc>
        <w:tc>
          <w:tcPr>
            <w:tcW w:w="332" w:type="pct"/>
            <w:noWrap/>
            <w:vAlign w:val="center"/>
          </w:tcPr>
          <w:p w:rsidR="00EF21BD" w:rsidRPr="00187F0B" w:rsidRDefault="00EF21BD" w:rsidP="00106469">
            <w:pPr>
              <w:jc w:val="right"/>
              <w:rPr>
                <w:rFonts w:ascii="宋体" w:cs="宋体"/>
                <w:szCs w:val="21"/>
              </w:rPr>
            </w:pPr>
            <w:r>
              <w:rPr>
                <w:rFonts w:ascii="宋体" w:hAnsi="宋体" w:cs="Arial"/>
                <w:szCs w:val="21"/>
              </w:rPr>
              <w:t>6(12)</w:t>
            </w:r>
            <w:r w:rsidRPr="00187F0B">
              <w:rPr>
                <w:rFonts w:ascii="宋体" w:hAnsi="宋体"/>
                <w:szCs w:val="21"/>
              </w:rPr>
              <w:t xml:space="preserve"> </w:t>
            </w:r>
          </w:p>
        </w:tc>
        <w:tc>
          <w:tcPr>
            <w:tcW w:w="1145" w:type="pct"/>
            <w:tcMar>
              <w:right w:w="57" w:type="dxa"/>
            </w:tcMar>
            <w:vAlign w:val="center"/>
          </w:tcPr>
          <w:p w:rsidR="00EF21BD" w:rsidRPr="00187F0B" w:rsidRDefault="00EF21BD" w:rsidP="00106469">
            <w:pPr>
              <w:jc w:val="right"/>
              <w:rPr>
                <w:rFonts w:ascii="宋体" w:cs="宋体"/>
                <w:szCs w:val="21"/>
              </w:rPr>
            </w:pPr>
            <w:r>
              <w:rPr>
                <w:rFonts w:ascii="宋体" w:hAnsi="宋体"/>
                <w:szCs w:val="21"/>
              </w:rPr>
              <w:t>29,062,186.53</w:t>
            </w:r>
            <w:r w:rsidRPr="00187F0B">
              <w:rPr>
                <w:rFonts w:ascii="宋体" w:hAnsi="宋体"/>
                <w:szCs w:val="21"/>
              </w:rPr>
              <w:t xml:space="preserve"> </w:t>
            </w:r>
          </w:p>
        </w:tc>
        <w:tc>
          <w:tcPr>
            <w:tcW w:w="1490" w:type="pct"/>
            <w:tcMar>
              <w:right w:w="57" w:type="dxa"/>
            </w:tcMar>
            <w:vAlign w:val="center"/>
          </w:tcPr>
          <w:p w:rsidR="00EF21BD" w:rsidRPr="00187F0B" w:rsidRDefault="00EF21BD" w:rsidP="00106469">
            <w:pPr>
              <w:jc w:val="right"/>
              <w:rPr>
                <w:rFonts w:ascii="宋体" w:cs="宋体"/>
                <w:szCs w:val="21"/>
              </w:rPr>
            </w:pPr>
            <w:r>
              <w:rPr>
                <w:rFonts w:ascii="宋体" w:hAnsi="宋体"/>
                <w:szCs w:val="21"/>
              </w:rPr>
              <w:t>12,237,391.43</w:t>
            </w:r>
            <w:r w:rsidRPr="00187F0B">
              <w:rPr>
                <w:rFonts w:ascii="宋体" w:hAnsi="宋体"/>
                <w:szCs w:val="21"/>
              </w:rPr>
              <w:t xml:space="preserve"> </w:t>
            </w:r>
          </w:p>
        </w:tc>
      </w:tr>
      <w:tr w:rsidR="00EF21BD" w:rsidRPr="00F40ADC">
        <w:tblPrEx>
          <w:tblCellMar>
            <w:top w:w="0" w:type="dxa"/>
            <w:bottom w:w="0" w:type="dxa"/>
          </w:tblCellMar>
        </w:tblPrEx>
        <w:trPr>
          <w:cantSplit/>
          <w:trHeight w:val="288"/>
        </w:trPr>
        <w:tc>
          <w:tcPr>
            <w:tcW w:w="2033" w:type="pct"/>
            <w:noWrap/>
            <w:vAlign w:val="center"/>
          </w:tcPr>
          <w:p w:rsidR="00EF21BD" w:rsidRPr="00187F0B" w:rsidRDefault="00EF21BD" w:rsidP="00106469">
            <w:pPr>
              <w:rPr>
                <w:rFonts w:ascii="宋体" w:cs="宋体"/>
                <w:szCs w:val="21"/>
              </w:rPr>
            </w:pPr>
            <w:r w:rsidRPr="00187F0B">
              <w:rPr>
                <w:rFonts w:ascii="宋体" w:hAnsi="宋体"/>
                <w:szCs w:val="21"/>
              </w:rPr>
              <w:t xml:space="preserve"> </w:t>
            </w:r>
            <w:r>
              <w:rPr>
                <w:rFonts w:ascii="宋体" w:hAnsi="宋体"/>
                <w:szCs w:val="21"/>
              </w:rPr>
              <w:t>4</w:t>
            </w:r>
            <w:r>
              <w:rPr>
                <w:rFonts w:ascii="宋体" w:hAnsi="宋体" w:hint="eastAsia"/>
                <w:szCs w:val="21"/>
              </w:rPr>
              <w:t>、</w:t>
            </w:r>
            <w:r w:rsidRPr="00187F0B">
              <w:rPr>
                <w:rFonts w:ascii="宋体" w:hAnsi="宋体" w:hint="eastAsia"/>
                <w:szCs w:val="21"/>
              </w:rPr>
              <w:t>利息支出</w:t>
            </w:r>
            <w:r w:rsidRPr="00187F0B">
              <w:rPr>
                <w:rFonts w:ascii="宋体" w:hAnsi="宋体"/>
                <w:szCs w:val="21"/>
              </w:rPr>
              <w:t xml:space="preserve"> </w:t>
            </w:r>
          </w:p>
        </w:tc>
        <w:tc>
          <w:tcPr>
            <w:tcW w:w="332" w:type="pct"/>
            <w:noWrap/>
            <w:vAlign w:val="center"/>
          </w:tcPr>
          <w:p w:rsidR="00EF21BD" w:rsidRPr="00187F0B" w:rsidRDefault="00EF21BD" w:rsidP="00106469">
            <w:pPr>
              <w:rPr>
                <w:rFonts w:ascii="宋体" w:cs="宋体"/>
                <w:szCs w:val="21"/>
              </w:rPr>
            </w:pPr>
          </w:p>
        </w:tc>
        <w:tc>
          <w:tcPr>
            <w:tcW w:w="1145" w:type="pct"/>
            <w:tcMar>
              <w:right w:w="57" w:type="dxa"/>
            </w:tcMar>
            <w:vAlign w:val="center"/>
          </w:tcPr>
          <w:p w:rsidR="00EF21BD" w:rsidRPr="00187F0B" w:rsidRDefault="00EF21BD" w:rsidP="00106469">
            <w:pPr>
              <w:jc w:val="right"/>
              <w:rPr>
                <w:rFonts w:ascii="宋体" w:cs="宋体"/>
                <w:szCs w:val="21"/>
              </w:rPr>
            </w:pPr>
            <w:r w:rsidRPr="00187F0B">
              <w:rPr>
                <w:rFonts w:ascii="宋体" w:hAnsi="宋体"/>
                <w:szCs w:val="21"/>
              </w:rPr>
              <w:t xml:space="preserve">19,184,071.72 </w:t>
            </w:r>
          </w:p>
        </w:tc>
        <w:tc>
          <w:tcPr>
            <w:tcW w:w="1490" w:type="pct"/>
            <w:tcMar>
              <w:right w:w="57" w:type="dxa"/>
            </w:tcMar>
            <w:vAlign w:val="center"/>
          </w:tcPr>
          <w:p w:rsidR="00EF21BD" w:rsidRPr="00187F0B" w:rsidRDefault="00EF21BD" w:rsidP="00106469">
            <w:pPr>
              <w:jc w:val="right"/>
              <w:rPr>
                <w:rFonts w:ascii="宋体" w:cs="宋体"/>
                <w:szCs w:val="21"/>
              </w:rPr>
            </w:pPr>
            <w:r w:rsidRPr="00187F0B">
              <w:rPr>
                <w:rFonts w:ascii="宋体" w:hAnsi="宋体"/>
                <w:szCs w:val="21"/>
              </w:rPr>
              <w:t xml:space="preserve">3,436,489.62 </w:t>
            </w:r>
          </w:p>
        </w:tc>
      </w:tr>
      <w:tr w:rsidR="00EF21BD" w:rsidRPr="00F40ADC">
        <w:tblPrEx>
          <w:tblCellMar>
            <w:top w:w="0" w:type="dxa"/>
            <w:bottom w:w="0" w:type="dxa"/>
          </w:tblCellMar>
        </w:tblPrEx>
        <w:trPr>
          <w:cantSplit/>
          <w:trHeight w:val="288"/>
        </w:trPr>
        <w:tc>
          <w:tcPr>
            <w:tcW w:w="2033" w:type="pct"/>
            <w:noWrap/>
            <w:vAlign w:val="center"/>
          </w:tcPr>
          <w:p w:rsidR="00EF21BD" w:rsidRPr="00187F0B" w:rsidRDefault="00EF21BD" w:rsidP="00106469">
            <w:pPr>
              <w:rPr>
                <w:rFonts w:ascii="宋体" w:cs="宋体"/>
                <w:szCs w:val="21"/>
              </w:rPr>
            </w:pPr>
            <w:r w:rsidRPr="00187F0B">
              <w:rPr>
                <w:rFonts w:ascii="宋体" w:hAnsi="宋体"/>
                <w:szCs w:val="21"/>
              </w:rPr>
              <w:t xml:space="preserve">    </w:t>
            </w:r>
            <w:r w:rsidRPr="00187F0B">
              <w:rPr>
                <w:rFonts w:ascii="宋体" w:hAnsi="宋体" w:hint="eastAsia"/>
                <w:szCs w:val="21"/>
              </w:rPr>
              <w:t>其中：卖出回购金融资产支出</w:t>
            </w:r>
            <w:r w:rsidRPr="00187F0B">
              <w:rPr>
                <w:rFonts w:ascii="宋体" w:hAnsi="宋体"/>
                <w:szCs w:val="21"/>
              </w:rPr>
              <w:t xml:space="preserve"> </w:t>
            </w:r>
          </w:p>
        </w:tc>
        <w:tc>
          <w:tcPr>
            <w:tcW w:w="332" w:type="pct"/>
            <w:noWrap/>
            <w:vAlign w:val="center"/>
          </w:tcPr>
          <w:p w:rsidR="00EF21BD" w:rsidRPr="00187F0B" w:rsidRDefault="00EF21BD" w:rsidP="00106469">
            <w:pPr>
              <w:rPr>
                <w:rFonts w:ascii="宋体" w:cs="宋体"/>
                <w:szCs w:val="21"/>
              </w:rPr>
            </w:pPr>
          </w:p>
        </w:tc>
        <w:tc>
          <w:tcPr>
            <w:tcW w:w="1145" w:type="pct"/>
            <w:tcMar>
              <w:right w:w="57" w:type="dxa"/>
            </w:tcMar>
            <w:vAlign w:val="center"/>
          </w:tcPr>
          <w:p w:rsidR="00EF21BD" w:rsidRPr="00187F0B" w:rsidRDefault="00EF21BD" w:rsidP="00106469">
            <w:pPr>
              <w:jc w:val="right"/>
              <w:rPr>
                <w:rFonts w:ascii="宋体" w:cs="宋体"/>
                <w:szCs w:val="21"/>
              </w:rPr>
            </w:pPr>
            <w:r w:rsidRPr="00187F0B">
              <w:rPr>
                <w:rFonts w:ascii="宋体" w:hAnsi="宋体"/>
                <w:szCs w:val="21"/>
              </w:rPr>
              <w:t xml:space="preserve">19,184,071.72 </w:t>
            </w:r>
          </w:p>
        </w:tc>
        <w:tc>
          <w:tcPr>
            <w:tcW w:w="1490" w:type="pct"/>
            <w:tcMar>
              <w:right w:w="57" w:type="dxa"/>
            </w:tcMar>
            <w:vAlign w:val="center"/>
          </w:tcPr>
          <w:p w:rsidR="00EF21BD" w:rsidRPr="00187F0B" w:rsidRDefault="00EF21BD" w:rsidP="00106469">
            <w:pPr>
              <w:jc w:val="right"/>
              <w:rPr>
                <w:rFonts w:ascii="宋体" w:cs="宋体"/>
                <w:szCs w:val="21"/>
              </w:rPr>
            </w:pPr>
            <w:r w:rsidRPr="00187F0B">
              <w:rPr>
                <w:rFonts w:ascii="宋体" w:hAnsi="宋体"/>
                <w:szCs w:val="21"/>
              </w:rPr>
              <w:t xml:space="preserve">3,436,489.62 </w:t>
            </w:r>
          </w:p>
        </w:tc>
      </w:tr>
      <w:tr w:rsidR="00EF21BD" w:rsidRPr="00F40ADC">
        <w:tblPrEx>
          <w:tblCellMar>
            <w:top w:w="0" w:type="dxa"/>
            <w:bottom w:w="0" w:type="dxa"/>
          </w:tblCellMar>
        </w:tblPrEx>
        <w:trPr>
          <w:cantSplit/>
          <w:trHeight w:val="288"/>
        </w:trPr>
        <w:tc>
          <w:tcPr>
            <w:tcW w:w="2033" w:type="pct"/>
            <w:noWrap/>
            <w:vAlign w:val="center"/>
          </w:tcPr>
          <w:p w:rsidR="00EF21BD" w:rsidRPr="00187F0B" w:rsidRDefault="00EF21BD" w:rsidP="00106469">
            <w:pPr>
              <w:rPr>
                <w:rFonts w:ascii="宋体" w:cs="宋体"/>
                <w:szCs w:val="21"/>
              </w:rPr>
            </w:pPr>
            <w:r w:rsidRPr="00187F0B">
              <w:rPr>
                <w:rFonts w:ascii="宋体" w:hAnsi="宋体"/>
                <w:szCs w:val="21"/>
              </w:rPr>
              <w:t xml:space="preserve"> </w:t>
            </w:r>
            <w:r>
              <w:rPr>
                <w:rFonts w:ascii="宋体" w:hAnsi="宋体"/>
                <w:szCs w:val="21"/>
              </w:rPr>
              <w:t>5</w:t>
            </w:r>
            <w:r>
              <w:rPr>
                <w:rFonts w:ascii="宋体" w:hAnsi="宋体" w:hint="eastAsia"/>
                <w:szCs w:val="21"/>
              </w:rPr>
              <w:t>、</w:t>
            </w:r>
            <w:r w:rsidRPr="00187F0B">
              <w:rPr>
                <w:rFonts w:ascii="宋体" w:hAnsi="宋体" w:hint="eastAsia"/>
                <w:szCs w:val="21"/>
              </w:rPr>
              <w:t>其他费用</w:t>
            </w:r>
            <w:r w:rsidRPr="00187F0B">
              <w:rPr>
                <w:rFonts w:ascii="宋体" w:hAnsi="宋体"/>
                <w:szCs w:val="21"/>
              </w:rPr>
              <w:t xml:space="preserve"> </w:t>
            </w:r>
          </w:p>
        </w:tc>
        <w:tc>
          <w:tcPr>
            <w:tcW w:w="332" w:type="pct"/>
            <w:noWrap/>
            <w:vAlign w:val="center"/>
          </w:tcPr>
          <w:p w:rsidR="00EF21BD" w:rsidRPr="00187F0B" w:rsidRDefault="00EF21BD" w:rsidP="00106469">
            <w:pPr>
              <w:jc w:val="right"/>
              <w:rPr>
                <w:rFonts w:ascii="宋体" w:cs="宋体"/>
                <w:szCs w:val="21"/>
              </w:rPr>
            </w:pPr>
            <w:r>
              <w:rPr>
                <w:rFonts w:ascii="宋体" w:hAnsi="宋体" w:cs="Arial"/>
                <w:szCs w:val="21"/>
              </w:rPr>
              <w:t>6(13)</w:t>
            </w:r>
            <w:r w:rsidRPr="00187F0B">
              <w:rPr>
                <w:rFonts w:ascii="宋体" w:hAnsi="宋体"/>
                <w:szCs w:val="21"/>
              </w:rPr>
              <w:t xml:space="preserve"> </w:t>
            </w:r>
          </w:p>
        </w:tc>
        <w:tc>
          <w:tcPr>
            <w:tcW w:w="1145" w:type="pct"/>
            <w:tcMar>
              <w:right w:w="57" w:type="dxa"/>
            </w:tcMar>
            <w:vAlign w:val="center"/>
          </w:tcPr>
          <w:p w:rsidR="00EF21BD" w:rsidRPr="00187F0B" w:rsidRDefault="00EF21BD" w:rsidP="00106469">
            <w:pPr>
              <w:jc w:val="right"/>
              <w:rPr>
                <w:rFonts w:ascii="宋体" w:cs="宋体"/>
                <w:szCs w:val="21"/>
              </w:rPr>
            </w:pPr>
            <w:r>
              <w:rPr>
                <w:rFonts w:ascii="宋体" w:hAnsi="宋体"/>
                <w:szCs w:val="21"/>
              </w:rPr>
              <w:t>3,071,878.42</w:t>
            </w:r>
            <w:r w:rsidRPr="00187F0B">
              <w:rPr>
                <w:rFonts w:ascii="宋体" w:hAnsi="宋体"/>
                <w:szCs w:val="21"/>
              </w:rPr>
              <w:t xml:space="preserve"> </w:t>
            </w:r>
          </w:p>
        </w:tc>
        <w:tc>
          <w:tcPr>
            <w:tcW w:w="1490" w:type="pct"/>
            <w:tcMar>
              <w:right w:w="57" w:type="dxa"/>
            </w:tcMar>
            <w:vAlign w:val="center"/>
          </w:tcPr>
          <w:p w:rsidR="00EF21BD" w:rsidRPr="00187F0B" w:rsidRDefault="00EF21BD" w:rsidP="00106469">
            <w:pPr>
              <w:jc w:val="right"/>
              <w:rPr>
                <w:rFonts w:ascii="宋体" w:cs="宋体"/>
                <w:szCs w:val="21"/>
              </w:rPr>
            </w:pPr>
            <w:r>
              <w:rPr>
                <w:rFonts w:ascii="宋体" w:hAnsi="宋体"/>
                <w:szCs w:val="21"/>
              </w:rPr>
              <w:t>554,136.43</w:t>
            </w:r>
            <w:r w:rsidRPr="00187F0B">
              <w:rPr>
                <w:rFonts w:ascii="宋体" w:hAnsi="宋体"/>
                <w:szCs w:val="21"/>
              </w:rPr>
              <w:t xml:space="preserve"> </w:t>
            </w:r>
          </w:p>
        </w:tc>
      </w:tr>
      <w:tr w:rsidR="00EF21BD" w:rsidRPr="00F40ADC">
        <w:tblPrEx>
          <w:tblCellMar>
            <w:top w:w="0" w:type="dxa"/>
            <w:bottom w:w="0" w:type="dxa"/>
          </w:tblCellMar>
        </w:tblPrEx>
        <w:trPr>
          <w:cantSplit/>
          <w:trHeight w:val="288"/>
        </w:trPr>
        <w:tc>
          <w:tcPr>
            <w:tcW w:w="2033" w:type="pct"/>
            <w:noWrap/>
            <w:vAlign w:val="center"/>
          </w:tcPr>
          <w:p w:rsidR="00EF21BD" w:rsidRPr="00187F0B" w:rsidRDefault="00EF21BD" w:rsidP="00106469">
            <w:pPr>
              <w:rPr>
                <w:rFonts w:ascii="宋体" w:cs="宋体"/>
                <w:szCs w:val="21"/>
              </w:rPr>
            </w:pPr>
            <w:r>
              <w:rPr>
                <w:rFonts w:ascii="宋体" w:hAnsi="宋体" w:hint="eastAsia"/>
                <w:szCs w:val="21"/>
              </w:rPr>
              <w:t>三、</w:t>
            </w:r>
            <w:r w:rsidRPr="00187F0B">
              <w:rPr>
                <w:rFonts w:ascii="宋体" w:hAnsi="宋体" w:hint="eastAsia"/>
                <w:szCs w:val="21"/>
              </w:rPr>
              <w:t>利润总额</w:t>
            </w:r>
            <w:r w:rsidRPr="00187F0B">
              <w:rPr>
                <w:rFonts w:ascii="宋体" w:hAnsi="宋体"/>
                <w:szCs w:val="21"/>
              </w:rPr>
              <w:t xml:space="preserve"> </w:t>
            </w:r>
          </w:p>
        </w:tc>
        <w:tc>
          <w:tcPr>
            <w:tcW w:w="332" w:type="pct"/>
            <w:noWrap/>
            <w:vAlign w:val="center"/>
          </w:tcPr>
          <w:p w:rsidR="00EF21BD" w:rsidRPr="00187F0B" w:rsidRDefault="00EF21BD" w:rsidP="00106469">
            <w:pPr>
              <w:rPr>
                <w:rFonts w:ascii="宋体" w:cs="宋体"/>
                <w:szCs w:val="21"/>
              </w:rPr>
            </w:pPr>
          </w:p>
        </w:tc>
        <w:tc>
          <w:tcPr>
            <w:tcW w:w="1145" w:type="pct"/>
            <w:tcMar>
              <w:right w:w="57" w:type="dxa"/>
            </w:tcMar>
            <w:vAlign w:val="center"/>
          </w:tcPr>
          <w:p w:rsidR="00EF21BD" w:rsidRPr="00187F0B" w:rsidRDefault="00EF21BD" w:rsidP="00106469">
            <w:pPr>
              <w:jc w:val="right"/>
              <w:rPr>
                <w:rFonts w:ascii="宋体" w:cs="宋体"/>
                <w:szCs w:val="21"/>
              </w:rPr>
            </w:pPr>
            <w:r w:rsidRPr="00187F0B">
              <w:rPr>
                <w:rFonts w:ascii="宋体" w:hAnsi="宋体"/>
                <w:szCs w:val="21"/>
              </w:rPr>
              <w:t xml:space="preserve">2,366,652,108.42 </w:t>
            </w:r>
          </w:p>
        </w:tc>
        <w:tc>
          <w:tcPr>
            <w:tcW w:w="1490" w:type="pct"/>
            <w:tcMar>
              <w:right w:w="57" w:type="dxa"/>
            </w:tcMar>
            <w:vAlign w:val="center"/>
          </w:tcPr>
          <w:p w:rsidR="00EF21BD" w:rsidRPr="00187F0B" w:rsidRDefault="00EF21BD" w:rsidP="00106469">
            <w:pPr>
              <w:jc w:val="right"/>
              <w:rPr>
                <w:rFonts w:ascii="宋体" w:cs="宋体"/>
                <w:szCs w:val="21"/>
              </w:rPr>
            </w:pPr>
            <w:r w:rsidRPr="00187F0B">
              <w:rPr>
                <w:rFonts w:ascii="宋体" w:hAnsi="宋体"/>
                <w:szCs w:val="21"/>
              </w:rPr>
              <w:t xml:space="preserve">1,282,336,097.33 </w:t>
            </w:r>
          </w:p>
        </w:tc>
      </w:tr>
    </w:tbl>
    <w:p w:rsidR="00EF21BD" w:rsidRPr="00F40ADC" w:rsidRDefault="00EF21BD" w:rsidP="00EF21BD">
      <w:pPr>
        <w:tabs>
          <w:tab w:val="left" w:pos="1620"/>
        </w:tabs>
        <w:ind w:firstLineChars="200" w:firstLine="31680"/>
        <w:rPr>
          <w:rFonts w:ascii="宋体"/>
          <w:szCs w:val="21"/>
        </w:rPr>
      </w:pPr>
      <w:r w:rsidRPr="00F40ADC">
        <w:rPr>
          <w:rFonts w:ascii="宋体" w:hAnsi="宋体" w:hint="eastAsia"/>
          <w:szCs w:val="21"/>
        </w:rPr>
        <w:t>所附附注为本会计报表的组成部分</w:t>
      </w:r>
    </w:p>
    <w:p w:rsidR="00EF21BD" w:rsidRDefault="00EF21BD" w:rsidP="009B7D31">
      <w:pPr>
        <w:tabs>
          <w:tab w:val="left" w:pos="1620"/>
        </w:tabs>
        <w:ind w:firstLineChars="200" w:firstLine="31680"/>
        <w:rPr>
          <w:rStyle w:val="afont1"/>
          <w:rFonts w:ascii="宋体" w:hAnsi="Times New Roman"/>
        </w:rPr>
      </w:pPr>
      <w:r>
        <w:rPr>
          <w:rFonts w:ascii="宋体" w:hAnsi="宋体"/>
          <w:szCs w:val="21"/>
        </w:rPr>
        <w:t>3</w:t>
      </w:r>
      <w:r w:rsidRPr="00F40ADC">
        <w:rPr>
          <w:rStyle w:val="afont1"/>
          <w:rFonts w:ascii="宋体" w:hAnsi="宋体" w:hint="eastAsia"/>
        </w:rPr>
        <w:t>、</w:t>
      </w:r>
      <w:smartTag w:uri="urn:schemas-microsoft-com:office:smarttags" w:element="chsdate">
        <w:smartTagPr>
          <w:attr w:name="IsROCDate" w:val="False"/>
          <w:attr w:name="IsLunarDate" w:val="False"/>
          <w:attr w:name="Day" w:val="1"/>
          <w:attr w:name="Month" w:val="1"/>
          <w:attr w:name="Year" w:val="2007"/>
        </w:smartTagPr>
        <w:r w:rsidRPr="00F40ADC">
          <w:rPr>
            <w:rStyle w:val="afont1"/>
            <w:rFonts w:ascii="宋体" w:hAnsi="宋体"/>
          </w:rPr>
          <w:t>200</w:t>
        </w:r>
        <w:r>
          <w:rPr>
            <w:rStyle w:val="afont1"/>
            <w:rFonts w:ascii="宋体" w:hAnsi="宋体"/>
          </w:rPr>
          <w:t>7</w:t>
        </w:r>
        <w:r w:rsidRPr="00F40ADC">
          <w:rPr>
            <w:rStyle w:val="afont1"/>
            <w:rFonts w:ascii="宋体" w:hAnsi="宋体" w:hint="eastAsia"/>
          </w:rPr>
          <w:t>年</w:t>
        </w:r>
        <w:r w:rsidRPr="00F40ADC">
          <w:rPr>
            <w:rStyle w:val="afont1"/>
            <w:rFonts w:ascii="宋体" w:hAnsi="宋体"/>
          </w:rPr>
          <w:t>1</w:t>
        </w:r>
        <w:r w:rsidRPr="00F40ADC">
          <w:rPr>
            <w:rStyle w:val="afont1"/>
            <w:rFonts w:ascii="宋体" w:hAnsi="宋体" w:hint="eastAsia"/>
          </w:rPr>
          <w:t>月</w:t>
        </w:r>
        <w:r w:rsidRPr="00F40ADC">
          <w:rPr>
            <w:rStyle w:val="afont1"/>
            <w:rFonts w:ascii="宋体" w:hAnsi="宋体"/>
          </w:rPr>
          <w:t>1</w:t>
        </w:r>
        <w:r w:rsidRPr="00F40ADC">
          <w:rPr>
            <w:rStyle w:val="afont1"/>
            <w:rFonts w:ascii="宋体" w:hAnsi="宋体" w:hint="eastAsia"/>
          </w:rPr>
          <w:t>日</w:t>
        </w:r>
      </w:smartTag>
      <w:r w:rsidRPr="00F40ADC">
        <w:rPr>
          <w:rStyle w:val="afont1"/>
          <w:rFonts w:ascii="宋体" w:hAnsi="宋体" w:hint="eastAsia"/>
        </w:rPr>
        <w:t>至</w:t>
      </w:r>
      <w:smartTag w:uri="urn:schemas-microsoft-com:office:smarttags" w:element="chsdate">
        <w:smartTagPr>
          <w:attr w:name="IsROCDate" w:val="False"/>
          <w:attr w:name="IsLunarDate" w:val="False"/>
          <w:attr w:name="Day" w:val="10"/>
          <w:attr w:name="Month" w:val="12"/>
          <w:attr w:name="Year" w:val="2008"/>
        </w:smartTagPr>
        <w:r>
          <w:rPr>
            <w:rStyle w:val="afont1"/>
            <w:rFonts w:ascii="宋体" w:hAnsi="宋体"/>
          </w:rPr>
          <w:t>12</w:t>
        </w:r>
        <w:r w:rsidRPr="00F40ADC">
          <w:rPr>
            <w:rStyle w:val="afont1"/>
            <w:rFonts w:ascii="宋体" w:hAnsi="宋体" w:hint="eastAsia"/>
          </w:rPr>
          <w:t>月</w:t>
        </w:r>
        <w:r>
          <w:rPr>
            <w:rStyle w:val="afont1"/>
            <w:rFonts w:ascii="宋体" w:hAnsi="宋体"/>
          </w:rPr>
          <w:t>10</w:t>
        </w:r>
        <w:r w:rsidRPr="00F40ADC">
          <w:rPr>
            <w:rStyle w:val="afont1"/>
            <w:rFonts w:ascii="宋体" w:hAnsi="宋体" w:hint="eastAsia"/>
          </w:rPr>
          <w:t>日</w:t>
        </w:r>
      </w:smartTag>
      <w:r>
        <w:rPr>
          <w:rFonts w:ascii="宋体" w:hAnsi="宋体"/>
          <w:szCs w:val="21"/>
        </w:rPr>
        <w:t>(</w:t>
      </w:r>
      <w:r>
        <w:rPr>
          <w:rFonts w:ascii="宋体" w:hAnsi="宋体" w:hint="eastAsia"/>
          <w:szCs w:val="21"/>
        </w:rPr>
        <w:t>基金合同失效前</w:t>
      </w:r>
      <w:r>
        <w:rPr>
          <w:rFonts w:ascii="宋体" w:hAnsi="宋体" w:hint="eastAsia"/>
        </w:rPr>
        <w:t>日</w:t>
      </w:r>
      <w:r>
        <w:rPr>
          <w:rFonts w:ascii="宋体" w:hAnsi="宋体"/>
          <w:szCs w:val="21"/>
        </w:rPr>
        <w:t>)</w:t>
      </w:r>
      <w:r w:rsidRPr="00F40ADC">
        <w:rPr>
          <w:rStyle w:val="afont1"/>
          <w:rFonts w:ascii="宋体" w:hAnsi="宋体" w:hint="eastAsia"/>
        </w:rPr>
        <w:t>止期间</w:t>
      </w:r>
      <w:r>
        <w:rPr>
          <w:rStyle w:val="afont1"/>
          <w:rFonts w:ascii="宋体" w:hAnsi="宋体" w:hint="eastAsia"/>
        </w:rPr>
        <w:t>所有者权益（</w:t>
      </w:r>
      <w:r w:rsidRPr="00F40ADC">
        <w:rPr>
          <w:rStyle w:val="afont1"/>
          <w:rFonts w:ascii="宋体" w:hAnsi="宋体" w:hint="eastAsia"/>
        </w:rPr>
        <w:t>基金净值</w:t>
      </w:r>
      <w:r>
        <w:rPr>
          <w:rStyle w:val="afont1"/>
          <w:rFonts w:ascii="宋体" w:hAnsi="宋体" w:hint="eastAsia"/>
        </w:rPr>
        <w:t>）</w:t>
      </w:r>
      <w:r w:rsidRPr="00F40ADC">
        <w:rPr>
          <w:rStyle w:val="afont1"/>
          <w:rFonts w:ascii="宋体" w:hAnsi="宋体" w:hint="eastAsia"/>
        </w:rPr>
        <w:t>变动表</w:t>
      </w:r>
    </w:p>
    <w:tbl>
      <w:tblPr>
        <w:tblW w:w="5656" w:type="pct"/>
        <w:tblLook w:val="0000"/>
      </w:tblPr>
      <w:tblGrid>
        <w:gridCol w:w="2519"/>
        <w:gridCol w:w="1896"/>
        <w:gridCol w:w="2395"/>
        <w:gridCol w:w="2729"/>
      </w:tblGrid>
      <w:tr w:rsidR="00EF21BD" w:rsidRPr="00C0225E">
        <w:trPr>
          <w:trHeight w:val="301"/>
        </w:trPr>
        <w:tc>
          <w:tcPr>
            <w:tcW w:w="5000" w:type="pct"/>
            <w:gridSpan w:val="4"/>
            <w:tcBorders>
              <w:top w:val="single" w:sz="4" w:space="0" w:color="auto"/>
              <w:left w:val="single" w:sz="4" w:space="0" w:color="auto"/>
              <w:bottom w:val="single" w:sz="4" w:space="0" w:color="auto"/>
              <w:right w:val="single" w:sz="4" w:space="0" w:color="auto"/>
            </w:tcBorders>
            <w:vAlign w:val="bottom"/>
          </w:tcPr>
          <w:p w:rsidR="00EF21BD" w:rsidRPr="00C0225E" w:rsidRDefault="00EF21BD" w:rsidP="00106469">
            <w:pPr>
              <w:widowControl/>
              <w:jc w:val="center"/>
              <w:rPr>
                <w:rFonts w:ascii="宋体" w:cs="宋体"/>
                <w:kern w:val="0"/>
                <w:szCs w:val="21"/>
              </w:rPr>
            </w:pPr>
            <w:smartTag w:uri="urn:schemas-microsoft-com:office:smarttags" w:element="chsdate">
              <w:smartTagPr>
                <w:attr w:name="IsROCDate" w:val="False"/>
                <w:attr w:name="IsLunarDate" w:val="False"/>
                <w:attr w:name="Day" w:val="1"/>
                <w:attr w:name="Month" w:val="1"/>
                <w:attr w:name="Year" w:val="2007"/>
              </w:smartTagPr>
              <w:r>
                <w:rPr>
                  <w:rFonts w:ascii="宋体" w:hAnsi="宋体"/>
                </w:rPr>
                <w:t>2007</w:t>
              </w:r>
              <w:r>
                <w:rPr>
                  <w:rFonts w:ascii="宋体" w:hAnsi="宋体" w:hint="eastAsia"/>
                </w:rPr>
                <w:t>年</w:t>
              </w:r>
              <w:r>
                <w:rPr>
                  <w:rFonts w:ascii="宋体" w:hAnsi="宋体"/>
                </w:rPr>
                <w:t>1</w:t>
              </w:r>
              <w:r>
                <w:rPr>
                  <w:rFonts w:ascii="宋体" w:hAnsi="宋体" w:hint="eastAsia"/>
                </w:rPr>
                <w:t>月</w:t>
              </w:r>
              <w:r>
                <w:rPr>
                  <w:rFonts w:ascii="宋体" w:hAnsi="宋体"/>
                </w:rPr>
                <w:t>1</w:t>
              </w:r>
              <w:r>
                <w:rPr>
                  <w:rFonts w:ascii="宋体" w:hAnsi="宋体" w:hint="eastAsia"/>
                </w:rPr>
                <w:t>日</w:t>
              </w:r>
            </w:smartTag>
            <w:r>
              <w:rPr>
                <w:rFonts w:ascii="宋体" w:hAnsi="宋体" w:hint="eastAsia"/>
              </w:rPr>
              <w:t>至</w:t>
            </w:r>
            <w:smartTag w:uri="urn:schemas-microsoft-com:office:smarttags" w:element="chsdate">
              <w:smartTagPr>
                <w:attr w:name="IsROCDate" w:val="False"/>
                <w:attr w:name="IsLunarDate" w:val="False"/>
                <w:attr w:name="Day" w:val="10"/>
                <w:attr w:name="Month" w:val="12"/>
                <w:attr w:name="Year" w:val="2007"/>
              </w:smartTagPr>
              <w:r w:rsidRPr="0047482A">
                <w:rPr>
                  <w:rFonts w:ascii="宋体" w:hAnsi="宋体"/>
                </w:rPr>
                <w:t>2007</w:t>
              </w:r>
              <w:r w:rsidRPr="0047482A">
                <w:rPr>
                  <w:rFonts w:ascii="宋体" w:hAnsi="宋体" w:hint="eastAsia"/>
                </w:rPr>
                <w:t>年</w:t>
              </w:r>
              <w:r w:rsidRPr="0047482A">
                <w:rPr>
                  <w:rFonts w:ascii="宋体" w:hAnsi="宋体"/>
                </w:rPr>
                <w:t>1</w:t>
              </w:r>
              <w:r>
                <w:rPr>
                  <w:rFonts w:ascii="宋体" w:hAnsi="宋体"/>
                </w:rPr>
                <w:t>2</w:t>
              </w:r>
              <w:r w:rsidRPr="0047482A">
                <w:rPr>
                  <w:rFonts w:ascii="宋体" w:hAnsi="宋体" w:hint="eastAsia"/>
                </w:rPr>
                <w:t>月</w:t>
              </w:r>
              <w:r>
                <w:rPr>
                  <w:rFonts w:ascii="宋体" w:hAnsi="宋体"/>
                </w:rPr>
                <w:t>10</w:t>
              </w:r>
              <w:r w:rsidRPr="0047482A">
                <w:rPr>
                  <w:rFonts w:ascii="宋体" w:hAnsi="宋体" w:hint="eastAsia"/>
                </w:rPr>
                <w:t>日</w:t>
              </w:r>
            </w:smartTag>
            <w:r w:rsidRPr="0047482A">
              <w:rPr>
                <w:rFonts w:ascii="宋体" w:hAnsi="宋体" w:hint="eastAsia"/>
              </w:rPr>
              <w:t>（基金合同</w:t>
            </w:r>
            <w:r>
              <w:rPr>
                <w:rFonts w:ascii="宋体" w:hAnsi="宋体" w:hint="eastAsia"/>
              </w:rPr>
              <w:t>失效前日）止期间</w:t>
            </w:r>
          </w:p>
        </w:tc>
      </w:tr>
      <w:tr w:rsidR="00EF21BD" w:rsidRPr="00C0225E">
        <w:trPr>
          <w:trHeight w:val="301"/>
        </w:trPr>
        <w:tc>
          <w:tcPr>
            <w:tcW w:w="1362" w:type="pct"/>
            <w:tcBorders>
              <w:top w:val="single" w:sz="4" w:space="0" w:color="auto"/>
              <w:left w:val="single" w:sz="4" w:space="0" w:color="auto"/>
              <w:bottom w:val="single" w:sz="4" w:space="0" w:color="auto"/>
              <w:right w:val="single" w:sz="4" w:space="0" w:color="auto"/>
            </w:tcBorders>
            <w:vAlign w:val="center"/>
          </w:tcPr>
          <w:p w:rsidR="00EF21BD" w:rsidRPr="00C0225E" w:rsidRDefault="00EF21BD" w:rsidP="00106469">
            <w:pPr>
              <w:jc w:val="center"/>
              <w:rPr>
                <w:rFonts w:ascii="宋体" w:cs="宋体"/>
                <w:kern w:val="0"/>
                <w:szCs w:val="21"/>
              </w:rPr>
            </w:pPr>
            <w:r w:rsidRPr="00C0225E">
              <w:rPr>
                <w:rFonts w:ascii="宋体" w:hAnsi="宋体" w:cs="宋体" w:hint="eastAsia"/>
                <w:kern w:val="0"/>
                <w:szCs w:val="21"/>
              </w:rPr>
              <w:t>项目</w:t>
            </w:r>
          </w:p>
        </w:tc>
        <w:tc>
          <w:tcPr>
            <w:tcW w:w="981" w:type="pct"/>
            <w:tcBorders>
              <w:top w:val="nil"/>
              <w:left w:val="nil"/>
              <w:bottom w:val="single" w:sz="4" w:space="0" w:color="auto"/>
              <w:right w:val="single" w:sz="4" w:space="0" w:color="auto"/>
            </w:tcBorders>
            <w:noWrap/>
            <w:vAlign w:val="center"/>
          </w:tcPr>
          <w:p w:rsidR="00EF21BD" w:rsidRPr="00C0225E" w:rsidRDefault="00EF21BD" w:rsidP="00106469">
            <w:pPr>
              <w:widowControl/>
              <w:jc w:val="center"/>
              <w:rPr>
                <w:rFonts w:ascii="宋体" w:cs="宋体"/>
                <w:kern w:val="0"/>
                <w:szCs w:val="21"/>
              </w:rPr>
            </w:pPr>
            <w:r w:rsidRPr="00C0225E">
              <w:rPr>
                <w:rFonts w:ascii="宋体" w:hAnsi="宋体" w:cs="宋体" w:hint="eastAsia"/>
                <w:kern w:val="0"/>
                <w:szCs w:val="21"/>
              </w:rPr>
              <w:t>实收基金</w:t>
            </w:r>
          </w:p>
        </w:tc>
        <w:tc>
          <w:tcPr>
            <w:tcW w:w="1242" w:type="pct"/>
            <w:tcBorders>
              <w:top w:val="nil"/>
              <w:left w:val="nil"/>
              <w:bottom w:val="single" w:sz="4" w:space="0" w:color="auto"/>
              <w:right w:val="single" w:sz="4" w:space="0" w:color="auto"/>
            </w:tcBorders>
            <w:noWrap/>
            <w:vAlign w:val="center"/>
          </w:tcPr>
          <w:p w:rsidR="00EF21BD" w:rsidRPr="00C0225E" w:rsidRDefault="00EF21BD" w:rsidP="00106469">
            <w:pPr>
              <w:widowControl/>
              <w:jc w:val="center"/>
              <w:rPr>
                <w:rFonts w:ascii="宋体" w:cs="宋体"/>
                <w:kern w:val="0"/>
                <w:szCs w:val="21"/>
              </w:rPr>
            </w:pPr>
            <w:r w:rsidRPr="00C0225E">
              <w:rPr>
                <w:rFonts w:ascii="宋体" w:hAnsi="宋体" w:cs="宋体" w:hint="eastAsia"/>
                <w:kern w:val="0"/>
                <w:szCs w:val="21"/>
              </w:rPr>
              <w:t>未分配利润</w:t>
            </w:r>
          </w:p>
        </w:tc>
        <w:tc>
          <w:tcPr>
            <w:tcW w:w="1415" w:type="pct"/>
            <w:tcBorders>
              <w:top w:val="nil"/>
              <w:left w:val="nil"/>
              <w:bottom w:val="single" w:sz="4" w:space="0" w:color="auto"/>
              <w:right w:val="single" w:sz="4" w:space="0" w:color="auto"/>
            </w:tcBorders>
            <w:noWrap/>
            <w:vAlign w:val="center"/>
          </w:tcPr>
          <w:p w:rsidR="00EF21BD" w:rsidRPr="00C0225E" w:rsidRDefault="00EF21BD" w:rsidP="00106469">
            <w:pPr>
              <w:widowControl/>
              <w:jc w:val="center"/>
              <w:rPr>
                <w:rFonts w:ascii="宋体" w:cs="宋体"/>
                <w:kern w:val="0"/>
                <w:szCs w:val="21"/>
              </w:rPr>
            </w:pPr>
            <w:r w:rsidRPr="00C0225E">
              <w:rPr>
                <w:rFonts w:ascii="宋体" w:hAnsi="宋体" w:cs="宋体" w:hint="eastAsia"/>
                <w:kern w:val="0"/>
                <w:szCs w:val="21"/>
              </w:rPr>
              <w:t>所有者权益合计</w:t>
            </w:r>
          </w:p>
        </w:tc>
      </w:tr>
      <w:tr w:rsidR="00EF21BD" w:rsidRPr="00C0225E">
        <w:trPr>
          <w:trHeight w:val="301"/>
        </w:trPr>
        <w:tc>
          <w:tcPr>
            <w:tcW w:w="1362" w:type="pct"/>
            <w:tcBorders>
              <w:top w:val="nil"/>
              <w:left w:val="single" w:sz="4" w:space="0" w:color="auto"/>
              <w:bottom w:val="single" w:sz="4" w:space="0" w:color="auto"/>
              <w:right w:val="single" w:sz="4" w:space="0" w:color="auto"/>
            </w:tcBorders>
          </w:tcPr>
          <w:p w:rsidR="00EF21BD" w:rsidRPr="00C0225E" w:rsidRDefault="00EF21BD" w:rsidP="006422A2">
            <w:pPr>
              <w:widowControl/>
              <w:rPr>
                <w:rFonts w:ascii="宋体" w:cs="宋体"/>
                <w:kern w:val="0"/>
                <w:sz w:val="20"/>
                <w:szCs w:val="20"/>
              </w:rPr>
            </w:pPr>
            <w:r w:rsidRPr="00C0225E">
              <w:rPr>
                <w:rFonts w:ascii="宋体" w:hAnsi="宋体" w:cs="宋体" w:hint="eastAsia"/>
                <w:kern w:val="0"/>
                <w:sz w:val="20"/>
                <w:szCs w:val="20"/>
              </w:rPr>
              <w:t>期初所有者权益（基金净值）</w:t>
            </w:r>
          </w:p>
        </w:tc>
        <w:tc>
          <w:tcPr>
            <w:tcW w:w="981" w:type="pct"/>
            <w:tcBorders>
              <w:top w:val="nil"/>
              <w:left w:val="nil"/>
              <w:bottom w:val="single" w:sz="4" w:space="0" w:color="auto"/>
              <w:right w:val="single" w:sz="4" w:space="0" w:color="auto"/>
            </w:tcBorders>
            <w:noWrap/>
          </w:tcPr>
          <w:p w:rsidR="00EF21BD" w:rsidRPr="00C0225E" w:rsidRDefault="00EF21BD" w:rsidP="005C2BEE">
            <w:pPr>
              <w:widowControl/>
              <w:jc w:val="right"/>
              <w:rPr>
                <w:rFonts w:ascii="宋体" w:cs="宋体"/>
                <w:kern w:val="0"/>
                <w:sz w:val="18"/>
                <w:szCs w:val="18"/>
              </w:rPr>
            </w:pPr>
            <w:r w:rsidRPr="00C0225E">
              <w:rPr>
                <w:rFonts w:ascii="宋体" w:hAnsi="宋体" w:cs="宋体"/>
                <w:kern w:val="0"/>
                <w:sz w:val="18"/>
                <w:szCs w:val="18"/>
              </w:rPr>
              <w:t>1,000,000,000.00</w:t>
            </w:r>
          </w:p>
        </w:tc>
        <w:tc>
          <w:tcPr>
            <w:tcW w:w="1242" w:type="pct"/>
            <w:tcBorders>
              <w:top w:val="nil"/>
              <w:left w:val="nil"/>
              <w:bottom w:val="single" w:sz="4" w:space="0" w:color="auto"/>
              <w:right w:val="single" w:sz="4" w:space="0" w:color="auto"/>
            </w:tcBorders>
            <w:noWrap/>
          </w:tcPr>
          <w:p w:rsidR="00EF21BD" w:rsidRPr="00C0225E" w:rsidRDefault="00EF21BD" w:rsidP="005C2BEE">
            <w:pPr>
              <w:widowControl/>
              <w:jc w:val="right"/>
              <w:rPr>
                <w:rFonts w:ascii="宋体" w:cs="宋体"/>
                <w:kern w:val="0"/>
                <w:sz w:val="18"/>
                <w:szCs w:val="18"/>
              </w:rPr>
            </w:pPr>
            <w:r w:rsidRPr="00C0225E">
              <w:rPr>
                <w:rFonts w:ascii="宋体" w:hAnsi="宋体" w:cs="宋体"/>
                <w:kern w:val="0"/>
                <w:sz w:val="18"/>
                <w:szCs w:val="18"/>
              </w:rPr>
              <w:t>1,333,897,319.28</w:t>
            </w:r>
          </w:p>
        </w:tc>
        <w:tc>
          <w:tcPr>
            <w:tcW w:w="1415" w:type="pct"/>
            <w:tcBorders>
              <w:top w:val="nil"/>
              <w:left w:val="nil"/>
              <w:bottom w:val="single" w:sz="4" w:space="0" w:color="auto"/>
              <w:right w:val="single" w:sz="4" w:space="0" w:color="auto"/>
            </w:tcBorders>
            <w:noWrap/>
          </w:tcPr>
          <w:p w:rsidR="00EF21BD" w:rsidRPr="00C0225E" w:rsidRDefault="00EF21BD" w:rsidP="005C2BEE">
            <w:pPr>
              <w:widowControl/>
              <w:jc w:val="right"/>
              <w:rPr>
                <w:rFonts w:ascii="宋体" w:cs="宋体"/>
                <w:kern w:val="0"/>
                <w:sz w:val="18"/>
                <w:szCs w:val="18"/>
              </w:rPr>
            </w:pPr>
            <w:r w:rsidRPr="00C0225E">
              <w:rPr>
                <w:rFonts w:ascii="宋体" w:hAnsi="宋体" w:cs="宋体"/>
                <w:kern w:val="0"/>
                <w:sz w:val="18"/>
                <w:szCs w:val="18"/>
              </w:rPr>
              <w:t>2,333,897,319.28</w:t>
            </w:r>
          </w:p>
        </w:tc>
      </w:tr>
      <w:tr w:rsidR="00EF21BD" w:rsidRPr="00C0225E">
        <w:trPr>
          <w:trHeight w:val="301"/>
        </w:trPr>
        <w:tc>
          <w:tcPr>
            <w:tcW w:w="1362" w:type="pct"/>
            <w:tcBorders>
              <w:top w:val="nil"/>
              <w:left w:val="single" w:sz="4" w:space="0" w:color="auto"/>
              <w:bottom w:val="single" w:sz="4" w:space="0" w:color="auto"/>
              <w:right w:val="single" w:sz="4" w:space="0" w:color="auto"/>
            </w:tcBorders>
          </w:tcPr>
          <w:p w:rsidR="00EF21BD" w:rsidRPr="00C0225E" w:rsidRDefault="00EF21BD" w:rsidP="006422A2">
            <w:pPr>
              <w:widowControl/>
              <w:rPr>
                <w:rFonts w:ascii="宋体" w:cs="宋体"/>
                <w:kern w:val="0"/>
                <w:sz w:val="20"/>
                <w:szCs w:val="20"/>
              </w:rPr>
            </w:pPr>
            <w:r w:rsidRPr="00C0225E">
              <w:rPr>
                <w:rFonts w:ascii="宋体" w:hAnsi="宋体" w:cs="宋体" w:hint="eastAsia"/>
                <w:kern w:val="0"/>
                <w:sz w:val="20"/>
                <w:szCs w:val="20"/>
              </w:rPr>
              <w:t>本期经营活动产生的基金净值变动数（本期净利润）</w:t>
            </w:r>
          </w:p>
        </w:tc>
        <w:tc>
          <w:tcPr>
            <w:tcW w:w="981" w:type="pct"/>
            <w:tcBorders>
              <w:top w:val="nil"/>
              <w:left w:val="nil"/>
              <w:bottom w:val="single" w:sz="4" w:space="0" w:color="auto"/>
              <w:right w:val="single" w:sz="4" w:space="0" w:color="auto"/>
            </w:tcBorders>
            <w:noWrap/>
            <w:vAlign w:val="center"/>
          </w:tcPr>
          <w:p w:rsidR="00EF21BD" w:rsidRPr="00C0225E" w:rsidRDefault="00EF21BD" w:rsidP="00043A53">
            <w:pPr>
              <w:widowControl/>
              <w:jc w:val="right"/>
              <w:rPr>
                <w:rFonts w:ascii="宋体" w:cs="宋体"/>
                <w:kern w:val="0"/>
                <w:sz w:val="18"/>
                <w:szCs w:val="18"/>
              </w:rPr>
            </w:pPr>
            <w:r>
              <w:rPr>
                <w:rFonts w:ascii="宋体" w:cs="宋体"/>
                <w:kern w:val="0"/>
                <w:sz w:val="18"/>
                <w:szCs w:val="18"/>
              </w:rPr>
              <w:t>-</w:t>
            </w:r>
            <w:r w:rsidRPr="00C0225E">
              <w:rPr>
                <w:rFonts w:ascii="宋体" w:hAnsi="宋体" w:cs="宋体" w:hint="eastAsia"/>
                <w:kern w:val="0"/>
                <w:sz w:val="18"/>
                <w:szCs w:val="18"/>
              </w:rPr>
              <w:t xml:space="preserve">　</w:t>
            </w:r>
          </w:p>
        </w:tc>
        <w:tc>
          <w:tcPr>
            <w:tcW w:w="1242" w:type="pct"/>
            <w:tcBorders>
              <w:top w:val="nil"/>
              <w:left w:val="nil"/>
              <w:bottom w:val="single" w:sz="4" w:space="0" w:color="auto"/>
              <w:right w:val="single" w:sz="4" w:space="0" w:color="auto"/>
            </w:tcBorders>
            <w:noWrap/>
          </w:tcPr>
          <w:p w:rsidR="00EF21BD" w:rsidRPr="00C0225E" w:rsidRDefault="00EF21BD" w:rsidP="00EF21BD">
            <w:pPr>
              <w:widowControl/>
              <w:ind w:leftChars="-24" w:left="31680" w:hangingChars="28" w:firstLine="31680"/>
              <w:jc w:val="right"/>
              <w:rPr>
                <w:rFonts w:ascii="宋体" w:cs="宋体"/>
                <w:kern w:val="0"/>
                <w:sz w:val="18"/>
                <w:szCs w:val="18"/>
              </w:rPr>
            </w:pPr>
            <w:r w:rsidRPr="00C0225E">
              <w:rPr>
                <w:rFonts w:ascii="宋体" w:hAnsi="宋体" w:cs="宋体"/>
                <w:kern w:val="0"/>
                <w:sz w:val="18"/>
                <w:szCs w:val="18"/>
              </w:rPr>
              <w:t>2,366,652,108.42</w:t>
            </w:r>
          </w:p>
        </w:tc>
        <w:tc>
          <w:tcPr>
            <w:tcW w:w="1415" w:type="pct"/>
            <w:tcBorders>
              <w:top w:val="nil"/>
              <w:left w:val="nil"/>
              <w:bottom w:val="single" w:sz="4" w:space="0" w:color="auto"/>
              <w:right w:val="single" w:sz="4" w:space="0" w:color="auto"/>
            </w:tcBorders>
            <w:noWrap/>
          </w:tcPr>
          <w:p w:rsidR="00EF21BD" w:rsidRPr="00C0225E" w:rsidRDefault="00EF21BD" w:rsidP="005C2BEE">
            <w:pPr>
              <w:widowControl/>
              <w:jc w:val="right"/>
              <w:rPr>
                <w:rFonts w:ascii="宋体" w:cs="宋体"/>
                <w:kern w:val="0"/>
                <w:sz w:val="18"/>
                <w:szCs w:val="18"/>
              </w:rPr>
            </w:pPr>
            <w:r w:rsidRPr="00C0225E">
              <w:rPr>
                <w:rFonts w:ascii="宋体" w:hAnsi="宋体" w:cs="宋体"/>
                <w:kern w:val="0"/>
                <w:sz w:val="18"/>
                <w:szCs w:val="18"/>
              </w:rPr>
              <w:t>2,366,652,108.42</w:t>
            </w:r>
          </w:p>
        </w:tc>
      </w:tr>
      <w:tr w:rsidR="00EF21BD" w:rsidRPr="00C0225E">
        <w:trPr>
          <w:trHeight w:val="301"/>
        </w:trPr>
        <w:tc>
          <w:tcPr>
            <w:tcW w:w="1362" w:type="pct"/>
            <w:tcBorders>
              <w:top w:val="nil"/>
              <w:left w:val="single" w:sz="4" w:space="0" w:color="auto"/>
              <w:bottom w:val="single" w:sz="4" w:space="0" w:color="auto"/>
              <w:right w:val="single" w:sz="4" w:space="0" w:color="auto"/>
            </w:tcBorders>
          </w:tcPr>
          <w:p w:rsidR="00EF21BD" w:rsidRPr="00C0225E" w:rsidRDefault="00EF21BD" w:rsidP="006422A2">
            <w:pPr>
              <w:widowControl/>
              <w:rPr>
                <w:rFonts w:ascii="宋体" w:cs="宋体"/>
                <w:kern w:val="0"/>
                <w:sz w:val="20"/>
                <w:szCs w:val="20"/>
              </w:rPr>
            </w:pPr>
            <w:r w:rsidRPr="00C0225E">
              <w:rPr>
                <w:rFonts w:ascii="宋体" w:hAnsi="宋体" w:cs="宋体" w:hint="eastAsia"/>
                <w:kern w:val="0"/>
                <w:sz w:val="20"/>
                <w:szCs w:val="20"/>
              </w:rPr>
              <w:t>本期向基金份额持有人分配利润产生的基金净值变动数</w:t>
            </w:r>
          </w:p>
        </w:tc>
        <w:tc>
          <w:tcPr>
            <w:tcW w:w="981" w:type="pct"/>
            <w:tcBorders>
              <w:top w:val="nil"/>
              <w:left w:val="nil"/>
              <w:bottom w:val="single" w:sz="4" w:space="0" w:color="auto"/>
              <w:right w:val="single" w:sz="4" w:space="0" w:color="auto"/>
            </w:tcBorders>
            <w:noWrap/>
            <w:vAlign w:val="center"/>
          </w:tcPr>
          <w:p w:rsidR="00EF21BD" w:rsidRPr="00C0225E" w:rsidRDefault="00EF21BD" w:rsidP="00043A53">
            <w:pPr>
              <w:widowControl/>
              <w:jc w:val="right"/>
              <w:rPr>
                <w:rFonts w:ascii="宋体" w:cs="宋体"/>
                <w:kern w:val="0"/>
                <w:sz w:val="18"/>
                <w:szCs w:val="18"/>
              </w:rPr>
            </w:pPr>
            <w:r>
              <w:rPr>
                <w:rFonts w:ascii="宋体" w:cs="宋体"/>
                <w:kern w:val="0"/>
                <w:sz w:val="18"/>
                <w:szCs w:val="18"/>
              </w:rPr>
              <w:t>-</w:t>
            </w:r>
            <w:r w:rsidRPr="00C0225E">
              <w:rPr>
                <w:rFonts w:ascii="宋体" w:hAnsi="宋体" w:cs="宋体" w:hint="eastAsia"/>
                <w:kern w:val="0"/>
                <w:sz w:val="18"/>
                <w:szCs w:val="18"/>
              </w:rPr>
              <w:t xml:space="preserve">　</w:t>
            </w:r>
          </w:p>
        </w:tc>
        <w:tc>
          <w:tcPr>
            <w:tcW w:w="1242" w:type="pct"/>
            <w:tcBorders>
              <w:top w:val="nil"/>
              <w:left w:val="nil"/>
              <w:bottom w:val="single" w:sz="4" w:space="0" w:color="auto"/>
              <w:right w:val="single" w:sz="4" w:space="0" w:color="auto"/>
            </w:tcBorders>
            <w:noWrap/>
          </w:tcPr>
          <w:p w:rsidR="00EF21BD" w:rsidRPr="00C0225E" w:rsidRDefault="00EF21BD" w:rsidP="005C2BEE">
            <w:pPr>
              <w:widowControl/>
              <w:jc w:val="right"/>
              <w:rPr>
                <w:rFonts w:ascii="宋体" w:cs="宋体"/>
                <w:kern w:val="0"/>
                <w:sz w:val="18"/>
                <w:szCs w:val="18"/>
              </w:rPr>
            </w:pPr>
            <w:r>
              <w:rPr>
                <w:rFonts w:ascii="宋体" w:cs="宋体"/>
                <w:kern w:val="0"/>
                <w:sz w:val="18"/>
                <w:szCs w:val="18"/>
              </w:rPr>
              <w:t>-</w:t>
            </w:r>
            <w:r w:rsidRPr="00C0225E">
              <w:rPr>
                <w:rFonts w:ascii="宋体" w:hAnsi="宋体" w:cs="宋体"/>
                <w:kern w:val="0"/>
                <w:sz w:val="18"/>
                <w:szCs w:val="18"/>
              </w:rPr>
              <w:t>870,000,000.00</w:t>
            </w:r>
          </w:p>
        </w:tc>
        <w:tc>
          <w:tcPr>
            <w:tcW w:w="1415" w:type="pct"/>
            <w:tcBorders>
              <w:top w:val="nil"/>
              <w:left w:val="nil"/>
              <w:bottom w:val="single" w:sz="4" w:space="0" w:color="auto"/>
              <w:right w:val="single" w:sz="4" w:space="0" w:color="auto"/>
            </w:tcBorders>
            <w:noWrap/>
          </w:tcPr>
          <w:p w:rsidR="00EF21BD" w:rsidRPr="00C0225E" w:rsidRDefault="00EF21BD" w:rsidP="005C2BEE">
            <w:pPr>
              <w:widowControl/>
              <w:jc w:val="right"/>
              <w:rPr>
                <w:rFonts w:ascii="宋体" w:cs="宋体"/>
                <w:kern w:val="0"/>
                <w:sz w:val="18"/>
                <w:szCs w:val="18"/>
              </w:rPr>
            </w:pPr>
            <w:r>
              <w:rPr>
                <w:rFonts w:ascii="宋体" w:cs="宋体"/>
                <w:kern w:val="0"/>
                <w:sz w:val="18"/>
                <w:szCs w:val="18"/>
              </w:rPr>
              <w:t>-</w:t>
            </w:r>
            <w:r w:rsidRPr="00C0225E">
              <w:rPr>
                <w:rFonts w:ascii="宋体" w:hAnsi="宋体" w:cs="宋体"/>
                <w:kern w:val="0"/>
                <w:sz w:val="18"/>
                <w:szCs w:val="18"/>
              </w:rPr>
              <w:t>870,000,000.00</w:t>
            </w:r>
          </w:p>
        </w:tc>
      </w:tr>
      <w:tr w:rsidR="00EF21BD" w:rsidRPr="00C0225E">
        <w:trPr>
          <w:trHeight w:val="301"/>
        </w:trPr>
        <w:tc>
          <w:tcPr>
            <w:tcW w:w="1362" w:type="pct"/>
            <w:tcBorders>
              <w:top w:val="nil"/>
              <w:left w:val="single" w:sz="4" w:space="0" w:color="auto"/>
              <w:bottom w:val="single" w:sz="4" w:space="0" w:color="auto"/>
              <w:right w:val="single" w:sz="4" w:space="0" w:color="auto"/>
            </w:tcBorders>
          </w:tcPr>
          <w:p w:rsidR="00EF21BD" w:rsidRPr="00C0225E" w:rsidRDefault="00EF21BD" w:rsidP="006422A2">
            <w:pPr>
              <w:widowControl/>
              <w:rPr>
                <w:rFonts w:ascii="宋体" w:cs="宋体"/>
                <w:kern w:val="0"/>
                <w:sz w:val="20"/>
                <w:szCs w:val="20"/>
              </w:rPr>
            </w:pPr>
            <w:r w:rsidRPr="00C0225E">
              <w:rPr>
                <w:rFonts w:ascii="宋体" w:hAnsi="宋体" w:cs="宋体" w:hint="eastAsia"/>
                <w:kern w:val="0"/>
                <w:sz w:val="20"/>
                <w:szCs w:val="20"/>
              </w:rPr>
              <w:t>期末所有者权益（基金净值）</w:t>
            </w:r>
          </w:p>
        </w:tc>
        <w:tc>
          <w:tcPr>
            <w:tcW w:w="981" w:type="pct"/>
            <w:tcBorders>
              <w:top w:val="nil"/>
              <w:left w:val="nil"/>
              <w:bottom w:val="single" w:sz="4" w:space="0" w:color="auto"/>
              <w:right w:val="single" w:sz="4" w:space="0" w:color="auto"/>
            </w:tcBorders>
            <w:noWrap/>
          </w:tcPr>
          <w:p w:rsidR="00EF21BD" w:rsidRPr="00C0225E" w:rsidRDefault="00EF21BD" w:rsidP="005C2BEE">
            <w:pPr>
              <w:widowControl/>
              <w:jc w:val="right"/>
              <w:rPr>
                <w:rFonts w:ascii="宋体" w:cs="宋体"/>
                <w:kern w:val="0"/>
                <w:sz w:val="18"/>
                <w:szCs w:val="18"/>
              </w:rPr>
            </w:pPr>
            <w:r w:rsidRPr="00C0225E">
              <w:rPr>
                <w:rFonts w:ascii="宋体" w:hAnsi="宋体" w:cs="宋体"/>
                <w:kern w:val="0"/>
                <w:sz w:val="18"/>
                <w:szCs w:val="18"/>
              </w:rPr>
              <w:t>1,000,000,000.00</w:t>
            </w:r>
          </w:p>
        </w:tc>
        <w:tc>
          <w:tcPr>
            <w:tcW w:w="1242" w:type="pct"/>
            <w:tcBorders>
              <w:top w:val="nil"/>
              <w:left w:val="nil"/>
              <w:bottom w:val="single" w:sz="4" w:space="0" w:color="auto"/>
              <w:right w:val="single" w:sz="4" w:space="0" w:color="auto"/>
            </w:tcBorders>
            <w:noWrap/>
          </w:tcPr>
          <w:p w:rsidR="00EF21BD" w:rsidRPr="00C0225E" w:rsidRDefault="00EF21BD" w:rsidP="005C2BEE">
            <w:pPr>
              <w:widowControl/>
              <w:jc w:val="right"/>
              <w:rPr>
                <w:rFonts w:ascii="宋体" w:cs="宋体"/>
                <w:kern w:val="0"/>
                <w:sz w:val="18"/>
                <w:szCs w:val="18"/>
              </w:rPr>
            </w:pPr>
            <w:r w:rsidRPr="00C0225E">
              <w:rPr>
                <w:rFonts w:ascii="宋体" w:hAnsi="宋体" w:cs="宋体"/>
                <w:kern w:val="0"/>
                <w:sz w:val="18"/>
                <w:szCs w:val="18"/>
              </w:rPr>
              <w:t>2,830,549,427.70</w:t>
            </w:r>
          </w:p>
        </w:tc>
        <w:tc>
          <w:tcPr>
            <w:tcW w:w="1415" w:type="pct"/>
            <w:tcBorders>
              <w:top w:val="nil"/>
              <w:left w:val="nil"/>
              <w:bottom w:val="single" w:sz="4" w:space="0" w:color="auto"/>
              <w:right w:val="single" w:sz="4" w:space="0" w:color="auto"/>
            </w:tcBorders>
            <w:noWrap/>
          </w:tcPr>
          <w:p w:rsidR="00EF21BD" w:rsidRPr="00C0225E" w:rsidRDefault="00EF21BD" w:rsidP="005C2BEE">
            <w:pPr>
              <w:widowControl/>
              <w:jc w:val="right"/>
              <w:rPr>
                <w:rFonts w:ascii="宋体" w:cs="宋体"/>
                <w:kern w:val="0"/>
                <w:sz w:val="18"/>
                <w:szCs w:val="18"/>
              </w:rPr>
            </w:pPr>
            <w:r w:rsidRPr="00C0225E">
              <w:rPr>
                <w:rFonts w:ascii="宋体" w:hAnsi="宋体" w:cs="宋体"/>
                <w:kern w:val="0"/>
                <w:sz w:val="18"/>
                <w:szCs w:val="18"/>
              </w:rPr>
              <w:t>3,830,549,427.70</w:t>
            </w:r>
          </w:p>
        </w:tc>
      </w:tr>
      <w:tr w:rsidR="00EF21BD" w:rsidRPr="00C0225E">
        <w:trPr>
          <w:trHeight w:val="301"/>
        </w:trPr>
        <w:tc>
          <w:tcPr>
            <w:tcW w:w="5000" w:type="pct"/>
            <w:gridSpan w:val="4"/>
            <w:tcBorders>
              <w:top w:val="single" w:sz="4" w:space="0" w:color="auto"/>
              <w:left w:val="single" w:sz="4" w:space="0" w:color="auto"/>
              <w:bottom w:val="single" w:sz="4" w:space="0" w:color="auto"/>
              <w:right w:val="single" w:sz="4" w:space="0" w:color="auto"/>
            </w:tcBorders>
            <w:vAlign w:val="bottom"/>
          </w:tcPr>
          <w:p w:rsidR="00EF21BD" w:rsidRPr="00C0225E" w:rsidRDefault="00EF21BD" w:rsidP="00106469">
            <w:pPr>
              <w:widowControl/>
              <w:jc w:val="center"/>
              <w:rPr>
                <w:rFonts w:ascii="宋体" w:cs="宋体"/>
                <w:kern w:val="0"/>
                <w:szCs w:val="21"/>
              </w:rPr>
            </w:pPr>
            <w:r w:rsidRPr="00C0225E">
              <w:rPr>
                <w:rFonts w:ascii="宋体" w:hAnsi="宋体" w:cs="宋体"/>
                <w:kern w:val="0"/>
                <w:szCs w:val="21"/>
              </w:rPr>
              <w:t>2006</w:t>
            </w:r>
            <w:r w:rsidRPr="00C0225E">
              <w:rPr>
                <w:rFonts w:ascii="宋体" w:hAnsi="宋体" w:cs="宋体" w:hint="eastAsia"/>
                <w:kern w:val="0"/>
                <w:szCs w:val="21"/>
              </w:rPr>
              <w:t>年度</w:t>
            </w:r>
          </w:p>
        </w:tc>
      </w:tr>
      <w:tr w:rsidR="00EF21BD" w:rsidRPr="00C0225E">
        <w:trPr>
          <w:trHeight w:val="301"/>
        </w:trPr>
        <w:tc>
          <w:tcPr>
            <w:tcW w:w="1362" w:type="pct"/>
            <w:tcBorders>
              <w:top w:val="single" w:sz="4" w:space="0" w:color="auto"/>
              <w:left w:val="single" w:sz="4" w:space="0" w:color="auto"/>
              <w:bottom w:val="single" w:sz="4" w:space="0" w:color="auto"/>
              <w:right w:val="single" w:sz="4" w:space="0" w:color="auto"/>
            </w:tcBorders>
            <w:vAlign w:val="center"/>
          </w:tcPr>
          <w:p w:rsidR="00EF21BD" w:rsidRPr="00C0225E" w:rsidRDefault="00EF21BD" w:rsidP="00106469">
            <w:pPr>
              <w:jc w:val="center"/>
              <w:rPr>
                <w:rFonts w:ascii="宋体" w:cs="宋体"/>
                <w:kern w:val="0"/>
                <w:szCs w:val="21"/>
              </w:rPr>
            </w:pPr>
            <w:r w:rsidRPr="00C0225E">
              <w:rPr>
                <w:rFonts w:ascii="宋体" w:hAnsi="宋体" w:cs="宋体" w:hint="eastAsia"/>
                <w:kern w:val="0"/>
                <w:szCs w:val="21"/>
              </w:rPr>
              <w:t>项目</w:t>
            </w:r>
          </w:p>
        </w:tc>
        <w:tc>
          <w:tcPr>
            <w:tcW w:w="981" w:type="pct"/>
            <w:tcBorders>
              <w:top w:val="nil"/>
              <w:left w:val="nil"/>
              <w:bottom w:val="single" w:sz="4" w:space="0" w:color="auto"/>
              <w:right w:val="single" w:sz="4" w:space="0" w:color="auto"/>
            </w:tcBorders>
            <w:noWrap/>
          </w:tcPr>
          <w:p w:rsidR="00EF21BD" w:rsidRPr="00C0225E" w:rsidRDefault="00EF21BD" w:rsidP="00106469">
            <w:pPr>
              <w:widowControl/>
              <w:jc w:val="center"/>
              <w:rPr>
                <w:rFonts w:ascii="宋体" w:cs="宋体"/>
                <w:kern w:val="0"/>
                <w:szCs w:val="21"/>
              </w:rPr>
            </w:pPr>
            <w:r w:rsidRPr="00C0225E">
              <w:rPr>
                <w:rFonts w:ascii="宋体" w:hAnsi="宋体" w:cs="宋体" w:hint="eastAsia"/>
                <w:kern w:val="0"/>
                <w:szCs w:val="21"/>
              </w:rPr>
              <w:t>实收基金</w:t>
            </w:r>
          </w:p>
        </w:tc>
        <w:tc>
          <w:tcPr>
            <w:tcW w:w="1242" w:type="pct"/>
            <w:tcBorders>
              <w:top w:val="nil"/>
              <w:left w:val="nil"/>
              <w:bottom w:val="single" w:sz="4" w:space="0" w:color="auto"/>
              <w:right w:val="single" w:sz="4" w:space="0" w:color="auto"/>
            </w:tcBorders>
            <w:noWrap/>
          </w:tcPr>
          <w:p w:rsidR="00EF21BD" w:rsidRPr="00C0225E" w:rsidRDefault="00EF21BD" w:rsidP="00106469">
            <w:pPr>
              <w:widowControl/>
              <w:jc w:val="center"/>
              <w:rPr>
                <w:rFonts w:ascii="宋体" w:cs="宋体"/>
                <w:kern w:val="0"/>
                <w:szCs w:val="21"/>
              </w:rPr>
            </w:pPr>
            <w:r w:rsidRPr="00C0225E">
              <w:rPr>
                <w:rFonts w:ascii="宋体" w:hAnsi="宋体" w:cs="宋体" w:hint="eastAsia"/>
                <w:kern w:val="0"/>
                <w:szCs w:val="21"/>
              </w:rPr>
              <w:t>未分配利润</w:t>
            </w:r>
          </w:p>
        </w:tc>
        <w:tc>
          <w:tcPr>
            <w:tcW w:w="1415" w:type="pct"/>
            <w:tcBorders>
              <w:top w:val="nil"/>
              <w:left w:val="nil"/>
              <w:bottom w:val="single" w:sz="4" w:space="0" w:color="auto"/>
              <w:right w:val="single" w:sz="4" w:space="0" w:color="auto"/>
            </w:tcBorders>
            <w:noWrap/>
          </w:tcPr>
          <w:p w:rsidR="00EF21BD" w:rsidRPr="00C0225E" w:rsidRDefault="00EF21BD" w:rsidP="00106469">
            <w:pPr>
              <w:widowControl/>
              <w:jc w:val="center"/>
              <w:rPr>
                <w:rFonts w:ascii="宋体" w:cs="宋体"/>
                <w:kern w:val="0"/>
                <w:szCs w:val="21"/>
              </w:rPr>
            </w:pPr>
            <w:r w:rsidRPr="00C0225E">
              <w:rPr>
                <w:rFonts w:ascii="宋体" w:hAnsi="宋体" w:cs="宋体" w:hint="eastAsia"/>
                <w:kern w:val="0"/>
                <w:szCs w:val="21"/>
              </w:rPr>
              <w:t>所有者权益合计</w:t>
            </w:r>
          </w:p>
        </w:tc>
      </w:tr>
      <w:tr w:rsidR="00EF21BD" w:rsidRPr="00C0225E">
        <w:trPr>
          <w:trHeight w:val="301"/>
        </w:trPr>
        <w:tc>
          <w:tcPr>
            <w:tcW w:w="1362" w:type="pct"/>
            <w:tcBorders>
              <w:top w:val="nil"/>
              <w:left w:val="single" w:sz="4" w:space="0" w:color="auto"/>
              <w:bottom w:val="single" w:sz="4" w:space="0" w:color="auto"/>
              <w:right w:val="single" w:sz="4" w:space="0" w:color="auto"/>
            </w:tcBorders>
          </w:tcPr>
          <w:p w:rsidR="00EF21BD" w:rsidRPr="00C0225E" w:rsidRDefault="00EF21BD" w:rsidP="00106469">
            <w:pPr>
              <w:widowControl/>
              <w:jc w:val="center"/>
              <w:rPr>
                <w:rFonts w:ascii="宋体" w:cs="宋体"/>
                <w:kern w:val="0"/>
                <w:sz w:val="20"/>
                <w:szCs w:val="20"/>
              </w:rPr>
            </w:pPr>
            <w:r w:rsidRPr="00C0225E">
              <w:rPr>
                <w:rFonts w:ascii="宋体" w:hAnsi="宋体" w:cs="宋体" w:hint="eastAsia"/>
                <w:kern w:val="0"/>
                <w:sz w:val="20"/>
                <w:szCs w:val="20"/>
              </w:rPr>
              <w:t>期初所有者权益（基金净值）</w:t>
            </w:r>
          </w:p>
        </w:tc>
        <w:tc>
          <w:tcPr>
            <w:tcW w:w="981" w:type="pct"/>
            <w:tcBorders>
              <w:top w:val="nil"/>
              <w:left w:val="nil"/>
              <w:bottom w:val="single" w:sz="4" w:space="0" w:color="auto"/>
              <w:right w:val="single" w:sz="4" w:space="0" w:color="auto"/>
            </w:tcBorders>
            <w:noWrap/>
            <w:vAlign w:val="center"/>
          </w:tcPr>
          <w:p w:rsidR="00EF21BD" w:rsidRPr="006422A2" w:rsidRDefault="00EF21BD" w:rsidP="006422A2">
            <w:pPr>
              <w:jc w:val="right"/>
              <w:rPr>
                <w:rFonts w:ascii="宋体"/>
              </w:rPr>
            </w:pPr>
            <w:r w:rsidRPr="006422A2">
              <w:rPr>
                <w:rFonts w:ascii="宋体" w:hAnsi="宋体"/>
              </w:rPr>
              <w:t>1,000,000,000.00</w:t>
            </w:r>
          </w:p>
        </w:tc>
        <w:tc>
          <w:tcPr>
            <w:tcW w:w="1242" w:type="pct"/>
            <w:tcBorders>
              <w:top w:val="nil"/>
              <w:left w:val="nil"/>
              <w:bottom w:val="single" w:sz="4" w:space="0" w:color="auto"/>
              <w:right w:val="single" w:sz="4" w:space="0" w:color="auto"/>
            </w:tcBorders>
            <w:noWrap/>
            <w:vAlign w:val="center"/>
          </w:tcPr>
          <w:p w:rsidR="00EF21BD" w:rsidRPr="006422A2" w:rsidRDefault="00EF21BD" w:rsidP="006422A2">
            <w:pPr>
              <w:jc w:val="right"/>
              <w:rPr>
                <w:rFonts w:ascii="宋体"/>
              </w:rPr>
            </w:pPr>
            <w:r w:rsidRPr="006422A2">
              <w:rPr>
                <w:rFonts w:ascii="宋体" w:hAnsi="宋体"/>
              </w:rPr>
              <w:t>82,561,221.92</w:t>
            </w:r>
          </w:p>
        </w:tc>
        <w:tc>
          <w:tcPr>
            <w:tcW w:w="1415" w:type="pct"/>
            <w:tcBorders>
              <w:top w:val="nil"/>
              <w:left w:val="nil"/>
              <w:bottom w:val="single" w:sz="4" w:space="0" w:color="auto"/>
              <w:right w:val="single" w:sz="4" w:space="0" w:color="auto"/>
            </w:tcBorders>
            <w:noWrap/>
            <w:vAlign w:val="center"/>
          </w:tcPr>
          <w:p w:rsidR="00EF21BD" w:rsidRPr="006422A2" w:rsidRDefault="00EF21BD" w:rsidP="006422A2">
            <w:pPr>
              <w:jc w:val="right"/>
              <w:rPr>
                <w:rFonts w:ascii="宋体"/>
              </w:rPr>
            </w:pPr>
            <w:r w:rsidRPr="006422A2">
              <w:rPr>
                <w:rFonts w:ascii="宋体" w:hAnsi="宋体"/>
              </w:rPr>
              <w:t>1,082,561,221.92</w:t>
            </w:r>
          </w:p>
        </w:tc>
      </w:tr>
      <w:tr w:rsidR="00EF21BD" w:rsidRPr="00C0225E">
        <w:trPr>
          <w:trHeight w:val="301"/>
        </w:trPr>
        <w:tc>
          <w:tcPr>
            <w:tcW w:w="1362" w:type="pct"/>
            <w:tcBorders>
              <w:top w:val="nil"/>
              <w:left w:val="single" w:sz="4" w:space="0" w:color="auto"/>
              <w:bottom w:val="single" w:sz="4" w:space="0" w:color="auto"/>
              <w:right w:val="single" w:sz="4" w:space="0" w:color="auto"/>
            </w:tcBorders>
          </w:tcPr>
          <w:p w:rsidR="00EF21BD" w:rsidRPr="00C0225E" w:rsidRDefault="00EF21BD" w:rsidP="00106469">
            <w:pPr>
              <w:widowControl/>
              <w:jc w:val="center"/>
              <w:rPr>
                <w:rFonts w:ascii="宋体" w:cs="宋体"/>
                <w:kern w:val="0"/>
                <w:sz w:val="20"/>
                <w:szCs w:val="20"/>
              </w:rPr>
            </w:pPr>
            <w:r w:rsidRPr="00C0225E">
              <w:rPr>
                <w:rFonts w:ascii="宋体" w:hAnsi="宋体" w:cs="宋体" w:hint="eastAsia"/>
                <w:kern w:val="0"/>
                <w:sz w:val="20"/>
                <w:szCs w:val="20"/>
              </w:rPr>
              <w:t>本期经营活动产生的基金净值变动数（本期净利润）</w:t>
            </w:r>
          </w:p>
        </w:tc>
        <w:tc>
          <w:tcPr>
            <w:tcW w:w="981" w:type="pct"/>
            <w:tcBorders>
              <w:top w:val="nil"/>
              <w:left w:val="nil"/>
              <w:bottom w:val="single" w:sz="4" w:space="0" w:color="auto"/>
              <w:right w:val="single" w:sz="4" w:space="0" w:color="auto"/>
            </w:tcBorders>
            <w:noWrap/>
            <w:vAlign w:val="center"/>
          </w:tcPr>
          <w:p w:rsidR="00EF21BD" w:rsidRPr="006422A2" w:rsidRDefault="00EF21BD" w:rsidP="006422A2">
            <w:pPr>
              <w:jc w:val="right"/>
              <w:rPr>
                <w:rFonts w:ascii="宋体"/>
              </w:rPr>
            </w:pPr>
            <w:r w:rsidRPr="006422A2">
              <w:rPr>
                <w:rFonts w:ascii="宋体" w:hAnsi="宋体" w:hint="eastAsia"/>
              </w:rPr>
              <w:t xml:space="preserve">　</w:t>
            </w:r>
            <w:r w:rsidRPr="006422A2">
              <w:rPr>
                <w:rFonts w:ascii="宋体"/>
              </w:rPr>
              <w:t>-</w:t>
            </w:r>
          </w:p>
        </w:tc>
        <w:tc>
          <w:tcPr>
            <w:tcW w:w="1242" w:type="pct"/>
            <w:tcBorders>
              <w:top w:val="nil"/>
              <w:left w:val="nil"/>
              <w:bottom w:val="single" w:sz="4" w:space="0" w:color="auto"/>
              <w:right w:val="single" w:sz="4" w:space="0" w:color="auto"/>
            </w:tcBorders>
            <w:noWrap/>
            <w:vAlign w:val="center"/>
          </w:tcPr>
          <w:p w:rsidR="00EF21BD" w:rsidRPr="006422A2" w:rsidRDefault="00EF21BD" w:rsidP="006422A2">
            <w:pPr>
              <w:jc w:val="right"/>
              <w:rPr>
                <w:rFonts w:ascii="宋体"/>
              </w:rPr>
            </w:pPr>
            <w:r w:rsidRPr="006422A2">
              <w:rPr>
                <w:rFonts w:ascii="宋体" w:hAnsi="宋体"/>
              </w:rPr>
              <w:t>1,282,336,097.33</w:t>
            </w:r>
          </w:p>
          <w:p w:rsidR="00EF21BD" w:rsidRPr="006422A2" w:rsidRDefault="00EF21BD" w:rsidP="006422A2">
            <w:pPr>
              <w:jc w:val="right"/>
              <w:rPr>
                <w:rFonts w:ascii="宋体"/>
              </w:rPr>
            </w:pPr>
          </w:p>
        </w:tc>
        <w:tc>
          <w:tcPr>
            <w:tcW w:w="1415" w:type="pct"/>
            <w:tcBorders>
              <w:top w:val="nil"/>
              <w:left w:val="nil"/>
              <w:bottom w:val="single" w:sz="4" w:space="0" w:color="auto"/>
              <w:right w:val="single" w:sz="4" w:space="0" w:color="auto"/>
            </w:tcBorders>
            <w:noWrap/>
            <w:vAlign w:val="center"/>
          </w:tcPr>
          <w:p w:rsidR="00EF21BD" w:rsidRPr="006422A2" w:rsidRDefault="00EF21BD" w:rsidP="006422A2">
            <w:pPr>
              <w:jc w:val="right"/>
              <w:rPr>
                <w:rFonts w:ascii="宋体"/>
              </w:rPr>
            </w:pPr>
            <w:r w:rsidRPr="006422A2">
              <w:rPr>
                <w:rFonts w:ascii="宋体" w:hAnsi="宋体"/>
              </w:rPr>
              <w:t>1,282,336,097.33</w:t>
            </w:r>
          </w:p>
          <w:p w:rsidR="00EF21BD" w:rsidRPr="006422A2" w:rsidRDefault="00EF21BD" w:rsidP="006422A2">
            <w:pPr>
              <w:jc w:val="right"/>
              <w:rPr>
                <w:rFonts w:ascii="宋体"/>
              </w:rPr>
            </w:pPr>
          </w:p>
        </w:tc>
      </w:tr>
      <w:tr w:rsidR="00EF21BD" w:rsidRPr="00C0225E">
        <w:trPr>
          <w:trHeight w:val="301"/>
        </w:trPr>
        <w:tc>
          <w:tcPr>
            <w:tcW w:w="1362" w:type="pct"/>
            <w:tcBorders>
              <w:top w:val="nil"/>
              <w:left w:val="single" w:sz="4" w:space="0" w:color="auto"/>
              <w:bottom w:val="single" w:sz="4" w:space="0" w:color="auto"/>
              <w:right w:val="single" w:sz="4" w:space="0" w:color="auto"/>
            </w:tcBorders>
          </w:tcPr>
          <w:p w:rsidR="00EF21BD" w:rsidRPr="00C0225E" w:rsidRDefault="00EF21BD" w:rsidP="00106469">
            <w:pPr>
              <w:widowControl/>
              <w:jc w:val="center"/>
              <w:rPr>
                <w:rFonts w:ascii="宋体" w:cs="宋体"/>
                <w:kern w:val="0"/>
                <w:sz w:val="20"/>
                <w:szCs w:val="20"/>
              </w:rPr>
            </w:pPr>
            <w:r w:rsidRPr="00C0225E">
              <w:rPr>
                <w:rFonts w:ascii="宋体" w:hAnsi="宋体" w:cs="宋体" w:hint="eastAsia"/>
                <w:kern w:val="0"/>
                <w:sz w:val="20"/>
                <w:szCs w:val="20"/>
              </w:rPr>
              <w:t>本期向基金份额持有人分配利润产生的基金净值变动数</w:t>
            </w:r>
          </w:p>
        </w:tc>
        <w:tc>
          <w:tcPr>
            <w:tcW w:w="981" w:type="pct"/>
            <w:tcBorders>
              <w:top w:val="nil"/>
              <w:left w:val="nil"/>
              <w:bottom w:val="single" w:sz="4" w:space="0" w:color="auto"/>
              <w:right w:val="single" w:sz="4" w:space="0" w:color="auto"/>
            </w:tcBorders>
            <w:noWrap/>
            <w:vAlign w:val="center"/>
          </w:tcPr>
          <w:p w:rsidR="00EF21BD" w:rsidRPr="006422A2" w:rsidRDefault="00EF21BD" w:rsidP="006422A2">
            <w:pPr>
              <w:jc w:val="right"/>
              <w:rPr>
                <w:rFonts w:ascii="宋体"/>
              </w:rPr>
            </w:pPr>
            <w:r w:rsidRPr="006422A2">
              <w:rPr>
                <w:rFonts w:ascii="宋体" w:hAnsi="宋体" w:hint="eastAsia"/>
              </w:rPr>
              <w:t xml:space="preserve">　</w:t>
            </w:r>
            <w:r w:rsidRPr="006422A2">
              <w:rPr>
                <w:rFonts w:ascii="宋体"/>
              </w:rPr>
              <w:t>-</w:t>
            </w:r>
          </w:p>
        </w:tc>
        <w:tc>
          <w:tcPr>
            <w:tcW w:w="1242" w:type="pct"/>
            <w:tcBorders>
              <w:top w:val="nil"/>
              <w:left w:val="nil"/>
              <w:bottom w:val="single" w:sz="4" w:space="0" w:color="auto"/>
              <w:right w:val="single" w:sz="4" w:space="0" w:color="auto"/>
            </w:tcBorders>
            <w:noWrap/>
            <w:vAlign w:val="center"/>
          </w:tcPr>
          <w:p w:rsidR="00EF21BD" w:rsidRPr="006422A2" w:rsidRDefault="00EF21BD" w:rsidP="006422A2">
            <w:pPr>
              <w:jc w:val="right"/>
              <w:rPr>
                <w:rFonts w:ascii="宋体"/>
              </w:rPr>
            </w:pPr>
            <w:r w:rsidRPr="006422A2">
              <w:rPr>
                <w:rFonts w:ascii="宋体" w:hAnsi="宋体" w:hint="eastAsia"/>
              </w:rPr>
              <w:t xml:space="preserve">　</w:t>
            </w:r>
            <w:r w:rsidRPr="006422A2">
              <w:rPr>
                <w:rFonts w:ascii="宋体" w:hAnsi="宋体"/>
              </w:rPr>
              <w:t>-30,999,999.97</w:t>
            </w:r>
          </w:p>
        </w:tc>
        <w:tc>
          <w:tcPr>
            <w:tcW w:w="1415" w:type="pct"/>
            <w:tcBorders>
              <w:top w:val="nil"/>
              <w:left w:val="nil"/>
              <w:bottom w:val="single" w:sz="4" w:space="0" w:color="auto"/>
              <w:right w:val="single" w:sz="4" w:space="0" w:color="auto"/>
            </w:tcBorders>
            <w:noWrap/>
            <w:vAlign w:val="center"/>
          </w:tcPr>
          <w:p w:rsidR="00EF21BD" w:rsidRPr="006422A2" w:rsidRDefault="00EF21BD" w:rsidP="006422A2">
            <w:pPr>
              <w:jc w:val="right"/>
              <w:rPr>
                <w:rFonts w:ascii="宋体"/>
              </w:rPr>
            </w:pPr>
            <w:r w:rsidRPr="006422A2">
              <w:rPr>
                <w:rFonts w:ascii="宋体" w:hAnsi="宋体"/>
              </w:rPr>
              <w:t>-30,999,999.97</w:t>
            </w:r>
          </w:p>
        </w:tc>
      </w:tr>
      <w:tr w:rsidR="00EF21BD" w:rsidRPr="00C0225E">
        <w:trPr>
          <w:trHeight w:val="301"/>
        </w:trPr>
        <w:tc>
          <w:tcPr>
            <w:tcW w:w="1362" w:type="pct"/>
            <w:tcBorders>
              <w:top w:val="nil"/>
              <w:left w:val="single" w:sz="4" w:space="0" w:color="auto"/>
              <w:bottom w:val="single" w:sz="4" w:space="0" w:color="auto"/>
              <w:right w:val="single" w:sz="4" w:space="0" w:color="auto"/>
            </w:tcBorders>
          </w:tcPr>
          <w:p w:rsidR="00EF21BD" w:rsidRPr="00C0225E" w:rsidRDefault="00EF21BD" w:rsidP="00106469">
            <w:pPr>
              <w:widowControl/>
              <w:jc w:val="center"/>
              <w:rPr>
                <w:rFonts w:ascii="宋体" w:cs="宋体"/>
                <w:kern w:val="0"/>
                <w:sz w:val="20"/>
                <w:szCs w:val="20"/>
              </w:rPr>
            </w:pPr>
            <w:r w:rsidRPr="00C0225E">
              <w:rPr>
                <w:rFonts w:ascii="宋体" w:hAnsi="宋体" w:cs="宋体" w:hint="eastAsia"/>
                <w:kern w:val="0"/>
                <w:sz w:val="20"/>
                <w:szCs w:val="20"/>
              </w:rPr>
              <w:t>期末所有者权益（基金净值）</w:t>
            </w:r>
          </w:p>
        </w:tc>
        <w:tc>
          <w:tcPr>
            <w:tcW w:w="981" w:type="pct"/>
            <w:tcBorders>
              <w:top w:val="nil"/>
              <w:left w:val="nil"/>
              <w:bottom w:val="single" w:sz="4" w:space="0" w:color="auto"/>
              <w:right w:val="single" w:sz="4" w:space="0" w:color="auto"/>
            </w:tcBorders>
            <w:noWrap/>
            <w:vAlign w:val="center"/>
          </w:tcPr>
          <w:p w:rsidR="00EF21BD" w:rsidRPr="006422A2" w:rsidRDefault="00EF21BD" w:rsidP="006422A2">
            <w:pPr>
              <w:jc w:val="right"/>
              <w:rPr>
                <w:rFonts w:ascii="宋体"/>
              </w:rPr>
            </w:pPr>
            <w:r w:rsidRPr="006422A2">
              <w:rPr>
                <w:rFonts w:ascii="宋体" w:hAnsi="宋体"/>
              </w:rPr>
              <w:t>1,000,000,000.00</w:t>
            </w:r>
          </w:p>
        </w:tc>
        <w:tc>
          <w:tcPr>
            <w:tcW w:w="1242" w:type="pct"/>
            <w:tcBorders>
              <w:top w:val="nil"/>
              <w:left w:val="nil"/>
              <w:bottom w:val="single" w:sz="4" w:space="0" w:color="auto"/>
              <w:right w:val="single" w:sz="4" w:space="0" w:color="auto"/>
            </w:tcBorders>
            <w:noWrap/>
            <w:vAlign w:val="center"/>
          </w:tcPr>
          <w:p w:rsidR="00EF21BD" w:rsidRPr="006422A2" w:rsidRDefault="00EF21BD" w:rsidP="006422A2">
            <w:pPr>
              <w:jc w:val="right"/>
              <w:rPr>
                <w:rFonts w:ascii="宋体"/>
              </w:rPr>
            </w:pPr>
            <w:r w:rsidRPr="006422A2">
              <w:rPr>
                <w:rFonts w:ascii="宋体" w:hAnsi="宋体"/>
              </w:rPr>
              <w:t>1,333,897,319.28</w:t>
            </w:r>
          </w:p>
        </w:tc>
        <w:tc>
          <w:tcPr>
            <w:tcW w:w="1415" w:type="pct"/>
            <w:tcBorders>
              <w:top w:val="nil"/>
              <w:left w:val="nil"/>
              <w:bottom w:val="single" w:sz="4" w:space="0" w:color="auto"/>
              <w:right w:val="single" w:sz="4" w:space="0" w:color="auto"/>
            </w:tcBorders>
            <w:noWrap/>
            <w:vAlign w:val="center"/>
          </w:tcPr>
          <w:p w:rsidR="00EF21BD" w:rsidRPr="006422A2" w:rsidRDefault="00EF21BD" w:rsidP="006422A2">
            <w:pPr>
              <w:jc w:val="right"/>
              <w:rPr>
                <w:rFonts w:ascii="宋体"/>
              </w:rPr>
            </w:pPr>
            <w:r w:rsidRPr="006422A2">
              <w:rPr>
                <w:rFonts w:ascii="宋体" w:hAnsi="宋体"/>
              </w:rPr>
              <w:t>2,333,897,319.28</w:t>
            </w:r>
          </w:p>
        </w:tc>
      </w:tr>
    </w:tbl>
    <w:p w:rsidR="00EF21BD" w:rsidRDefault="00EF21BD" w:rsidP="00EF21BD">
      <w:pPr>
        <w:tabs>
          <w:tab w:val="left" w:pos="1620"/>
        </w:tabs>
        <w:ind w:firstLineChars="200" w:firstLine="31680"/>
        <w:rPr>
          <w:rFonts w:ascii="宋体"/>
          <w:szCs w:val="21"/>
        </w:rPr>
      </w:pPr>
      <w:r w:rsidRPr="00F40ADC">
        <w:rPr>
          <w:rFonts w:ascii="宋体" w:hAnsi="宋体" w:hint="eastAsia"/>
          <w:szCs w:val="21"/>
        </w:rPr>
        <w:t>所附附注为本会计报表的组成部分</w:t>
      </w:r>
    </w:p>
    <w:p w:rsidR="00EF21BD" w:rsidRPr="005764C1" w:rsidRDefault="00EF21BD" w:rsidP="009B7D31">
      <w:pPr>
        <w:tabs>
          <w:tab w:val="left" w:pos="1620"/>
        </w:tabs>
        <w:ind w:firstLineChars="200" w:firstLine="31680"/>
        <w:rPr>
          <w:rFonts w:ascii="宋体"/>
          <w:szCs w:val="21"/>
        </w:rPr>
      </w:pPr>
      <w:r w:rsidRPr="005764C1">
        <w:rPr>
          <w:rFonts w:ascii="宋体" w:hAnsi="宋体" w:hint="eastAsia"/>
          <w:szCs w:val="21"/>
        </w:rPr>
        <w:t>（二）会计报表附注</w:t>
      </w:r>
    </w:p>
    <w:p w:rsidR="00EF21BD" w:rsidRDefault="00EF21BD" w:rsidP="009B7D31">
      <w:pPr>
        <w:tabs>
          <w:tab w:val="left" w:pos="1620"/>
        </w:tabs>
        <w:ind w:firstLineChars="200" w:firstLine="31680"/>
        <w:rPr>
          <w:rFonts w:ascii="宋体"/>
          <w:szCs w:val="21"/>
        </w:rPr>
      </w:pPr>
      <w:r w:rsidRPr="00F40ADC">
        <w:rPr>
          <w:rFonts w:ascii="宋体" w:hAnsi="宋体"/>
          <w:szCs w:val="21"/>
        </w:rPr>
        <w:t xml:space="preserve"> (</w:t>
      </w:r>
      <w:r w:rsidRPr="00F40ADC">
        <w:rPr>
          <w:rFonts w:ascii="宋体" w:hAnsi="宋体" w:hint="eastAsia"/>
          <w:szCs w:val="21"/>
        </w:rPr>
        <w:t>除特别标明外，金额单位为人民币元</w:t>
      </w:r>
      <w:r w:rsidRPr="00F40ADC">
        <w:rPr>
          <w:rFonts w:ascii="宋体" w:hAnsi="宋体"/>
          <w:szCs w:val="21"/>
        </w:rPr>
        <w:t>)</w:t>
      </w:r>
    </w:p>
    <w:p w:rsidR="00EF21BD" w:rsidRPr="005764C1" w:rsidRDefault="00EF21BD" w:rsidP="009B7D31">
      <w:pPr>
        <w:spacing w:line="300" w:lineRule="atLeast"/>
        <w:ind w:firstLineChars="196" w:firstLine="31680"/>
        <w:rPr>
          <w:rFonts w:ascii="宋体" w:cs="Arial"/>
          <w:szCs w:val="21"/>
        </w:rPr>
      </w:pPr>
      <w:r w:rsidRPr="005764C1">
        <w:rPr>
          <w:rFonts w:ascii="宋体" w:hAnsi="宋体" w:cs="Arial" w:hint="eastAsia"/>
          <w:szCs w:val="21"/>
        </w:rPr>
        <w:t>附注</w:t>
      </w:r>
      <w:r w:rsidRPr="005764C1">
        <w:rPr>
          <w:rFonts w:ascii="宋体" w:hAnsi="宋体" w:cs="Arial"/>
          <w:szCs w:val="21"/>
        </w:rPr>
        <w:t>1</w:t>
      </w:r>
      <w:r w:rsidRPr="005764C1">
        <w:rPr>
          <w:rFonts w:ascii="宋体" w:hAnsi="宋体" w:cs="Arial" w:hint="eastAsia"/>
          <w:szCs w:val="21"/>
        </w:rPr>
        <w:t>、基金基本情况</w:t>
      </w:r>
    </w:p>
    <w:p w:rsidR="00EF21BD" w:rsidRPr="006C5657" w:rsidRDefault="00EF21BD" w:rsidP="009B7D31">
      <w:pPr>
        <w:pStyle w:val="1"/>
        <w:ind w:firstLineChars="200" w:firstLine="31680"/>
        <w:jc w:val="both"/>
        <w:rPr>
          <w:rFonts w:hAnsi="宋体" w:cs="Arial"/>
          <w:sz w:val="21"/>
          <w:szCs w:val="21"/>
          <w:lang w:eastAsia="zh-CN"/>
        </w:rPr>
      </w:pPr>
      <w:r w:rsidRPr="006C5657">
        <w:rPr>
          <w:rFonts w:hAnsi="宋体" w:cs="Arial" w:hint="eastAsia"/>
          <w:sz w:val="21"/>
          <w:szCs w:val="21"/>
          <w:lang w:eastAsia="zh-CN"/>
        </w:rPr>
        <w:t>景阳证券投资基金</w:t>
      </w:r>
      <w:r w:rsidRPr="006C5657">
        <w:rPr>
          <w:rFonts w:hAnsi="宋体" w:cs="Arial"/>
          <w:sz w:val="21"/>
          <w:szCs w:val="21"/>
          <w:lang w:val="en-AU" w:eastAsia="zh-CN"/>
        </w:rPr>
        <w:t>(</w:t>
      </w:r>
      <w:r w:rsidRPr="006C5657">
        <w:rPr>
          <w:rFonts w:hAnsi="宋体" w:cs="Arial" w:hint="eastAsia"/>
          <w:sz w:val="21"/>
          <w:szCs w:val="21"/>
          <w:lang w:eastAsia="zh-CN"/>
        </w:rPr>
        <w:t>以下简称“本基金”，原长阳证券投资基金</w:t>
      </w:r>
      <w:r w:rsidRPr="006C5657">
        <w:rPr>
          <w:rFonts w:hAnsi="宋体" w:cs="Arial"/>
          <w:sz w:val="21"/>
          <w:szCs w:val="21"/>
          <w:lang w:val="en-AU" w:eastAsia="zh-CN"/>
        </w:rPr>
        <w:t>)</w:t>
      </w:r>
      <w:r w:rsidRPr="006C5657">
        <w:rPr>
          <w:rFonts w:hAnsi="宋体" w:cs="Arial" w:hint="eastAsia"/>
          <w:sz w:val="21"/>
          <w:szCs w:val="21"/>
          <w:lang w:eastAsia="zh-CN"/>
        </w:rPr>
        <w:t>的前身是湖南省国际信托投资公司投资受益证券</w:t>
      </w:r>
      <w:r w:rsidRPr="006C5657">
        <w:rPr>
          <w:rFonts w:hAnsi="宋体" w:cs="Arial"/>
          <w:sz w:val="21"/>
          <w:szCs w:val="21"/>
          <w:lang w:eastAsia="zh-CN"/>
        </w:rPr>
        <w:t>(</w:t>
      </w:r>
      <w:r w:rsidRPr="006C5657">
        <w:rPr>
          <w:rFonts w:hAnsi="宋体" w:cs="Arial" w:hint="eastAsia"/>
          <w:sz w:val="21"/>
          <w:szCs w:val="21"/>
          <w:lang w:eastAsia="zh-CN"/>
        </w:rPr>
        <w:t>以下简称“湘国信基金”</w:t>
      </w:r>
      <w:r w:rsidRPr="006C5657">
        <w:rPr>
          <w:rFonts w:hAnsi="宋体" w:cs="Arial"/>
          <w:sz w:val="21"/>
          <w:szCs w:val="21"/>
          <w:lang w:eastAsia="zh-CN"/>
        </w:rPr>
        <w:t>)</w:t>
      </w:r>
      <w:r w:rsidRPr="006C5657">
        <w:rPr>
          <w:rFonts w:hAnsi="宋体" w:cs="Arial" w:hint="eastAsia"/>
          <w:sz w:val="21"/>
          <w:szCs w:val="21"/>
          <w:lang w:eastAsia="zh-CN"/>
        </w:rPr>
        <w:t>。经中国证券监督管理委员会</w:t>
      </w:r>
      <w:r w:rsidRPr="006C5657">
        <w:rPr>
          <w:rFonts w:hAnsi="宋体" w:cs="Arial"/>
          <w:sz w:val="21"/>
          <w:szCs w:val="21"/>
          <w:lang w:eastAsia="zh-CN"/>
        </w:rPr>
        <w:t>(</w:t>
      </w:r>
      <w:r w:rsidRPr="006C5657">
        <w:rPr>
          <w:rFonts w:hAnsi="宋体" w:cs="Arial" w:hint="eastAsia"/>
          <w:sz w:val="21"/>
          <w:szCs w:val="21"/>
          <w:lang w:eastAsia="zh-CN"/>
        </w:rPr>
        <w:t>以下简称“中国证监会”</w:t>
      </w:r>
      <w:r w:rsidRPr="006C5657">
        <w:rPr>
          <w:rFonts w:hAnsi="宋体" w:cs="Arial"/>
          <w:sz w:val="21"/>
          <w:szCs w:val="21"/>
          <w:lang w:eastAsia="zh-CN"/>
        </w:rPr>
        <w:t>)</w:t>
      </w:r>
      <w:r w:rsidRPr="006C5657">
        <w:rPr>
          <w:rFonts w:hAnsi="宋体" w:cs="Arial" w:hint="eastAsia"/>
          <w:sz w:val="21"/>
          <w:szCs w:val="21"/>
          <w:lang w:eastAsia="zh-CN"/>
        </w:rPr>
        <w:t>证监基金字</w:t>
      </w:r>
      <w:r w:rsidRPr="006C5657">
        <w:rPr>
          <w:rFonts w:hAnsi="宋体" w:cs="Arial"/>
          <w:sz w:val="21"/>
          <w:szCs w:val="21"/>
          <w:lang w:eastAsia="zh-CN"/>
        </w:rPr>
        <w:t>[1999]24</w:t>
      </w:r>
      <w:r w:rsidRPr="006C5657">
        <w:rPr>
          <w:rFonts w:hAnsi="宋体" w:cs="Arial" w:hint="eastAsia"/>
          <w:sz w:val="21"/>
          <w:szCs w:val="21"/>
          <w:lang w:eastAsia="zh-CN"/>
        </w:rPr>
        <w:t>号文批准，</w:t>
      </w:r>
      <w:smartTag w:uri="urn:schemas-microsoft-com:office:smarttags" w:element="chsdate">
        <w:smartTagPr>
          <w:attr w:name="IsROCDate" w:val="False"/>
          <w:attr w:name="IsLunarDate" w:val="False"/>
          <w:attr w:name="Day" w:val="2"/>
          <w:attr w:name="Month" w:val="9"/>
          <w:attr w:name="Year" w:val="1999"/>
        </w:smartTagPr>
        <w:r w:rsidRPr="006C5657">
          <w:rPr>
            <w:rFonts w:hAnsi="宋体" w:cs="Arial"/>
            <w:sz w:val="21"/>
            <w:szCs w:val="21"/>
            <w:lang w:eastAsia="zh-CN"/>
          </w:rPr>
          <w:t>1999</w:t>
        </w:r>
        <w:r w:rsidRPr="006C5657">
          <w:rPr>
            <w:rFonts w:hAnsi="宋体" w:cs="Arial" w:hint="eastAsia"/>
            <w:sz w:val="21"/>
            <w:szCs w:val="21"/>
            <w:lang w:eastAsia="zh-CN"/>
          </w:rPr>
          <w:t>年</w:t>
        </w:r>
        <w:r w:rsidRPr="006C5657">
          <w:rPr>
            <w:rFonts w:hAnsi="宋体" w:cs="Arial"/>
            <w:sz w:val="21"/>
            <w:szCs w:val="21"/>
            <w:lang w:eastAsia="zh-CN"/>
          </w:rPr>
          <w:t>9</w:t>
        </w:r>
        <w:r w:rsidRPr="006C5657">
          <w:rPr>
            <w:rFonts w:hAnsi="宋体" w:cs="Arial" w:hint="eastAsia"/>
            <w:sz w:val="21"/>
            <w:szCs w:val="21"/>
            <w:lang w:eastAsia="zh-CN"/>
          </w:rPr>
          <w:t>月</w:t>
        </w:r>
        <w:r w:rsidRPr="006C5657">
          <w:rPr>
            <w:rFonts w:hAnsi="宋体" w:cs="Arial"/>
            <w:sz w:val="21"/>
            <w:szCs w:val="21"/>
            <w:lang w:eastAsia="zh-CN"/>
          </w:rPr>
          <w:t>2</w:t>
        </w:r>
        <w:r w:rsidRPr="006C5657">
          <w:rPr>
            <w:rFonts w:hAnsi="宋体" w:cs="Arial" w:hint="eastAsia"/>
            <w:sz w:val="21"/>
            <w:szCs w:val="21"/>
            <w:lang w:eastAsia="zh-CN"/>
          </w:rPr>
          <w:t>日</w:t>
        </w:r>
      </w:smartTag>
      <w:r w:rsidRPr="006C5657">
        <w:rPr>
          <w:rFonts w:hAnsi="宋体" w:cs="Arial" w:hint="eastAsia"/>
          <w:sz w:val="21"/>
          <w:szCs w:val="21"/>
          <w:lang w:eastAsia="zh-CN"/>
        </w:rPr>
        <w:t>湘国信基金第二次基金持有人大会决议通过，湘国信基金进行了规范清理，并于</w:t>
      </w:r>
      <w:smartTag w:uri="urn:schemas-microsoft-com:office:smarttags" w:element="chsdate">
        <w:smartTagPr>
          <w:attr w:name="IsROCDate" w:val="False"/>
          <w:attr w:name="IsLunarDate" w:val="False"/>
          <w:attr w:name="Day" w:val="17"/>
          <w:attr w:name="Month" w:val="9"/>
          <w:attr w:name="Year" w:val="1999"/>
        </w:smartTagPr>
        <w:r w:rsidRPr="006C5657">
          <w:rPr>
            <w:rFonts w:hAnsi="宋体" w:cs="Arial"/>
            <w:sz w:val="21"/>
            <w:szCs w:val="21"/>
            <w:lang w:eastAsia="zh-CN"/>
          </w:rPr>
          <w:t>1999</w:t>
        </w:r>
        <w:r w:rsidRPr="006C5657">
          <w:rPr>
            <w:rFonts w:hAnsi="宋体" w:cs="Arial" w:hint="eastAsia"/>
            <w:sz w:val="21"/>
            <w:szCs w:val="21"/>
            <w:lang w:eastAsia="zh-CN"/>
          </w:rPr>
          <w:t>年</w:t>
        </w:r>
        <w:r w:rsidRPr="006C5657">
          <w:rPr>
            <w:rFonts w:hAnsi="宋体" w:cs="Arial"/>
            <w:sz w:val="21"/>
            <w:szCs w:val="21"/>
            <w:lang w:eastAsia="zh-CN"/>
          </w:rPr>
          <w:t>9</w:t>
        </w:r>
        <w:r w:rsidRPr="006C5657">
          <w:rPr>
            <w:rFonts w:hAnsi="宋体" w:cs="Arial" w:hint="eastAsia"/>
            <w:sz w:val="21"/>
            <w:szCs w:val="21"/>
            <w:lang w:eastAsia="zh-CN"/>
          </w:rPr>
          <w:t>月</w:t>
        </w:r>
        <w:r w:rsidRPr="006C5657">
          <w:rPr>
            <w:rFonts w:hAnsi="宋体" w:cs="Arial"/>
            <w:sz w:val="21"/>
            <w:szCs w:val="21"/>
            <w:lang w:eastAsia="zh-CN"/>
          </w:rPr>
          <w:t>17</w:t>
        </w:r>
        <w:r w:rsidRPr="006C5657">
          <w:rPr>
            <w:rFonts w:hAnsi="宋体" w:cs="Arial" w:hint="eastAsia"/>
            <w:sz w:val="21"/>
            <w:szCs w:val="21"/>
            <w:lang w:eastAsia="zh-CN"/>
          </w:rPr>
          <w:t>日</w:t>
        </w:r>
      </w:smartTag>
      <w:r w:rsidRPr="006C5657">
        <w:rPr>
          <w:rFonts w:hAnsi="宋体" w:cs="Arial" w:hint="eastAsia"/>
          <w:sz w:val="21"/>
          <w:szCs w:val="21"/>
          <w:lang w:eastAsia="zh-CN"/>
        </w:rPr>
        <w:t>办理了资产及负债的移交手续。大成基金管理有限公司在受让湘国信基金原发起人湖南省国际信托投资公司持有的</w:t>
      </w:r>
      <w:r w:rsidRPr="006C5657">
        <w:rPr>
          <w:rFonts w:hAnsi="宋体" w:cs="Arial"/>
          <w:sz w:val="21"/>
          <w:szCs w:val="21"/>
          <w:lang w:eastAsia="zh-CN"/>
        </w:rPr>
        <w:t>500</w:t>
      </w:r>
      <w:r w:rsidRPr="006C5657">
        <w:rPr>
          <w:rFonts w:hAnsi="宋体" w:cs="Arial" w:hint="eastAsia"/>
          <w:sz w:val="21"/>
          <w:szCs w:val="21"/>
          <w:lang w:eastAsia="zh-CN"/>
        </w:rPr>
        <w:t>万份基金份额后，成为基金发起人。湖南省国际信托投资公司尚持有</w:t>
      </w:r>
      <w:r w:rsidRPr="006C5657">
        <w:rPr>
          <w:rFonts w:hAnsi="宋体" w:cs="Arial"/>
          <w:sz w:val="21"/>
          <w:szCs w:val="21"/>
          <w:lang w:eastAsia="zh-CN"/>
        </w:rPr>
        <w:t>500</w:t>
      </w:r>
      <w:r w:rsidRPr="006C5657">
        <w:rPr>
          <w:rFonts w:hAnsi="宋体" w:cs="Arial" w:hint="eastAsia"/>
          <w:sz w:val="21"/>
          <w:szCs w:val="21"/>
          <w:lang w:eastAsia="zh-CN"/>
        </w:rPr>
        <w:t>万份基金份额，仍为基金发起人。根据新通过的《景阳证券投资基金基金契约》</w:t>
      </w:r>
      <w:r w:rsidRPr="006C5657">
        <w:rPr>
          <w:rFonts w:hAnsi="宋体" w:cs="Arial"/>
          <w:sz w:val="21"/>
          <w:szCs w:val="21"/>
          <w:lang w:eastAsia="zh-CN"/>
        </w:rPr>
        <w:t>(</w:t>
      </w:r>
      <w:r w:rsidRPr="006C5657">
        <w:rPr>
          <w:rFonts w:hAnsi="宋体" w:cs="Arial" w:hint="eastAsia"/>
          <w:sz w:val="21"/>
          <w:szCs w:val="21"/>
          <w:lang w:eastAsia="zh-CN"/>
        </w:rPr>
        <w:t>后更名为《景阳证券投资基金基金合同》</w:t>
      </w:r>
      <w:r w:rsidRPr="006C5657">
        <w:rPr>
          <w:rFonts w:hAnsi="宋体" w:cs="Arial"/>
          <w:sz w:val="21"/>
          <w:szCs w:val="21"/>
          <w:lang w:eastAsia="zh-CN"/>
        </w:rPr>
        <w:t>)</w:t>
      </w:r>
      <w:r w:rsidRPr="006C5657">
        <w:rPr>
          <w:rFonts w:hAnsi="宋体" w:cs="Arial" w:hint="eastAsia"/>
          <w:sz w:val="21"/>
          <w:szCs w:val="21"/>
          <w:lang w:eastAsia="zh-CN"/>
        </w:rPr>
        <w:t>，基金管理人更换为大成基金管理有限公司，基金托管人更换为中国农业银行，基金为契约型封闭式，发行规模为</w:t>
      </w:r>
      <w:r w:rsidRPr="006C5657">
        <w:rPr>
          <w:rFonts w:hAnsi="宋体" w:cs="Arial"/>
          <w:sz w:val="21"/>
          <w:szCs w:val="21"/>
          <w:lang w:eastAsia="zh-CN"/>
        </w:rPr>
        <w:t>2</w:t>
      </w:r>
      <w:r w:rsidRPr="006C5657">
        <w:rPr>
          <w:rFonts w:hAnsi="宋体" w:cs="Arial" w:hint="eastAsia"/>
          <w:sz w:val="21"/>
          <w:szCs w:val="21"/>
          <w:lang w:eastAsia="zh-CN"/>
        </w:rPr>
        <w:t>亿份基金份额，存续期调整为</w:t>
      </w:r>
      <w:smartTag w:uri="urn:schemas-microsoft-com:office:smarttags" w:element="chsdate">
        <w:smartTagPr>
          <w:attr w:name="IsROCDate" w:val="False"/>
          <w:attr w:name="IsLunarDate" w:val="False"/>
          <w:attr w:name="Day" w:val="1"/>
          <w:attr w:name="Month" w:val="5"/>
          <w:attr w:name="Year" w:val="1992"/>
        </w:smartTagPr>
        <w:r w:rsidRPr="006C5657">
          <w:rPr>
            <w:rFonts w:hAnsi="宋体" w:cs="Arial"/>
            <w:sz w:val="21"/>
            <w:szCs w:val="21"/>
            <w:lang w:eastAsia="zh-CN"/>
          </w:rPr>
          <w:t>1992</w:t>
        </w:r>
        <w:r w:rsidRPr="006C5657">
          <w:rPr>
            <w:rFonts w:hAnsi="宋体" w:cs="Arial" w:hint="eastAsia"/>
            <w:sz w:val="21"/>
            <w:szCs w:val="21"/>
            <w:lang w:eastAsia="zh-CN"/>
          </w:rPr>
          <w:t>年</w:t>
        </w:r>
        <w:r w:rsidRPr="006C5657">
          <w:rPr>
            <w:rFonts w:hAnsi="宋体" w:cs="Arial"/>
            <w:sz w:val="21"/>
            <w:szCs w:val="21"/>
            <w:lang w:eastAsia="zh-CN"/>
          </w:rPr>
          <w:t>5</w:t>
        </w:r>
        <w:r w:rsidRPr="006C5657">
          <w:rPr>
            <w:rFonts w:hAnsi="宋体" w:cs="Arial" w:hint="eastAsia"/>
            <w:sz w:val="21"/>
            <w:szCs w:val="21"/>
            <w:lang w:eastAsia="zh-CN"/>
          </w:rPr>
          <w:t>月</w:t>
        </w:r>
        <w:r w:rsidRPr="006C5657">
          <w:rPr>
            <w:rFonts w:hAnsi="宋体" w:cs="Arial"/>
            <w:sz w:val="21"/>
            <w:szCs w:val="21"/>
            <w:lang w:eastAsia="zh-CN"/>
          </w:rPr>
          <w:t>1</w:t>
        </w:r>
        <w:r w:rsidRPr="006C5657">
          <w:rPr>
            <w:rFonts w:hAnsi="宋体" w:cs="Arial" w:hint="eastAsia"/>
            <w:sz w:val="21"/>
            <w:szCs w:val="21"/>
            <w:lang w:eastAsia="zh-CN"/>
          </w:rPr>
          <w:t>日</w:t>
        </w:r>
      </w:smartTag>
      <w:r w:rsidRPr="006C5657">
        <w:rPr>
          <w:rFonts w:hAnsi="宋体" w:cs="Arial" w:hint="eastAsia"/>
          <w:sz w:val="21"/>
          <w:szCs w:val="21"/>
          <w:lang w:eastAsia="zh-CN"/>
        </w:rPr>
        <w:t>至</w:t>
      </w:r>
      <w:smartTag w:uri="urn:schemas-microsoft-com:office:smarttags" w:element="chsdate">
        <w:smartTagPr>
          <w:attr w:name="IsROCDate" w:val="False"/>
          <w:attr w:name="IsLunarDate" w:val="False"/>
          <w:attr w:name="Day" w:val="31"/>
          <w:attr w:name="Month" w:val="12"/>
          <w:attr w:name="Year" w:val="2002"/>
        </w:smartTagPr>
        <w:r w:rsidRPr="006C5657">
          <w:rPr>
            <w:rFonts w:hAnsi="宋体" w:cs="Arial"/>
            <w:sz w:val="21"/>
            <w:szCs w:val="21"/>
            <w:lang w:eastAsia="zh-CN"/>
          </w:rPr>
          <w:t>2002</w:t>
        </w:r>
        <w:r w:rsidRPr="006C5657">
          <w:rPr>
            <w:rFonts w:hAnsi="宋体" w:cs="Arial" w:hint="eastAsia"/>
            <w:sz w:val="21"/>
            <w:szCs w:val="21"/>
            <w:lang w:eastAsia="zh-CN"/>
          </w:rPr>
          <w:t>年</w:t>
        </w:r>
        <w:r w:rsidRPr="006C5657">
          <w:rPr>
            <w:rFonts w:hAnsi="宋体" w:cs="Arial"/>
            <w:sz w:val="21"/>
            <w:szCs w:val="21"/>
            <w:lang w:eastAsia="zh-CN"/>
          </w:rPr>
          <w:t>12</w:t>
        </w:r>
        <w:r w:rsidRPr="006C5657">
          <w:rPr>
            <w:rFonts w:hAnsi="宋体" w:cs="Arial" w:hint="eastAsia"/>
            <w:sz w:val="21"/>
            <w:szCs w:val="21"/>
            <w:lang w:eastAsia="zh-CN"/>
          </w:rPr>
          <w:t>月</w:t>
        </w:r>
        <w:r w:rsidRPr="006C5657">
          <w:rPr>
            <w:rFonts w:hAnsi="宋体" w:cs="Arial"/>
            <w:sz w:val="21"/>
            <w:szCs w:val="21"/>
            <w:lang w:eastAsia="zh-CN"/>
          </w:rPr>
          <w:t>31</w:t>
        </w:r>
        <w:r w:rsidRPr="006C5657">
          <w:rPr>
            <w:rFonts w:hAnsi="宋体" w:cs="Arial" w:hint="eastAsia"/>
            <w:sz w:val="21"/>
            <w:szCs w:val="21"/>
            <w:lang w:eastAsia="zh-CN"/>
          </w:rPr>
          <w:t>日</w:t>
        </w:r>
      </w:smartTag>
      <w:r w:rsidRPr="006C5657">
        <w:rPr>
          <w:rFonts w:hAnsi="宋体" w:cs="Arial" w:hint="eastAsia"/>
          <w:sz w:val="21"/>
          <w:szCs w:val="21"/>
          <w:lang w:eastAsia="zh-CN"/>
        </w:rPr>
        <w:t>，并更名为长阳证券投资基金。本基金经上海证券交易所</w:t>
      </w:r>
      <w:r w:rsidRPr="006C5657">
        <w:rPr>
          <w:rFonts w:hAnsi="宋体" w:cs="Arial"/>
          <w:sz w:val="21"/>
          <w:szCs w:val="21"/>
          <w:lang w:eastAsia="zh-CN"/>
        </w:rPr>
        <w:t>(</w:t>
      </w:r>
      <w:r w:rsidRPr="006C5657">
        <w:rPr>
          <w:rFonts w:hAnsi="宋体" w:cs="Arial" w:hint="eastAsia"/>
          <w:sz w:val="21"/>
          <w:szCs w:val="21"/>
          <w:lang w:eastAsia="zh-CN"/>
        </w:rPr>
        <w:t>以下简称“上交所”</w:t>
      </w:r>
      <w:r w:rsidRPr="006C5657">
        <w:rPr>
          <w:rFonts w:hAnsi="宋体" w:cs="Arial"/>
          <w:sz w:val="21"/>
          <w:szCs w:val="21"/>
          <w:lang w:eastAsia="zh-CN"/>
        </w:rPr>
        <w:t>)</w:t>
      </w:r>
      <w:r w:rsidRPr="006C5657">
        <w:rPr>
          <w:rFonts w:hAnsi="宋体" w:cs="Arial" w:hint="eastAsia"/>
          <w:sz w:val="21"/>
          <w:szCs w:val="21"/>
          <w:lang w:eastAsia="zh-CN"/>
        </w:rPr>
        <w:t>上证上字</w:t>
      </w:r>
      <w:r w:rsidRPr="006C5657">
        <w:rPr>
          <w:rFonts w:hAnsi="宋体" w:cs="Arial"/>
          <w:sz w:val="21"/>
          <w:szCs w:val="21"/>
          <w:lang w:eastAsia="zh-CN"/>
        </w:rPr>
        <w:t>[1999]68</w:t>
      </w:r>
      <w:r w:rsidRPr="006C5657">
        <w:rPr>
          <w:rFonts w:hAnsi="宋体" w:cs="Arial" w:hint="eastAsia"/>
          <w:sz w:val="21"/>
          <w:szCs w:val="21"/>
          <w:lang w:eastAsia="zh-CN"/>
        </w:rPr>
        <w:t>号文审核同意，于</w:t>
      </w:r>
      <w:smartTag w:uri="urn:schemas-microsoft-com:office:smarttags" w:element="chsdate">
        <w:smartTagPr>
          <w:attr w:name="IsROCDate" w:val="False"/>
          <w:attr w:name="IsLunarDate" w:val="False"/>
          <w:attr w:name="Day" w:val="22"/>
          <w:attr w:name="Month" w:val="10"/>
          <w:attr w:name="Year" w:val="1999"/>
        </w:smartTagPr>
        <w:r w:rsidRPr="006C5657">
          <w:rPr>
            <w:rFonts w:hAnsi="宋体" w:cs="Arial"/>
            <w:sz w:val="21"/>
            <w:szCs w:val="21"/>
            <w:lang w:eastAsia="zh-CN"/>
          </w:rPr>
          <w:t>1999</w:t>
        </w:r>
        <w:r w:rsidRPr="006C5657">
          <w:rPr>
            <w:rFonts w:hAnsi="宋体" w:cs="Arial" w:hint="eastAsia"/>
            <w:sz w:val="21"/>
            <w:szCs w:val="21"/>
            <w:lang w:eastAsia="zh-CN"/>
          </w:rPr>
          <w:t>年</w:t>
        </w:r>
        <w:r w:rsidRPr="006C5657">
          <w:rPr>
            <w:rFonts w:hAnsi="宋体" w:cs="Arial"/>
            <w:sz w:val="21"/>
            <w:szCs w:val="21"/>
            <w:lang w:eastAsia="zh-CN"/>
          </w:rPr>
          <w:t>10</w:t>
        </w:r>
        <w:r w:rsidRPr="006C5657">
          <w:rPr>
            <w:rFonts w:hAnsi="宋体" w:cs="Arial" w:hint="eastAsia"/>
            <w:sz w:val="21"/>
            <w:szCs w:val="21"/>
            <w:lang w:eastAsia="zh-CN"/>
          </w:rPr>
          <w:t>月</w:t>
        </w:r>
        <w:r w:rsidRPr="006C5657">
          <w:rPr>
            <w:rFonts w:hAnsi="宋体" w:cs="Arial"/>
            <w:sz w:val="21"/>
            <w:szCs w:val="21"/>
            <w:lang w:eastAsia="zh-CN"/>
          </w:rPr>
          <w:t>22</w:t>
        </w:r>
        <w:r w:rsidRPr="006C5657">
          <w:rPr>
            <w:rFonts w:hAnsi="宋体" w:cs="Arial" w:hint="eastAsia"/>
            <w:sz w:val="21"/>
            <w:szCs w:val="21"/>
            <w:lang w:eastAsia="zh-CN"/>
          </w:rPr>
          <w:t>日</w:t>
        </w:r>
      </w:smartTag>
      <w:r w:rsidRPr="006C5657">
        <w:rPr>
          <w:rFonts w:hAnsi="宋体" w:cs="Arial" w:hint="eastAsia"/>
          <w:sz w:val="21"/>
          <w:szCs w:val="21"/>
          <w:lang w:eastAsia="zh-CN"/>
        </w:rPr>
        <w:t>在上交所挂牌交易。</w:t>
      </w:r>
    </w:p>
    <w:p w:rsidR="00EF21BD" w:rsidRPr="006C5657" w:rsidRDefault="00EF21BD" w:rsidP="009B7D31">
      <w:pPr>
        <w:ind w:right="-3" w:firstLineChars="200" w:firstLine="31680"/>
        <w:rPr>
          <w:rFonts w:ascii="宋体" w:cs="Arial"/>
          <w:szCs w:val="21"/>
        </w:rPr>
      </w:pPr>
      <w:r w:rsidRPr="006C5657">
        <w:rPr>
          <w:rFonts w:ascii="宋体" w:hAnsi="宋体" w:cs="Arial" w:hint="eastAsia"/>
          <w:szCs w:val="21"/>
        </w:rPr>
        <w:t>经</w:t>
      </w:r>
      <w:smartTag w:uri="urn:schemas-microsoft-com:office:smarttags" w:element="chsdate">
        <w:smartTagPr>
          <w:attr w:name="IsROCDate" w:val="False"/>
          <w:attr w:name="IsLunarDate" w:val="False"/>
          <w:attr w:name="Day" w:val="2"/>
          <w:attr w:name="Month" w:val="9"/>
          <w:attr w:name="Year" w:val="1999"/>
        </w:smartTagPr>
        <w:r w:rsidRPr="006C5657">
          <w:rPr>
            <w:rFonts w:ascii="宋体" w:hAnsi="宋体" w:cs="Arial"/>
            <w:szCs w:val="21"/>
          </w:rPr>
          <w:t>1999</w:t>
        </w:r>
        <w:r w:rsidRPr="006C5657">
          <w:rPr>
            <w:rFonts w:ascii="宋体" w:hAnsi="宋体" w:cs="Arial" w:hint="eastAsia"/>
            <w:szCs w:val="21"/>
          </w:rPr>
          <w:t>年</w:t>
        </w:r>
        <w:r w:rsidRPr="006C5657">
          <w:rPr>
            <w:rFonts w:ascii="宋体" w:hAnsi="宋体" w:cs="Arial"/>
            <w:szCs w:val="21"/>
          </w:rPr>
          <w:t>9</w:t>
        </w:r>
        <w:r w:rsidRPr="006C5657">
          <w:rPr>
            <w:rFonts w:ascii="宋体" w:hAnsi="宋体" w:cs="Arial" w:hint="eastAsia"/>
            <w:szCs w:val="21"/>
          </w:rPr>
          <w:t>月</w:t>
        </w:r>
        <w:r w:rsidRPr="006C5657">
          <w:rPr>
            <w:rFonts w:ascii="宋体" w:hAnsi="宋体" w:cs="Arial"/>
            <w:szCs w:val="21"/>
          </w:rPr>
          <w:t>2</w:t>
        </w:r>
        <w:r w:rsidRPr="006C5657">
          <w:rPr>
            <w:rFonts w:ascii="宋体" w:hAnsi="宋体" w:cs="Arial" w:hint="eastAsia"/>
            <w:szCs w:val="21"/>
          </w:rPr>
          <w:t>日</w:t>
        </w:r>
      </w:smartTag>
      <w:r w:rsidRPr="006C5657">
        <w:rPr>
          <w:rFonts w:ascii="宋体" w:hAnsi="宋体" w:cs="Arial" w:hint="eastAsia"/>
          <w:szCs w:val="21"/>
        </w:rPr>
        <w:t>湘国信基金第二次基金持有人大会决议及中国证监会证监基金字</w:t>
      </w:r>
      <w:r w:rsidRPr="006C5657">
        <w:rPr>
          <w:rFonts w:ascii="宋体" w:hAnsi="宋体" w:cs="Arial"/>
          <w:szCs w:val="21"/>
        </w:rPr>
        <w:t>[1999]32</w:t>
      </w:r>
      <w:r w:rsidRPr="006C5657">
        <w:rPr>
          <w:rFonts w:ascii="宋体" w:hAnsi="宋体" w:cs="Arial" w:hint="eastAsia"/>
          <w:szCs w:val="21"/>
        </w:rPr>
        <w:t>号文批准，本基金于</w:t>
      </w:r>
      <w:smartTag w:uri="urn:schemas-microsoft-com:office:smarttags" w:element="chsdate">
        <w:smartTagPr>
          <w:attr w:name="IsROCDate" w:val="False"/>
          <w:attr w:name="IsLunarDate" w:val="False"/>
          <w:attr w:name="Day" w:val="11"/>
          <w:attr w:name="Month" w:val="11"/>
          <w:attr w:name="Year" w:val="1999"/>
        </w:smartTagPr>
        <w:r w:rsidRPr="006C5657">
          <w:rPr>
            <w:rFonts w:ascii="宋体" w:hAnsi="宋体" w:cs="Arial"/>
            <w:szCs w:val="21"/>
          </w:rPr>
          <w:t>1999</w:t>
        </w:r>
        <w:r w:rsidRPr="006C5657">
          <w:rPr>
            <w:rFonts w:ascii="宋体" w:hAnsi="宋体" w:cs="Arial" w:hint="eastAsia"/>
            <w:szCs w:val="21"/>
          </w:rPr>
          <w:t>年</w:t>
        </w:r>
        <w:r w:rsidRPr="006C5657">
          <w:rPr>
            <w:rFonts w:ascii="宋体" w:hAnsi="宋体" w:cs="Arial"/>
            <w:szCs w:val="21"/>
          </w:rPr>
          <w:t>11</w:t>
        </w:r>
        <w:r w:rsidRPr="006C5657">
          <w:rPr>
            <w:rFonts w:ascii="宋体" w:hAnsi="宋体" w:cs="Arial" w:hint="eastAsia"/>
            <w:szCs w:val="21"/>
          </w:rPr>
          <w:t>月</w:t>
        </w:r>
        <w:r w:rsidRPr="006C5657">
          <w:rPr>
            <w:rFonts w:ascii="宋体" w:hAnsi="宋体" w:cs="Arial"/>
            <w:szCs w:val="21"/>
          </w:rPr>
          <w:t>11</w:t>
        </w:r>
        <w:r w:rsidRPr="006C5657">
          <w:rPr>
            <w:rFonts w:ascii="宋体" w:hAnsi="宋体" w:cs="Arial" w:hint="eastAsia"/>
            <w:szCs w:val="21"/>
          </w:rPr>
          <w:t>日</w:t>
        </w:r>
      </w:smartTag>
      <w:r w:rsidRPr="006C5657">
        <w:rPr>
          <w:rFonts w:ascii="宋体" w:hAnsi="宋体" w:cs="Arial" w:hint="eastAsia"/>
          <w:szCs w:val="21"/>
        </w:rPr>
        <w:t>将基金份额总份额由原有</w:t>
      </w:r>
      <w:r w:rsidRPr="006C5657">
        <w:rPr>
          <w:rFonts w:ascii="宋体" w:hAnsi="宋体" w:cs="Arial"/>
          <w:szCs w:val="21"/>
        </w:rPr>
        <w:t>2</w:t>
      </w:r>
      <w:r w:rsidRPr="006C5657">
        <w:rPr>
          <w:rFonts w:ascii="宋体" w:hAnsi="宋体" w:cs="Arial" w:hint="eastAsia"/>
          <w:szCs w:val="21"/>
        </w:rPr>
        <w:t>亿份基金份额扩募至</w:t>
      </w:r>
      <w:r w:rsidRPr="006C5657">
        <w:rPr>
          <w:rFonts w:ascii="宋体" w:hAnsi="宋体" w:cs="Arial"/>
          <w:szCs w:val="21"/>
        </w:rPr>
        <w:t>10</w:t>
      </w:r>
      <w:r w:rsidRPr="006C5657">
        <w:rPr>
          <w:rFonts w:ascii="宋体" w:hAnsi="宋体" w:cs="Arial" w:hint="eastAsia"/>
          <w:szCs w:val="21"/>
        </w:rPr>
        <w:t>亿份基金份额，存续期延长</w:t>
      </w:r>
      <w:r w:rsidRPr="006C5657">
        <w:rPr>
          <w:rFonts w:ascii="宋体" w:hAnsi="宋体" w:cs="Arial"/>
          <w:szCs w:val="21"/>
        </w:rPr>
        <w:t>5</w:t>
      </w:r>
      <w:r w:rsidRPr="006C5657">
        <w:rPr>
          <w:rFonts w:ascii="宋体" w:hAnsi="宋体" w:cs="Arial" w:hint="eastAsia"/>
          <w:szCs w:val="21"/>
        </w:rPr>
        <w:t>年至</w:t>
      </w:r>
      <w:smartTag w:uri="urn:schemas-microsoft-com:office:smarttags" w:element="chsdate">
        <w:smartTagPr>
          <w:attr w:name="IsROCDate" w:val="False"/>
          <w:attr w:name="IsLunarDate" w:val="False"/>
          <w:attr w:name="Day" w:val="31"/>
          <w:attr w:name="Month" w:val="12"/>
          <w:attr w:name="Year" w:val="2007"/>
        </w:smartTagPr>
        <w:r w:rsidRPr="006C5657">
          <w:rPr>
            <w:rFonts w:ascii="宋体" w:hAnsi="宋体" w:cs="Arial"/>
            <w:szCs w:val="21"/>
          </w:rPr>
          <w:t>2007</w:t>
        </w:r>
        <w:r w:rsidRPr="006C5657">
          <w:rPr>
            <w:rFonts w:ascii="宋体" w:hAnsi="宋体" w:cs="Arial" w:hint="eastAsia"/>
            <w:szCs w:val="21"/>
          </w:rPr>
          <w:t>年</w:t>
        </w:r>
        <w:r w:rsidRPr="006C5657">
          <w:rPr>
            <w:rFonts w:ascii="宋体" w:hAnsi="宋体" w:cs="Arial"/>
            <w:szCs w:val="21"/>
          </w:rPr>
          <w:t>12</w:t>
        </w:r>
        <w:r w:rsidRPr="006C5657">
          <w:rPr>
            <w:rFonts w:ascii="宋体" w:hAnsi="宋体" w:cs="Arial" w:hint="eastAsia"/>
            <w:szCs w:val="21"/>
          </w:rPr>
          <w:t>月</w:t>
        </w:r>
        <w:r>
          <w:rPr>
            <w:rFonts w:ascii="宋体" w:hAnsi="宋体" w:cs="Arial"/>
            <w:szCs w:val="21"/>
          </w:rPr>
          <w:t>31</w:t>
        </w:r>
        <w:r w:rsidRPr="006C5657">
          <w:rPr>
            <w:rFonts w:ascii="宋体" w:hAnsi="宋体" w:cs="Arial" w:hint="eastAsia"/>
            <w:szCs w:val="21"/>
          </w:rPr>
          <w:t>日</w:t>
        </w:r>
      </w:smartTag>
      <w:r w:rsidRPr="006C5657">
        <w:rPr>
          <w:rFonts w:ascii="宋体" w:hAnsi="宋体" w:cs="Arial" w:hint="eastAsia"/>
          <w:szCs w:val="21"/>
        </w:rPr>
        <w:t>，并更名为景阳证券投资基金。持有人获配认购的基金份额于</w:t>
      </w:r>
      <w:smartTag w:uri="urn:schemas-microsoft-com:office:smarttags" w:element="chsdate">
        <w:smartTagPr>
          <w:attr w:name="IsROCDate" w:val="False"/>
          <w:attr w:name="IsLunarDate" w:val="False"/>
          <w:attr w:name="Day" w:val="15"/>
          <w:attr w:name="Month" w:val="11"/>
          <w:attr w:name="Year" w:val="1999"/>
        </w:smartTagPr>
        <w:r w:rsidRPr="006C5657">
          <w:rPr>
            <w:rFonts w:ascii="宋体" w:hAnsi="宋体" w:cs="Arial"/>
            <w:szCs w:val="21"/>
          </w:rPr>
          <w:t>1999</w:t>
        </w:r>
        <w:r w:rsidRPr="006C5657">
          <w:rPr>
            <w:rFonts w:ascii="宋体" w:hAnsi="宋体" w:cs="Arial" w:hint="eastAsia"/>
            <w:szCs w:val="21"/>
          </w:rPr>
          <w:t>年</w:t>
        </w:r>
        <w:r w:rsidRPr="006C5657">
          <w:rPr>
            <w:rFonts w:ascii="宋体" w:hAnsi="宋体" w:cs="Arial"/>
            <w:szCs w:val="21"/>
          </w:rPr>
          <w:t>11</w:t>
        </w:r>
        <w:r w:rsidRPr="006C5657">
          <w:rPr>
            <w:rFonts w:ascii="宋体" w:hAnsi="宋体" w:cs="Arial" w:hint="eastAsia"/>
            <w:szCs w:val="21"/>
          </w:rPr>
          <w:t>月</w:t>
        </w:r>
        <w:r w:rsidRPr="006C5657">
          <w:rPr>
            <w:rFonts w:ascii="宋体" w:hAnsi="宋体" w:cs="Arial"/>
            <w:szCs w:val="21"/>
          </w:rPr>
          <w:t>15</w:t>
        </w:r>
        <w:r w:rsidRPr="006C5657">
          <w:rPr>
            <w:rFonts w:ascii="宋体" w:hAnsi="宋体" w:cs="Arial" w:hint="eastAsia"/>
            <w:szCs w:val="21"/>
          </w:rPr>
          <w:t>日</w:t>
        </w:r>
      </w:smartTag>
      <w:r w:rsidRPr="006C5657">
        <w:rPr>
          <w:rFonts w:ascii="宋体" w:hAnsi="宋体" w:cs="Arial" w:hint="eastAsia"/>
          <w:szCs w:val="21"/>
        </w:rPr>
        <w:t>在上交所上市交易。</w:t>
      </w:r>
    </w:p>
    <w:p w:rsidR="00EF21BD" w:rsidRPr="006C5657" w:rsidRDefault="00EF21BD" w:rsidP="009B7D31">
      <w:pPr>
        <w:ind w:right="8" w:firstLineChars="200" w:firstLine="31680"/>
        <w:rPr>
          <w:rFonts w:ascii="宋体" w:cs="Arial"/>
          <w:szCs w:val="21"/>
        </w:rPr>
      </w:pPr>
      <w:r w:rsidRPr="006C5657">
        <w:rPr>
          <w:rFonts w:ascii="宋体" w:hAnsi="宋体" w:cs="Arial" w:hint="eastAsia"/>
          <w:szCs w:val="21"/>
        </w:rPr>
        <w:t>根据本基金基金份额持有人大会</w:t>
      </w:r>
      <w:smartTag w:uri="urn:schemas-microsoft-com:office:smarttags" w:element="chsdate">
        <w:smartTagPr>
          <w:attr w:name="IsROCDate" w:val="False"/>
          <w:attr w:name="IsLunarDate" w:val="False"/>
          <w:attr w:name="Day" w:val="9"/>
          <w:attr w:name="Month" w:val="11"/>
          <w:attr w:name="Year" w:val="2007"/>
        </w:smartTagPr>
        <w:r w:rsidRPr="006C5657">
          <w:rPr>
            <w:rFonts w:ascii="宋体" w:hAnsi="宋体" w:cs="Arial"/>
            <w:szCs w:val="21"/>
          </w:rPr>
          <w:t>2007</w:t>
        </w:r>
        <w:r w:rsidRPr="006C5657">
          <w:rPr>
            <w:rFonts w:ascii="宋体" w:hAnsi="宋体" w:cs="Arial" w:hint="eastAsia"/>
            <w:szCs w:val="21"/>
          </w:rPr>
          <w:t>年</w:t>
        </w:r>
        <w:r w:rsidRPr="006C5657">
          <w:rPr>
            <w:rFonts w:ascii="宋体" w:hAnsi="宋体" w:cs="Arial"/>
            <w:szCs w:val="21"/>
          </w:rPr>
          <w:t>11</w:t>
        </w:r>
        <w:r w:rsidRPr="006C5657">
          <w:rPr>
            <w:rFonts w:ascii="宋体" w:hAnsi="宋体" w:cs="Arial" w:hint="eastAsia"/>
            <w:szCs w:val="21"/>
          </w:rPr>
          <w:t>月</w:t>
        </w:r>
        <w:r w:rsidRPr="006C5657">
          <w:rPr>
            <w:rFonts w:ascii="宋体" w:hAnsi="宋体" w:cs="Arial"/>
            <w:szCs w:val="21"/>
          </w:rPr>
          <w:t>9</w:t>
        </w:r>
        <w:r w:rsidRPr="006C5657">
          <w:rPr>
            <w:rFonts w:ascii="宋体" w:hAnsi="宋体" w:cs="Arial" w:hint="eastAsia"/>
            <w:szCs w:val="21"/>
          </w:rPr>
          <w:t>日</w:t>
        </w:r>
      </w:smartTag>
      <w:r w:rsidRPr="006C5657">
        <w:rPr>
          <w:rFonts w:ascii="宋体" w:hAnsi="宋体" w:cs="Arial" w:hint="eastAsia"/>
          <w:szCs w:val="21"/>
        </w:rPr>
        <w:t>审议通过的《关于景阳证券投资基金转型有关事项的议案》以及中国证监会证监基金字</w:t>
      </w:r>
      <w:r w:rsidRPr="006C5657">
        <w:rPr>
          <w:rFonts w:ascii="宋体" w:hAnsi="宋体" w:cs="Arial"/>
          <w:szCs w:val="21"/>
        </w:rPr>
        <w:t>[2007]324</w:t>
      </w:r>
      <w:r w:rsidRPr="006C5657">
        <w:rPr>
          <w:rFonts w:ascii="宋体" w:hAnsi="宋体" w:cs="Arial" w:hint="eastAsia"/>
          <w:szCs w:val="21"/>
        </w:rPr>
        <w:t>号《关于核准景阳证券投资基金基金份额持有人大会决议的批复》，本基金的基金管理人大成基金管理有限公司于</w:t>
      </w:r>
      <w:smartTag w:uri="urn:schemas-microsoft-com:office:smarttags" w:element="chsdate">
        <w:smartTagPr>
          <w:attr w:name="IsROCDate" w:val="False"/>
          <w:attr w:name="IsLunarDate" w:val="False"/>
          <w:attr w:name="Day" w:val="30"/>
          <w:attr w:name="Month" w:val="11"/>
          <w:attr w:name="Year" w:val="2007"/>
        </w:smartTagPr>
        <w:r w:rsidRPr="006C5657">
          <w:rPr>
            <w:rFonts w:ascii="宋体" w:hAnsi="宋体" w:cs="Arial"/>
            <w:szCs w:val="21"/>
          </w:rPr>
          <w:t>2007</w:t>
        </w:r>
        <w:r w:rsidRPr="006C5657">
          <w:rPr>
            <w:rFonts w:ascii="宋体" w:hAnsi="宋体" w:cs="Arial" w:hint="eastAsia"/>
            <w:szCs w:val="21"/>
          </w:rPr>
          <w:t>年</w:t>
        </w:r>
        <w:r w:rsidRPr="006C5657">
          <w:rPr>
            <w:rFonts w:ascii="宋体" w:hAnsi="宋体" w:cs="Arial"/>
            <w:szCs w:val="21"/>
          </w:rPr>
          <w:t>11</w:t>
        </w:r>
        <w:r w:rsidRPr="006C5657">
          <w:rPr>
            <w:rFonts w:ascii="宋体" w:hAnsi="宋体" w:cs="Arial" w:hint="eastAsia"/>
            <w:szCs w:val="21"/>
          </w:rPr>
          <w:t>月</w:t>
        </w:r>
        <w:r w:rsidRPr="006C5657">
          <w:rPr>
            <w:rFonts w:ascii="宋体" w:hAnsi="宋体" w:cs="Arial"/>
            <w:szCs w:val="21"/>
          </w:rPr>
          <w:t>30</w:t>
        </w:r>
        <w:r w:rsidRPr="006C5657">
          <w:rPr>
            <w:rFonts w:ascii="宋体" w:hAnsi="宋体" w:cs="Arial" w:hint="eastAsia"/>
            <w:szCs w:val="21"/>
          </w:rPr>
          <w:t>日</w:t>
        </w:r>
      </w:smartTag>
      <w:r w:rsidRPr="006C5657">
        <w:rPr>
          <w:rFonts w:ascii="宋体" w:hAnsi="宋体" w:cs="Arial" w:hint="eastAsia"/>
          <w:szCs w:val="21"/>
        </w:rPr>
        <w:t>发布《景阳证券投资基金基金份额持有人大会决议公告》，向上交所申请提前终止本基金的上市交易，并获上</w:t>
      </w:r>
      <w:r>
        <w:rPr>
          <w:rFonts w:ascii="宋体" w:hAnsi="宋体" w:cs="Arial" w:hint="eastAsia"/>
          <w:szCs w:val="21"/>
        </w:rPr>
        <w:t>交</w:t>
      </w:r>
      <w:r w:rsidRPr="006C5657">
        <w:rPr>
          <w:rFonts w:ascii="宋体" w:hAnsi="宋体" w:cs="Arial" w:hint="eastAsia"/>
          <w:szCs w:val="21"/>
        </w:rPr>
        <w:t>所上证债字</w:t>
      </w:r>
      <w:r w:rsidRPr="006C5657">
        <w:rPr>
          <w:rFonts w:ascii="宋体" w:hAnsi="宋体" w:cs="Arial"/>
          <w:szCs w:val="21"/>
        </w:rPr>
        <w:t>[2007]92</w:t>
      </w:r>
      <w:r w:rsidRPr="006C5657">
        <w:rPr>
          <w:rFonts w:ascii="宋体" w:hAnsi="宋体" w:cs="Arial" w:hint="eastAsia"/>
          <w:szCs w:val="21"/>
        </w:rPr>
        <w:t>号《关于终止景阳证券投资基金上市的决定》同意。根据《中华人民共和国证券投资基金法》、《证券投资基金运作管理办法》、《景阳证券投资基金基金合同》、《上海证券交易所证券投资基金上市规则》、中国证监会《关于核准景阳证券投资基金基金份额持有人大会决议的批复》和《景阳证券投资基金基金份额持有人大会决议公告》等的有关规定，本基金于</w:t>
      </w:r>
      <w:smartTag w:uri="urn:schemas-microsoft-com:office:smarttags" w:element="chsdate">
        <w:smartTagPr>
          <w:attr w:name="IsROCDate" w:val="False"/>
          <w:attr w:name="IsLunarDate" w:val="False"/>
          <w:attr w:name="Day" w:val="10"/>
          <w:attr w:name="Month" w:val="12"/>
          <w:attr w:name="Year" w:val="2007"/>
        </w:smartTagPr>
        <w:r w:rsidRPr="006C5657">
          <w:rPr>
            <w:rFonts w:ascii="宋体" w:hAnsi="宋体" w:cs="Arial"/>
            <w:szCs w:val="21"/>
          </w:rPr>
          <w:t>2007</w:t>
        </w:r>
        <w:r w:rsidRPr="006C5657">
          <w:rPr>
            <w:rFonts w:ascii="宋体" w:hAnsi="宋体" w:cs="Arial" w:hint="eastAsia"/>
            <w:szCs w:val="21"/>
          </w:rPr>
          <w:t>年</w:t>
        </w:r>
        <w:r w:rsidRPr="006C5657">
          <w:rPr>
            <w:rFonts w:ascii="宋体" w:hAnsi="宋体" w:cs="Arial"/>
            <w:szCs w:val="21"/>
          </w:rPr>
          <w:t>12</w:t>
        </w:r>
        <w:r w:rsidRPr="006C5657">
          <w:rPr>
            <w:rFonts w:ascii="宋体" w:hAnsi="宋体" w:cs="Arial" w:hint="eastAsia"/>
            <w:szCs w:val="21"/>
          </w:rPr>
          <w:t>月</w:t>
        </w:r>
        <w:r w:rsidRPr="006C5657">
          <w:rPr>
            <w:rFonts w:ascii="宋体" w:hAnsi="宋体" w:cs="Arial"/>
            <w:szCs w:val="21"/>
          </w:rPr>
          <w:t>10</w:t>
        </w:r>
        <w:r w:rsidRPr="006C5657">
          <w:rPr>
            <w:rFonts w:ascii="宋体" w:hAnsi="宋体" w:cs="Arial" w:hint="eastAsia"/>
            <w:szCs w:val="21"/>
          </w:rPr>
          <w:t>日</w:t>
        </w:r>
      </w:smartTag>
      <w:r w:rsidRPr="006C5657">
        <w:rPr>
          <w:rFonts w:ascii="宋体" w:hAnsi="宋体" w:cs="Arial" w:hint="eastAsia"/>
          <w:szCs w:val="21"/>
        </w:rPr>
        <w:t>进行终止上市权利登记，</w:t>
      </w:r>
      <w:smartTag w:uri="urn:schemas-microsoft-com:office:smarttags" w:element="chsdate">
        <w:smartTagPr>
          <w:attr w:name="IsROCDate" w:val="False"/>
          <w:attr w:name="IsLunarDate" w:val="False"/>
          <w:attr w:name="Day" w:val="11"/>
          <w:attr w:name="Month" w:val="12"/>
          <w:attr w:name="Year" w:val="2007"/>
        </w:smartTagPr>
        <w:r w:rsidRPr="006C5657">
          <w:rPr>
            <w:rFonts w:ascii="宋体" w:hAnsi="宋体" w:cs="Arial"/>
            <w:szCs w:val="21"/>
          </w:rPr>
          <w:t>2007</w:t>
        </w:r>
        <w:r w:rsidRPr="006C5657">
          <w:rPr>
            <w:rFonts w:ascii="宋体" w:hAnsi="宋体" w:cs="Arial" w:hint="eastAsia"/>
            <w:szCs w:val="21"/>
          </w:rPr>
          <w:t>年</w:t>
        </w:r>
        <w:r w:rsidRPr="006C5657">
          <w:rPr>
            <w:rFonts w:ascii="宋体" w:hAnsi="宋体" w:cs="Arial"/>
            <w:szCs w:val="21"/>
          </w:rPr>
          <w:t>12</w:t>
        </w:r>
        <w:r w:rsidRPr="006C5657">
          <w:rPr>
            <w:rFonts w:ascii="宋体" w:hAnsi="宋体" w:cs="Arial" w:hint="eastAsia"/>
            <w:szCs w:val="21"/>
          </w:rPr>
          <w:t>月</w:t>
        </w:r>
        <w:r w:rsidRPr="006C5657">
          <w:rPr>
            <w:rFonts w:ascii="宋体" w:hAnsi="宋体" w:cs="Arial"/>
            <w:szCs w:val="21"/>
          </w:rPr>
          <w:t>11</w:t>
        </w:r>
        <w:r w:rsidRPr="006C5657">
          <w:rPr>
            <w:rFonts w:ascii="宋体" w:hAnsi="宋体" w:cs="Arial" w:hint="eastAsia"/>
            <w:szCs w:val="21"/>
          </w:rPr>
          <w:t>日</w:t>
        </w:r>
      </w:smartTag>
      <w:r w:rsidRPr="006C5657">
        <w:rPr>
          <w:rFonts w:ascii="宋体" w:hAnsi="宋体" w:cs="Arial" w:hint="eastAsia"/>
          <w:szCs w:val="21"/>
        </w:rPr>
        <w:t>终止上市，《景阳证券投资基金基金合同》自同一日起失效。</w:t>
      </w:r>
    </w:p>
    <w:p w:rsidR="00EF21BD" w:rsidRDefault="00EF21BD" w:rsidP="009B7D31">
      <w:pPr>
        <w:ind w:right="-25" w:firstLineChars="200" w:firstLine="31680"/>
        <w:rPr>
          <w:rFonts w:ascii="宋体" w:cs="Arial"/>
          <w:szCs w:val="21"/>
        </w:rPr>
      </w:pPr>
      <w:r w:rsidRPr="006C5657">
        <w:rPr>
          <w:rFonts w:ascii="宋体" w:hAnsi="宋体" w:cs="Arial" w:hint="eastAsia"/>
          <w:szCs w:val="21"/>
        </w:rPr>
        <w:t>根据《中华人民共和国证券投资基金法》和中国证监会证监基金字</w:t>
      </w:r>
      <w:r w:rsidRPr="006C5657">
        <w:rPr>
          <w:rFonts w:ascii="宋体" w:hAnsi="Symbol" w:cs="Arial" w:hint="eastAsia"/>
          <w:szCs w:val="20"/>
        </w:rPr>
        <w:sym w:font="Symbol" w:char="F05B"/>
      </w:r>
      <w:r w:rsidRPr="006C5657">
        <w:rPr>
          <w:rFonts w:ascii="宋体" w:hAnsi="宋体" w:cs="Arial"/>
          <w:szCs w:val="21"/>
        </w:rPr>
        <w:t>1999</w:t>
      </w:r>
      <w:r w:rsidRPr="006C5657">
        <w:rPr>
          <w:rFonts w:ascii="宋体" w:hAnsi="Symbol" w:cs="Arial" w:hint="eastAsia"/>
          <w:szCs w:val="20"/>
        </w:rPr>
        <w:sym w:font="Symbol" w:char="F05D"/>
      </w:r>
      <w:r w:rsidRPr="006C5657">
        <w:rPr>
          <w:rFonts w:ascii="宋体" w:hAnsi="宋体" w:cs="Arial"/>
          <w:szCs w:val="21"/>
        </w:rPr>
        <w:t>19</w:t>
      </w:r>
      <w:r w:rsidRPr="006C5657">
        <w:rPr>
          <w:rFonts w:ascii="宋体" w:hAnsi="宋体" w:cs="Arial" w:hint="eastAsia"/>
          <w:szCs w:val="21"/>
        </w:rPr>
        <w:t>号文的有关规定，本基金的投资范围为国内依法公开发行、上市的股票、债券及中国证监会允许基金投资的其他金融工具。</w:t>
      </w:r>
    </w:p>
    <w:p w:rsidR="00EF21BD" w:rsidRPr="006C5657" w:rsidRDefault="00EF21BD" w:rsidP="009B7D31">
      <w:pPr>
        <w:ind w:firstLineChars="200" w:firstLine="31680"/>
        <w:rPr>
          <w:rFonts w:ascii="宋体" w:cs="Arial"/>
          <w:szCs w:val="21"/>
        </w:rPr>
      </w:pPr>
      <w:r w:rsidRPr="006C5657">
        <w:rPr>
          <w:rFonts w:ascii="宋体" w:hAnsi="宋体" w:cs="Arial" w:hint="eastAsia"/>
          <w:szCs w:val="21"/>
        </w:rPr>
        <w:t>本财务报表由本基金的基金管理人大成基金管理有限公司于</w:t>
      </w:r>
      <w:smartTag w:uri="urn:schemas-microsoft-com:office:smarttags" w:element="chsdate">
        <w:smartTagPr>
          <w:attr w:name="Year" w:val="2008"/>
          <w:attr w:name="Month" w:val="3"/>
          <w:attr w:name="Day" w:val="21"/>
          <w:attr w:name="IsLunarDate" w:val="False"/>
          <w:attr w:name="IsROCDate" w:val="False"/>
        </w:smartTagPr>
        <w:r w:rsidRPr="002A6F94">
          <w:rPr>
            <w:rFonts w:ascii="宋体" w:hAnsi="宋体" w:cs="Arial"/>
            <w:szCs w:val="21"/>
          </w:rPr>
          <w:t>2008</w:t>
        </w:r>
        <w:r w:rsidRPr="002A6F94">
          <w:rPr>
            <w:rFonts w:ascii="宋体" w:hAnsi="宋体" w:cs="Arial" w:hint="eastAsia"/>
            <w:szCs w:val="21"/>
          </w:rPr>
          <w:t>年</w:t>
        </w:r>
        <w:r w:rsidRPr="002A6F94">
          <w:rPr>
            <w:rFonts w:ascii="宋体" w:hAnsi="宋体" w:cs="Arial"/>
            <w:szCs w:val="21"/>
          </w:rPr>
          <w:t>3</w:t>
        </w:r>
        <w:r w:rsidRPr="002A6F94">
          <w:rPr>
            <w:rFonts w:ascii="宋体" w:hAnsi="宋体" w:cs="Arial" w:hint="eastAsia"/>
            <w:szCs w:val="21"/>
          </w:rPr>
          <w:t>月</w:t>
        </w:r>
        <w:r>
          <w:rPr>
            <w:rFonts w:ascii="宋体" w:hAnsi="宋体" w:cs="Arial"/>
            <w:szCs w:val="21"/>
          </w:rPr>
          <w:t>21</w:t>
        </w:r>
        <w:r w:rsidRPr="002A6F94">
          <w:rPr>
            <w:rFonts w:ascii="宋体" w:hAnsi="宋体" w:cs="Arial" w:hint="eastAsia"/>
            <w:szCs w:val="21"/>
          </w:rPr>
          <w:t>日</w:t>
        </w:r>
      </w:smartTag>
      <w:r w:rsidRPr="002A6F94">
        <w:rPr>
          <w:rFonts w:ascii="宋体" w:hAnsi="宋体" w:cs="Arial" w:hint="eastAsia"/>
          <w:szCs w:val="21"/>
        </w:rPr>
        <w:t>批准报出。</w:t>
      </w:r>
    </w:p>
    <w:p w:rsidR="00EF21BD" w:rsidRPr="005764C1" w:rsidRDefault="00EF21BD" w:rsidP="009B7D31">
      <w:pPr>
        <w:tabs>
          <w:tab w:val="left" w:pos="720"/>
          <w:tab w:val="left" w:pos="1440"/>
          <w:tab w:val="left" w:pos="3060"/>
        </w:tabs>
        <w:ind w:firstLineChars="196" w:firstLine="31680"/>
        <w:jc w:val="left"/>
        <w:rPr>
          <w:rFonts w:ascii="宋体" w:cs="Arial"/>
          <w:szCs w:val="21"/>
        </w:rPr>
      </w:pPr>
      <w:r w:rsidRPr="005764C1">
        <w:rPr>
          <w:rFonts w:ascii="宋体" w:hAnsi="宋体" w:cs="Arial" w:hint="eastAsia"/>
          <w:szCs w:val="21"/>
        </w:rPr>
        <w:t>附注</w:t>
      </w:r>
      <w:r w:rsidRPr="005764C1">
        <w:rPr>
          <w:rFonts w:ascii="宋体" w:hAnsi="宋体" w:cs="Arial"/>
          <w:szCs w:val="21"/>
        </w:rPr>
        <w:t>2</w:t>
      </w:r>
      <w:r w:rsidRPr="005764C1">
        <w:rPr>
          <w:rFonts w:ascii="宋体" w:hAnsi="宋体" w:cs="Arial" w:hint="eastAsia"/>
          <w:szCs w:val="21"/>
        </w:rPr>
        <w:t>、财务报表的编制基础</w:t>
      </w:r>
      <w:r w:rsidRPr="005764C1">
        <w:rPr>
          <w:rFonts w:ascii="宋体" w:hAnsi="宋体" w:cs="Arial"/>
          <w:szCs w:val="21"/>
        </w:rPr>
        <w:t xml:space="preserve"> </w:t>
      </w:r>
    </w:p>
    <w:p w:rsidR="00EF21BD" w:rsidRPr="006C5657" w:rsidRDefault="00EF21BD" w:rsidP="009B7D31">
      <w:pPr>
        <w:ind w:firstLineChars="200" w:firstLine="31680"/>
        <w:rPr>
          <w:rFonts w:ascii="宋体" w:cs="Arial"/>
          <w:szCs w:val="21"/>
        </w:rPr>
      </w:pPr>
      <w:r w:rsidRPr="006C5657">
        <w:rPr>
          <w:rFonts w:ascii="宋体" w:hAnsi="宋体" w:cs="Arial" w:hint="eastAsia"/>
          <w:szCs w:val="21"/>
        </w:rPr>
        <w:t>本基金原以</w:t>
      </w:r>
      <w:smartTag w:uri="urn:schemas-microsoft-com:office:smarttags" w:element="chsdate">
        <w:smartTagPr>
          <w:attr w:name="IsROCDate" w:val="False"/>
          <w:attr w:name="IsLunarDate" w:val="False"/>
          <w:attr w:name="Day" w:val="15"/>
          <w:attr w:name="Month" w:val="2"/>
          <w:attr w:name="Year" w:val="2006"/>
        </w:smartTagPr>
        <w:r w:rsidRPr="006C5657">
          <w:rPr>
            <w:rFonts w:ascii="宋体" w:hAnsi="宋体" w:cs="Arial"/>
            <w:szCs w:val="21"/>
          </w:rPr>
          <w:t>2006</w:t>
        </w:r>
        <w:r w:rsidRPr="006C5657">
          <w:rPr>
            <w:rFonts w:ascii="宋体" w:hAnsi="宋体" w:cs="Arial" w:hint="eastAsia"/>
            <w:szCs w:val="21"/>
          </w:rPr>
          <w:t>年</w:t>
        </w:r>
        <w:r w:rsidRPr="006C5657">
          <w:rPr>
            <w:rFonts w:ascii="宋体" w:hAnsi="宋体"/>
            <w:szCs w:val="21"/>
          </w:rPr>
          <w:t>2</w:t>
        </w:r>
        <w:r w:rsidRPr="006C5657">
          <w:rPr>
            <w:rFonts w:ascii="宋体" w:hAnsi="宋体" w:hint="eastAsia"/>
            <w:szCs w:val="21"/>
          </w:rPr>
          <w:t>月</w:t>
        </w:r>
        <w:r w:rsidRPr="006C5657">
          <w:rPr>
            <w:rFonts w:ascii="宋体" w:hAnsi="宋体"/>
            <w:szCs w:val="21"/>
          </w:rPr>
          <w:t>15</w:t>
        </w:r>
        <w:r w:rsidRPr="006C5657">
          <w:rPr>
            <w:rFonts w:ascii="宋体" w:hAnsi="宋体" w:hint="eastAsia"/>
            <w:szCs w:val="21"/>
          </w:rPr>
          <w:t>日</w:t>
        </w:r>
      </w:smartTag>
      <w:r w:rsidRPr="006C5657">
        <w:rPr>
          <w:rFonts w:ascii="宋体" w:hAnsi="宋体" w:cs="Arial" w:hint="eastAsia"/>
          <w:szCs w:val="21"/>
        </w:rPr>
        <w:t>以前颁布的企业会计准则</w:t>
      </w:r>
      <w:r w:rsidRPr="006C5657">
        <w:rPr>
          <w:rFonts w:ascii="宋体" w:hAnsi="宋体" w:cs="Arial" w:hint="eastAsia"/>
          <w:szCs w:val="21"/>
          <w:lang w:val="en-AU"/>
        </w:rPr>
        <w:t>、</w:t>
      </w:r>
      <w:r w:rsidRPr="006C5657">
        <w:rPr>
          <w:rFonts w:ascii="宋体" w:hAnsi="宋体" w:cs="Arial" w:hint="eastAsia"/>
          <w:szCs w:val="21"/>
        </w:rPr>
        <w:t>《金融企业会计制度》和《证券投资基金会计核算办法》</w:t>
      </w:r>
      <w:r w:rsidRPr="006C5657">
        <w:rPr>
          <w:rFonts w:ascii="宋体" w:hAnsi="宋体" w:cs="Arial"/>
          <w:szCs w:val="21"/>
        </w:rPr>
        <w:t>(</w:t>
      </w:r>
      <w:r w:rsidRPr="006C5657">
        <w:rPr>
          <w:rFonts w:ascii="宋体" w:hAnsi="宋体" w:cs="Arial" w:hint="eastAsia"/>
          <w:szCs w:val="21"/>
        </w:rPr>
        <w:t>以下合称“原会计准则和制度”</w:t>
      </w:r>
      <w:r w:rsidRPr="006C5657">
        <w:rPr>
          <w:rFonts w:ascii="宋体" w:hAnsi="宋体" w:cs="Arial"/>
          <w:szCs w:val="21"/>
        </w:rPr>
        <w:t>)</w:t>
      </w:r>
      <w:r w:rsidRPr="006C5657">
        <w:rPr>
          <w:rFonts w:ascii="宋体" w:hAnsi="宋体" w:cs="Arial" w:hint="eastAsia"/>
          <w:szCs w:val="21"/>
        </w:rPr>
        <w:t>、《景阳证券投资基金基金合同》以及中国证监会允许的基金行业实务操作的规定编制财务报表。自</w:t>
      </w:r>
      <w:smartTag w:uri="urn:schemas-microsoft-com:office:smarttags" w:element="chsdate">
        <w:smartTagPr>
          <w:attr w:name="IsROCDate" w:val="False"/>
          <w:attr w:name="IsLunarDate" w:val="False"/>
          <w:attr w:name="Day" w:val="1"/>
          <w:attr w:name="Month" w:val="7"/>
          <w:attr w:name="Year" w:val="2007"/>
        </w:smartTagPr>
        <w:r w:rsidRPr="006C5657">
          <w:rPr>
            <w:rFonts w:ascii="宋体" w:hAnsi="宋体" w:cs="Arial"/>
            <w:szCs w:val="21"/>
          </w:rPr>
          <w:t>2007</w:t>
        </w:r>
        <w:r w:rsidRPr="006C5657">
          <w:rPr>
            <w:rFonts w:ascii="宋体" w:hAnsi="宋体" w:cs="Arial" w:hint="eastAsia"/>
            <w:szCs w:val="21"/>
          </w:rPr>
          <w:t>年</w:t>
        </w:r>
        <w:r w:rsidRPr="006C5657">
          <w:rPr>
            <w:rFonts w:ascii="宋体" w:hAnsi="宋体" w:cs="Arial"/>
            <w:szCs w:val="21"/>
          </w:rPr>
          <w:t>7</w:t>
        </w:r>
        <w:r w:rsidRPr="006C5657">
          <w:rPr>
            <w:rFonts w:ascii="宋体" w:hAnsi="宋体" w:cs="Arial" w:hint="eastAsia"/>
            <w:szCs w:val="21"/>
          </w:rPr>
          <w:t>月</w:t>
        </w:r>
        <w:r w:rsidRPr="006C5657">
          <w:rPr>
            <w:rFonts w:ascii="宋体" w:hAnsi="宋体" w:cs="Arial"/>
            <w:szCs w:val="21"/>
          </w:rPr>
          <w:t>1</w:t>
        </w:r>
        <w:r w:rsidRPr="006C5657">
          <w:rPr>
            <w:rFonts w:ascii="宋体" w:hAnsi="宋体" w:cs="Arial" w:hint="eastAsia"/>
            <w:szCs w:val="21"/>
          </w:rPr>
          <w:t>日起</w:t>
        </w:r>
      </w:smartTag>
      <w:r w:rsidRPr="006C5657">
        <w:rPr>
          <w:rFonts w:ascii="宋体" w:hAnsi="宋体" w:cs="Arial" w:hint="eastAsia"/>
          <w:szCs w:val="21"/>
        </w:rPr>
        <w:t>，本基金开始执行财政部于</w:t>
      </w:r>
      <w:smartTag w:uri="urn:schemas-microsoft-com:office:smarttags" w:element="chsdate">
        <w:smartTagPr>
          <w:attr w:name="IsROCDate" w:val="False"/>
          <w:attr w:name="IsLunarDate" w:val="False"/>
          <w:attr w:name="Day" w:val="15"/>
          <w:attr w:name="Month" w:val="2"/>
          <w:attr w:name="Year" w:val="2006"/>
        </w:smartTagPr>
        <w:r w:rsidRPr="006C5657">
          <w:rPr>
            <w:rFonts w:ascii="宋体" w:hAnsi="宋体" w:cs="Arial"/>
            <w:szCs w:val="21"/>
          </w:rPr>
          <w:t>2006</w:t>
        </w:r>
        <w:r w:rsidRPr="006C5657">
          <w:rPr>
            <w:rFonts w:ascii="宋体" w:hAnsi="宋体" w:cs="Arial" w:hint="eastAsia"/>
            <w:szCs w:val="21"/>
          </w:rPr>
          <w:t>年</w:t>
        </w:r>
        <w:r w:rsidRPr="006C5657">
          <w:rPr>
            <w:rFonts w:ascii="宋体" w:hAnsi="宋体"/>
            <w:szCs w:val="21"/>
          </w:rPr>
          <w:t>2</w:t>
        </w:r>
        <w:r w:rsidRPr="006C5657">
          <w:rPr>
            <w:rFonts w:ascii="宋体" w:hAnsi="宋体" w:hint="eastAsia"/>
            <w:szCs w:val="21"/>
          </w:rPr>
          <w:t>月</w:t>
        </w:r>
        <w:r w:rsidRPr="006C5657">
          <w:rPr>
            <w:rFonts w:ascii="宋体" w:hAnsi="宋体"/>
            <w:szCs w:val="21"/>
          </w:rPr>
          <w:t>15</w:t>
        </w:r>
        <w:r w:rsidRPr="006C5657">
          <w:rPr>
            <w:rFonts w:ascii="宋体" w:hAnsi="宋体" w:hint="eastAsia"/>
            <w:szCs w:val="21"/>
          </w:rPr>
          <w:t>日</w:t>
        </w:r>
      </w:smartTag>
      <w:r w:rsidRPr="006C5657">
        <w:rPr>
          <w:rFonts w:ascii="宋体" w:hAnsi="宋体" w:cs="Arial" w:hint="eastAsia"/>
          <w:szCs w:val="21"/>
        </w:rPr>
        <w:t>颁布的企业会计准则</w:t>
      </w:r>
      <w:r w:rsidRPr="006C5657">
        <w:rPr>
          <w:rFonts w:ascii="宋体" w:hAnsi="宋体" w:cs="Arial"/>
          <w:szCs w:val="21"/>
        </w:rPr>
        <w:t>(</w:t>
      </w:r>
      <w:r w:rsidRPr="006C5657">
        <w:rPr>
          <w:rFonts w:ascii="宋体" w:hAnsi="宋体" w:cs="Arial" w:hint="eastAsia"/>
          <w:szCs w:val="21"/>
        </w:rPr>
        <w:t>以下简称“企业会计准则”</w:t>
      </w:r>
      <w:r w:rsidRPr="006C5657">
        <w:rPr>
          <w:rFonts w:ascii="宋体" w:hAnsi="宋体" w:cs="Arial"/>
          <w:szCs w:val="21"/>
        </w:rPr>
        <w:t>)</w:t>
      </w:r>
      <w:r w:rsidRPr="006C5657">
        <w:rPr>
          <w:rFonts w:ascii="宋体" w:hAnsi="宋体" w:cs="Arial" w:hint="eastAsia"/>
          <w:szCs w:val="21"/>
        </w:rPr>
        <w:t>和中国证券业协会于</w:t>
      </w:r>
      <w:smartTag w:uri="urn:schemas-microsoft-com:office:smarttags" w:element="chsdate">
        <w:smartTagPr>
          <w:attr w:name="IsROCDate" w:val="False"/>
          <w:attr w:name="IsLunarDate" w:val="False"/>
          <w:attr w:name="Day" w:val="15"/>
          <w:attr w:name="Month" w:val="5"/>
          <w:attr w:name="Year" w:val="2007"/>
        </w:smartTagPr>
        <w:r w:rsidRPr="006C5657">
          <w:rPr>
            <w:rFonts w:ascii="宋体" w:hAnsi="宋体" w:cs="Arial"/>
            <w:szCs w:val="21"/>
          </w:rPr>
          <w:t>2007</w:t>
        </w:r>
        <w:r w:rsidRPr="006C5657">
          <w:rPr>
            <w:rFonts w:ascii="宋体" w:hAnsi="宋体" w:cs="Arial" w:hint="eastAsia"/>
            <w:szCs w:val="21"/>
          </w:rPr>
          <w:t>年</w:t>
        </w:r>
        <w:r w:rsidRPr="006C5657">
          <w:rPr>
            <w:rFonts w:ascii="宋体" w:hAnsi="宋体" w:cs="Arial"/>
            <w:szCs w:val="21"/>
          </w:rPr>
          <w:t>5</w:t>
        </w:r>
        <w:r w:rsidRPr="006C5657">
          <w:rPr>
            <w:rFonts w:ascii="宋体" w:hAnsi="宋体" w:cs="Arial" w:hint="eastAsia"/>
            <w:szCs w:val="21"/>
          </w:rPr>
          <w:t>月</w:t>
        </w:r>
        <w:r w:rsidRPr="006C5657">
          <w:rPr>
            <w:rFonts w:ascii="宋体" w:hAnsi="宋体" w:cs="Arial"/>
            <w:szCs w:val="21"/>
          </w:rPr>
          <w:t>15</w:t>
        </w:r>
        <w:r w:rsidRPr="006C5657">
          <w:rPr>
            <w:rFonts w:ascii="宋体" w:hAnsi="宋体" w:cs="Arial" w:hint="eastAsia"/>
            <w:szCs w:val="21"/>
          </w:rPr>
          <w:t>日</w:t>
        </w:r>
      </w:smartTag>
      <w:r w:rsidRPr="006C5657">
        <w:rPr>
          <w:rFonts w:ascii="宋体" w:hAnsi="宋体" w:cs="Arial" w:hint="eastAsia"/>
          <w:szCs w:val="21"/>
        </w:rPr>
        <w:t>颁布的《证券投资基金会计核算业务指引》。</w:t>
      </w:r>
      <w:smartTag w:uri="urn:schemas-microsoft-com:office:smarttags" w:element="chsdate">
        <w:smartTagPr>
          <w:attr w:name="IsROCDate" w:val="False"/>
          <w:attr w:name="IsLunarDate" w:val="False"/>
          <w:attr w:name="Day" w:val="1"/>
          <w:attr w:name="Month" w:val="1"/>
          <w:attr w:name="Year" w:val="2007"/>
        </w:smartTagPr>
        <w:r w:rsidRPr="006C5657">
          <w:rPr>
            <w:rFonts w:ascii="宋体" w:hAnsi="宋体" w:cs="Arial"/>
            <w:szCs w:val="21"/>
          </w:rPr>
          <w:t>2007</w:t>
        </w:r>
        <w:r w:rsidRPr="006C5657">
          <w:rPr>
            <w:rFonts w:ascii="宋体" w:hAnsi="宋体" w:cs="Arial" w:hint="eastAsia"/>
            <w:szCs w:val="21"/>
          </w:rPr>
          <w:t>年</w:t>
        </w:r>
        <w:r w:rsidRPr="006C5657">
          <w:rPr>
            <w:rFonts w:ascii="宋体" w:hAnsi="宋体" w:cs="Arial"/>
            <w:szCs w:val="21"/>
          </w:rPr>
          <w:t>1</w:t>
        </w:r>
        <w:r w:rsidRPr="006C5657">
          <w:rPr>
            <w:rFonts w:ascii="宋体" w:hAnsi="宋体" w:cs="Arial" w:hint="eastAsia"/>
            <w:szCs w:val="21"/>
          </w:rPr>
          <w:t>月</w:t>
        </w:r>
        <w:r w:rsidRPr="006C5657">
          <w:rPr>
            <w:rFonts w:ascii="宋体" w:hAnsi="宋体" w:cs="Arial"/>
            <w:szCs w:val="21"/>
          </w:rPr>
          <w:t>1</w:t>
        </w:r>
        <w:r w:rsidRPr="006C5657">
          <w:rPr>
            <w:rFonts w:ascii="宋体" w:hAnsi="宋体" w:cs="Arial" w:hint="eastAsia"/>
            <w:szCs w:val="21"/>
          </w:rPr>
          <w:t>日</w:t>
        </w:r>
      </w:smartTag>
      <w:r w:rsidRPr="006C5657">
        <w:rPr>
          <w:rFonts w:ascii="宋体" w:hAnsi="宋体" w:cs="Arial" w:hint="eastAsia"/>
          <w:szCs w:val="21"/>
        </w:rPr>
        <w:t>至</w:t>
      </w:r>
      <w:smartTag w:uri="urn:schemas-microsoft-com:office:smarttags" w:element="chsdate">
        <w:smartTagPr>
          <w:attr w:name="IsROCDate" w:val="False"/>
          <w:attr w:name="IsLunarDate" w:val="False"/>
          <w:attr w:name="Day" w:val="10"/>
          <w:attr w:name="Month" w:val="12"/>
          <w:attr w:name="Year" w:val="2007"/>
        </w:smartTagPr>
        <w:r w:rsidRPr="006C5657">
          <w:rPr>
            <w:rFonts w:ascii="宋体" w:hAnsi="宋体" w:cs="Arial"/>
            <w:szCs w:val="21"/>
          </w:rPr>
          <w:t>2007</w:t>
        </w:r>
        <w:r w:rsidRPr="006C5657">
          <w:rPr>
            <w:rFonts w:ascii="宋体" w:hAnsi="宋体" w:cs="Arial" w:hint="eastAsia"/>
            <w:szCs w:val="21"/>
          </w:rPr>
          <w:t>年</w:t>
        </w:r>
        <w:r w:rsidRPr="006C5657">
          <w:rPr>
            <w:rFonts w:ascii="宋体" w:hAnsi="宋体" w:cs="Arial"/>
            <w:szCs w:val="21"/>
          </w:rPr>
          <w:t>12</w:t>
        </w:r>
        <w:r w:rsidRPr="006C5657">
          <w:rPr>
            <w:rFonts w:ascii="宋体" w:hAnsi="宋体" w:cs="Arial" w:hint="eastAsia"/>
            <w:szCs w:val="21"/>
          </w:rPr>
          <w:t>月</w:t>
        </w:r>
        <w:r w:rsidRPr="006C5657">
          <w:rPr>
            <w:rFonts w:ascii="宋体" w:hAnsi="宋体" w:cs="Arial"/>
            <w:szCs w:val="21"/>
          </w:rPr>
          <w:t>10</w:t>
        </w:r>
        <w:r w:rsidRPr="006C5657">
          <w:rPr>
            <w:rFonts w:ascii="宋体" w:hAnsi="宋体" w:cs="Arial" w:hint="eastAsia"/>
            <w:szCs w:val="21"/>
          </w:rPr>
          <w:t>日</w:t>
        </w:r>
      </w:smartTag>
      <w:r w:rsidRPr="006C5657">
        <w:rPr>
          <w:rFonts w:ascii="宋体" w:hAnsi="宋体" w:cs="Arial"/>
          <w:szCs w:val="21"/>
        </w:rPr>
        <w:t>(</w:t>
      </w:r>
      <w:r w:rsidRPr="006C5657">
        <w:rPr>
          <w:rFonts w:ascii="宋体" w:hAnsi="宋体" w:cs="Arial" w:hint="eastAsia"/>
          <w:szCs w:val="21"/>
        </w:rPr>
        <w:t>基金合同失效前</w:t>
      </w:r>
      <w:r>
        <w:rPr>
          <w:rFonts w:ascii="宋体" w:hAnsi="宋体" w:hint="eastAsia"/>
        </w:rPr>
        <w:t>日</w:t>
      </w:r>
      <w:r w:rsidRPr="006C5657">
        <w:rPr>
          <w:rFonts w:ascii="宋体" w:hAnsi="宋体" w:cs="Arial"/>
          <w:szCs w:val="21"/>
        </w:rPr>
        <w:t>)</w:t>
      </w:r>
      <w:r w:rsidRPr="006C5657">
        <w:rPr>
          <w:rFonts w:ascii="宋体" w:hAnsi="宋体" w:cs="Arial" w:hint="eastAsia"/>
          <w:szCs w:val="21"/>
        </w:rPr>
        <w:t>止期间的财务报表为本基金首份按照企业会计准则、《证券投资基金会计核算业务指引》、《景阳证券投资基金基金合同》和中国证监会允许的如财务报表附注</w:t>
      </w:r>
      <w:r w:rsidRPr="006C5657">
        <w:rPr>
          <w:rFonts w:ascii="宋体" w:hAnsi="宋体" w:cs="Arial"/>
          <w:szCs w:val="21"/>
        </w:rPr>
        <w:t>4</w:t>
      </w:r>
      <w:r w:rsidRPr="006C5657">
        <w:rPr>
          <w:rFonts w:ascii="宋体" w:hAnsi="宋体" w:cs="Arial" w:hint="eastAsia"/>
          <w:szCs w:val="21"/>
        </w:rPr>
        <w:t>所列示的基金行业实务操作的规定编制的财务报表。</w:t>
      </w:r>
    </w:p>
    <w:p w:rsidR="00EF21BD" w:rsidRPr="006C5657" w:rsidRDefault="00EF21BD" w:rsidP="009B7D31">
      <w:pPr>
        <w:ind w:firstLineChars="200" w:firstLine="31680"/>
        <w:rPr>
          <w:rFonts w:ascii="宋体" w:cs="Arial"/>
          <w:szCs w:val="21"/>
        </w:rPr>
      </w:pPr>
      <w:r w:rsidRPr="006C5657">
        <w:rPr>
          <w:rFonts w:ascii="宋体" w:hAnsi="宋体" w:cs="Arial" w:hint="eastAsia"/>
          <w:szCs w:val="21"/>
        </w:rPr>
        <w:t>在编制</w:t>
      </w:r>
      <w:smartTag w:uri="urn:schemas-microsoft-com:office:smarttags" w:element="chsdate">
        <w:smartTagPr>
          <w:attr w:name="IsROCDate" w:val="False"/>
          <w:attr w:name="IsLunarDate" w:val="False"/>
          <w:attr w:name="Day" w:val="1"/>
          <w:attr w:name="Month" w:val="1"/>
          <w:attr w:name="Year" w:val="2007"/>
        </w:smartTagPr>
        <w:r w:rsidRPr="006C5657">
          <w:rPr>
            <w:rFonts w:ascii="宋体" w:hAnsi="宋体" w:cs="Arial"/>
            <w:szCs w:val="21"/>
          </w:rPr>
          <w:t>2007</w:t>
        </w:r>
        <w:r w:rsidRPr="006C5657">
          <w:rPr>
            <w:rFonts w:ascii="宋体" w:hAnsi="宋体" w:cs="Arial" w:hint="eastAsia"/>
            <w:szCs w:val="21"/>
          </w:rPr>
          <w:t>年</w:t>
        </w:r>
        <w:r w:rsidRPr="006C5657">
          <w:rPr>
            <w:rFonts w:ascii="宋体" w:hAnsi="宋体" w:cs="Arial"/>
            <w:szCs w:val="21"/>
          </w:rPr>
          <w:t>1</w:t>
        </w:r>
        <w:r w:rsidRPr="006C5657">
          <w:rPr>
            <w:rFonts w:ascii="宋体" w:hAnsi="宋体" w:cs="Arial" w:hint="eastAsia"/>
            <w:szCs w:val="21"/>
          </w:rPr>
          <w:t>月</w:t>
        </w:r>
        <w:r w:rsidRPr="006C5657">
          <w:rPr>
            <w:rFonts w:ascii="宋体" w:hAnsi="宋体" w:cs="Arial"/>
            <w:szCs w:val="21"/>
          </w:rPr>
          <w:t>1</w:t>
        </w:r>
        <w:r w:rsidRPr="006C5657">
          <w:rPr>
            <w:rFonts w:ascii="宋体" w:hAnsi="宋体" w:cs="Arial" w:hint="eastAsia"/>
            <w:szCs w:val="21"/>
          </w:rPr>
          <w:t>日</w:t>
        </w:r>
      </w:smartTag>
      <w:r w:rsidRPr="006C5657">
        <w:rPr>
          <w:rFonts w:ascii="宋体" w:hAnsi="宋体" w:cs="Arial" w:hint="eastAsia"/>
          <w:szCs w:val="21"/>
        </w:rPr>
        <w:t>至</w:t>
      </w:r>
      <w:smartTag w:uri="urn:schemas-microsoft-com:office:smarttags" w:element="chsdate">
        <w:smartTagPr>
          <w:attr w:name="IsROCDate" w:val="False"/>
          <w:attr w:name="IsLunarDate" w:val="False"/>
          <w:attr w:name="Day" w:val="10"/>
          <w:attr w:name="Month" w:val="12"/>
          <w:attr w:name="Year" w:val="2007"/>
        </w:smartTagPr>
        <w:r w:rsidRPr="006C5657">
          <w:rPr>
            <w:rFonts w:ascii="宋体" w:hAnsi="宋体" w:cs="Arial"/>
            <w:szCs w:val="21"/>
          </w:rPr>
          <w:t>2007</w:t>
        </w:r>
        <w:r w:rsidRPr="006C5657">
          <w:rPr>
            <w:rFonts w:ascii="宋体" w:hAnsi="宋体" w:cs="Arial" w:hint="eastAsia"/>
            <w:szCs w:val="21"/>
          </w:rPr>
          <w:t>年</w:t>
        </w:r>
        <w:r w:rsidRPr="006C5657">
          <w:rPr>
            <w:rFonts w:ascii="宋体" w:hAnsi="宋体" w:cs="Arial"/>
            <w:szCs w:val="21"/>
          </w:rPr>
          <w:t>12</w:t>
        </w:r>
        <w:r w:rsidRPr="006C5657">
          <w:rPr>
            <w:rFonts w:ascii="宋体" w:hAnsi="宋体" w:cs="Arial" w:hint="eastAsia"/>
            <w:szCs w:val="21"/>
          </w:rPr>
          <w:t>月</w:t>
        </w:r>
        <w:r w:rsidRPr="006C5657">
          <w:rPr>
            <w:rFonts w:ascii="宋体" w:hAnsi="宋体" w:cs="Arial"/>
            <w:szCs w:val="21"/>
          </w:rPr>
          <w:t>10</w:t>
        </w:r>
        <w:r w:rsidRPr="006C5657">
          <w:rPr>
            <w:rFonts w:ascii="宋体" w:hAnsi="宋体" w:cs="Arial" w:hint="eastAsia"/>
            <w:szCs w:val="21"/>
          </w:rPr>
          <w:t>日</w:t>
        </w:r>
      </w:smartTag>
      <w:r w:rsidRPr="006C5657">
        <w:rPr>
          <w:rFonts w:ascii="宋体" w:hAnsi="宋体" w:cs="Arial"/>
          <w:szCs w:val="21"/>
        </w:rPr>
        <w:t>(</w:t>
      </w:r>
      <w:r w:rsidRPr="006C5657">
        <w:rPr>
          <w:rFonts w:ascii="宋体" w:hAnsi="宋体" w:cs="Arial" w:hint="eastAsia"/>
          <w:szCs w:val="21"/>
        </w:rPr>
        <w:t>基金合同失效前</w:t>
      </w:r>
      <w:r>
        <w:rPr>
          <w:rFonts w:ascii="宋体" w:hAnsi="宋体" w:hint="eastAsia"/>
        </w:rPr>
        <w:t>日</w:t>
      </w:r>
      <w:r w:rsidRPr="006C5657">
        <w:rPr>
          <w:rFonts w:ascii="宋体" w:hAnsi="宋体" w:cs="Arial"/>
          <w:szCs w:val="21"/>
        </w:rPr>
        <w:t>)</w:t>
      </w:r>
      <w:r w:rsidRPr="006C5657">
        <w:rPr>
          <w:rFonts w:ascii="宋体" w:hAnsi="宋体" w:cs="Arial" w:hint="eastAsia"/>
          <w:szCs w:val="21"/>
        </w:rPr>
        <w:t>止期间财务报表时，</w:t>
      </w:r>
      <w:r w:rsidRPr="006C5657">
        <w:rPr>
          <w:rFonts w:ascii="宋体" w:hAnsi="宋体" w:cs="Arial"/>
          <w:szCs w:val="21"/>
        </w:rPr>
        <w:t>2006</w:t>
      </w:r>
      <w:r w:rsidRPr="006C5657">
        <w:rPr>
          <w:rFonts w:ascii="宋体" w:hAnsi="宋体" w:cs="Arial" w:hint="eastAsia"/>
          <w:szCs w:val="21"/>
        </w:rPr>
        <w:t>年度以及</w:t>
      </w:r>
      <w:smartTag w:uri="urn:schemas-microsoft-com:office:smarttags" w:element="chsdate">
        <w:smartTagPr>
          <w:attr w:name="IsROCDate" w:val="False"/>
          <w:attr w:name="IsLunarDate" w:val="False"/>
          <w:attr w:name="Day" w:val="1"/>
          <w:attr w:name="Month" w:val="1"/>
          <w:attr w:name="Year" w:val="2007"/>
        </w:smartTagPr>
        <w:r w:rsidRPr="006C5657">
          <w:rPr>
            <w:rFonts w:ascii="宋体" w:hAnsi="宋体" w:cs="Arial"/>
            <w:szCs w:val="21"/>
          </w:rPr>
          <w:t>2007</w:t>
        </w:r>
        <w:r w:rsidRPr="006C5657">
          <w:rPr>
            <w:rFonts w:ascii="宋体" w:hAnsi="宋体" w:cs="Arial" w:hint="eastAsia"/>
            <w:szCs w:val="21"/>
          </w:rPr>
          <w:t>年</w:t>
        </w:r>
        <w:r w:rsidRPr="006C5657">
          <w:rPr>
            <w:rFonts w:ascii="宋体" w:hAnsi="宋体" w:cs="Arial"/>
            <w:szCs w:val="21"/>
          </w:rPr>
          <w:t>1</w:t>
        </w:r>
        <w:r w:rsidRPr="006C5657">
          <w:rPr>
            <w:rFonts w:ascii="宋体" w:hAnsi="宋体" w:cs="Arial" w:hint="eastAsia"/>
            <w:szCs w:val="21"/>
          </w:rPr>
          <w:t>月</w:t>
        </w:r>
        <w:r w:rsidRPr="006C5657">
          <w:rPr>
            <w:rFonts w:ascii="宋体" w:hAnsi="宋体" w:cs="Arial"/>
            <w:szCs w:val="21"/>
          </w:rPr>
          <w:t>1</w:t>
        </w:r>
        <w:r w:rsidRPr="006C5657">
          <w:rPr>
            <w:rFonts w:ascii="宋体" w:hAnsi="宋体" w:cs="Arial" w:hint="eastAsia"/>
            <w:szCs w:val="21"/>
          </w:rPr>
          <w:t>日</w:t>
        </w:r>
      </w:smartTag>
      <w:r w:rsidRPr="006C5657">
        <w:rPr>
          <w:rFonts w:ascii="宋体" w:hAnsi="宋体" w:cs="Arial" w:hint="eastAsia"/>
          <w:szCs w:val="21"/>
        </w:rPr>
        <w:t>至</w:t>
      </w:r>
      <w:smartTag w:uri="urn:schemas-microsoft-com:office:smarttags" w:element="chsdate">
        <w:smartTagPr>
          <w:attr w:name="IsROCDate" w:val="False"/>
          <w:attr w:name="IsLunarDate" w:val="False"/>
          <w:attr w:name="Day" w:val="30"/>
          <w:attr w:name="Month" w:val="6"/>
          <w:attr w:name="Year" w:val="2007"/>
        </w:smartTagPr>
        <w:r w:rsidRPr="006C5657">
          <w:rPr>
            <w:rFonts w:ascii="宋体" w:hAnsi="宋体" w:cs="Arial"/>
            <w:szCs w:val="21"/>
          </w:rPr>
          <w:t>2007</w:t>
        </w:r>
        <w:r w:rsidRPr="006C5657">
          <w:rPr>
            <w:rFonts w:ascii="宋体" w:hAnsi="宋体" w:cs="Arial" w:hint="eastAsia"/>
            <w:szCs w:val="21"/>
          </w:rPr>
          <w:t>年</w:t>
        </w:r>
        <w:r w:rsidRPr="006C5657">
          <w:rPr>
            <w:rFonts w:ascii="宋体" w:hAnsi="宋体" w:cs="Arial"/>
            <w:szCs w:val="21"/>
          </w:rPr>
          <w:t>6</w:t>
        </w:r>
        <w:r w:rsidRPr="006C5657">
          <w:rPr>
            <w:rFonts w:ascii="宋体" w:hAnsi="宋体" w:cs="Arial" w:hint="eastAsia"/>
            <w:szCs w:val="21"/>
          </w:rPr>
          <w:t>月</w:t>
        </w:r>
        <w:r w:rsidRPr="006C5657">
          <w:rPr>
            <w:rFonts w:ascii="宋体" w:hAnsi="宋体" w:cs="Arial"/>
            <w:szCs w:val="21"/>
          </w:rPr>
          <w:t>30</w:t>
        </w:r>
        <w:r w:rsidRPr="006C5657">
          <w:rPr>
            <w:rFonts w:ascii="宋体" w:hAnsi="宋体" w:cs="Arial" w:hint="eastAsia"/>
            <w:szCs w:val="21"/>
          </w:rPr>
          <w:t>日</w:t>
        </w:r>
      </w:smartTag>
      <w:r w:rsidRPr="006C5657">
        <w:rPr>
          <w:rFonts w:ascii="宋体" w:hAnsi="宋体" w:cs="Arial" w:hint="eastAsia"/>
          <w:szCs w:val="21"/>
        </w:rPr>
        <w:t>止期间的相关数字已按照《企业会计准则第</w:t>
      </w:r>
      <w:r w:rsidRPr="006C5657">
        <w:rPr>
          <w:rFonts w:ascii="宋体" w:hAnsi="宋体" w:cs="Arial"/>
          <w:szCs w:val="21"/>
        </w:rPr>
        <w:t>38</w:t>
      </w:r>
      <w:r w:rsidRPr="006C5657">
        <w:rPr>
          <w:rFonts w:ascii="宋体" w:hAnsi="宋体" w:cs="Arial" w:hint="eastAsia"/>
          <w:szCs w:val="21"/>
        </w:rPr>
        <w:t>号</w:t>
      </w:r>
      <w:r w:rsidRPr="006C5657">
        <w:rPr>
          <w:rFonts w:ascii="宋体" w:hAnsi="宋体" w:cs="Arial"/>
          <w:szCs w:val="21"/>
        </w:rPr>
        <w:t>—</w:t>
      </w:r>
      <w:r w:rsidRPr="006C5657">
        <w:rPr>
          <w:rFonts w:ascii="宋体" w:hAnsi="宋体" w:cs="Arial" w:hint="eastAsia"/>
          <w:szCs w:val="21"/>
        </w:rPr>
        <w:t>首次执行企业会计准则》的要求进行追溯调整，涉及的主要内容包括：</w:t>
      </w:r>
      <w:r w:rsidRPr="006C5657">
        <w:rPr>
          <w:rFonts w:ascii="宋体" w:hAnsi="宋体" w:cs="Arial" w:hint="eastAsia"/>
          <w:szCs w:val="21"/>
          <w:lang w:val="en-AU"/>
        </w:rPr>
        <w:t>将所持有的股票投资、债券投资和权证投资等划分为以公允价值计量且其变动计入当期损益的金融资产；</w:t>
      </w:r>
      <w:r w:rsidRPr="006C5657">
        <w:rPr>
          <w:rFonts w:ascii="宋体" w:hAnsi="宋体" w:cs="Arial" w:hint="eastAsia"/>
          <w:szCs w:val="21"/>
        </w:rPr>
        <w:t>以公允价值计量且其变动计入当期损益的金融资产按照公允价值调整账面价值，且将原计入权益的公允价值变动计入当期损益。</w:t>
      </w:r>
    </w:p>
    <w:p w:rsidR="00EF21BD" w:rsidRPr="006C5657" w:rsidRDefault="00EF21BD" w:rsidP="009B7D31">
      <w:pPr>
        <w:ind w:firstLineChars="200" w:firstLine="31680"/>
        <w:rPr>
          <w:rFonts w:ascii="宋体" w:cs="Arial"/>
          <w:szCs w:val="21"/>
        </w:rPr>
      </w:pPr>
      <w:r w:rsidRPr="006C5657">
        <w:rPr>
          <w:rFonts w:ascii="宋体" w:hAnsi="宋体" w:cs="Arial" w:hint="eastAsia"/>
          <w:szCs w:val="21"/>
        </w:rPr>
        <w:t>本财务报表所有报表项目已按照企业会计准则和《证券投资基金会计核算业务指引》重新列报。按原会计准则和制度列报的</w:t>
      </w:r>
      <w:smartTag w:uri="urn:schemas-microsoft-com:office:smarttags" w:element="chsdate">
        <w:smartTagPr>
          <w:attr w:name="Year" w:val="2006"/>
          <w:attr w:name="Month" w:val="1"/>
          <w:attr w:name="Day" w:val="1"/>
          <w:attr w:name="IsLunarDate" w:val="False"/>
          <w:attr w:name="IsROCDate" w:val="False"/>
        </w:smartTagPr>
        <w:r w:rsidRPr="006C5657">
          <w:rPr>
            <w:rFonts w:ascii="宋体" w:hAnsi="宋体" w:cs="Arial"/>
            <w:szCs w:val="21"/>
          </w:rPr>
          <w:t>2006</w:t>
        </w:r>
        <w:r w:rsidRPr="006C5657">
          <w:rPr>
            <w:rFonts w:ascii="宋体" w:hAnsi="宋体" w:cs="Arial" w:hint="eastAsia"/>
            <w:szCs w:val="21"/>
          </w:rPr>
          <w:t>年</w:t>
        </w:r>
        <w:r w:rsidRPr="006C5657">
          <w:rPr>
            <w:rFonts w:ascii="宋体" w:hAnsi="宋体" w:cs="Arial"/>
            <w:szCs w:val="21"/>
          </w:rPr>
          <w:t>1</w:t>
        </w:r>
        <w:r w:rsidRPr="006C5657">
          <w:rPr>
            <w:rFonts w:ascii="宋体" w:hAnsi="宋体" w:cs="Arial" w:hint="eastAsia"/>
            <w:szCs w:val="21"/>
          </w:rPr>
          <w:t>月</w:t>
        </w:r>
        <w:r w:rsidRPr="006C5657">
          <w:rPr>
            <w:rFonts w:ascii="宋体" w:hAnsi="宋体" w:cs="Arial"/>
            <w:szCs w:val="21"/>
          </w:rPr>
          <w:t>1</w:t>
        </w:r>
        <w:r w:rsidRPr="006C5657">
          <w:rPr>
            <w:rFonts w:ascii="宋体" w:hAnsi="宋体" w:cs="Arial" w:hint="eastAsia"/>
            <w:szCs w:val="21"/>
          </w:rPr>
          <w:t>日</w:t>
        </w:r>
      </w:smartTag>
      <w:r w:rsidRPr="006C5657">
        <w:rPr>
          <w:rFonts w:ascii="宋体" w:hAnsi="宋体" w:cs="Arial" w:hint="eastAsia"/>
          <w:szCs w:val="21"/>
        </w:rPr>
        <w:t>、</w:t>
      </w:r>
      <w:smartTag w:uri="urn:schemas-microsoft-com:office:smarttags" w:element="chsdate">
        <w:smartTagPr>
          <w:attr w:name="Year" w:val="2006"/>
          <w:attr w:name="Month" w:val="12"/>
          <w:attr w:name="Day" w:val="31"/>
          <w:attr w:name="IsLunarDate" w:val="False"/>
          <w:attr w:name="IsROCDate" w:val="False"/>
        </w:smartTagPr>
        <w:r w:rsidRPr="006C5657">
          <w:rPr>
            <w:rFonts w:ascii="宋体" w:hAnsi="宋体" w:cs="Arial"/>
            <w:szCs w:val="21"/>
          </w:rPr>
          <w:t>2006</w:t>
        </w:r>
        <w:r w:rsidRPr="006C5657">
          <w:rPr>
            <w:rFonts w:ascii="宋体" w:hAnsi="宋体" w:cs="Arial" w:hint="eastAsia"/>
            <w:szCs w:val="21"/>
          </w:rPr>
          <w:t>年</w:t>
        </w:r>
        <w:r w:rsidRPr="006C5657">
          <w:rPr>
            <w:rFonts w:ascii="宋体" w:hAnsi="宋体" w:cs="Arial"/>
            <w:szCs w:val="21"/>
          </w:rPr>
          <w:t>12</w:t>
        </w:r>
        <w:r w:rsidRPr="006C5657">
          <w:rPr>
            <w:rFonts w:ascii="宋体" w:hAnsi="宋体" w:cs="Arial" w:hint="eastAsia"/>
            <w:szCs w:val="21"/>
          </w:rPr>
          <w:t>月</w:t>
        </w:r>
        <w:r w:rsidRPr="006C5657">
          <w:rPr>
            <w:rFonts w:ascii="宋体" w:hAnsi="宋体" w:cs="Arial"/>
            <w:szCs w:val="21"/>
          </w:rPr>
          <w:t>31</w:t>
        </w:r>
        <w:r w:rsidRPr="006C5657">
          <w:rPr>
            <w:rFonts w:ascii="宋体" w:hAnsi="宋体" w:cs="Arial" w:hint="eastAsia"/>
            <w:szCs w:val="21"/>
          </w:rPr>
          <w:t>日</w:t>
        </w:r>
      </w:smartTag>
      <w:r w:rsidRPr="006C5657">
        <w:rPr>
          <w:rFonts w:ascii="宋体" w:hAnsi="宋体" w:cs="Arial" w:hint="eastAsia"/>
          <w:szCs w:val="21"/>
        </w:rPr>
        <w:t>和</w:t>
      </w:r>
      <w:smartTag w:uri="urn:schemas-microsoft-com:office:smarttags" w:element="chsdate">
        <w:smartTagPr>
          <w:attr w:name="Year" w:val="2007"/>
          <w:attr w:name="Month" w:val="6"/>
          <w:attr w:name="Day" w:val="30"/>
          <w:attr w:name="IsLunarDate" w:val="False"/>
          <w:attr w:name="IsROCDate" w:val="False"/>
        </w:smartTagPr>
        <w:r w:rsidRPr="006C5657">
          <w:rPr>
            <w:rFonts w:ascii="宋体" w:hAnsi="宋体" w:cs="Arial"/>
            <w:szCs w:val="21"/>
          </w:rPr>
          <w:t>2007</w:t>
        </w:r>
        <w:r w:rsidRPr="006C5657">
          <w:rPr>
            <w:rFonts w:ascii="宋体" w:hAnsi="宋体" w:cs="Arial" w:hint="eastAsia"/>
            <w:szCs w:val="21"/>
          </w:rPr>
          <w:t>年</w:t>
        </w:r>
        <w:r w:rsidRPr="006C5657">
          <w:rPr>
            <w:rFonts w:ascii="宋体" w:hAnsi="宋体" w:cs="Arial"/>
            <w:szCs w:val="21"/>
          </w:rPr>
          <w:t>6</w:t>
        </w:r>
        <w:r w:rsidRPr="006C5657">
          <w:rPr>
            <w:rFonts w:ascii="宋体" w:hAnsi="宋体" w:cs="Arial" w:hint="eastAsia"/>
            <w:szCs w:val="21"/>
          </w:rPr>
          <w:t>月</w:t>
        </w:r>
        <w:r w:rsidRPr="006C5657">
          <w:rPr>
            <w:rFonts w:ascii="宋体" w:hAnsi="宋体" w:cs="Arial"/>
            <w:szCs w:val="21"/>
          </w:rPr>
          <w:t>30</w:t>
        </w:r>
        <w:r w:rsidRPr="006C5657">
          <w:rPr>
            <w:rFonts w:ascii="宋体" w:hAnsi="宋体" w:cs="Arial" w:hint="eastAsia"/>
            <w:szCs w:val="21"/>
          </w:rPr>
          <w:t>日</w:t>
        </w:r>
      </w:smartTag>
      <w:r w:rsidRPr="006C5657">
        <w:rPr>
          <w:rFonts w:ascii="宋体" w:hAnsi="宋体" w:cs="Arial" w:hint="eastAsia"/>
          <w:szCs w:val="21"/>
        </w:rPr>
        <w:t>的所有者权益，以及</w:t>
      </w:r>
      <w:r w:rsidRPr="006C5657">
        <w:rPr>
          <w:rFonts w:ascii="宋体" w:hAnsi="宋体" w:cs="Arial"/>
          <w:szCs w:val="21"/>
        </w:rPr>
        <w:t>2006</w:t>
      </w:r>
      <w:r w:rsidRPr="006C5657">
        <w:rPr>
          <w:rFonts w:ascii="宋体" w:hAnsi="宋体" w:cs="Arial" w:hint="eastAsia"/>
          <w:szCs w:val="21"/>
        </w:rPr>
        <w:t>年度和</w:t>
      </w:r>
      <w:smartTag w:uri="urn:schemas-microsoft-com:office:smarttags" w:element="chsdate">
        <w:smartTagPr>
          <w:attr w:name="Year" w:val="2007"/>
          <w:attr w:name="Month" w:val="1"/>
          <w:attr w:name="Day" w:val="1"/>
          <w:attr w:name="IsLunarDate" w:val="False"/>
          <w:attr w:name="IsROCDate" w:val="False"/>
        </w:smartTagPr>
        <w:r w:rsidRPr="006C5657">
          <w:rPr>
            <w:rFonts w:ascii="宋体" w:hAnsi="宋体" w:cs="Arial"/>
            <w:szCs w:val="21"/>
          </w:rPr>
          <w:t>2007</w:t>
        </w:r>
        <w:r w:rsidRPr="006C5657">
          <w:rPr>
            <w:rFonts w:ascii="宋体" w:hAnsi="宋体" w:cs="Arial" w:hint="eastAsia"/>
            <w:szCs w:val="21"/>
          </w:rPr>
          <w:t>年</w:t>
        </w:r>
        <w:r w:rsidRPr="006C5657">
          <w:rPr>
            <w:rFonts w:ascii="宋体" w:hAnsi="宋体" w:cs="Arial"/>
            <w:szCs w:val="21"/>
          </w:rPr>
          <w:t>1</w:t>
        </w:r>
        <w:r w:rsidRPr="006C5657">
          <w:rPr>
            <w:rFonts w:ascii="宋体" w:hAnsi="宋体" w:cs="Arial" w:hint="eastAsia"/>
            <w:szCs w:val="21"/>
          </w:rPr>
          <w:t>月</w:t>
        </w:r>
        <w:r w:rsidRPr="006C5657">
          <w:rPr>
            <w:rFonts w:ascii="宋体" w:hAnsi="宋体" w:cs="Arial"/>
            <w:szCs w:val="21"/>
          </w:rPr>
          <w:t>1</w:t>
        </w:r>
        <w:r w:rsidRPr="006C5657">
          <w:rPr>
            <w:rFonts w:ascii="宋体" w:hAnsi="宋体" w:cs="Arial" w:hint="eastAsia"/>
            <w:szCs w:val="21"/>
          </w:rPr>
          <w:t>日</w:t>
        </w:r>
      </w:smartTag>
      <w:r w:rsidRPr="006C5657">
        <w:rPr>
          <w:rFonts w:ascii="宋体" w:hAnsi="宋体" w:cs="Arial" w:hint="eastAsia"/>
          <w:szCs w:val="21"/>
        </w:rPr>
        <w:t>至</w:t>
      </w:r>
      <w:smartTag w:uri="urn:schemas-microsoft-com:office:smarttags" w:element="chsdate">
        <w:smartTagPr>
          <w:attr w:name="Year" w:val="2007"/>
          <w:attr w:name="Month" w:val="6"/>
          <w:attr w:name="Day" w:val="30"/>
          <w:attr w:name="IsLunarDate" w:val="False"/>
          <w:attr w:name="IsROCDate" w:val="False"/>
        </w:smartTagPr>
        <w:r w:rsidRPr="006C5657">
          <w:rPr>
            <w:rFonts w:ascii="宋体" w:hAnsi="宋体" w:cs="Arial"/>
            <w:szCs w:val="21"/>
          </w:rPr>
          <w:t>2007</w:t>
        </w:r>
        <w:r w:rsidRPr="006C5657">
          <w:rPr>
            <w:rFonts w:ascii="宋体" w:hAnsi="宋体" w:cs="Arial" w:hint="eastAsia"/>
            <w:szCs w:val="21"/>
          </w:rPr>
          <w:t>年</w:t>
        </w:r>
        <w:r w:rsidRPr="006C5657">
          <w:rPr>
            <w:rFonts w:ascii="宋体" w:hAnsi="宋体" w:cs="Arial"/>
            <w:szCs w:val="21"/>
          </w:rPr>
          <w:t>6</w:t>
        </w:r>
        <w:r w:rsidRPr="006C5657">
          <w:rPr>
            <w:rFonts w:ascii="宋体" w:hAnsi="宋体" w:cs="Arial" w:hint="eastAsia"/>
            <w:szCs w:val="21"/>
          </w:rPr>
          <w:t>月</w:t>
        </w:r>
        <w:r w:rsidRPr="006C5657">
          <w:rPr>
            <w:rFonts w:ascii="宋体" w:hAnsi="宋体" w:cs="Arial"/>
            <w:szCs w:val="21"/>
          </w:rPr>
          <w:t>30</w:t>
        </w:r>
        <w:r w:rsidRPr="006C5657">
          <w:rPr>
            <w:rFonts w:ascii="宋体" w:hAnsi="宋体" w:cs="Arial" w:hint="eastAsia"/>
            <w:szCs w:val="21"/>
          </w:rPr>
          <w:t>日</w:t>
        </w:r>
      </w:smartTag>
      <w:r w:rsidRPr="006C5657">
        <w:rPr>
          <w:rFonts w:ascii="宋体" w:hAnsi="宋体" w:cs="Arial" w:hint="eastAsia"/>
          <w:szCs w:val="21"/>
        </w:rPr>
        <w:t>止期间的净损益调整为按企业会计准则和《证券投资基金会计核算业务指引》列报的所有者权益及净损益的金额调节过程列示于本财务报表附注</w:t>
      </w:r>
      <w:r>
        <w:rPr>
          <w:rFonts w:ascii="宋体" w:hAnsi="宋体" w:cs="Arial"/>
          <w:szCs w:val="21"/>
        </w:rPr>
        <w:t>11</w:t>
      </w:r>
      <w:r w:rsidRPr="006C5657">
        <w:rPr>
          <w:rFonts w:ascii="宋体" w:hAnsi="宋体" w:cs="Arial" w:hint="eastAsia"/>
          <w:szCs w:val="21"/>
        </w:rPr>
        <w:t>。</w:t>
      </w:r>
    </w:p>
    <w:p w:rsidR="00EF21BD" w:rsidRPr="006C5657" w:rsidRDefault="00EF21BD" w:rsidP="009B7D31">
      <w:pPr>
        <w:ind w:firstLineChars="200" w:firstLine="31680"/>
        <w:rPr>
          <w:rFonts w:ascii="宋体" w:cs="Arial"/>
          <w:szCs w:val="21"/>
        </w:rPr>
      </w:pPr>
      <w:r w:rsidRPr="006C5657">
        <w:rPr>
          <w:rFonts w:ascii="宋体" w:hAnsi="宋体" w:cs="Arial" w:hint="eastAsia"/>
          <w:szCs w:val="21"/>
        </w:rPr>
        <w:t>经中国证监会批准并经上海证券交易所同意，基金管理人大成基金管理有限公司将本基金于基金合同失效日转型为大成景阳领先股票型证券投资基金并相应延长存续期至不定期，因此本基金财务报表仍以持续经营假设为编制基础。</w:t>
      </w:r>
    </w:p>
    <w:p w:rsidR="00EF21BD" w:rsidRPr="005764C1" w:rsidRDefault="00EF21BD" w:rsidP="009B7D31">
      <w:pPr>
        <w:ind w:firstLineChars="200" w:firstLine="31680"/>
        <w:jc w:val="left"/>
        <w:rPr>
          <w:rFonts w:ascii="宋体" w:cs="Arial"/>
          <w:szCs w:val="21"/>
        </w:rPr>
      </w:pPr>
      <w:r w:rsidRPr="005764C1">
        <w:rPr>
          <w:rFonts w:ascii="宋体" w:hAnsi="宋体" w:cs="Arial" w:hint="eastAsia"/>
          <w:szCs w:val="21"/>
        </w:rPr>
        <w:t>附注</w:t>
      </w:r>
      <w:r w:rsidRPr="005764C1">
        <w:rPr>
          <w:rFonts w:ascii="宋体" w:hAnsi="宋体" w:cs="Arial"/>
          <w:szCs w:val="21"/>
        </w:rPr>
        <w:t>3</w:t>
      </w:r>
      <w:r w:rsidRPr="005764C1">
        <w:rPr>
          <w:rFonts w:ascii="宋体" w:hAnsi="宋体" w:cs="Arial" w:hint="eastAsia"/>
          <w:szCs w:val="21"/>
        </w:rPr>
        <w:t>、</w:t>
      </w:r>
      <w:r w:rsidRPr="005764C1">
        <w:rPr>
          <w:rFonts w:ascii="宋体" w:cs="Arial"/>
          <w:szCs w:val="21"/>
        </w:rPr>
        <w:tab/>
      </w:r>
      <w:r w:rsidRPr="005764C1">
        <w:rPr>
          <w:rFonts w:ascii="宋体" w:hAnsi="宋体" w:cs="Arial" w:hint="eastAsia"/>
          <w:szCs w:val="21"/>
        </w:rPr>
        <w:t>遵循企业会计准则的声明</w:t>
      </w:r>
    </w:p>
    <w:p w:rsidR="00EF21BD" w:rsidRPr="00900B02" w:rsidRDefault="00EF21BD" w:rsidP="009B7D31">
      <w:pPr>
        <w:ind w:firstLineChars="200" w:firstLine="31680"/>
        <w:rPr>
          <w:rFonts w:ascii="宋体" w:cs="Arial"/>
          <w:szCs w:val="21"/>
        </w:rPr>
      </w:pPr>
      <w:r w:rsidRPr="00900B02">
        <w:rPr>
          <w:rFonts w:ascii="宋体" w:hAnsi="宋体" w:cs="Arial" w:hint="eastAsia"/>
          <w:szCs w:val="21"/>
        </w:rPr>
        <w:t>本基金</w:t>
      </w:r>
      <w:smartTag w:uri="urn:schemas-microsoft-com:office:smarttags" w:element="chsdate">
        <w:smartTagPr>
          <w:attr w:name="IsROCDate" w:val="False"/>
          <w:attr w:name="IsLunarDate" w:val="False"/>
          <w:attr w:name="Day" w:val="1"/>
          <w:attr w:name="Month" w:val="1"/>
          <w:attr w:name="Year" w:val="2007"/>
        </w:smartTagPr>
        <w:r w:rsidRPr="00900B02">
          <w:rPr>
            <w:rFonts w:ascii="宋体" w:hAnsi="宋体" w:cs="Arial"/>
            <w:szCs w:val="21"/>
          </w:rPr>
          <w:t>2007</w:t>
        </w:r>
        <w:r w:rsidRPr="00900B02">
          <w:rPr>
            <w:rFonts w:ascii="宋体" w:hAnsi="宋体" w:cs="Arial" w:hint="eastAsia"/>
            <w:szCs w:val="21"/>
          </w:rPr>
          <w:t>年</w:t>
        </w:r>
        <w:r w:rsidRPr="00900B02">
          <w:rPr>
            <w:rFonts w:ascii="宋体" w:hAnsi="宋体" w:cs="Arial"/>
            <w:szCs w:val="21"/>
          </w:rPr>
          <w:t>1</w:t>
        </w:r>
        <w:r w:rsidRPr="00900B02">
          <w:rPr>
            <w:rFonts w:ascii="宋体" w:hAnsi="宋体" w:cs="Arial" w:hint="eastAsia"/>
            <w:szCs w:val="21"/>
          </w:rPr>
          <w:t>月</w:t>
        </w:r>
        <w:r w:rsidRPr="00900B02">
          <w:rPr>
            <w:rFonts w:ascii="宋体" w:hAnsi="宋体" w:cs="Arial"/>
            <w:szCs w:val="21"/>
          </w:rPr>
          <w:t>1</w:t>
        </w:r>
        <w:r w:rsidRPr="00900B02">
          <w:rPr>
            <w:rFonts w:ascii="宋体" w:hAnsi="宋体" w:cs="Arial" w:hint="eastAsia"/>
            <w:szCs w:val="21"/>
          </w:rPr>
          <w:t>日</w:t>
        </w:r>
      </w:smartTag>
      <w:r w:rsidRPr="00900B02">
        <w:rPr>
          <w:rFonts w:ascii="宋体" w:hAnsi="宋体" w:cs="Arial" w:hint="eastAsia"/>
          <w:szCs w:val="21"/>
        </w:rPr>
        <w:t>至</w:t>
      </w:r>
      <w:smartTag w:uri="urn:schemas-microsoft-com:office:smarttags" w:element="chsdate">
        <w:smartTagPr>
          <w:attr w:name="IsROCDate" w:val="False"/>
          <w:attr w:name="IsLunarDate" w:val="False"/>
          <w:attr w:name="Day" w:val="10"/>
          <w:attr w:name="Month" w:val="12"/>
          <w:attr w:name="Year" w:val="2007"/>
        </w:smartTagPr>
        <w:r w:rsidRPr="00900B02">
          <w:rPr>
            <w:rFonts w:ascii="宋体" w:hAnsi="宋体" w:cs="Arial"/>
            <w:szCs w:val="21"/>
          </w:rPr>
          <w:t>2007</w:t>
        </w:r>
        <w:r w:rsidRPr="00900B02">
          <w:rPr>
            <w:rFonts w:ascii="宋体" w:hAnsi="宋体" w:cs="Arial" w:hint="eastAsia"/>
            <w:szCs w:val="21"/>
          </w:rPr>
          <w:t>年</w:t>
        </w:r>
        <w:r w:rsidRPr="00900B02">
          <w:rPr>
            <w:rFonts w:ascii="宋体" w:hAnsi="宋体" w:cs="Arial"/>
            <w:szCs w:val="21"/>
          </w:rPr>
          <w:t>12</w:t>
        </w:r>
        <w:r w:rsidRPr="00900B02">
          <w:rPr>
            <w:rFonts w:ascii="宋体" w:hAnsi="宋体" w:cs="Arial" w:hint="eastAsia"/>
            <w:szCs w:val="21"/>
          </w:rPr>
          <w:t>月</w:t>
        </w:r>
        <w:r w:rsidRPr="00900B02">
          <w:rPr>
            <w:rFonts w:ascii="宋体" w:hAnsi="宋体" w:cs="Arial"/>
            <w:szCs w:val="21"/>
          </w:rPr>
          <w:t>10</w:t>
        </w:r>
        <w:r w:rsidRPr="00900B02">
          <w:rPr>
            <w:rFonts w:ascii="宋体" w:hAnsi="宋体" w:cs="Arial" w:hint="eastAsia"/>
            <w:szCs w:val="21"/>
          </w:rPr>
          <w:t>日</w:t>
        </w:r>
      </w:smartTag>
      <w:r w:rsidRPr="00900B02">
        <w:rPr>
          <w:rFonts w:ascii="宋体" w:hAnsi="宋体" w:cs="Arial"/>
          <w:szCs w:val="21"/>
        </w:rPr>
        <w:t>(</w:t>
      </w:r>
      <w:r w:rsidRPr="00900B02">
        <w:rPr>
          <w:rFonts w:ascii="宋体" w:hAnsi="宋体" w:cs="Arial" w:hint="eastAsia"/>
          <w:szCs w:val="21"/>
        </w:rPr>
        <w:t>基金合同失效前</w:t>
      </w:r>
      <w:r>
        <w:rPr>
          <w:rFonts w:ascii="宋体" w:hAnsi="宋体" w:hint="eastAsia"/>
        </w:rPr>
        <w:t>日</w:t>
      </w:r>
      <w:r w:rsidRPr="00900B02">
        <w:rPr>
          <w:rFonts w:ascii="宋体" w:hAnsi="宋体" w:cs="Arial"/>
          <w:szCs w:val="21"/>
        </w:rPr>
        <w:t>)</w:t>
      </w:r>
      <w:r w:rsidRPr="00900B02">
        <w:rPr>
          <w:rFonts w:ascii="宋体" w:hAnsi="宋体" w:cs="Arial" w:hint="eastAsia"/>
          <w:szCs w:val="21"/>
        </w:rPr>
        <w:t>止期间财务报表符合企业会计准则的要求，真实、完整地反映了本基金</w:t>
      </w:r>
      <w:smartTag w:uri="urn:schemas-microsoft-com:office:smarttags" w:element="chsdate">
        <w:smartTagPr>
          <w:attr w:name="IsROCDate" w:val="False"/>
          <w:attr w:name="IsLunarDate" w:val="False"/>
          <w:attr w:name="Day" w:val="10"/>
          <w:attr w:name="Month" w:val="12"/>
          <w:attr w:name="Year" w:val="2007"/>
        </w:smartTagPr>
        <w:r w:rsidRPr="00900B02">
          <w:rPr>
            <w:rFonts w:ascii="宋体" w:hAnsi="宋体" w:cs="Arial"/>
            <w:szCs w:val="21"/>
          </w:rPr>
          <w:t>2007</w:t>
        </w:r>
        <w:r w:rsidRPr="00900B02">
          <w:rPr>
            <w:rFonts w:ascii="宋体" w:hAnsi="宋体" w:cs="Arial" w:hint="eastAsia"/>
            <w:szCs w:val="21"/>
          </w:rPr>
          <w:t>年</w:t>
        </w:r>
        <w:r w:rsidRPr="00900B02">
          <w:rPr>
            <w:rFonts w:ascii="宋体" w:hAnsi="宋体" w:cs="Arial"/>
            <w:szCs w:val="21"/>
          </w:rPr>
          <w:t>12</w:t>
        </w:r>
        <w:r w:rsidRPr="00900B02">
          <w:rPr>
            <w:rFonts w:ascii="宋体" w:hAnsi="宋体" w:cs="Arial" w:hint="eastAsia"/>
            <w:szCs w:val="21"/>
          </w:rPr>
          <w:t>月</w:t>
        </w:r>
        <w:r w:rsidRPr="00900B02">
          <w:rPr>
            <w:rFonts w:ascii="宋体" w:hAnsi="宋体" w:cs="Arial"/>
            <w:szCs w:val="21"/>
          </w:rPr>
          <w:t>10</w:t>
        </w:r>
        <w:r w:rsidRPr="00900B02">
          <w:rPr>
            <w:rFonts w:ascii="宋体" w:hAnsi="宋体" w:cs="Arial" w:hint="eastAsia"/>
            <w:szCs w:val="21"/>
          </w:rPr>
          <w:t>日</w:t>
        </w:r>
      </w:smartTag>
      <w:r w:rsidRPr="00900B02">
        <w:rPr>
          <w:rFonts w:ascii="宋体" w:hAnsi="宋体" w:cs="Arial"/>
          <w:szCs w:val="21"/>
        </w:rPr>
        <w:t>(</w:t>
      </w:r>
      <w:r w:rsidRPr="00900B02">
        <w:rPr>
          <w:rFonts w:ascii="宋体" w:hAnsi="宋体" w:cs="Arial" w:hint="eastAsia"/>
          <w:szCs w:val="21"/>
        </w:rPr>
        <w:t>基金合同失效前</w:t>
      </w:r>
      <w:r>
        <w:rPr>
          <w:rFonts w:ascii="宋体" w:hAnsi="宋体" w:hint="eastAsia"/>
        </w:rPr>
        <w:t>日</w:t>
      </w:r>
      <w:r w:rsidRPr="00900B02">
        <w:rPr>
          <w:rFonts w:ascii="宋体" w:hAnsi="宋体" w:cs="Arial"/>
          <w:szCs w:val="21"/>
        </w:rPr>
        <w:t>)</w:t>
      </w:r>
      <w:r w:rsidRPr="00900B02">
        <w:rPr>
          <w:rFonts w:ascii="宋体" w:hAnsi="宋体" w:cs="Arial" w:hint="eastAsia"/>
          <w:szCs w:val="21"/>
        </w:rPr>
        <w:t>的财务状况以及</w:t>
      </w:r>
      <w:smartTag w:uri="urn:schemas-microsoft-com:office:smarttags" w:element="chsdate">
        <w:smartTagPr>
          <w:attr w:name="IsROCDate" w:val="False"/>
          <w:attr w:name="IsLunarDate" w:val="False"/>
          <w:attr w:name="Day" w:val="1"/>
          <w:attr w:name="Month" w:val="1"/>
          <w:attr w:name="Year" w:val="2007"/>
        </w:smartTagPr>
        <w:r w:rsidRPr="00900B02">
          <w:rPr>
            <w:rFonts w:ascii="宋体" w:hAnsi="宋体" w:cs="Arial"/>
            <w:szCs w:val="21"/>
          </w:rPr>
          <w:t>2007</w:t>
        </w:r>
        <w:r w:rsidRPr="00900B02">
          <w:rPr>
            <w:rFonts w:ascii="宋体" w:hAnsi="宋体" w:cs="Arial" w:hint="eastAsia"/>
            <w:szCs w:val="21"/>
          </w:rPr>
          <w:t>年</w:t>
        </w:r>
        <w:r w:rsidRPr="00900B02">
          <w:rPr>
            <w:rFonts w:ascii="宋体" w:hAnsi="宋体" w:cs="Arial"/>
            <w:szCs w:val="21"/>
          </w:rPr>
          <w:t>1</w:t>
        </w:r>
        <w:r w:rsidRPr="00900B02">
          <w:rPr>
            <w:rFonts w:ascii="宋体" w:hAnsi="宋体" w:cs="Arial" w:hint="eastAsia"/>
            <w:szCs w:val="21"/>
          </w:rPr>
          <w:t>月</w:t>
        </w:r>
        <w:r w:rsidRPr="00900B02">
          <w:rPr>
            <w:rFonts w:ascii="宋体" w:hAnsi="宋体" w:cs="Arial"/>
            <w:szCs w:val="21"/>
          </w:rPr>
          <w:t>1</w:t>
        </w:r>
        <w:r w:rsidRPr="00900B02">
          <w:rPr>
            <w:rFonts w:ascii="宋体" w:hAnsi="宋体" w:cs="Arial" w:hint="eastAsia"/>
            <w:szCs w:val="21"/>
          </w:rPr>
          <w:t>日</w:t>
        </w:r>
      </w:smartTag>
      <w:r w:rsidRPr="00900B02">
        <w:rPr>
          <w:rFonts w:ascii="宋体" w:hAnsi="宋体" w:cs="Arial" w:hint="eastAsia"/>
          <w:szCs w:val="21"/>
        </w:rPr>
        <w:t>至</w:t>
      </w:r>
      <w:smartTag w:uri="urn:schemas-microsoft-com:office:smarttags" w:element="chsdate">
        <w:smartTagPr>
          <w:attr w:name="IsROCDate" w:val="False"/>
          <w:attr w:name="IsLunarDate" w:val="False"/>
          <w:attr w:name="Day" w:val="10"/>
          <w:attr w:name="Month" w:val="12"/>
          <w:attr w:name="Year" w:val="2007"/>
        </w:smartTagPr>
        <w:r w:rsidRPr="00900B02">
          <w:rPr>
            <w:rFonts w:ascii="宋体" w:hAnsi="宋体" w:cs="Arial"/>
            <w:szCs w:val="21"/>
          </w:rPr>
          <w:t>2007</w:t>
        </w:r>
        <w:r w:rsidRPr="00900B02">
          <w:rPr>
            <w:rFonts w:ascii="宋体" w:hAnsi="宋体" w:cs="Arial" w:hint="eastAsia"/>
            <w:szCs w:val="21"/>
          </w:rPr>
          <w:t>年</w:t>
        </w:r>
        <w:r w:rsidRPr="00900B02">
          <w:rPr>
            <w:rFonts w:ascii="宋体" w:hAnsi="宋体" w:cs="Arial"/>
            <w:szCs w:val="21"/>
          </w:rPr>
          <w:t>12</w:t>
        </w:r>
        <w:r w:rsidRPr="00900B02">
          <w:rPr>
            <w:rFonts w:ascii="宋体" w:hAnsi="宋体" w:cs="Arial" w:hint="eastAsia"/>
            <w:szCs w:val="21"/>
          </w:rPr>
          <w:t>月</w:t>
        </w:r>
        <w:r w:rsidRPr="00900B02">
          <w:rPr>
            <w:rFonts w:ascii="宋体" w:hAnsi="宋体" w:cs="Arial"/>
            <w:szCs w:val="21"/>
          </w:rPr>
          <w:t>10</w:t>
        </w:r>
        <w:r w:rsidRPr="00900B02">
          <w:rPr>
            <w:rFonts w:ascii="宋体" w:hAnsi="宋体" w:cs="Arial" w:hint="eastAsia"/>
            <w:szCs w:val="21"/>
          </w:rPr>
          <w:t>日</w:t>
        </w:r>
      </w:smartTag>
      <w:r w:rsidRPr="00900B02">
        <w:rPr>
          <w:rFonts w:ascii="宋体" w:hAnsi="宋体" w:cs="Arial"/>
          <w:szCs w:val="21"/>
        </w:rPr>
        <w:t>(</w:t>
      </w:r>
      <w:r w:rsidRPr="00900B02">
        <w:rPr>
          <w:rFonts w:ascii="宋体" w:hAnsi="宋体" w:cs="Arial" w:hint="eastAsia"/>
          <w:szCs w:val="21"/>
        </w:rPr>
        <w:t>基金合同失效前</w:t>
      </w:r>
      <w:r>
        <w:rPr>
          <w:rFonts w:ascii="宋体" w:hAnsi="宋体" w:hint="eastAsia"/>
        </w:rPr>
        <w:t>日</w:t>
      </w:r>
      <w:r w:rsidRPr="00900B02">
        <w:rPr>
          <w:rFonts w:ascii="宋体" w:hAnsi="宋体" w:cs="Arial"/>
          <w:szCs w:val="21"/>
        </w:rPr>
        <w:t>)</w:t>
      </w:r>
      <w:r w:rsidRPr="00900B02">
        <w:rPr>
          <w:rFonts w:ascii="宋体" w:hAnsi="宋体" w:cs="Arial" w:hint="eastAsia"/>
          <w:szCs w:val="21"/>
        </w:rPr>
        <w:t>止期间的经营成果和基金净值变动情况等有关信息。</w:t>
      </w:r>
    </w:p>
    <w:p w:rsidR="00EF21BD" w:rsidRPr="005764C1" w:rsidRDefault="00EF21BD" w:rsidP="009B7D31">
      <w:pPr>
        <w:ind w:firstLineChars="196" w:firstLine="31680"/>
        <w:jc w:val="left"/>
        <w:rPr>
          <w:rFonts w:ascii="宋体" w:cs="Arial"/>
          <w:szCs w:val="21"/>
        </w:rPr>
      </w:pPr>
      <w:r w:rsidRPr="005764C1">
        <w:rPr>
          <w:rFonts w:ascii="宋体" w:hAnsi="宋体" w:cs="Arial" w:hint="eastAsia"/>
          <w:szCs w:val="21"/>
        </w:rPr>
        <w:t>附注</w:t>
      </w:r>
      <w:r w:rsidRPr="005764C1">
        <w:rPr>
          <w:rFonts w:ascii="宋体" w:hAnsi="宋体" w:cs="Arial"/>
          <w:szCs w:val="21"/>
        </w:rPr>
        <w:t>4</w:t>
      </w:r>
      <w:r w:rsidRPr="005764C1">
        <w:rPr>
          <w:rFonts w:ascii="宋体" w:hAnsi="宋体" w:cs="Arial" w:hint="eastAsia"/>
          <w:szCs w:val="21"/>
        </w:rPr>
        <w:t>、重要会计政策和会计估计</w:t>
      </w:r>
    </w:p>
    <w:p w:rsidR="00EF21BD" w:rsidRPr="006C5657" w:rsidRDefault="00EF21BD" w:rsidP="005764C1">
      <w:pPr>
        <w:widowControl/>
        <w:ind w:left="3" w:firstLine="420"/>
        <w:rPr>
          <w:rFonts w:ascii="宋体" w:cs="Arial"/>
          <w:szCs w:val="21"/>
        </w:rPr>
      </w:pPr>
      <w:r>
        <w:rPr>
          <w:rFonts w:ascii="宋体" w:hAnsi="宋体" w:cs="Arial"/>
          <w:szCs w:val="21"/>
        </w:rPr>
        <w:t>(1)</w:t>
      </w:r>
      <w:r w:rsidRPr="006C5657">
        <w:rPr>
          <w:rFonts w:ascii="宋体" w:hAnsi="宋体" w:cs="Arial" w:hint="eastAsia"/>
          <w:szCs w:val="21"/>
        </w:rPr>
        <w:t>会计年度</w:t>
      </w:r>
      <w:r w:rsidRPr="006C5657">
        <w:rPr>
          <w:rFonts w:ascii="宋体" w:hAnsi="宋体" w:cs="Arial"/>
          <w:szCs w:val="21"/>
        </w:rPr>
        <w:t xml:space="preserve"> </w:t>
      </w:r>
    </w:p>
    <w:p w:rsidR="00EF21BD" w:rsidRPr="006C5657" w:rsidRDefault="00EF21BD" w:rsidP="009B7D31">
      <w:pPr>
        <w:pStyle w:val="BodyText2"/>
        <w:spacing w:after="0" w:line="240" w:lineRule="auto"/>
        <w:ind w:firstLineChars="200" w:firstLine="31680"/>
        <w:rPr>
          <w:rFonts w:ascii="宋体" w:cs="Arial"/>
          <w:szCs w:val="21"/>
        </w:rPr>
      </w:pPr>
      <w:r w:rsidRPr="006C5657">
        <w:rPr>
          <w:rFonts w:ascii="宋体" w:hAnsi="宋体" w:cs="Arial" w:hint="eastAsia"/>
          <w:szCs w:val="21"/>
        </w:rPr>
        <w:t>本基金会计年度为公历</w:t>
      </w:r>
      <w:smartTag w:uri="urn:schemas-microsoft-com:office:smarttags" w:element="chsdate">
        <w:smartTagPr>
          <w:attr w:name="IsROCDate" w:val="False"/>
          <w:attr w:name="IsLunarDate" w:val="False"/>
          <w:attr w:name="Day" w:val="1"/>
          <w:attr w:name="Month" w:val="1"/>
          <w:attr w:name="Year" w:val="2008"/>
        </w:smartTagPr>
        <w:r w:rsidRPr="006C5657">
          <w:rPr>
            <w:rFonts w:ascii="宋体" w:hAnsi="宋体" w:cs="Arial"/>
            <w:szCs w:val="21"/>
          </w:rPr>
          <w:t>1</w:t>
        </w:r>
        <w:r w:rsidRPr="006C5657">
          <w:rPr>
            <w:rFonts w:ascii="宋体" w:hAnsi="宋体" w:cs="Arial" w:hint="eastAsia"/>
            <w:szCs w:val="21"/>
          </w:rPr>
          <w:t>月</w:t>
        </w:r>
        <w:r w:rsidRPr="006C5657">
          <w:rPr>
            <w:rFonts w:ascii="宋体" w:hAnsi="宋体" w:cs="Arial"/>
            <w:szCs w:val="21"/>
          </w:rPr>
          <w:t>1</w:t>
        </w:r>
        <w:r w:rsidRPr="006C5657">
          <w:rPr>
            <w:rFonts w:ascii="宋体" w:hAnsi="宋体" w:cs="Arial" w:hint="eastAsia"/>
            <w:szCs w:val="21"/>
          </w:rPr>
          <w:t>日起</w:t>
        </w:r>
      </w:smartTag>
      <w:r w:rsidRPr="006C5657">
        <w:rPr>
          <w:rFonts w:ascii="宋体" w:hAnsi="宋体" w:cs="Arial" w:hint="eastAsia"/>
          <w:szCs w:val="21"/>
        </w:rPr>
        <w:t>至</w:t>
      </w:r>
      <w:smartTag w:uri="urn:schemas-microsoft-com:office:smarttags" w:element="chsdate">
        <w:smartTagPr>
          <w:attr w:name="IsROCDate" w:val="False"/>
          <w:attr w:name="IsLunarDate" w:val="False"/>
          <w:attr w:name="Day" w:val="31"/>
          <w:attr w:name="Month" w:val="12"/>
          <w:attr w:name="Year" w:val="2008"/>
        </w:smartTagPr>
        <w:r w:rsidRPr="006C5657">
          <w:rPr>
            <w:rFonts w:ascii="宋体" w:hAnsi="宋体" w:cs="Arial"/>
            <w:szCs w:val="21"/>
          </w:rPr>
          <w:t>12</w:t>
        </w:r>
        <w:r w:rsidRPr="006C5657">
          <w:rPr>
            <w:rFonts w:ascii="宋体" w:hAnsi="宋体" w:cs="Arial" w:hint="eastAsia"/>
            <w:szCs w:val="21"/>
          </w:rPr>
          <w:t>月</w:t>
        </w:r>
        <w:r w:rsidRPr="006C5657">
          <w:rPr>
            <w:rFonts w:ascii="宋体" w:hAnsi="宋体" w:cs="Arial"/>
            <w:szCs w:val="21"/>
          </w:rPr>
          <w:t>31</w:t>
        </w:r>
        <w:r w:rsidRPr="006C5657">
          <w:rPr>
            <w:rFonts w:ascii="宋体" w:hAnsi="宋体" w:cs="Arial" w:hint="eastAsia"/>
            <w:szCs w:val="21"/>
          </w:rPr>
          <w:t>日</w:t>
        </w:r>
      </w:smartTag>
      <w:r w:rsidRPr="006C5657">
        <w:rPr>
          <w:rFonts w:ascii="宋体" w:hAnsi="宋体" w:cs="Arial" w:hint="eastAsia"/>
          <w:szCs w:val="21"/>
        </w:rPr>
        <w:t>止。本财务报表的实际编制期间为</w:t>
      </w:r>
      <w:smartTag w:uri="urn:schemas-microsoft-com:office:smarttags" w:element="chsdate">
        <w:smartTagPr>
          <w:attr w:name="IsROCDate" w:val="False"/>
          <w:attr w:name="IsLunarDate" w:val="False"/>
          <w:attr w:name="Day" w:val="1"/>
          <w:attr w:name="Month" w:val="1"/>
          <w:attr w:name="Year" w:val="2007"/>
        </w:smartTagPr>
        <w:r w:rsidRPr="006C5657">
          <w:rPr>
            <w:rFonts w:ascii="宋体" w:hAnsi="宋体" w:cs="Arial"/>
            <w:szCs w:val="21"/>
          </w:rPr>
          <w:t>2007</w:t>
        </w:r>
        <w:r w:rsidRPr="006C5657">
          <w:rPr>
            <w:rFonts w:ascii="宋体" w:hAnsi="宋体" w:cs="Arial" w:hint="eastAsia"/>
            <w:szCs w:val="21"/>
          </w:rPr>
          <w:t>年</w:t>
        </w:r>
        <w:r w:rsidRPr="006C5657">
          <w:rPr>
            <w:rFonts w:ascii="宋体" w:hAnsi="宋体" w:cs="Arial"/>
            <w:szCs w:val="21"/>
          </w:rPr>
          <w:t>1</w:t>
        </w:r>
        <w:r w:rsidRPr="006C5657">
          <w:rPr>
            <w:rFonts w:ascii="宋体" w:hAnsi="宋体" w:cs="Arial" w:hint="eastAsia"/>
            <w:szCs w:val="21"/>
          </w:rPr>
          <w:t>月</w:t>
        </w:r>
        <w:r w:rsidRPr="006C5657">
          <w:rPr>
            <w:rFonts w:ascii="宋体" w:hAnsi="宋体" w:cs="Arial"/>
            <w:szCs w:val="21"/>
          </w:rPr>
          <w:t>1</w:t>
        </w:r>
        <w:r w:rsidRPr="006C5657">
          <w:rPr>
            <w:rFonts w:ascii="宋体" w:hAnsi="宋体" w:cs="Arial" w:hint="eastAsia"/>
            <w:szCs w:val="21"/>
          </w:rPr>
          <w:t>日</w:t>
        </w:r>
      </w:smartTag>
      <w:r w:rsidRPr="006C5657">
        <w:rPr>
          <w:rFonts w:ascii="宋体" w:hAnsi="宋体" w:cs="Arial" w:hint="eastAsia"/>
          <w:szCs w:val="21"/>
        </w:rPr>
        <w:t>至</w:t>
      </w:r>
      <w:smartTag w:uri="urn:schemas-microsoft-com:office:smarttags" w:element="chsdate">
        <w:smartTagPr>
          <w:attr w:name="IsROCDate" w:val="False"/>
          <w:attr w:name="IsLunarDate" w:val="False"/>
          <w:attr w:name="Day" w:val="10"/>
          <w:attr w:name="Month" w:val="12"/>
          <w:attr w:name="Year" w:val="2007"/>
        </w:smartTagPr>
        <w:r w:rsidRPr="006C5657">
          <w:rPr>
            <w:rFonts w:ascii="宋体" w:hAnsi="宋体" w:cs="Arial"/>
            <w:szCs w:val="21"/>
          </w:rPr>
          <w:t>2007</w:t>
        </w:r>
        <w:r w:rsidRPr="006C5657">
          <w:rPr>
            <w:rFonts w:ascii="宋体" w:hAnsi="宋体" w:cs="Arial" w:hint="eastAsia"/>
            <w:szCs w:val="21"/>
          </w:rPr>
          <w:t>年</w:t>
        </w:r>
        <w:r w:rsidRPr="006C5657">
          <w:rPr>
            <w:rFonts w:ascii="宋体" w:hAnsi="宋体" w:cs="Arial"/>
            <w:szCs w:val="21"/>
          </w:rPr>
          <w:t>12</w:t>
        </w:r>
        <w:r w:rsidRPr="006C5657">
          <w:rPr>
            <w:rFonts w:ascii="宋体" w:hAnsi="宋体" w:cs="Arial" w:hint="eastAsia"/>
            <w:szCs w:val="21"/>
          </w:rPr>
          <w:t>月</w:t>
        </w:r>
        <w:r w:rsidRPr="006C5657">
          <w:rPr>
            <w:rFonts w:ascii="宋体" w:hAnsi="宋体" w:cs="Arial"/>
            <w:szCs w:val="21"/>
          </w:rPr>
          <w:t>10</w:t>
        </w:r>
        <w:r w:rsidRPr="006C5657">
          <w:rPr>
            <w:rFonts w:ascii="宋体" w:hAnsi="宋体" w:cs="Arial" w:hint="eastAsia"/>
            <w:szCs w:val="21"/>
          </w:rPr>
          <w:t>日</w:t>
        </w:r>
      </w:smartTag>
      <w:r w:rsidRPr="006C5657">
        <w:rPr>
          <w:rFonts w:ascii="宋体" w:hAnsi="宋体" w:cs="Arial"/>
          <w:szCs w:val="21"/>
        </w:rPr>
        <w:t>(</w:t>
      </w:r>
      <w:r w:rsidRPr="006C5657">
        <w:rPr>
          <w:rFonts w:ascii="宋体" w:hAnsi="宋体" w:cs="Arial" w:hint="eastAsia"/>
          <w:szCs w:val="21"/>
        </w:rPr>
        <w:t>基金合同失效前</w:t>
      </w:r>
      <w:r>
        <w:rPr>
          <w:rFonts w:ascii="宋体" w:hAnsi="宋体" w:hint="eastAsia"/>
        </w:rPr>
        <w:t>日</w:t>
      </w:r>
      <w:r w:rsidRPr="006C5657">
        <w:rPr>
          <w:rFonts w:ascii="宋体" w:hAnsi="宋体" w:cs="Arial"/>
          <w:szCs w:val="21"/>
        </w:rPr>
        <w:t>)</w:t>
      </w:r>
      <w:r w:rsidRPr="006C5657">
        <w:rPr>
          <w:rFonts w:ascii="宋体" w:hAnsi="宋体" w:cs="Arial" w:hint="eastAsia"/>
          <w:szCs w:val="21"/>
        </w:rPr>
        <w:t>。</w:t>
      </w:r>
    </w:p>
    <w:p w:rsidR="00EF21BD" w:rsidRPr="006C5657" w:rsidRDefault="00EF21BD" w:rsidP="009B7D31">
      <w:pPr>
        <w:ind w:firstLineChars="200" w:firstLine="31680"/>
        <w:rPr>
          <w:rFonts w:ascii="宋体" w:cs="Arial"/>
          <w:szCs w:val="21"/>
        </w:rPr>
      </w:pPr>
      <w:r w:rsidRPr="006C5657">
        <w:rPr>
          <w:rFonts w:ascii="宋体" w:hAnsi="宋体" w:cs="Arial"/>
          <w:szCs w:val="21"/>
        </w:rPr>
        <w:t>(</w:t>
      </w:r>
      <w:r>
        <w:rPr>
          <w:rFonts w:ascii="宋体" w:hAnsi="宋体" w:cs="Arial"/>
          <w:szCs w:val="21"/>
        </w:rPr>
        <w:t>2</w:t>
      </w:r>
      <w:r w:rsidRPr="006C5657">
        <w:rPr>
          <w:rFonts w:ascii="宋体" w:hAnsi="宋体" w:cs="Arial"/>
          <w:szCs w:val="21"/>
        </w:rPr>
        <w:t>)</w:t>
      </w:r>
      <w:r w:rsidRPr="006C5657">
        <w:rPr>
          <w:rFonts w:ascii="宋体" w:hAnsi="宋体" w:cs="Arial" w:hint="eastAsia"/>
          <w:szCs w:val="21"/>
        </w:rPr>
        <w:t>记账本位币</w:t>
      </w:r>
    </w:p>
    <w:p w:rsidR="00EF21BD" w:rsidRPr="006C5657" w:rsidRDefault="00EF21BD" w:rsidP="009B7D31">
      <w:pPr>
        <w:ind w:firstLineChars="200" w:firstLine="31680"/>
        <w:rPr>
          <w:rFonts w:ascii="宋体" w:cs="Arial"/>
          <w:szCs w:val="21"/>
        </w:rPr>
      </w:pPr>
      <w:r w:rsidRPr="006C5657">
        <w:rPr>
          <w:rFonts w:ascii="宋体" w:hAnsi="宋体" w:cs="Arial" w:hint="eastAsia"/>
          <w:szCs w:val="21"/>
        </w:rPr>
        <w:t>本基金的记账本位币为人民币。</w:t>
      </w:r>
    </w:p>
    <w:p w:rsidR="00EF21BD" w:rsidRPr="006C5657" w:rsidRDefault="00EF21BD" w:rsidP="009B7D31">
      <w:pPr>
        <w:ind w:firstLineChars="200" w:firstLine="31680"/>
        <w:rPr>
          <w:rFonts w:ascii="宋体" w:cs="Arial"/>
          <w:szCs w:val="21"/>
        </w:rPr>
      </w:pPr>
      <w:r w:rsidRPr="006C5657">
        <w:rPr>
          <w:rFonts w:ascii="宋体" w:hAnsi="宋体" w:cs="Arial"/>
          <w:szCs w:val="21"/>
        </w:rPr>
        <w:t>(</w:t>
      </w:r>
      <w:r>
        <w:rPr>
          <w:rFonts w:ascii="宋体" w:hAnsi="宋体" w:cs="Arial"/>
          <w:szCs w:val="21"/>
        </w:rPr>
        <w:t>3</w:t>
      </w:r>
      <w:r w:rsidRPr="006C5657">
        <w:rPr>
          <w:rFonts w:ascii="宋体" w:hAnsi="宋体" w:cs="Arial"/>
          <w:szCs w:val="21"/>
        </w:rPr>
        <w:t>)</w:t>
      </w:r>
      <w:r w:rsidRPr="006C5657">
        <w:rPr>
          <w:rFonts w:ascii="宋体" w:hAnsi="宋体" w:cs="Arial" w:hint="eastAsia"/>
          <w:szCs w:val="21"/>
        </w:rPr>
        <w:t>金融资产和金融负债的分类及抵销</w:t>
      </w:r>
    </w:p>
    <w:p w:rsidR="00EF21BD" w:rsidRPr="006C5657" w:rsidRDefault="00EF21BD" w:rsidP="009B7D31">
      <w:pPr>
        <w:ind w:firstLineChars="200" w:firstLine="31680"/>
        <w:rPr>
          <w:rFonts w:ascii="宋体" w:cs="Arial"/>
          <w:szCs w:val="21"/>
        </w:rPr>
      </w:pPr>
      <w:r w:rsidRPr="006C5657">
        <w:rPr>
          <w:rFonts w:ascii="宋体" w:hAnsi="宋体" w:cs="Arial" w:hint="eastAsia"/>
          <w:szCs w:val="21"/>
        </w:rPr>
        <w:t>金融资产于初始确认时分类为：以公允价值计量且其变动计入当期损益的金融资产、贷款和应收款项、可供出售金融资产及持有至到期投资。金融资产的分类取决于本基金对金融资产的持有意图和持有能力。本基金目前持有的股票投资、债券投资和衍生工具</w:t>
      </w:r>
      <w:r w:rsidRPr="006C5657">
        <w:rPr>
          <w:rFonts w:ascii="宋体" w:hAnsi="宋体" w:cs="Arial"/>
          <w:szCs w:val="21"/>
        </w:rPr>
        <w:t>(</w:t>
      </w:r>
      <w:r w:rsidRPr="006C5657">
        <w:rPr>
          <w:rFonts w:ascii="宋体" w:hAnsi="宋体" w:cs="Arial" w:hint="eastAsia"/>
          <w:szCs w:val="21"/>
        </w:rPr>
        <w:t>主要为权证投资</w:t>
      </w:r>
      <w:r w:rsidRPr="006C5657">
        <w:rPr>
          <w:rFonts w:ascii="宋体" w:hAnsi="宋体" w:cs="Arial"/>
          <w:szCs w:val="21"/>
        </w:rPr>
        <w:t>)</w:t>
      </w:r>
      <w:r w:rsidRPr="006C5657">
        <w:rPr>
          <w:rFonts w:ascii="宋体" w:hAnsi="宋体" w:cs="Arial" w:hint="eastAsia"/>
          <w:szCs w:val="21"/>
        </w:rPr>
        <w:t>划分为以公允价值计量且其变动计入当期损益的金融资产，其他金融资产划分为贷款和应收款项，暂无金融资产划分为可供出售金融资产或持有至到期投资。除衍生工具所产生的金融资产外，以公允价值计量且其公允价值变动计入损益的金融资产在资产负债表中以交易性金融资产列示。衍生工具所产生的金融资产在资产负债表中以衍生金融资产列示。</w:t>
      </w:r>
    </w:p>
    <w:p w:rsidR="00EF21BD" w:rsidRPr="006C5657" w:rsidRDefault="00EF21BD" w:rsidP="009B7D31">
      <w:pPr>
        <w:ind w:firstLineChars="200" w:firstLine="31680"/>
        <w:rPr>
          <w:rFonts w:ascii="宋体" w:cs="Arial"/>
          <w:szCs w:val="21"/>
        </w:rPr>
      </w:pPr>
      <w:r w:rsidRPr="006C5657">
        <w:rPr>
          <w:rFonts w:ascii="宋体" w:hAnsi="宋体" w:cs="Arial" w:hint="eastAsia"/>
          <w:szCs w:val="21"/>
        </w:rPr>
        <w:t>金融负债于初始确认时分类为：以公允价值计量且其变动计入当期损益的金融负债及其他金融负债。本基金目前暂无划分为以公允价值计量且其变动计入当期损益的金融负债。除衍生工具所产生的金融负债外，以公允价值计量且其公允价值变动计入损益的金融负债在资产负债表中以交易性金融负债列示。衍生工具所产生的金融负债在资产负债表中以衍生金融负债列示。</w:t>
      </w:r>
    </w:p>
    <w:p w:rsidR="00EF21BD" w:rsidRPr="006C5657" w:rsidRDefault="00EF21BD" w:rsidP="009B7D31">
      <w:pPr>
        <w:ind w:firstLineChars="200" w:firstLine="31680"/>
        <w:rPr>
          <w:rFonts w:ascii="宋体" w:cs="Arial"/>
          <w:szCs w:val="21"/>
        </w:rPr>
      </w:pPr>
      <w:r w:rsidRPr="006C5657">
        <w:rPr>
          <w:rFonts w:ascii="宋体" w:hAnsi="宋体" w:cs="Arial" w:hint="eastAsia"/>
          <w:szCs w:val="21"/>
        </w:rPr>
        <w:t>本基金持有的资产和承担的负债基本为金融资产和金融负债。当本基金依法有权抵销债权债务且交易双方准备按净额结算时，金融资产与金融负债按抵销后的净额在资产负债表列示。</w:t>
      </w:r>
    </w:p>
    <w:p w:rsidR="00EF21BD" w:rsidRPr="006C5657" w:rsidRDefault="00EF21BD" w:rsidP="009B7D31">
      <w:pPr>
        <w:ind w:firstLineChars="150" w:firstLine="31680"/>
        <w:rPr>
          <w:rFonts w:ascii="宋体" w:cs="Arial"/>
          <w:szCs w:val="21"/>
          <w:u w:val="single"/>
        </w:rPr>
      </w:pPr>
      <w:r w:rsidRPr="006C5657">
        <w:rPr>
          <w:rFonts w:ascii="宋体" w:hAnsi="宋体" w:cs="Arial"/>
          <w:szCs w:val="21"/>
        </w:rPr>
        <w:t xml:space="preserve"> (</w:t>
      </w:r>
      <w:r>
        <w:rPr>
          <w:rFonts w:ascii="宋体" w:hAnsi="宋体" w:cs="Arial"/>
          <w:szCs w:val="21"/>
        </w:rPr>
        <w:t>4</w:t>
      </w:r>
      <w:r w:rsidRPr="006C5657">
        <w:rPr>
          <w:rFonts w:ascii="宋体" w:hAnsi="宋体" w:cs="Arial"/>
          <w:szCs w:val="21"/>
        </w:rPr>
        <w:t>)</w:t>
      </w:r>
      <w:r w:rsidRPr="006C5657">
        <w:rPr>
          <w:rFonts w:ascii="宋体" w:hAnsi="宋体" w:cs="Arial" w:hint="eastAsia"/>
          <w:szCs w:val="21"/>
        </w:rPr>
        <w:t>基金资产的估值原则</w:t>
      </w:r>
    </w:p>
    <w:p w:rsidR="00EF21BD" w:rsidRPr="006C5657" w:rsidRDefault="00EF21BD" w:rsidP="009B7D31">
      <w:pPr>
        <w:ind w:firstLineChars="200" w:firstLine="31680"/>
        <w:rPr>
          <w:rFonts w:ascii="宋体" w:cs="Arial"/>
          <w:szCs w:val="21"/>
        </w:rPr>
      </w:pPr>
      <w:r w:rsidRPr="006C5657">
        <w:rPr>
          <w:rFonts w:ascii="宋体" w:hAnsi="宋体" w:cs="Arial" w:hint="eastAsia"/>
          <w:szCs w:val="21"/>
        </w:rPr>
        <w:t>公允价值是指在公平交易中熟悉情况的交易双方自愿进行资产交换或者债务清偿的金额。存在活跃市场的金融资产或金融负债以活跃市场中的报价确定公允价值。不存在活跃市场的金融资产或金融负债采用估值技术确定公允价值。采用估值技术得出的结果反映估值日在公平交易中可能采用的交易价格。估值技术包括参考熟悉情况并自愿交易的各方最近进行的市场交易中使用的价格、参照实质上相同的其他金融工具的当前公允价值、现金流量折现法和期权定价模型等。本基金以上述原则确定的公允价值进行基金资产估值，主要资产的估值方法如下：</w:t>
      </w:r>
    </w:p>
    <w:p w:rsidR="00EF21BD" w:rsidRPr="006C5657" w:rsidRDefault="00EF21BD" w:rsidP="009B7D31">
      <w:pPr>
        <w:ind w:firstLineChars="200" w:firstLine="31680"/>
        <w:rPr>
          <w:rFonts w:ascii="宋体" w:cs="Arial"/>
          <w:szCs w:val="21"/>
        </w:rPr>
      </w:pPr>
      <w:r w:rsidRPr="006C5657">
        <w:rPr>
          <w:rFonts w:ascii="宋体" w:hAnsi="宋体" w:cs="Arial"/>
          <w:szCs w:val="21"/>
        </w:rPr>
        <w:t>(i)</w:t>
      </w:r>
      <w:r w:rsidRPr="006C5657">
        <w:rPr>
          <w:rFonts w:ascii="宋体" w:hAnsi="宋体" w:cs="Arial" w:hint="eastAsia"/>
          <w:szCs w:val="21"/>
        </w:rPr>
        <w:t>股票投资</w:t>
      </w:r>
    </w:p>
    <w:p w:rsidR="00EF21BD" w:rsidRPr="006C5657" w:rsidRDefault="00EF21BD" w:rsidP="009B7D31">
      <w:pPr>
        <w:ind w:right="-25" w:firstLineChars="200" w:firstLine="31680"/>
        <w:rPr>
          <w:rFonts w:ascii="宋体" w:cs="Arial"/>
          <w:szCs w:val="21"/>
        </w:rPr>
      </w:pPr>
      <w:r w:rsidRPr="006C5657">
        <w:rPr>
          <w:rFonts w:ascii="宋体" w:hAnsi="宋体" w:cs="Arial" w:hint="eastAsia"/>
          <w:szCs w:val="21"/>
        </w:rPr>
        <w:t>上市交易的股票于</w:t>
      </w:r>
      <w:smartTag w:uri="urn:schemas-microsoft-com:office:smarttags" w:element="chsdate">
        <w:smartTagPr>
          <w:attr w:name="IsROCDate" w:val="False"/>
          <w:attr w:name="IsLunarDate" w:val="False"/>
          <w:attr w:name="Day" w:val="1"/>
          <w:attr w:name="Month" w:val="7"/>
          <w:attr w:name="Year" w:val="2007"/>
        </w:smartTagPr>
        <w:r w:rsidRPr="006C5657">
          <w:rPr>
            <w:rFonts w:ascii="宋体" w:hAnsi="宋体" w:cs="Arial"/>
            <w:szCs w:val="21"/>
          </w:rPr>
          <w:t>2007</w:t>
        </w:r>
        <w:r w:rsidRPr="006C5657">
          <w:rPr>
            <w:rFonts w:ascii="宋体" w:hAnsi="宋体" w:cs="Arial" w:hint="eastAsia"/>
            <w:szCs w:val="21"/>
          </w:rPr>
          <w:t>年</w:t>
        </w:r>
        <w:r w:rsidRPr="006C5657">
          <w:rPr>
            <w:rFonts w:ascii="宋体" w:hAnsi="宋体" w:cs="Arial"/>
            <w:szCs w:val="21"/>
          </w:rPr>
          <w:t>7</w:t>
        </w:r>
        <w:r w:rsidRPr="006C5657">
          <w:rPr>
            <w:rFonts w:ascii="宋体" w:hAnsi="宋体" w:cs="Arial" w:hint="eastAsia"/>
            <w:szCs w:val="21"/>
          </w:rPr>
          <w:t>月</w:t>
        </w:r>
        <w:r w:rsidRPr="006C5657">
          <w:rPr>
            <w:rFonts w:ascii="宋体" w:hAnsi="宋体" w:cs="Arial"/>
            <w:szCs w:val="21"/>
          </w:rPr>
          <w:t>1</w:t>
        </w:r>
        <w:r w:rsidRPr="006C5657">
          <w:rPr>
            <w:rFonts w:ascii="宋体" w:hAnsi="宋体" w:cs="Arial" w:hint="eastAsia"/>
            <w:szCs w:val="21"/>
          </w:rPr>
          <w:t>日</w:t>
        </w:r>
      </w:smartTag>
      <w:r w:rsidRPr="006C5657">
        <w:rPr>
          <w:rFonts w:ascii="宋体" w:hAnsi="宋体" w:cs="Arial" w:hint="eastAsia"/>
          <w:szCs w:val="21"/>
        </w:rPr>
        <w:t>之前按其估值日在证券交易所挂牌的市场交易均价估值；估值日无交易的以最近交易日的市场交易均价估值；自</w:t>
      </w:r>
      <w:smartTag w:uri="urn:schemas-microsoft-com:office:smarttags" w:element="chsdate">
        <w:smartTagPr>
          <w:attr w:name="IsROCDate" w:val="False"/>
          <w:attr w:name="IsLunarDate" w:val="False"/>
          <w:attr w:name="Day" w:val="1"/>
          <w:attr w:name="Month" w:val="7"/>
          <w:attr w:name="Year" w:val="2007"/>
        </w:smartTagPr>
        <w:r w:rsidRPr="006C5657">
          <w:rPr>
            <w:rFonts w:ascii="宋体" w:hAnsi="宋体" w:cs="Arial"/>
            <w:szCs w:val="21"/>
          </w:rPr>
          <w:t>2007</w:t>
        </w:r>
        <w:r w:rsidRPr="006C5657">
          <w:rPr>
            <w:rFonts w:ascii="宋体" w:hAnsi="宋体" w:cs="Arial" w:hint="eastAsia"/>
            <w:szCs w:val="21"/>
          </w:rPr>
          <w:t>年</w:t>
        </w:r>
        <w:r w:rsidRPr="006C5657">
          <w:rPr>
            <w:rFonts w:ascii="宋体" w:hAnsi="宋体" w:cs="Arial"/>
            <w:szCs w:val="21"/>
          </w:rPr>
          <w:t>7</w:t>
        </w:r>
        <w:r w:rsidRPr="006C5657">
          <w:rPr>
            <w:rFonts w:ascii="宋体" w:hAnsi="宋体" w:cs="Arial" w:hint="eastAsia"/>
            <w:szCs w:val="21"/>
          </w:rPr>
          <w:t>月</w:t>
        </w:r>
        <w:r w:rsidRPr="006C5657">
          <w:rPr>
            <w:rFonts w:ascii="宋体" w:hAnsi="宋体" w:cs="Arial"/>
            <w:szCs w:val="21"/>
          </w:rPr>
          <w:t>1</w:t>
        </w:r>
        <w:r w:rsidRPr="006C5657">
          <w:rPr>
            <w:rFonts w:ascii="宋体" w:hAnsi="宋体" w:cs="Arial" w:hint="eastAsia"/>
            <w:szCs w:val="21"/>
          </w:rPr>
          <w:t>日起</w:t>
        </w:r>
      </w:smartTag>
      <w:r w:rsidRPr="006C5657">
        <w:rPr>
          <w:rFonts w:ascii="宋体" w:hAnsi="宋体" w:cs="Arial" w:hint="eastAsia"/>
          <w:szCs w:val="21"/>
        </w:rPr>
        <w:t>，上市交易的股票按其估值日在证券交易所挂牌的市场交易收盘价估值；估值日无交易且最近交易日后经济环境未发生重大变化，按最近交易日的市场交易收盘价估值；估值日无交易且最近交易日后经济环境发生了重大变化，参考类似投资品种的现行市价及重大变化因素，调整最近交易市价以确定公允价值并估值。</w:t>
      </w:r>
    </w:p>
    <w:p w:rsidR="00EF21BD" w:rsidRPr="006C5657" w:rsidRDefault="00EF21BD" w:rsidP="009B7D31">
      <w:pPr>
        <w:ind w:right="-25" w:firstLineChars="200" w:firstLine="31680"/>
        <w:rPr>
          <w:rFonts w:ascii="宋体" w:cs="Arial"/>
          <w:szCs w:val="21"/>
        </w:rPr>
      </w:pPr>
      <w:r w:rsidRPr="006C5657">
        <w:rPr>
          <w:rFonts w:ascii="宋体" w:hAnsi="宋体" w:cs="Arial" w:hint="eastAsia"/>
          <w:szCs w:val="21"/>
        </w:rPr>
        <w:t>首次公开发行但未上市的股票按采用估值技术确定的公允价值估值，在估值技术难以可靠计量公允价值的情况下按成本估值。</w:t>
      </w:r>
    </w:p>
    <w:p w:rsidR="00EF21BD" w:rsidRPr="006C5657" w:rsidRDefault="00EF21BD" w:rsidP="009B7D31">
      <w:pPr>
        <w:ind w:right="-25" w:firstLineChars="200" w:firstLine="31680"/>
        <w:rPr>
          <w:rFonts w:ascii="宋体" w:cs="Arial"/>
          <w:szCs w:val="21"/>
        </w:rPr>
      </w:pPr>
      <w:smartTag w:uri="urn:schemas-microsoft-com:office:smarttags" w:element="chsdate">
        <w:smartTagPr>
          <w:attr w:name="IsROCDate" w:val="False"/>
          <w:attr w:name="IsLunarDate" w:val="False"/>
          <w:attr w:name="Day" w:val="1"/>
          <w:attr w:name="Month" w:val="7"/>
          <w:attr w:name="Year" w:val="2007"/>
        </w:smartTagPr>
        <w:r w:rsidRPr="006C5657">
          <w:rPr>
            <w:rFonts w:ascii="宋体" w:hAnsi="宋体" w:cs="Arial"/>
            <w:szCs w:val="21"/>
          </w:rPr>
          <w:t>2007</w:t>
        </w:r>
        <w:r w:rsidRPr="006C5657">
          <w:rPr>
            <w:rFonts w:ascii="宋体" w:hAnsi="宋体" w:cs="Arial" w:hint="eastAsia"/>
            <w:szCs w:val="21"/>
          </w:rPr>
          <w:t>年</w:t>
        </w:r>
        <w:r w:rsidRPr="006C5657">
          <w:rPr>
            <w:rFonts w:ascii="宋体" w:hAnsi="宋体" w:cs="Arial"/>
            <w:szCs w:val="21"/>
          </w:rPr>
          <w:t>7</w:t>
        </w:r>
        <w:r w:rsidRPr="006C5657">
          <w:rPr>
            <w:rFonts w:ascii="宋体" w:hAnsi="宋体" w:cs="Arial" w:hint="eastAsia"/>
            <w:szCs w:val="21"/>
          </w:rPr>
          <w:t>月</w:t>
        </w:r>
        <w:r w:rsidRPr="006C5657">
          <w:rPr>
            <w:rFonts w:ascii="宋体" w:hAnsi="宋体" w:cs="Arial"/>
            <w:szCs w:val="21"/>
          </w:rPr>
          <w:t>1</w:t>
        </w:r>
        <w:r w:rsidRPr="006C5657">
          <w:rPr>
            <w:rFonts w:ascii="宋体" w:hAnsi="宋体" w:cs="Arial" w:hint="eastAsia"/>
            <w:szCs w:val="21"/>
          </w:rPr>
          <w:t>日</w:t>
        </w:r>
      </w:smartTag>
      <w:r>
        <w:rPr>
          <w:rFonts w:ascii="宋体" w:hAnsi="宋体" w:cs="Arial" w:hint="eastAsia"/>
          <w:szCs w:val="21"/>
        </w:rPr>
        <w:t>之</w:t>
      </w:r>
      <w:r w:rsidRPr="006C5657">
        <w:rPr>
          <w:rFonts w:ascii="宋体" w:hAnsi="宋体" w:cs="Arial" w:hint="eastAsia"/>
          <w:szCs w:val="21"/>
        </w:rPr>
        <w:t>前，首次公开发行有明确锁定期的股票，在同一股票上市交易后，在锁定期内按估值日证券交易所挂牌的同一股票的市场交易均价估值；自</w:t>
      </w:r>
      <w:smartTag w:uri="urn:schemas-microsoft-com:office:smarttags" w:element="chsdate">
        <w:smartTagPr>
          <w:attr w:name="IsROCDate" w:val="False"/>
          <w:attr w:name="IsLunarDate" w:val="False"/>
          <w:attr w:name="Day" w:val="1"/>
          <w:attr w:name="Month" w:val="7"/>
          <w:attr w:name="Year" w:val="2007"/>
        </w:smartTagPr>
        <w:r w:rsidRPr="006C5657">
          <w:rPr>
            <w:rFonts w:ascii="宋体" w:hAnsi="宋体" w:cs="Arial"/>
            <w:szCs w:val="21"/>
          </w:rPr>
          <w:t>2007</w:t>
        </w:r>
        <w:r w:rsidRPr="006C5657">
          <w:rPr>
            <w:rFonts w:ascii="宋体" w:hAnsi="宋体" w:cs="Arial" w:hint="eastAsia"/>
            <w:szCs w:val="21"/>
          </w:rPr>
          <w:t>年</w:t>
        </w:r>
        <w:r w:rsidRPr="006C5657">
          <w:rPr>
            <w:rFonts w:ascii="宋体" w:hAnsi="宋体" w:cs="Arial"/>
            <w:szCs w:val="21"/>
          </w:rPr>
          <w:t>7</w:t>
        </w:r>
        <w:r w:rsidRPr="006C5657">
          <w:rPr>
            <w:rFonts w:ascii="宋体" w:hAnsi="宋体" w:cs="Arial" w:hint="eastAsia"/>
            <w:szCs w:val="21"/>
          </w:rPr>
          <w:t>月</w:t>
        </w:r>
        <w:r w:rsidRPr="006C5657">
          <w:rPr>
            <w:rFonts w:ascii="宋体" w:hAnsi="宋体" w:cs="Arial"/>
            <w:szCs w:val="21"/>
          </w:rPr>
          <w:t>1</w:t>
        </w:r>
        <w:r w:rsidRPr="006C5657">
          <w:rPr>
            <w:rFonts w:ascii="宋体" w:hAnsi="宋体" w:cs="Arial" w:hint="eastAsia"/>
            <w:szCs w:val="21"/>
          </w:rPr>
          <w:t>日</w:t>
        </w:r>
      </w:smartTag>
      <w:r w:rsidRPr="006C5657">
        <w:rPr>
          <w:rFonts w:ascii="宋体" w:hAnsi="宋体" w:cs="Arial" w:hint="eastAsia"/>
          <w:szCs w:val="21"/>
        </w:rPr>
        <w:t>起，在锁定期内按估值日证券交易所挂牌的同一股票的市场交易收盘价估值。</w:t>
      </w:r>
    </w:p>
    <w:p w:rsidR="00EF21BD" w:rsidRPr="006C5657" w:rsidRDefault="00EF21BD" w:rsidP="009B7D31">
      <w:pPr>
        <w:ind w:right="-25" w:firstLineChars="200" w:firstLine="31680"/>
        <w:rPr>
          <w:rFonts w:ascii="宋体" w:cs="Arial"/>
          <w:szCs w:val="21"/>
        </w:rPr>
      </w:pPr>
      <w:r w:rsidRPr="006C5657">
        <w:rPr>
          <w:rFonts w:ascii="宋体" w:hAnsi="宋体" w:cs="Arial" w:hint="eastAsia"/>
          <w:szCs w:val="21"/>
        </w:rPr>
        <w:t>由于送股、转增股、配股和公开增发形成的暂时流通受限制的股票于</w:t>
      </w:r>
      <w:smartTag w:uri="urn:schemas-microsoft-com:office:smarttags" w:element="chsdate">
        <w:smartTagPr>
          <w:attr w:name="IsROCDate" w:val="False"/>
          <w:attr w:name="IsLunarDate" w:val="False"/>
          <w:attr w:name="Day" w:val="1"/>
          <w:attr w:name="Month" w:val="7"/>
          <w:attr w:name="Year" w:val="2007"/>
        </w:smartTagPr>
        <w:r w:rsidRPr="006C5657">
          <w:rPr>
            <w:rFonts w:ascii="宋体" w:hAnsi="宋体" w:cs="Arial"/>
            <w:szCs w:val="21"/>
          </w:rPr>
          <w:t>2007</w:t>
        </w:r>
        <w:r w:rsidRPr="006C5657">
          <w:rPr>
            <w:rFonts w:ascii="宋体" w:hAnsi="宋体" w:cs="Arial" w:hint="eastAsia"/>
            <w:szCs w:val="21"/>
          </w:rPr>
          <w:t>年</w:t>
        </w:r>
        <w:r w:rsidRPr="006C5657">
          <w:rPr>
            <w:rFonts w:ascii="宋体" w:hAnsi="宋体" w:cs="Arial"/>
            <w:szCs w:val="21"/>
          </w:rPr>
          <w:t>7</w:t>
        </w:r>
        <w:r w:rsidRPr="006C5657">
          <w:rPr>
            <w:rFonts w:ascii="宋体" w:hAnsi="宋体" w:cs="Arial" w:hint="eastAsia"/>
            <w:szCs w:val="21"/>
          </w:rPr>
          <w:t>月</w:t>
        </w:r>
        <w:r w:rsidRPr="006C5657">
          <w:rPr>
            <w:rFonts w:ascii="宋体" w:hAnsi="宋体" w:cs="Arial"/>
            <w:szCs w:val="21"/>
          </w:rPr>
          <w:t>1</w:t>
        </w:r>
        <w:r w:rsidRPr="006C5657">
          <w:rPr>
            <w:rFonts w:ascii="宋体" w:hAnsi="宋体" w:cs="Arial" w:hint="eastAsia"/>
            <w:szCs w:val="21"/>
          </w:rPr>
          <w:t>日</w:t>
        </w:r>
      </w:smartTag>
      <w:r w:rsidRPr="006C5657">
        <w:rPr>
          <w:rFonts w:ascii="宋体" w:hAnsi="宋体" w:cs="Arial" w:hint="eastAsia"/>
          <w:szCs w:val="21"/>
        </w:rPr>
        <w:t>之前按估值日在证券交易所挂牌的同一股票的市场交易均价估值；自</w:t>
      </w:r>
      <w:smartTag w:uri="urn:schemas-microsoft-com:office:smarttags" w:element="chsdate">
        <w:smartTagPr>
          <w:attr w:name="IsROCDate" w:val="False"/>
          <w:attr w:name="IsLunarDate" w:val="False"/>
          <w:attr w:name="Day" w:val="1"/>
          <w:attr w:name="Month" w:val="7"/>
          <w:attr w:name="Year" w:val="2007"/>
        </w:smartTagPr>
        <w:r w:rsidRPr="006C5657">
          <w:rPr>
            <w:rFonts w:ascii="宋体" w:hAnsi="宋体" w:cs="Arial"/>
            <w:szCs w:val="21"/>
          </w:rPr>
          <w:t>2007</w:t>
        </w:r>
        <w:r w:rsidRPr="006C5657">
          <w:rPr>
            <w:rFonts w:ascii="宋体" w:hAnsi="宋体" w:cs="Arial" w:hint="eastAsia"/>
            <w:szCs w:val="21"/>
          </w:rPr>
          <w:t>年</w:t>
        </w:r>
        <w:r w:rsidRPr="006C5657">
          <w:rPr>
            <w:rFonts w:ascii="宋体" w:hAnsi="宋体" w:cs="Arial"/>
            <w:szCs w:val="21"/>
          </w:rPr>
          <w:t>7</w:t>
        </w:r>
        <w:r w:rsidRPr="006C5657">
          <w:rPr>
            <w:rFonts w:ascii="宋体" w:hAnsi="宋体" w:cs="Arial" w:hint="eastAsia"/>
            <w:szCs w:val="21"/>
          </w:rPr>
          <w:t>月</w:t>
        </w:r>
        <w:r w:rsidRPr="006C5657">
          <w:rPr>
            <w:rFonts w:ascii="宋体" w:hAnsi="宋体" w:cs="Arial"/>
            <w:szCs w:val="21"/>
          </w:rPr>
          <w:t>1</w:t>
        </w:r>
        <w:r w:rsidRPr="006C5657">
          <w:rPr>
            <w:rFonts w:ascii="宋体" w:hAnsi="宋体" w:cs="Arial" w:hint="eastAsia"/>
            <w:szCs w:val="21"/>
          </w:rPr>
          <w:t>日起</w:t>
        </w:r>
      </w:smartTag>
      <w:r w:rsidRPr="006C5657">
        <w:rPr>
          <w:rFonts w:ascii="宋体" w:hAnsi="宋体" w:cs="Arial" w:hint="eastAsia"/>
          <w:szCs w:val="21"/>
        </w:rPr>
        <w:t>，按估值日在证券交易所挂牌的同一股票的市场交易收盘价估值。</w:t>
      </w:r>
    </w:p>
    <w:p w:rsidR="00EF21BD" w:rsidRPr="006C5657" w:rsidRDefault="00EF21BD" w:rsidP="009B7D31">
      <w:pPr>
        <w:ind w:firstLineChars="200" w:firstLine="31680"/>
        <w:rPr>
          <w:rFonts w:ascii="宋体" w:cs="Arial"/>
          <w:szCs w:val="21"/>
        </w:rPr>
      </w:pPr>
      <w:r w:rsidRPr="006C5657">
        <w:rPr>
          <w:rFonts w:ascii="宋体" w:hAnsi="宋体" w:cs="Arial"/>
          <w:szCs w:val="21"/>
        </w:rPr>
        <w:t>(ii)</w:t>
      </w:r>
      <w:r w:rsidRPr="006C5657">
        <w:rPr>
          <w:rFonts w:ascii="宋体" w:hAnsi="宋体" w:cs="Arial" w:hint="eastAsia"/>
          <w:szCs w:val="21"/>
        </w:rPr>
        <w:t>债券投资</w:t>
      </w:r>
    </w:p>
    <w:p w:rsidR="00EF21BD" w:rsidRPr="006C5657" w:rsidRDefault="00EF21BD" w:rsidP="009B7D31">
      <w:pPr>
        <w:ind w:firstLineChars="200" w:firstLine="31680"/>
        <w:rPr>
          <w:rFonts w:ascii="宋体" w:cs="Arial"/>
          <w:szCs w:val="21"/>
        </w:rPr>
      </w:pPr>
      <w:r w:rsidRPr="006C5657">
        <w:rPr>
          <w:rFonts w:ascii="宋体" w:hAnsi="宋体" w:cs="Arial" w:hint="eastAsia"/>
          <w:szCs w:val="21"/>
        </w:rPr>
        <w:t>证券交易所市场实行净价交易的国债于</w:t>
      </w:r>
      <w:smartTag w:uri="urn:schemas-microsoft-com:office:smarttags" w:element="chsdate">
        <w:smartTagPr>
          <w:attr w:name="IsROCDate" w:val="False"/>
          <w:attr w:name="IsLunarDate" w:val="False"/>
          <w:attr w:name="Day" w:val="1"/>
          <w:attr w:name="Month" w:val="7"/>
          <w:attr w:name="Year" w:val="2007"/>
        </w:smartTagPr>
        <w:r w:rsidRPr="006C5657">
          <w:rPr>
            <w:rFonts w:ascii="宋体" w:hAnsi="宋体" w:cs="Arial"/>
            <w:szCs w:val="21"/>
          </w:rPr>
          <w:t>2007</w:t>
        </w:r>
        <w:r w:rsidRPr="006C5657">
          <w:rPr>
            <w:rFonts w:ascii="宋体" w:hAnsi="宋体" w:cs="Arial" w:hint="eastAsia"/>
            <w:szCs w:val="21"/>
          </w:rPr>
          <w:t>年</w:t>
        </w:r>
        <w:r w:rsidRPr="006C5657">
          <w:rPr>
            <w:rFonts w:ascii="宋体" w:hAnsi="宋体" w:cs="Arial"/>
            <w:szCs w:val="21"/>
          </w:rPr>
          <w:t>7</w:t>
        </w:r>
        <w:r w:rsidRPr="006C5657">
          <w:rPr>
            <w:rFonts w:ascii="宋体" w:hAnsi="宋体" w:cs="Arial" w:hint="eastAsia"/>
            <w:szCs w:val="21"/>
          </w:rPr>
          <w:t>月</w:t>
        </w:r>
        <w:r w:rsidRPr="006C5657">
          <w:rPr>
            <w:rFonts w:ascii="宋体" w:hAnsi="宋体" w:cs="Arial"/>
            <w:szCs w:val="21"/>
          </w:rPr>
          <w:t>1</w:t>
        </w:r>
        <w:r w:rsidRPr="006C5657">
          <w:rPr>
            <w:rFonts w:ascii="宋体" w:hAnsi="宋体" w:cs="Arial" w:hint="eastAsia"/>
            <w:szCs w:val="21"/>
          </w:rPr>
          <w:t>日</w:t>
        </w:r>
      </w:smartTag>
      <w:r w:rsidRPr="006C5657">
        <w:rPr>
          <w:rFonts w:ascii="宋体" w:hAnsi="宋体" w:cs="Arial" w:hint="eastAsia"/>
          <w:szCs w:val="21"/>
        </w:rPr>
        <w:t>之前按其估值日在证券交易所挂牌的市场交易均价估值；估值日无交易的以最近交易日的市场交易均价估值；自</w:t>
      </w:r>
      <w:smartTag w:uri="urn:schemas-microsoft-com:office:smarttags" w:element="chsdate">
        <w:smartTagPr>
          <w:attr w:name="IsROCDate" w:val="False"/>
          <w:attr w:name="IsLunarDate" w:val="False"/>
          <w:attr w:name="Day" w:val="1"/>
          <w:attr w:name="Month" w:val="7"/>
          <w:attr w:name="Year" w:val="2007"/>
        </w:smartTagPr>
        <w:r w:rsidRPr="006C5657">
          <w:rPr>
            <w:rFonts w:ascii="宋体" w:hAnsi="宋体" w:cs="Arial"/>
            <w:szCs w:val="21"/>
          </w:rPr>
          <w:t>2007</w:t>
        </w:r>
        <w:r w:rsidRPr="006C5657">
          <w:rPr>
            <w:rFonts w:ascii="宋体" w:hAnsi="宋体" w:cs="Arial" w:hint="eastAsia"/>
            <w:szCs w:val="21"/>
          </w:rPr>
          <w:t>年</w:t>
        </w:r>
        <w:r w:rsidRPr="006C5657">
          <w:rPr>
            <w:rFonts w:ascii="宋体" w:hAnsi="宋体" w:cs="Arial"/>
            <w:szCs w:val="21"/>
          </w:rPr>
          <w:t>7</w:t>
        </w:r>
        <w:r w:rsidRPr="006C5657">
          <w:rPr>
            <w:rFonts w:ascii="宋体" w:hAnsi="宋体" w:cs="Arial" w:hint="eastAsia"/>
            <w:szCs w:val="21"/>
          </w:rPr>
          <w:t>月</w:t>
        </w:r>
        <w:r w:rsidRPr="006C5657">
          <w:rPr>
            <w:rFonts w:ascii="宋体" w:hAnsi="宋体" w:cs="Arial"/>
            <w:szCs w:val="21"/>
          </w:rPr>
          <w:t>1</w:t>
        </w:r>
        <w:r w:rsidRPr="006C5657">
          <w:rPr>
            <w:rFonts w:ascii="宋体" w:hAnsi="宋体" w:cs="Arial" w:hint="eastAsia"/>
            <w:szCs w:val="21"/>
          </w:rPr>
          <w:t>日起</w:t>
        </w:r>
      </w:smartTag>
      <w:r w:rsidRPr="006C5657">
        <w:rPr>
          <w:rFonts w:ascii="宋体" w:hAnsi="宋体" w:cs="Arial" w:hint="eastAsia"/>
          <w:szCs w:val="21"/>
        </w:rPr>
        <w:t>，按其估值日在证券交易所挂牌的市场交易收盘价估值；估值日无交易且最近交易日后经济环境未发生重大变化，按最近交易日的市场交易收盘价估值；估值日无交易且最近交易日后经济环境发生了重大变化，参考类似投资品种的现行市价及重大变化因素，调整最近交易市价，以确定公允价值并估值。</w:t>
      </w:r>
    </w:p>
    <w:p w:rsidR="00EF21BD" w:rsidRPr="006C5657" w:rsidRDefault="00EF21BD" w:rsidP="009B7D31">
      <w:pPr>
        <w:ind w:firstLineChars="200" w:firstLine="31680"/>
        <w:rPr>
          <w:rFonts w:ascii="宋体" w:cs="Arial"/>
          <w:szCs w:val="21"/>
        </w:rPr>
      </w:pPr>
      <w:r w:rsidRPr="006C5657">
        <w:rPr>
          <w:rFonts w:ascii="宋体" w:hAnsi="宋体" w:cs="Arial" w:hint="eastAsia"/>
          <w:szCs w:val="21"/>
        </w:rPr>
        <w:t>证券交易所市场未实行净价交易的企业债券及可转换债券于</w:t>
      </w:r>
      <w:smartTag w:uri="urn:schemas-microsoft-com:office:smarttags" w:element="chsdate">
        <w:smartTagPr>
          <w:attr w:name="IsROCDate" w:val="False"/>
          <w:attr w:name="IsLunarDate" w:val="False"/>
          <w:attr w:name="Day" w:val="1"/>
          <w:attr w:name="Month" w:val="7"/>
          <w:attr w:name="Year" w:val="2007"/>
        </w:smartTagPr>
        <w:r w:rsidRPr="006C5657">
          <w:rPr>
            <w:rFonts w:ascii="宋体" w:hAnsi="宋体" w:cs="Arial"/>
            <w:szCs w:val="21"/>
          </w:rPr>
          <w:t>2007</w:t>
        </w:r>
        <w:r w:rsidRPr="006C5657">
          <w:rPr>
            <w:rFonts w:ascii="宋体" w:hAnsi="宋体" w:cs="Arial" w:hint="eastAsia"/>
            <w:szCs w:val="21"/>
          </w:rPr>
          <w:t>年</w:t>
        </w:r>
        <w:r w:rsidRPr="006C5657">
          <w:rPr>
            <w:rFonts w:ascii="宋体" w:hAnsi="宋体" w:cs="Arial"/>
            <w:szCs w:val="21"/>
          </w:rPr>
          <w:t>7</w:t>
        </w:r>
        <w:r w:rsidRPr="006C5657">
          <w:rPr>
            <w:rFonts w:ascii="宋体" w:hAnsi="宋体" w:cs="Arial" w:hint="eastAsia"/>
            <w:szCs w:val="21"/>
          </w:rPr>
          <w:t>月</w:t>
        </w:r>
        <w:r w:rsidRPr="006C5657">
          <w:rPr>
            <w:rFonts w:ascii="宋体" w:hAnsi="宋体" w:cs="Arial"/>
            <w:szCs w:val="21"/>
          </w:rPr>
          <w:t>1</w:t>
        </w:r>
        <w:r w:rsidRPr="006C5657">
          <w:rPr>
            <w:rFonts w:ascii="宋体" w:hAnsi="宋体" w:cs="Arial" w:hint="eastAsia"/>
            <w:szCs w:val="21"/>
          </w:rPr>
          <w:t>日</w:t>
        </w:r>
      </w:smartTag>
      <w:r w:rsidRPr="006C5657">
        <w:rPr>
          <w:rFonts w:ascii="宋体" w:hAnsi="宋体" w:cs="Arial" w:hint="eastAsia"/>
          <w:szCs w:val="21"/>
        </w:rPr>
        <w:t>之前按估值日市场交易均价减去债券均价中所含的债券应收利息得到的净价估值；估值日无交易的以最近交易日的市场交易均价减去债券均价中所含的债券应收利息得到的净价估值；自</w:t>
      </w:r>
      <w:smartTag w:uri="urn:schemas-microsoft-com:office:smarttags" w:element="chsdate">
        <w:smartTagPr>
          <w:attr w:name="IsROCDate" w:val="False"/>
          <w:attr w:name="IsLunarDate" w:val="False"/>
          <w:attr w:name="Day" w:val="1"/>
          <w:attr w:name="Month" w:val="7"/>
          <w:attr w:name="Year" w:val="2007"/>
        </w:smartTagPr>
        <w:r w:rsidRPr="006C5657">
          <w:rPr>
            <w:rFonts w:ascii="宋体" w:hAnsi="宋体" w:cs="Arial"/>
            <w:szCs w:val="21"/>
          </w:rPr>
          <w:t>2007</w:t>
        </w:r>
        <w:r w:rsidRPr="006C5657">
          <w:rPr>
            <w:rFonts w:ascii="宋体" w:hAnsi="宋体" w:cs="Arial" w:hint="eastAsia"/>
            <w:szCs w:val="21"/>
          </w:rPr>
          <w:t>年</w:t>
        </w:r>
        <w:r w:rsidRPr="006C5657">
          <w:rPr>
            <w:rFonts w:ascii="宋体" w:hAnsi="宋体" w:cs="Arial"/>
            <w:szCs w:val="21"/>
          </w:rPr>
          <w:t>7</w:t>
        </w:r>
        <w:r w:rsidRPr="006C5657">
          <w:rPr>
            <w:rFonts w:ascii="宋体" w:hAnsi="宋体" w:cs="Arial" w:hint="eastAsia"/>
            <w:szCs w:val="21"/>
          </w:rPr>
          <w:t>月</w:t>
        </w:r>
        <w:r w:rsidRPr="006C5657">
          <w:rPr>
            <w:rFonts w:ascii="宋体" w:hAnsi="宋体" w:cs="Arial"/>
            <w:szCs w:val="21"/>
          </w:rPr>
          <w:t>1</w:t>
        </w:r>
        <w:r w:rsidRPr="006C5657">
          <w:rPr>
            <w:rFonts w:ascii="宋体" w:hAnsi="宋体" w:cs="Arial" w:hint="eastAsia"/>
            <w:szCs w:val="21"/>
          </w:rPr>
          <w:t>日起</w:t>
        </w:r>
      </w:smartTag>
      <w:r w:rsidRPr="006C5657">
        <w:rPr>
          <w:rFonts w:ascii="宋体" w:hAnsi="宋体" w:cs="Arial" w:hint="eastAsia"/>
          <w:szCs w:val="21"/>
        </w:rPr>
        <w:t>，按估值日市场交易收盘价减去债券收盘价中所含的债券应收利息得到的净价估值；估值日无交易且最近交易日后经济环境未发生重大变化，按最近交易日的市场交易收盘价减去债券收盘价中所含的债券应收利息得到的的净价估值；估值日无交易且最近交易日后经济环境发生了重大变化，参考类似投资品种的现行市价及重大变化因素，调整最近交易市价，以确定公允价值并估值。</w:t>
      </w:r>
    </w:p>
    <w:p w:rsidR="00EF21BD" w:rsidRPr="006C5657" w:rsidRDefault="00EF21BD" w:rsidP="009B7D31">
      <w:pPr>
        <w:ind w:firstLineChars="200" w:firstLine="31680"/>
        <w:rPr>
          <w:rFonts w:ascii="宋体" w:cs="Arial"/>
          <w:szCs w:val="21"/>
        </w:rPr>
      </w:pPr>
      <w:r w:rsidRPr="006C5657">
        <w:rPr>
          <w:rFonts w:ascii="宋体" w:hAnsi="宋体" w:cs="Arial" w:hint="eastAsia"/>
          <w:szCs w:val="21"/>
        </w:rPr>
        <w:t>银行间同业市场交易的债券按采用估值技术确定的公允价值估值。</w:t>
      </w:r>
    </w:p>
    <w:p w:rsidR="00EF21BD" w:rsidRPr="006C5657" w:rsidRDefault="00EF21BD" w:rsidP="009B7D31">
      <w:pPr>
        <w:ind w:firstLineChars="200" w:firstLine="31680"/>
        <w:rPr>
          <w:rFonts w:ascii="宋体" w:cs="Arial"/>
          <w:szCs w:val="21"/>
        </w:rPr>
      </w:pPr>
      <w:r w:rsidRPr="006C5657">
        <w:rPr>
          <w:rFonts w:ascii="宋体" w:hAnsi="宋体" w:cs="Arial" w:hint="eastAsia"/>
          <w:szCs w:val="21"/>
        </w:rPr>
        <w:t>未上市流通的债券按采用估值技术确定的公允价值估值，在估值技术难以可靠计量公允价值的情况下按成本估值。</w:t>
      </w:r>
    </w:p>
    <w:p w:rsidR="00EF21BD" w:rsidRPr="006C5657" w:rsidRDefault="00EF21BD" w:rsidP="009B7D31">
      <w:pPr>
        <w:ind w:firstLineChars="200" w:firstLine="31680"/>
        <w:rPr>
          <w:rFonts w:ascii="宋体" w:cs="Arial"/>
          <w:szCs w:val="21"/>
        </w:rPr>
      </w:pPr>
      <w:r w:rsidRPr="006C5657">
        <w:rPr>
          <w:rFonts w:ascii="宋体" w:hAnsi="宋体" w:cs="Arial"/>
          <w:szCs w:val="21"/>
        </w:rPr>
        <w:t>(iii)</w:t>
      </w:r>
      <w:r w:rsidRPr="006C5657">
        <w:rPr>
          <w:rFonts w:ascii="宋体" w:hAnsi="宋体" w:cs="Arial" w:hint="eastAsia"/>
          <w:szCs w:val="21"/>
        </w:rPr>
        <w:t>权证投资</w:t>
      </w:r>
    </w:p>
    <w:p w:rsidR="00EF21BD" w:rsidRDefault="00EF21BD" w:rsidP="009B7D31">
      <w:pPr>
        <w:ind w:right="-25" w:firstLineChars="200" w:firstLine="31680"/>
        <w:rPr>
          <w:rFonts w:ascii="宋体" w:cs="Arial"/>
          <w:szCs w:val="21"/>
        </w:rPr>
      </w:pPr>
      <w:r w:rsidRPr="006C5657">
        <w:rPr>
          <w:rFonts w:ascii="宋体" w:hAnsi="宋体" w:cs="Arial" w:hint="eastAsia"/>
          <w:color w:val="000000"/>
          <w:szCs w:val="21"/>
        </w:rPr>
        <w:t>从获赠确认日</w:t>
      </w:r>
      <w:r w:rsidRPr="006C5657">
        <w:rPr>
          <w:rFonts w:ascii="宋体" w:hAnsi="宋体" w:hint="eastAsia"/>
          <w:color w:val="000000"/>
          <w:szCs w:val="21"/>
        </w:rPr>
        <w:t>、买入交易日</w:t>
      </w:r>
      <w:r w:rsidRPr="006C5657">
        <w:rPr>
          <w:rFonts w:ascii="宋体" w:hAnsi="宋体" w:cs="Arial" w:hint="eastAsia"/>
          <w:szCs w:val="21"/>
        </w:rPr>
        <w:t>或因认购新发行分离交易可转债而取得的权证从实际取得日</w:t>
      </w:r>
      <w:r w:rsidRPr="006C5657">
        <w:rPr>
          <w:rFonts w:ascii="宋体" w:hAnsi="宋体" w:cs="Arial" w:hint="eastAsia"/>
          <w:color w:val="000000"/>
          <w:szCs w:val="21"/>
        </w:rPr>
        <w:t>起到卖出交易日或行权日止，</w:t>
      </w:r>
      <w:r w:rsidRPr="006C5657">
        <w:rPr>
          <w:rFonts w:ascii="宋体" w:hAnsi="宋体" w:cs="Arial" w:hint="eastAsia"/>
          <w:szCs w:val="21"/>
        </w:rPr>
        <w:t>上市交易的权证投资于</w:t>
      </w:r>
      <w:smartTag w:uri="urn:schemas-microsoft-com:office:smarttags" w:element="chsdate">
        <w:smartTagPr>
          <w:attr w:name="IsROCDate" w:val="False"/>
          <w:attr w:name="IsLunarDate" w:val="False"/>
          <w:attr w:name="Day" w:val="1"/>
          <w:attr w:name="Month" w:val="7"/>
          <w:attr w:name="Year" w:val="2007"/>
        </w:smartTagPr>
        <w:r w:rsidRPr="006C5657">
          <w:rPr>
            <w:rFonts w:ascii="宋体" w:hAnsi="宋体" w:cs="Arial"/>
            <w:szCs w:val="21"/>
          </w:rPr>
          <w:t>2007</w:t>
        </w:r>
        <w:r w:rsidRPr="006C5657">
          <w:rPr>
            <w:rFonts w:ascii="宋体" w:hAnsi="宋体" w:cs="Arial" w:hint="eastAsia"/>
            <w:szCs w:val="21"/>
          </w:rPr>
          <w:t>年</w:t>
        </w:r>
        <w:r w:rsidRPr="006C5657">
          <w:rPr>
            <w:rFonts w:ascii="宋体" w:hAnsi="宋体" w:cs="Arial"/>
            <w:szCs w:val="21"/>
          </w:rPr>
          <w:t>7</w:t>
        </w:r>
        <w:r w:rsidRPr="006C5657">
          <w:rPr>
            <w:rFonts w:ascii="宋体" w:hAnsi="宋体" w:cs="Arial" w:hint="eastAsia"/>
            <w:szCs w:val="21"/>
          </w:rPr>
          <w:t>月</w:t>
        </w:r>
        <w:r w:rsidRPr="006C5657">
          <w:rPr>
            <w:rFonts w:ascii="宋体" w:hAnsi="宋体" w:cs="Arial"/>
            <w:szCs w:val="21"/>
          </w:rPr>
          <w:t>1</w:t>
        </w:r>
        <w:r w:rsidRPr="006C5657">
          <w:rPr>
            <w:rFonts w:ascii="宋体" w:hAnsi="宋体" w:cs="Arial" w:hint="eastAsia"/>
            <w:szCs w:val="21"/>
          </w:rPr>
          <w:t>日</w:t>
        </w:r>
      </w:smartTag>
      <w:r w:rsidRPr="006C5657">
        <w:rPr>
          <w:rFonts w:ascii="宋体" w:hAnsi="宋体" w:cs="Arial" w:hint="eastAsia"/>
          <w:szCs w:val="21"/>
        </w:rPr>
        <w:t>之前按估值日在证券交易所挂牌的该权证投资的市场交易均价估值；估值日无交易的以最近交易日的市场交易均价估值；自</w:t>
      </w:r>
      <w:smartTag w:uri="urn:schemas-microsoft-com:office:smarttags" w:element="chsdate">
        <w:smartTagPr>
          <w:attr w:name="IsROCDate" w:val="False"/>
          <w:attr w:name="IsLunarDate" w:val="False"/>
          <w:attr w:name="Day" w:val="1"/>
          <w:attr w:name="Month" w:val="7"/>
          <w:attr w:name="Year" w:val="2007"/>
        </w:smartTagPr>
        <w:r w:rsidRPr="006C5657">
          <w:rPr>
            <w:rFonts w:ascii="宋体" w:hAnsi="宋体" w:cs="Arial"/>
            <w:szCs w:val="21"/>
          </w:rPr>
          <w:t>2007</w:t>
        </w:r>
        <w:r w:rsidRPr="006C5657">
          <w:rPr>
            <w:rFonts w:ascii="宋体" w:hAnsi="宋体" w:cs="Arial" w:hint="eastAsia"/>
            <w:szCs w:val="21"/>
          </w:rPr>
          <w:t>年</w:t>
        </w:r>
        <w:r w:rsidRPr="006C5657">
          <w:rPr>
            <w:rFonts w:ascii="宋体" w:hAnsi="宋体" w:cs="Arial"/>
            <w:szCs w:val="21"/>
          </w:rPr>
          <w:t>7</w:t>
        </w:r>
        <w:r w:rsidRPr="006C5657">
          <w:rPr>
            <w:rFonts w:ascii="宋体" w:hAnsi="宋体" w:cs="Arial" w:hint="eastAsia"/>
            <w:szCs w:val="21"/>
          </w:rPr>
          <w:t>月</w:t>
        </w:r>
        <w:r w:rsidRPr="006C5657">
          <w:rPr>
            <w:rFonts w:ascii="宋体" w:hAnsi="宋体" w:cs="Arial"/>
            <w:szCs w:val="21"/>
          </w:rPr>
          <w:t>1</w:t>
        </w:r>
        <w:r w:rsidRPr="006C5657">
          <w:rPr>
            <w:rFonts w:ascii="宋体" w:hAnsi="宋体" w:cs="Arial" w:hint="eastAsia"/>
            <w:szCs w:val="21"/>
          </w:rPr>
          <w:t>日起</w:t>
        </w:r>
      </w:smartTag>
      <w:r w:rsidRPr="006C5657">
        <w:rPr>
          <w:rFonts w:ascii="宋体" w:hAnsi="宋体" w:cs="Arial" w:hint="eastAsia"/>
          <w:szCs w:val="21"/>
        </w:rPr>
        <w:t>，</w:t>
      </w:r>
      <w:r w:rsidRPr="006C5657">
        <w:rPr>
          <w:rFonts w:ascii="宋体" w:hAnsi="宋体" w:cs="Arial" w:hint="eastAsia"/>
          <w:color w:val="000000"/>
          <w:szCs w:val="21"/>
        </w:rPr>
        <w:t>按</w:t>
      </w:r>
      <w:r w:rsidRPr="006C5657">
        <w:rPr>
          <w:rFonts w:ascii="宋体" w:hAnsi="宋体" w:cs="Arial" w:hint="eastAsia"/>
          <w:szCs w:val="21"/>
        </w:rPr>
        <w:t>估值日在证券交易所挂牌的该权证投资的市场交易收盘价估值；估值日无交易且最近交易日后经济环境未发生重大变化，按最近交易日的市场交易收盘价估值；估值日无交易且最近交易日后经济环境发生了重大变化，参考类似投资品种的现行市价及重大变化因素，调整最近交易市价，以确定公允价值并估值。</w:t>
      </w:r>
    </w:p>
    <w:p w:rsidR="00EF21BD" w:rsidRPr="006C5657" w:rsidRDefault="00EF21BD" w:rsidP="009B7D31">
      <w:pPr>
        <w:ind w:right="-25" w:firstLineChars="200" w:firstLine="31680"/>
        <w:rPr>
          <w:rFonts w:ascii="宋体" w:cs="Arial"/>
          <w:szCs w:val="21"/>
        </w:rPr>
      </w:pPr>
      <w:r w:rsidRPr="006C5657">
        <w:rPr>
          <w:rFonts w:ascii="宋体" w:hAnsi="宋体" w:cs="Arial" w:hint="eastAsia"/>
          <w:szCs w:val="21"/>
        </w:rPr>
        <w:t>首次发行未上市交易的权证投资按采用估值技术确定的公允价值估值</w:t>
      </w:r>
      <w:r>
        <w:rPr>
          <w:rFonts w:ascii="宋体" w:hAnsi="宋体" w:cs="Arial" w:hint="eastAsia"/>
          <w:szCs w:val="21"/>
        </w:rPr>
        <w:t>，</w:t>
      </w:r>
      <w:r w:rsidRPr="006C5657">
        <w:rPr>
          <w:rFonts w:ascii="宋体" w:hAnsi="宋体" w:cs="Arial" w:hint="eastAsia"/>
          <w:szCs w:val="21"/>
        </w:rPr>
        <w:t>在估值技术难以可靠计量公允价值的情况下按成本估值；因持有股票而享有的配股权证以及停止交易但未行权的权证按采用估值技术确定的公允价值估值。</w:t>
      </w:r>
    </w:p>
    <w:p w:rsidR="00EF21BD" w:rsidRPr="006C5657" w:rsidRDefault="00EF21BD" w:rsidP="009B7D31">
      <w:pPr>
        <w:ind w:firstLineChars="200" w:firstLine="31680"/>
        <w:rPr>
          <w:rFonts w:ascii="宋体" w:cs="Arial"/>
          <w:szCs w:val="21"/>
        </w:rPr>
      </w:pPr>
      <w:r w:rsidRPr="006C5657">
        <w:rPr>
          <w:rFonts w:ascii="宋体" w:hAnsi="宋体" w:cs="Arial"/>
          <w:szCs w:val="21"/>
        </w:rPr>
        <w:t>(iv)</w:t>
      </w:r>
      <w:r w:rsidRPr="006C5657">
        <w:rPr>
          <w:rFonts w:ascii="宋体" w:hAnsi="宋体" w:cs="Arial" w:hint="eastAsia"/>
          <w:szCs w:val="21"/>
        </w:rPr>
        <w:t>如有确凿证据表明按上述方法进行估值不能客观反映其公允价值，本基金</w:t>
      </w:r>
      <w:r>
        <w:rPr>
          <w:rFonts w:ascii="宋体" w:hAnsi="宋体" w:cs="Arial" w:hint="eastAsia"/>
          <w:szCs w:val="21"/>
        </w:rPr>
        <w:t>的基金</w:t>
      </w:r>
      <w:r w:rsidRPr="006C5657">
        <w:rPr>
          <w:rFonts w:ascii="宋体" w:hAnsi="宋体" w:cs="Arial" w:hint="eastAsia"/>
          <w:szCs w:val="21"/>
        </w:rPr>
        <w:t>管理人应根据具体情况与基金托管人商定后按最能反映公允价值的价格估值。</w:t>
      </w:r>
    </w:p>
    <w:p w:rsidR="00EF21BD" w:rsidRPr="006C5657" w:rsidRDefault="00EF21BD" w:rsidP="009B7D31">
      <w:pPr>
        <w:ind w:firstLineChars="200" w:firstLine="31680"/>
        <w:rPr>
          <w:rFonts w:ascii="宋体" w:cs="Arial"/>
          <w:szCs w:val="21"/>
          <w:u w:val="single"/>
        </w:rPr>
      </w:pPr>
      <w:r w:rsidRPr="006C5657">
        <w:rPr>
          <w:rFonts w:ascii="宋体" w:hAnsi="宋体" w:cs="Arial"/>
          <w:szCs w:val="21"/>
        </w:rPr>
        <w:t>(</w:t>
      </w:r>
      <w:r>
        <w:rPr>
          <w:rFonts w:ascii="宋体" w:hAnsi="宋体" w:cs="Arial"/>
          <w:szCs w:val="21"/>
          <w:lang w:val="en-AU"/>
        </w:rPr>
        <w:t>5</w:t>
      </w:r>
      <w:r w:rsidRPr="006C5657">
        <w:rPr>
          <w:rFonts w:ascii="宋体" w:hAnsi="宋体" w:cs="Arial"/>
          <w:szCs w:val="21"/>
        </w:rPr>
        <w:t>)</w:t>
      </w:r>
      <w:r w:rsidRPr="006C5657">
        <w:rPr>
          <w:rFonts w:ascii="宋体" w:hAnsi="宋体" w:cs="Arial"/>
          <w:szCs w:val="21"/>
        </w:rPr>
        <w:tab/>
      </w:r>
      <w:r w:rsidRPr="006C5657">
        <w:rPr>
          <w:rFonts w:ascii="宋体" w:hAnsi="宋体" w:cs="Arial" w:hint="eastAsia"/>
          <w:szCs w:val="21"/>
        </w:rPr>
        <w:t>证券投资基金成本计价方法</w:t>
      </w:r>
    </w:p>
    <w:p w:rsidR="00EF21BD" w:rsidRPr="006C5657" w:rsidRDefault="00EF21BD" w:rsidP="009B7D31">
      <w:pPr>
        <w:ind w:firstLineChars="200" w:firstLine="31680"/>
        <w:rPr>
          <w:rFonts w:ascii="宋体" w:cs="Arial"/>
          <w:szCs w:val="21"/>
        </w:rPr>
      </w:pPr>
      <w:r w:rsidRPr="006C5657">
        <w:rPr>
          <w:rFonts w:ascii="宋体" w:hAnsi="宋体" w:cs="Arial"/>
          <w:szCs w:val="21"/>
        </w:rPr>
        <w:t>(i)</w:t>
      </w:r>
      <w:r w:rsidRPr="006C5657">
        <w:rPr>
          <w:rFonts w:ascii="宋体" w:hAnsi="宋体" w:cs="Arial"/>
          <w:szCs w:val="21"/>
        </w:rPr>
        <w:tab/>
      </w:r>
      <w:r w:rsidRPr="006C5657">
        <w:rPr>
          <w:rFonts w:ascii="宋体" w:hAnsi="宋体" w:cs="Arial" w:hint="eastAsia"/>
          <w:szCs w:val="21"/>
        </w:rPr>
        <w:t>以公允价值计量且其变动计入当期损益的金融资产</w:t>
      </w:r>
    </w:p>
    <w:p w:rsidR="00EF21BD" w:rsidRPr="006C5657" w:rsidRDefault="00EF21BD" w:rsidP="009B7D31">
      <w:pPr>
        <w:ind w:firstLineChars="200" w:firstLine="31680"/>
        <w:rPr>
          <w:rFonts w:ascii="宋体" w:cs="Arial"/>
          <w:szCs w:val="21"/>
        </w:rPr>
      </w:pPr>
      <w:r w:rsidRPr="006C5657">
        <w:rPr>
          <w:rFonts w:ascii="宋体" w:hAnsi="宋体" w:cs="Arial"/>
          <w:szCs w:val="21"/>
        </w:rPr>
        <w:t>(</w:t>
      </w:r>
      <w:r>
        <w:rPr>
          <w:rFonts w:ascii="宋体" w:hAnsi="宋体" w:cs="Arial"/>
          <w:szCs w:val="21"/>
        </w:rPr>
        <w:t>a</w:t>
      </w:r>
      <w:r w:rsidRPr="006C5657">
        <w:rPr>
          <w:rFonts w:ascii="宋体" w:hAnsi="宋体" w:cs="Arial"/>
          <w:szCs w:val="21"/>
        </w:rPr>
        <w:t>)</w:t>
      </w:r>
      <w:r w:rsidRPr="006C5657">
        <w:rPr>
          <w:rFonts w:ascii="宋体" w:hAnsi="宋体" w:cs="Arial"/>
          <w:szCs w:val="21"/>
        </w:rPr>
        <w:tab/>
      </w:r>
      <w:r w:rsidRPr="006C5657">
        <w:rPr>
          <w:rFonts w:ascii="宋体" w:hAnsi="宋体" w:cs="Arial" w:hint="eastAsia"/>
          <w:szCs w:val="21"/>
        </w:rPr>
        <w:t>股票投资</w:t>
      </w:r>
    </w:p>
    <w:p w:rsidR="00EF21BD" w:rsidRPr="006C5657" w:rsidRDefault="00EF21BD" w:rsidP="009B7D31">
      <w:pPr>
        <w:ind w:right="-25" w:firstLineChars="200" w:firstLine="31680"/>
        <w:rPr>
          <w:rFonts w:ascii="宋体" w:cs="Arial"/>
          <w:szCs w:val="21"/>
        </w:rPr>
      </w:pPr>
      <w:r w:rsidRPr="006C5657">
        <w:rPr>
          <w:rFonts w:ascii="宋体" w:hAnsi="宋体" w:cs="Arial" w:hint="eastAsia"/>
          <w:szCs w:val="21"/>
        </w:rPr>
        <w:t>买入股票于交易日确认为股票投资。</w:t>
      </w:r>
      <w:smartTag w:uri="urn:schemas-microsoft-com:office:smarttags" w:element="chsdate">
        <w:smartTagPr>
          <w:attr w:name="IsROCDate" w:val="False"/>
          <w:attr w:name="IsLunarDate" w:val="False"/>
          <w:attr w:name="Day" w:val="1"/>
          <w:attr w:name="Month" w:val="7"/>
          <w:attr w:name="Year" w:val="2007"/>
        </w:smartTagPr>
        <w:r w:rsidRPr="006C5657">
          <w:rPr>
            <w:rFonts w:ascii="宋体" w:hAnsi="宋体" w:cs="Arial"/>
            <w:szCs w:val="21"/>
          </w:rPr>
          <w:t>2007</w:t>
        </w:r>
        <w:r w:rsidRPr="006C5657">
          <w:rPr>
            <w:rFonts w:ascii="宋体" w:hAnsi="宋体" w:cs="Arial" w:hint="eastAsia"/>
            <w:szCs w:val="21"/>
          </w:rPr>
          <w:t>年</w:t>
        </w:r>
        <w:r w:rsidRPr="006C5657">
          <w:rPr>
            <w:rFonts w:ascii="宋体" w:hAnsi="宋体" w:cs="Arial"/>
            <w:szCs w:val="21"/>
          </w:rPr>
          <w:t>7</w:t>
        </w:r>
        <w:r w:rsidRPr="006C5657">
          <w:rPr>
            <w:rFonts w:ascii="宋体" w:hAnsi="宋体" w:cs="Arial" w:hint="eastAsia"/>
            <w:szCs w:val="21"/>
          </w:rPr>
          <w:t>月</w:t>
        </w:r>
        <w:r w:rsidRPr="006C5657">
          <w:rPr>
            <w:rFonts w:ascii="宋体" w:hAnsi="宋体" w:cs="Arial"/>
            <w:szCs w:val="21"/>
          </w:rPr>
          <w:t>1</w:t>
        </w:r>
        <w:r w:rsidRPr="006C5657">
          <w:rPr>
            <w:rFonts w:ascii="宋体" w:hAnsi="宋体" w:cs="Arial" w:hint="eastAsia"/>
            <w:szCs w:val="21"/>
          </w:rPr>
          <w:t>日</w:t>
        </w:r>
      </w:smartTag>
      <w:r w:rsidRPr="006C5657">
        <w:rPr>
          <w:rFonts w:ascii="宋体" w:hAnsi="宋体" w:cs="Arial" w:hint="eastAsia"/>
          <w:szCs w:val="21"/>
        </w:rPr>
        <w:t>之前，股票投资成本按交易日应支付的全部价款确认，取得时发生的相关交易费用计入初始确认金额；自</w:t>
      </w:r>
      <w:smartTag w:uri="urn:schemas-microsoft-com:office:smarttags" w:element="chsdate">
        <w:smartTagPr>
          <w:attr w:name="IsROCDate" w:val="False"/>
          <w:attr w:name="IsLunarDate" w:val="False"/>
          <w:attr w:name="Day" w:val="1"/>
          <w:attr w:name="Month" w:val="7"/>
          <w:attr w:name="Year" w:val="2007"/>
        </w:smartTagPr>
        <w:r w:rsidRPr="006C5657">
          <w:rPr>
            <w:rFonts w:ascii="宋体" w:hAnsi="宋体" w:cs="Arial"/>
            <w:szCs w:val="21"/>
          </w:rPr>
          <w:t>2007</w:t>
        </w:r>
        <w:r w:rsidRPr="006C5657">
          <w:rPr>
            <w:rFonts w:ascii="宋体" w:hAnsi="宋体" w:cs="Arial" w:hint="eastAsia"/>
            <w:szCs w:val="21"/>
          </w:rPr>
          <w:t>年</w:t>
        </w:r>
        <w:r w:rsidRPr="006C5657">
          <w:rPr>
            <w:rFonts w:ascii="宋体" w:hAnsi="宋体" w:cs="Arial"/>
            <w:szCs w:val="21"/>
          </w:rPr>
          <w:t>7</w:t>
        </w:r>
        <w:r w:rsidRPr="006C5657">
          <w:rPr>
            <w:rFonts w:ascii="宋体" w:hAnsi="宋体" w:cs="Arial" w:hint="eastAsia"/>
            <w:szCs w:val="21"/>
          </w:rPr>
          <w:t>月</w:t>
        </w:r>
        <w:r w:rsidRPr="006C5657">
          <w:rPr>
            <w:rFonts w:ascii="宋体" w:hAnsi="宋体" w:cs="Arial"/>
            <w:szCs w:val="21"/>
          </w:rPr>
          <w:t>1</w:t>
        </w:r>
        <w:r w:rsidRPr="006C5657">
          <w:rPr>
            <w:rFonts w:ascii="宋体" w:hAnsi="宋体" w:cs="Arial" w:hint="eastAsia"/>
            <w:szCs w:val="21"/>
          </w:rPr>
          <w:t>日起</w:t>
        </w:r>
      </w:smartTag>
      <w:r w:rsidRPr="006C5657">
        <w:rPr>
          <w:rFonts w:ascii="宋体" w:hAnsi="宋体" w:cs="Arial" w:hint="eastAsia"/>
          <w:szCs w:val="21"/>
        </w:rPr>
        <w:t>，股票投资成本按交易日股票的公允价值确认，取得时发生的相关交易费用直接记入当期损益。收到股权分置改革过程中由非流通股股东支付的现金对价于股权分置方案实施复牌日冲减股票投资成本。</w:t>
      </w:r>
    </w:p>
    <w:p w:rsidR="00EF21BD" w:rsidRPr="006C5657" w:rsidRDefault="00EF21BD" w:rsidP="009B7D31">
      <w:pPr>
        <w:ind w:right="-25" w:firstLineChars="200" w:firstLine="31680"/>
        <w:rPr>
          <w:rFonts w:ascii="宋体" w:cs="Arial"/>
          <w:szCs w:val="21"/>
        </w:rPr>
      </w:pPr>
      <w:r w:rsidRPr="006C5657">
        <w:rPr>
          <w:rFonts w:ascii="宋体" w:hAnsi="宋体" w:cs="Arial" w:hint="eastAsia"/>
          <w:szCs w:val="21"/>
        </w:rPr>
        <w:t>卖出股票于交易日确认股票投资收益</w:t>
      </w:r>
      <w:r w:rsidRPr="006C5657">
        <w:rPr>
          <w:rFonts w:ascii="宋体" w:hAnsi="宋体" w:cs="Arial"/>
          <w:szCs w:val="21"/>
        </w:rPr>
        <w:t>/(</w:t>
      </w:r>
      <w:r w:rsidRPr="006C5657">
        <w:rPr>
          <w:rFonts w:ascii="宋体" w:hAnsi="宋体" w:cs="Arial" w:hint="eastAsia"/>
          <w:szCs w:val="21"/>
        </w:rPr>
        <w:t>损失</w:t>
      </w:r>
      <w:r w:rsidRPr="006C5657">
        <w:rPr>
          <w:rFonts w:ascii="宋体" w:hAnsi="宋体" w:cs="Arial"/>
          <w:szCs w:val="21"/>
        </w:rPr>
        <w:t>)</w:t>
      </w:r>
      <w:r w:rsidRPr="006C5657">
        <w:rPr>
          <w:rFonts w:ascii="宋体" w:hAnsi="宋体" w:cs="Arial" w:hint="eastAsia"/>
          <w:szCs w:val="21"/>
        </w:rPr>
        <w:t>。出售股票的成本按移动加权平均法于交易日结转。</w:t>
      </w:r>
    </w:p>
    <w:p w:rsidR="00EF21BD" w:rsidRPr="006C5657" w:rsidRDefault="00EF21BD" w:rsidP="009B7D31">
      <w:pPr>
        <w:ind w:firstLineChars="200" w:firstLine="31680"/>
        <w:rPr>
          <w:rFonts w:ascii="宋体" w:cs="Arial"/>
          <w:szCs w:val="21"/>
        </w:rPr>
      </w:pPr>
      <w:r w:rsidRPr="006C5657">
        <w:rPr>
          <w:rFonts w:ascii="宋体" w:hAnsi="宋体" w:cs="Arial"/>
          <w:szCs w:val="21"/>
        </w:rPr>
        <w:t>(</w:t>
      </w:r>
      <w:r>
        <w:rPr>
          <w:rFonts w:ascii="宋体" w:hAnsi="宋体" w:cs="Arial"/>
          <w:szCs w:val="21"/>
        </w:rPr>
        <w:t>b</w:t>
      </w:r>
      <w:r w:rsidRPr="006C5657">
        <w:rPr>
          <w:rFonts w:ascii="宋体" w:hAnsi="宋体" w:cs="Arial"/>
          <w:szCs w:val="21"/>
        </w:rPr>
        <w:t>)</w:t>
      </w:r>
      <w:r w:rsidRPr="006C5657">
        <w:rPr>
          <w:rFonts w:ascii="宋体" w:hAnsi="宋体" w:cs="Arial" w:hint="eastAsia"/>
          <w:szCs w:val="21"/>
        </w:rPr>
        <w:t>债券投资</w:t>
      </w:r>
    </w:p>
    <w:p w:rsidR="00EF21BD" w:rsidRPr="006C5657" w:rsidRDefault="00EF21BD" w:rsidP="009B7D31">
      <w:pPr>
        <w:ind w:firstLineChars="200" w:firstLine="31680"/>
        <w:rPr>
          <w:rFonts w:ascii="宋体" w:cs="Arial"/>
          <w:szCs w:val="21"/>
        </w:rPr>
      </w:pPr>
      <w:smartTag w:uri="urn:schemas-microsoft-com:office:smarttags" w:element="chsdate">
        <w:smartTagPr>
          <w:attr w:name="IsROCDate" w:val="False"/>
          <w:attr w:name="IsLunarDate" w:val="False"/>
          <w:attr w:name="Day" w:val="1"/>
          <w:attr w:name="Month" w:val="7"/>
          <w:attr w:name="Year" w:val="2007"/>
        </w:smartTagPr>
        <w:r w:rsidRPr="006C5657">
          <w:rPr>
            <w:rFonts w:ascii="宋体" w:hAnsi="宋体" w:cs="Arial"/>
            <w:szCs w:val="21"/>
          </w:rPr>
          <w:t>2007</w:t>
        </w:r>
        <w:r w:rsidRPr="006C5657">
          <w:rPr>
            <w:rFonts w:ascii="宋体" w:hAnsi="宋体" w:cs="Arial" w:hint="eastAsia"/>
            <w:szCs w:val="21"/>
          </w:rPr>
          <w:t>年</w:t>
        </w:r>
        <w:r w:rsidRPr="006C5657">
          <w:rPr>
            <w:rFonts w:ascii="宋体" w:hAnsi="宋体" w:cs="Arial"/>
            <w:szCs w:val="21"/>
          </w:rPr>
          <w:t>7</w:t>
        </w:r>
        <w:r w:rsidRPr="006C5657">
          <w:rPr>
            <w:rFonts w:ascii="宋体" w:hAnsi="宋体" w:cs="Arial" w:hint="eastAsia"/>
            <w:szCs w:val="21"/>
          </w:rPr>
          <w:t>月</w:t>
        </w:r>
        <w:r w:rsidRPr="006C5657">
          <w:rPr>
            <w:rFonts w:ascii="宋体" w:hAnsi="宋体" w:cs="Arial"/>
            <w:szCs w:val="21"/>
          </w:rPr>
          <w:t>1</w:t>
        </w:r>
        <w:r w:rsidRPr="006C5657">
          <w:rPr>
            <w:rFonts w:ascii="宋体" w:hAnsi="宋体" w:cs="Arial" w:hint="eastAsia"/>
            <w:szCs w:val="21"/>
          </w:rPr>
          <w:t>日</w:t>
        </w:r>
      </w:smartTag>
      <w:r w:rsidRPr="006C5657">
        <w:rPr>
          <w:rFonts w:ascii="宋体" w:hAnsi="宋体" w:cs="Arial" w:hint="eastAsia"/>
          <w:szCs w:val="21"/>
        </w:rPr>
        <w:t>之前，买入证券交易所交易的债券于交易日确认为债券投资；买入银行间同业市场交易的债券于实际支付价款时确认为债券投资。债券投资成本按交易日应支付的全部价款并扣除债券起息日或上次除息日至购买日止的利息</w:t>
      </w:r>
      <w:r w:rsidRPr="006C5657">
        <w:rPr>
          <w:rFonts w:ascii="宋体" w:hAnsi="宋体" w:cs="Arial"/>
          <w:szCs w:val="21"/>
        </w:rPr>
        <w:t>(</w:t>
      </w:r>
      <w:r w:rsidRPr="006C5657">
        <w:rPr>
          <w:rFonts w:ascii="宋体" w:hAnsi="宋体" w:cs="Arial" w:hint="eastAsia"/>
          <w:szCs w:val="21"/>
        </w:rPr>
        <w:t>作为应收利息单独核算</w:t>
      </w:r>
      <w:r w:rsidRPr="006C5657">
        <w:rPr>
          <w:rFonts w:ascii="宋体" w:hAnsi="宋体" w:cs="Arial"/>
          <w:szCs w:val="21"/>
        </w:rPr>
        <w:t>)</w:t>
      </w:r>
      <w:r w:rsidRPr="006C5657">
        <w:rPr>
          <w:rFonts w:ascii="宋体" w:hAnsi="宋体" w:cs="Arial" w:hint="eastAsia"/>
          <w:szCs w:val="21"/>
        </w:rPr>
        <w:t>后的金额确认，取得时发生的相关交易费用计入初始确认金额。</w:t>
      </w:r>
    </w:p>
    <w:p w:rsidR="00EF21BD" w:rsidRPr="006C5657" w:rsidRDefault="00EF21BD" w:rsidP="009B7D31">
      <w:pPr>
        <w:ind w:firstLineChars="200" w:firstLine="31680"/>
        <w:rPr>
          <w:rFonts w:ascii="宋体" w:cs="Arial"/>
          <w:szCs w:val="21"/>
        </w:rPr>
      </w:pPr>
      <w:r w:rsidRPr="006C5657">
        <w:rPr>
          <w:rFonts w:ascii="宋体" w:hAnsi="宋体" w:cs="Arial" w:hint="eastAsia"/>
          <w:szCs w:val="21"/>
        </w:rPr>
        <w:t>自</w:t>
      </w:r>
      <w:smartTag w:uri="urn:schemas-microsoft-com:office:smarttags" w:element="chsdate">
        <w:smartTagPr>
          <w:attr w:name="IsROCDate" w:val="False"/>
          <w:attr w:name="IsLunarDate" w:val="False"/>
          <w:attr w:name="Day" w:val="1"/>
          <w:attr w:name="Month" w:val="7"/>
          <w:attr w:name="Year" w:val="2007"/>
        </w:smartTagPr>
        <w:r w:rsidRPr="006C5657">
          <w:rPr>
            <w:rFonts w:ascii="宋体" w:hAnsi="宋体" w:cs="Arial"/>
            <w:szCs w:val="21"/>
          </w:rPr>
          <w:t>2007</w:t>
        </w:r>
        <w:r w:rsidRPr="006C5657">
          <w:rPr>
            <w:rFonts w:ascii="宋体" w:hAnsi="宋体" w:cs="Arial" w:hint="eastAsia"/>
            <w:szCs w:val="21"/>
          </w:rPr>
          <w:t>年</w:t>
        </w:r>
        <w:r w:rsidRPr="006C5657">
          <w:rPr>
            <w:rFonts w:ascii="宋体" w:hAnsi="宋体" w:cs="Arial"/>
            <w:szCs w:val="21"/>
          </w:rPr>
          <w:t>7</w:t>
        </w:r>
        <w:r w:rsidRPr="006C5657">
          <w:rPr>
            <w:rFonts w:ascii="宋体" w:hAnsi="宋体" w:cs="Arial" w:hint="eastAsia"/>
            <w:szCs w:val="21"/>
          </w:rPr>
          <w:t>月</w:t>
        </w:r>
        <w:r w:rsidRPr="006C5657">
          <w:rPr>
            <w:rFonts w:ascii="宋体" w:hAnsi="宋体" w:cs="Arial"/>
            <w:szCs w:val="21"/>
          </w:rPr>
          <w:t>1</w:t>
        </w:r>
        <w:r w:rsidRPr="006C5657">
          <w:rPr>
            <w:rFonts w:ascii="宋体" w:hAnsi="宋体" w:cs="Arial" w:hint="eastAsia"/>
            <w:szCs w:val="21"/>
          </w:rPr>
          <w:t>日起</w:t>
        </w:r>
      </w:smartTag>
      <w:r w:rsidRPr="006C5657">
        <w:rPr>
          <w:rFonts w:ascii="宋体" w:hAnsi="宋体" w:cs="Arial" w:hint="eastAsia"/>
          <w:szCs w:val="21"/>
        </w:rPr>
        <w:t>，买入债券于交易日确认为债券投资。债券投资成本按交易日债券的公允价值确认，取得时发生的相关交易费用直接记入当期损益，上述公允价值不包含债券起息日或上次除息日至购买日止的利息</w:t>
      </w:r>
      <w:r w:rsidRPr="006C5657">
        <w:rPr>
          <w:rFonts w:ascii="宋体" w:hAnsi="宋体" w:cs="Arial"/>
          <w:szCs w:val="21"/>
        </w:rPr>
        <w:t>(</w:t>
      </w:r>
      <w:r w:rsidRPr="006C5657">
        <w:rPr>
          <w:rFonts w:ascii="宋体" w:hAnsi="宋体" w:cs="Arial" w:hint="eastAsia"/>
          <w:szCs w:val="21"/>
        </w:rPr>
        <w:t>作为应收利息单独核算</w:t>
      </w:r>
      <w:r w:rsidRPr="006C5657">
        <w:rPr>
          <w:rFonts w:ascii="宋体" w:hAnsi="宋体" w:cs="Arial"/>
          <w:szCs w:val="21"/>
        </w:rPr>
        <w:t>)</w:t>
      </w:r>
      <w:r w:rsidRPr="006C5657">
        <w:rPr>
          <w:rFonts w:ascii="宋体" w:hAnsi="宋体" w:cs="Arial" w:hint="eastAsia"/>
          <w:szCs w:val="21"/>
        </w:rPr>
        <w:t>。</w:t>
      </w:r>
    </w:p>
    <w:p w:rsidR="00EF21BD" w:rsidRPr="006C5657" w:rsidRDefault="00EF21BD" w:rsidP="009B7D31">
      <w:pPr>
        <w:ind w:firstLineChars="200" w:firstLine="31680"/>
        <w:rPr>
          <w:rFonts w:ascii="宋体" w:cs="Arial"/>
          <w:szCs w:val="21"/>
        </w:rPr>
      </w:pPr>
      <w:r w:rsidRPr="006C5657">
        <w:rPr>
          <w:rFonts w:ascii="宋体" w:hAnsi="宋体" w:cs="Arial Unicode MS" w:hint="eastAsia"/>
          <w:szCs w:val="21"/>
        </w:rPr>
        <w:t>认购新发行的分离交易可转债于交易日按支付的全部价款确认为债券投资，后于权证实际取得日按附注</w:t>
      </w:r>
      <w:r w:rsidRPr="006C5657">
        <w:rPr>
          <w:rFonts w:ascii="宋体" w:hAnsi="宋体" w:cs="Arial"/>
          <w:szCs w:val="21"/>
        </w:rPr>
        <w:t>4(e)(i)(3)</w:t>
      </w:r>
      <w:r w:rsidRPr="006C5657">
        <w:rPr>
          <w:rFonts w:ascii="宋体" w:hAnsi="宋体" w:cs="Arial Unicode MS" w:hint="eastAsia"/>
          <w:szCs w:val="21"/>
        </w:rPr>
        <w:t>所示的方法单独核算权证成本，并相应调整债券投资成本。</w:t>
      </w:r>
    </w:p>
    <w:p w:rsidR="00EF21BD" w:rsidRPr="006C5657" w:rsidRDefault="00EF21BD" w:rsidP="009B7D31">
      <w:pPr>
        <w:ind w:firstLineChars="200" w:firstLine="31680"/>
        <w:rPr>
          <w:rFonts w:ascii="宋体" w:cs="Arial"/>
          <w:szCs w:val="21"/>
        </w:rPr>
      </w:pPr>
      <w:r w:rsidRPr="006C5657">
        <w:rPr>
          <w:rFonts w:ascii="宋体" w:hAnsi="宋体" w:cs="Arial" w:hint="eastAsia"/>
          <w:szCs w:val="21"/>
        </w:rPr>
        <w:t>卖出证券交易所交易的债券于交易日确认债券差价收入</w:t>
      </w:r>
      <w:r w:rsidRPr="006C5657">
        <w:rPr>
          <w:rFonts w:ascii="宋体" w:hAnsi="宋体" w:cs="Arial"/>
          <w:szCs w:val="21"/>
        </w:rPr>
        <w:t>/(</w:t>
      </w:r>
      <w:r w:rsidRPr="006C5657">
        <w:rPr>
          <w:rFonts w:ascii="宋体" w:hAnsi="宋体" w:cs="Arial" w:hint="eastAsia"/>
          <w:szCs w:val="21"/>
        </w:rPr>
        <w:t>损失</w:t>
      </w:r>
      <w:r w:rsidRPr="006C5657">
        <w:rPr>
          <w:rFonts w:ascii="宋体" w:hAnsi="宋体" w:cs="Arial"/>
          <w:szCs w:val="21"/>
        </w:rPr>
        <w:t>)</w:t>
      </w:r>
      <w:r w:rsidRPr="006C5657">
        <w:rPr>
          <w:rFonts w:ascii="宋体" w:hAnsi="宋体" w:cs="Arial" w:hint="eastAsia"/>
          <w:szCs w:val="21"/>
        </w:rPr>
        <w:t>。</w:t>
      </w:r>
      <w:smartTag w:uri="urn:schemas-microsoft-com:office:smarttags" w:element="chsdate">
        <w:smartTagPr>
          <w:attr w:name="IsROCDate" w:val="False"/>
          <w:attr w:name="IsLunarDate" w:val="False"/>
          <w:attr w:name="Day" w:val="1"/>
          <w:attr w:name="Month" w:val="7"/>
          <w:attr w:name="Year" w:val="2007"/>
        </w:smartTagPr>
        <w:r w:rsidRPr="006C5657">
          <w:rPr>
            <w:rFonts w:ascii="宋体" w:hAnsi="宋体" w:cs="Arial"/>
            <w:szCs w:val="21"/>
          </w:rPr>
          <w:t>2007</w:t>
        </w:r>
        <w:r w:rsidRPr="006C5657">
          <w:rPr>
            <w:rFonts w:ascii="宋体" w:hAnsi="宋体" w:cs="Arial" w:hint="eastAsia"/>
            <w:szCs w:val="21"/>
          </w:rPr>
          <w:t>年</w:t>
        </w:r>
        <w:r w:rsidRPr="006C5657">
          <w:rPr>
            <w:rFonts w:ascii="宋体" w:hAnsi="宋体" w:cs="Arial"/>
            <w:szCs w:val="21"/>
          </w:rPr>
          <w:t>7</w:t>
        </w:r>
        <w:r w:rsidRPr="006C5657">
          <w:rPr>
            <w:rFonts w:ascii="宋体" w:hAnsi="宋体" w:cs="Arial" w:hint="eastAsia"/>
            <w:szCs w:val="21"/>
          </w:rPr>
          <w:t>月</w:t>
        </w:r>
        <w:r w:rsidRPr="006C5657">
          <w:rPr>
            <w:rFonts w:ascii="宋体" w:hAnsi="宋体" w:cs="Arial"/>
            <w:szCs w:val="21"/>
          </w:rPr>
          <w:t>1</w:t>
        </w:r>
        <w:r w:rsidRPr="006C5657">
          <w:rPr>
            <w:rFonts w:ascii="宋体" w:hAnsi="宋体" w:cs="Arial" w:hint="eastAsia"/>
            <w:szCs w:val="21"/>
          </w:rPr>
          <w:t>日</w:t>
        </w:r>
      </w:smartTag>
      <w:r w:rsidRPr="006C5657">
        <w:rPr>
          <w:rFonts w:ascii="宋体" w:hAnsi="宋体" w:cs="Arial" w:hint="eastAsia"/>
          <w:szCs w:val="21"/>
        </w:rPr>
        <w:t>之前，卖出银行间同业市场交易的债券于实际支付价款时确认债券投资收益</w:t>
      </w:r>
      <w:r w:rsidRPr="006C5657">
        <w:rPr>
          <w:rFonts w:ascii="宋体" w:hAnsi="宋体" w:cs="Arial"/>
          <w:szCs w:val="21"/>
        </w:rPr>
        <w:t>/(</w:t>
      </w:r>
      <w:r w:rsidRPr="006C5657">
        <w:rPr>
          <w:rFonts w:ascii="宋体" w:hAnsi="宋体" w:cs="Arial" w:hint="eastAsia"/>
          <w:szCs w:val="21"/>
        </w:rPr>
        <w:t>损失</w:t>
      </w:r>
      <w:r w:rsidRPr="006C5657">
        <w:rPr>
          <w:rFonts w:ascii="宋体" w:hAnsi="宋体" w:cs="Arial"/>
          <w:szCs w:val="21"/>
        </w:rPr>
        <w:t>)</w:t>
      </w:r>
      <w:r w:rsidRPr="006C5657">
        <w:rPr>
          <w:rFonts w:ascii="宋体" w:hAnsi="宋体" w:cs="Arial" w:hint="eastAsia"/>
          <w:szCs w:val="21"/>
        </w:rPr>
        <w:t>；自</w:t>
      </w:r>
      <w:smartTag w:uri="urn:schemas-microsoft-com:office:smarttags" w:element="chsdate">
        <w:smartTagPr>
          <w:attr w:name="IsROCDate" w:val="False"/>
          <w:attr w:name="IsLunarDate" w:val="False"/>
          <w:attr w:name="Day" w:val="1"/>
          <w:attr w:name="Month" w:val="7"/>
          <w:attr w:name="Year" w:val="2007"/>
        </w:smartTagPr>
        <w:r w:rsidRPr="006C5657">
          <w:rPr>
            <w:rFonts w:ascii="宋体" w:hAnsi="宋体" w:cs="Arial"/>
            <w:szCs w:val="21"/>
          </w:rPr>
          <w:t>2007</w:t>
        </w:r>
        <w:r w:rsidRPr="006C5657">
          <w:rPr>
            <w:rFonts w:ascii="宋体" w:hAnsi="宋体" w:cs="Arial" w:hint="eastAsia"/>
            <w:szCs w:val="21"/>
          </w:rPr>
          <w:t>年</w:t>
        </w:r>
        <w:r w:rsidRPr="006C5657">
          <w:rPr>
            <w:rFonts w:ascii="宋体" w:hAnsi="宋体" w:cs="Arial"/>
            <w:szCs w:val="21"/>
          </w:rPr>
          <w:t>7</w:t>
        </w:r>
        <w:r w:rsidRPr="006C5657">
          <w:rPr>
            <w:rFonts w:ascii="宋体" w:hAnsi="宋体" w:cs="Arial" w:hint="eastAsia"/>
            <w:szCs w:val="21"/>
          </w:rPr>
          <w:t>月</w:t>
        </w:r>
        <w:r w:rsidRPr="006C5657">
          <w:rPr>
            <w:rFonts w:ascii="宋体" w:hAnsi="宋体" w:cs="Arial"/>
            <w:szCs w:val="21"/>
          </w:rPr>
          <w:t>1</w:t>
        </w:r>
        <w:r w:rsidRPr="006C5657">
          <w:rPr>
            <w:rFonts w:ascii="宋体" w:hAnsi="宋体" w:cs="Arial" w:hint="eastAsia"/>
            <w:szCs w:val="21"/>
          </w:rPr>
          <w:t>日起</w:t>
        </w:r>
      </w:smartTag>
      <w:r w:rsidRPr="006C5657">
        <w:rPr>
          <w:rFonts w:ascii="宋体" w:hAnsi="宋体" w:cs="Arial" w:hint="eastAsia"/>
          <w:szCs w:val="21"/>
        </w:rPr>
        <w:t>，卖出银行间同业市场交易的债券于交易日确认债券投资收益</w:t>
      </w:r>
      <w:r w:rsidRPr="006C5657">
        <w:rPr>
          <w:rFonts w:ascii="宋体" w:hAnsi="宋体" w:cs="Arial"/>
          <w:szCs w:val="21"/>
        </w:rPr>
        <w:t>/(</w:t>
      </w:r>
      <w:r w:rsidRPr="006C5657">
        <w:rPr>
          <w:rFonts w:ascii="宋体" w:hAnsi="宋体" w:cs="Arial" w:hint="eastAsia"/>
          <w:szCs w:val="21"/>
        </w:rPr>
        <w:t>损失</w:t>
      </w:r>
      <w:r w:rsidRPr="006C5657">
        <w:rPr>
          <w:rFonts w:ascii="宋体" w:hAnsi="宋体" w:cs="Arial"/>
          <w:szCs w:val="21"/>
        </w:rPr>
        <w:t>)</w:t>
      </w:r>
      <w:r w:rsidRPr="006C5657">
        <w:rPr>
          <w:rFonts w:ascii="宋体" w:hAnsi="宋体" w:cs="Arial" w:hint="eastAsia"/>
          <w:szCs w:val="21"/>
        </w:rPr>
        <w:t>。出售债券的成本按移动加权平均法结转。</w:t>
      </w:r>
    </w:p>
    <w:p w:rsidR="00EF21BD" w:rsidRPr="006C5657" w:rsidRDefault="00EF21BD" w:rsidP="009B7D31">
      <w:pPr>
        <w:ind w:firstLineChars="200" w:firstLine="31680"/>
        <w:rPr>
          <w:rFonts w:ascii="宋体" w:cs="Arial"/>
          <w:szCs w:val="21"/>
        </w:rPr>
      </w:pPr>
      <w:r w:rsidRPr="006C5657">
        <w:rPr>
          <w:rFonts w:ascii="宋体" w:hAnsi="宋体" w:cs="Arial"/>
          <w:szCs w:val="21"/>
        </w:rPr>
        <w:t>(</w:t>
      </w:r>
      <w:r>
        <w:rPr>
          <w:rFonts w:ascii="宋体" w:hAnsi="宋体" w:cs="Arial"/>
          <w:szCs w:val="21"/>
        </w:rPr>
        <w:t>c</w:t>
      </w:r>
      <w:r w:rsidRPr="006C5657">
        <w:rPr>
          <w:rFonts w:ascii="宋体" w:hAnsi="宋体" w:cs="Arial"/>
          <w:szCs w:val="21"/>
        </w:rPr>
        <w:t>)</w:t>
      </w:r>
      <w:r w:rsidRPr="006C5657">
        <w:rPr>
          <w:rFonts w:ascii="宋体" w:hAnsi="宋体" w:cs="Arial" w:hint="eastAsia"/>
          <w:szCs w:val="21"/>
        </w:rPr>
        <w:t>权证投资</w:t>
      </w:r>
    </w:p>
    <w:p w:rsidR="00EF21BD" w:rsidRPr="006C5657" w:rsidRDefault="00EF21BD" w:rsidP="009B7D31">
      <w:pPr>
        <w:ind w:right="-25" w:firstLineChars="200" w:firstLine="31680"/>
        <w:rPr>
          <w:rFonts w:ascii="宋体" w:cs="Arial"/>
          <w:szCs w:val="21"/>
        </w:rPr>
      </w:pPr>
      <w:r w:rsidRPr="006C5657">
        <w:rPr>
          <w:rFonts w:ascii="宋体" w:hAnsi="宋体" w:cs="Arial Unicode MS" w:hint="eastAsia"/>
          <w:szCs w:val="21"/>
        </w:rPr>
        <w:t>买入权证于</w:t>
      </w:r>
      <w:r w:rsidRPr="006C5657">
        <w:rPr>
          <w:rFonts w:ascii="宋体" w:hAnsi="宋体" w:cs="宋体" w:hint="eastAsia"/>
          <w:szCs w:val="21"/>
        </w:rPr>
        <w:t>交易日</w:t>
      </w:r>
      <w:r w:rsidRPr="006C5657">
        <w:rPr>
          <w:rFonts w:ascii="宋体" w:hAnsi="宋体" w:cs="Arial Unicode MS" w:hint="eastAsia"/>
          <w:szCs w:val="21"/>
        </w:rPr>
        <w:t>确认为权证投资。</w:t>
      </w:r>
      <w:smartTag w:uri="urn:schemas-microsoft-com:office:smarttags" w:element="chsdate">
        <w:smartTagPr>
          <w:attr w:name="IsROCDate" w:val="False"/>
          <w:attr w:name="IsLunarDate" w:val="False"/>
          <w:attr w:name="Day" w:val="1"/>
          <w:attr w:name="Month" w:val="7"/>
          <w:attr w:name="Year" w:val="2007"/>
        </w:smartTagPr>
        <w:r w:rsidRPr="006C5657">
          <w:rPr>
            <w:rFonts w:ascii="宋体" w:hAnsi="宋体" w:cs="Arial"/>
            <w:szCs w:val="21"/>
          </w:rPr>
          <w:t>2007</w:t>
        </w:r>
        <w:r w:rsidRPr="006C5657">
          <w:rPr>
            <w:rFonts w:ascii="宋体" w:hAnsi="宋体" w:cs="Arial" w:hint="eastAsia"/>
            <w:szCs w:val="21"/>
          </w:rPr>
          <w:t>年</w:t>
        </w:r>
        <w:r w:rsidRPr="006C5657">
          <w:rPr>
            <w:rFonts w:ascii="宋体" w:hAnsi="宋体" w:cs="Arial"/>
            <w:szCs w:val="21"/>
          </w:rPr>
          <w:t>7</w:t>
        </w:r>
        <w:r w:rsidRPr="006C5657">
          <w:rPr>
            <w:rFonts w:ascii="宋体" w:hAnsi="宋体" w:cs="Arial" w:hint="eastAsia"/>
            <w:szCs w:val="21"/>
          </w:rPr>
          <w:t>月</w:t>
        </w:r>
        <w:r w:rsidRPr="006C5657">
          <w:rPr>
            <w:rFonts w:ascii="宋体" w:hAnsi="宋体" w:cs="Arial"/>
            <w:szCs w:val="21"/>
          </w:rPr>
          <w:t>1</w:t>
        </w:r>
        <w:r w:rsidRPr="006C5657">
          <w:rPr>
            <w:rFonts w:ascii="宋体" w:hAnsi="宋体" w:cs="Arial" w:hint="eastAsia"/>
            <w:szCs w:val="21"/>
          </w:rPr>
          <w:t>日</w:t>
        </w:r>
      </w:smartTag>
      <w:r w:rsidRPr="006C5657">
        <w:rPr>
          <w:rFonts w:ascii="宋体" w:hAnsi="宋体" w:cs="Arial" w:hint="eastAsia"/>
          <w:szCs w:val="21"/>
        </w:rPr>
        <w:t>之前，权证投资成本按交易日应支付的全部价款确认，取得时发生的相关交易费用计入初始确认金额；自</w:t>
      </w:r>
      <w:smartTag w:uri="urn:schemas-microsoft-com:office:smarttags" w:element="chsdate">
        <w:smartTagPr>
          <w:attr w:name="IsROCDate" w:val="False"/>
          <w:attr w:name="IsLunarDate" w:val="False"/>
          <w:attr w:name="Day" w:val="1"/>
          <w:attr w:name="Month" w:val="7"/>
          <w:attr w:name="Year" w:val="2007"/>
        </w:smartTagPr>
        <w:r w:rsidRPr="006C5657">
          <w:rPr>
            <w:rFonts w:ascii="宋体" w:hAnsi="宋体" w:cs="Arial"/>
            <w:szCs w:val="21"/>
          </w:rPr>
          <w:t>2007</w:t>
        </w:r>
        <w:r w:rsidRPr="006C5657">
          <w:rPr>
            <w:rFonts w:ascii="宋体" w:hAnsi="宋体" w:cs="Arial" w:hint="eastAsia"/>
            <w:szCs w:val="21"/>
          </w:rPr>
          <w:t>年</w:t>
        </w:r>
        <w:r w:rsidRPr="006C5657">
          <w:rPr>
            <w:rFonts w:ascii="宋体" w:hAnsi="宋体" w:cs="Arial"/>
            <w:szCs w:val="21"/>
          </w:rPr>
          <w:t>7</w:t>
        </w:r>
        <w:r w:rsidRPr="006C5657">
          <w:rPr>
            <w:rFonts w:ascii="宋体" w:hAnsi="宋体" w:cs="Arial" w:hint="eastAsia"/>
            <w:szCs w:val="21"/>
          </w:rPr>
          <w:t>月</w:t>
        </w:r>
        <w:r w:rsidRPr="006C5657">
          <w:rPr>
            <w:rFonts w:ascii="宋体" w:hAnsi="宋体" w:cs="Arial"/>
            <w:szCs w:val="21"/>
          </w:rPr>
          <w:t>1</w:t>
        </w:r>
        <w:r w:rsidRPr="006C5657">
          <w:rPr>
            <w:rFonts w:ascii="宋体" w:hAnsi="宋体" w:cs="Arial" w:hint="eastAsia"/>
            <w:szCs w:val="21"/>
          </w:rPr>
          <w:t>日起</w:t>
        </w:r>
      </w:smartTag>
      <w:r w:rsidRPr="006C5657">
        <w:rPr>
          <w:rFonts w:ascii="宋体" w:hAnsi="宋体" w:cs="Arial" w:hint="eastAsia"/>
          <w:szCs w:val="21"/>
        </w:rPr>
        <w:t>，权证投资成本按交易日权证的公允价值确认，取得时发生的相关交易费用直接记入当期损益。</w:t>
      </w:r>
      <w:r w:rsidRPr="006C5657">
        <w:rPr>
          <w:rFonts w:ascii="宋体" w:hAnsi="宋体" w:cs="Arial Unicode MS" w:hint="eastAsia"/>
          <w:szCs w:val="21"/>
        </w:rPr>
        <w:t>因认购新发行的分离交易可转债而取得的权证在实际取得日，按权证公允价值占分离交易可转债全部公允价值的比例将购买分离交易可转债实际支付全部价款的一部分确认为权证投资成本。</w:t>
      </w:r>
      <w:r w:rsidRPr="006C5657">
        <w:rPr>
          <w:rFonts w:ascii="宋体" w:hAnsi="宋体" w:cs="Arial" w:hint="eastAsia"/>
          <w:szCs w:val="21"/>
        </w:rPr>
        <w:t>获赠权证</w:t>
      </w:r>
      <w:r w:rsidRPr="006C5657">
        <w:rPr>
          <w:rFonts w:ascii="宋体" w:hAnsi="宋体" w:cs="Arial"/>
          <w:szCs w:val="21"/>
        </w:rPr>
        <w:t>(</w:t>
      </w:r>
      <w:r w:rsidRPr="006C5657">
        <w:rPr>
          <w:rFonts w:ascii="宋体" w:hAnsi="宋体" w:cs="Arial" w:hint="eastAsia"/>
          <w:szCs w:val="21"/>
        </w:rPr>
        <w:t>包括配股权证</w:t>
      </w:r>
      <w:r w:rsidRPr="006C5657">
        <w:rPr>
          <w:rFonts w:ascii="宋体" w:hAnsi="宋体" w:cs="Arial"/>
          <w:szCs w:val="21"/>
        </w:rPr>
        <w:t>)</w:t>
      </w:r>
      <w:r w:rsidRPr="006C5657">
        <w:rPr>
          <w:rFonts w:ascii="宋体" w:hAnsi="宋体" w:cs="Arial" w:hint="eastAsia"/>
          <w:szCs w:val="21"/>
        </w:rPr>
        <w:t>在除权日，</w:t>
      </w:r>
      <w:r w:rsidRPr="006C5657">
        <w:rPr>
          <w:rFonts w:ascii="宋体" w:hAnsi="宋体" w:cs="Arial Unicode MS" w:hint="eastAsia"/>
          <w:szCs w:val="21"/>
        </w:rPr>
        <w:t>按持有的股数及获赠比例计算并记录增加的权证数量。</w:t>
      </w:r>
    </w:p>
    <w:p w:rsidR="00EF21BD" w:rsidRPr="006C5657" w:rsidRDefault="00EF21BD" w:rsidP="009B7D31">
      <w:pPr>
        <w:ind w:right="-25" w:firstLineChars="200" w:firstLine="31680"/>
        <w:rPr>
          <w:rFonts w:ascii="宋体" w:cs="Arial"/>
          <w:szCs w:val="21"/>
        </w:rPr>
      </w:pPr>
      <w:r w:rsidRPr="006C5657">
        <w:rPr>
          <w:rFonts w:ascii="宋体" w:hAnsi="宋体" w:cs="Arial" w:hint="eastAsia"/>
          <w:szCs w:val="21"/>
        </w:rPr>
        <w:t>卖出权证于交易日确认衍生工具收益</w:t>
      </w:r>
      <w:r w:rsidRPr="006C5657">
        <w:rPr>
          <w:rFonts w:ascii="宋体" w:hAnsi="宋体" w:cs="Arial"/>
          <w:szCs w:val="21"/>
        </w:rPr>
        <w:t>/(</w:t>
      </w:r>
      <w:r w:rsidRPr="006C5657">
        <w:rPr>
          <w:rFonts w:ascii="宋体" w:hAnsi="宋体" w:cs="Arial" w:hint="eastAsia"/>
          <w:szCs w:val="21"/>
        </w:rPr>
        <w:t>损失</w:t>
      </w:r>
      <w:r w:rsidRPr="006C5657">
        <w:rPr>
          <w:rFonts w:ascii="宋体" w:hAnsi="宋体" w:cs="Arial"/>
          <w:szCs w:val="21"/>
        </w:rPr>
        <w:t>)</w:t>
      </w:r>
      <w:r w:rsidRPr="006C5657">
        <w:rPr>
          <w:rFonts w:ascii="宋体" w:hAnsi="宋体" w:cs="Arial" w:hint="eastAsia"/>
          <w:szCs w:val="21"/>
        </w:rPr>
        <w:t>。出售权证的成本按移动加权平均法于交易日结转。</w:t>
      </w:r>
    </w:p>
    <w:p w:rsidR="00EF21BD" w:rsidRPr="006C5657" w:rsidRDefault="00EF21BD" w:rsidP="009B7D31">
      <w:pPr>
        <w:ind w:firstLineChars="200" w:firstLine="31680"/>
        <w:rPr>
          <w:rFonts w:ascii="宋体" w:cs="Arial"/>
          <w:szCs w:val="21"/>
        </w:rPr>
      </w:pPr>
      <w:r w:rsidRPr="006C5657">
        <w:rPr>
          <w:rFonts w:ascii="宋体" w:hAnsi="宋体" w:cs="Arial"/>
          <w:szCs w:val="21"/>
        </w:rPr>
        <w:t xml:space="preserve"> (ii)</w:t>
      </w:r>
      <w:r w:rsidRPr="006C5657">
        <w:rPr>
          <w:rFonts w:ascii="宋体" w:hAnsi="宋体" w:cs="Arial" w:hint="eastAsia"/>
          <w:szCs w:val="21"/>
        </w:rPr>
        <w:t>贷款和应收款项</w:t>
      </w:r>
    </w:p>
    <w:p w:rsidR="00EF21BD" w:rsidRPr="006C5657" w:rsidRDefault="00EF21BD" w:rsidP="009B7D31">
      <w:pPr>
        <w:ind w:firstLineChars="200" w:firstLine="31680"/>
        <w:rPr>
          <w:rFonts w:ascii="宋体" w:cs="Arial"/>
          <w:szCs w:val="21"/>
        </w:rPr>
      </w:pPr>
      <w:smartTag w:uri="urn:schemas-microsoft-com:office:smarttags" w:element="chsdate">
        <w:smartTagPr>
          <w:attr w:name="IsROCDate" w:val="False"/>
          <w:attr w:name="IsLunarDate" w:val="False"/>
          <w:attr w:name="Day" w:val="1"/>
          <w:attr w:name="Month" w:val="7"/>
          <w:attr w:name="Year" w:val="2007"/>
        </w:smartTagPr>
        <w:r w:rsidRPr="006C5657">
          <w:rPr>
            <w:rFonts w:ascii="宋体" w:hAnsi="宋体" w:cs="Arial"/>
            <w:szCs w:val="21"/>
          </w:rPr>
          <w:t>2007</w:t>
        </w:r>
        <w:r w:rsidRPr="006C5657">
          <w:rPr>
            <w:rFonts w:ascii="宋体" w:hAnsi="宋体" w:cs="Arial" w:hint="eastAsia"/>
            <w:szCs w:val="21"/>
          </w:rPr>
          <w:t>年</w:t>
        </w:r>
        <w:r w:rsidRPr="006C5657">
          <w:rPr>
            <w:rFonts w:ascii="宋体" w:hAnsi="宋体" w:cs="Arial"/>
            <w:szCs w:val="21"/>
          </w:rPr>
          <w:t>7</w:t>
        </w:r>
        <w:r w:rsidRPr="006C5657">
          <w:rPr>
            <w:rFonts w:ascii="宋体" w:hAnsi="宋体" w:cs="Arial" w:hint="eastAsia"/>
            <w:szCs w:val="21"/>
          </w:rPr>
          <w:t>月</w:t>
        </w:r>
        <w:r w:rsidRPr="006C5657">
          <w:rPr>
            <w:rFonts w:ascii="宋体" w:hAnsi="宋体" w:cs="Arial"/>
            <w:szCs w:val="21"/>
          </w:rPr>
          <w:t>1</w:t>
        </w:r>
        <w:r w:rsidRPr="006C5657">
          <w:rPr>
            <w:rFonts w:ascii="宋体" w:hAnsi="宋体" w:cs="Arial" w:hint="eastAsia"/>
            <w:szCs w:val="21"/>
          </w:rPr>
          <w:t>日</w:t>
        </w:r>
      </w:smartTag>
      <w:r w:rsidRPr="006C5657">
        <w:rPr>
          <w:rFonts w:ascii="宋体" w:hAnsi="宋体" w:cs="Arial" w:hint="eastAsia"/>
          <w:szCs w:val="21"/>
        </w:rPr>
        <w:t>之前，贷款和应收款项按实际支付或应收取的金额入账，并采用名义利率法确认相关的利息收入；自</w:t>
      </w:r>
      <w:smartTag w:uri="urn:schemas-microsoft-com:office:smarttags" w:element="chsdate">
        <w:smartTagPr>
          <w:attr w:name="IsROCDate" w:val="False"/>
          <w:attr w:name="IsLunarDate" w:val="False"/>
          <w:attr w:name="Day" w:val="1"/>
          <w:attr w:name="Month" w:val="7"/>
          <w:attr w:name="Year" w:val="2007"/>
        </w:smartTagPr>
        <w:r w:rsidRPr="006C5657">
          <w:rPr>
            <w:rFonts w:ascii="宋体" w:hAnsi="宋体" w:cs="Arial"/>
            <w:szCs w:val="21"/>
          </w:rPr>
          <w:t>2007</w:t>
        </w:r>
        <w:r w:rsidRPr="006C5657">
          <w:rPr>
            <w:rFonts w:ascii="宋体" w:hAnsi="宋体" w:cs="Arial" w:hint="eastAsia"/>
            <w:szCs w:val="21"/>
          </w:rPr>
          <w:t>年</w:t>
        </w:r>
        <w:r w:rsidRPr="006C5657">
          <w:rPr>
            <w:rFonts w:ascii="宋体" w:hAnsi="宋体" w:cs="Arial"/>
            <w:szCs w:val="21"/>
          </w:rPr>
          <w:t>7</w:t>
        </w:r>
        <w:r w:rsidRPr="006C5657">
          <w:rPr>
            <w:rFonts w:ascii="宋体" w:hAnsi="宋体" w:cs="Arial" w:hint="eastAsia"/>
            <w:szCs w:val="21"/>
          </w:rPr>
          <w:t>月</w:t>
        </w:r>
        <w:r w:rsidRPr="006C5657">
          <w:rPr>
            <w:rFonts w:ascii="宋体" w:hAnsi="宋体" w:cs="Arial"/>
            <w:szCs w:val="21"/>
          </w:rPr>
          <w:t>1</w:t>
        </w:r>
        <w:r w:rsidRPr="006C5657">
          <w:rPr>
            <w:rFonts w:ascii="宋体" w:hAnsi="宋体" w:cs="Arial" w:hint="eastAsia"/>
            <w:szCs w:val="21"/>
          </w:rPr>
          <w:t>日</w:t>
        </w:r>
      </w:smartTag>
      <w:r w:rsidRPr="006C5657">
        <w:rPr>
          <w:rFonts w:ascii="宋体" w:hAnsi="宋体" w:cs="Arial" w:hint="eastAsia"/>
          <w:szCs w:val="21"/>
        </w:rPr>
        <w:t>起，贷款和应收款项以公允价值作为初始确认金额，采用实际利率法以摊余成本进行后续计量，终止确认或摊销时的收入或支出计入当期损益，直线法与实际利率法确定的金额差异较小的可采用直线法。</w:t>
      </w:r>
    </w:p>
    <w:p w:rsidR="00EF21BD" w:rsidRPr="006C5657" w:rsidRDefault="00EF21BD" w:rsidP="005764C1">
      <w:pPr>
        <w:ind w:firstLine="420"/>
        <w:rPr>
          <w:rFonts w:ascii="宋体" w:cs="Arial"/>
          <w:szCs w:val="21"/>
        </w:rPr>
      </w:pPr>
      <w:r w:rsidRPr="006C5657">
        <w:rPr>
          <w:rFonts w:ascii="宋体" w:hAnsi="宋体" w:cs="Arial"/>
          <w:szCs w:val="21"/>
        </w:rPr>
        <w:t>(iii)</w:t>
      </w:r>
      <w:r w:rsidRPr="006C5657">
        <w:rPr>
          <w:rFonts w:ascii="宋体" w:hAnsi="宋体" w:cs="Arial" w:hint="eastAsia"/>
          <w:szCs w:val="21"/>
        </w:rPr>
        <w:t>其他金融负债</w:t>
      </w:r>
    </w:p>
    <w:p w:rsidR="00EF21BD" w:rsidRPr="006C5657" w:rsidRDefault="00EF21BD" w:rsidP="009B7D31">
      <w:pPr>
        <w:ind w:firstLineChars="200" w:firstLine="31680"/>
        <w:rPr>
          <w:rFonts w:ascii="宋体" w:cs="Arial"/>
          <w:szCs w:val="21"/>
        </w:rPr>
      </w:pPr>
      <w:smartTag w:uri="urn:schemas-microsoft-com:office:smarttags" w:element="chsdate">
        <w:smartTagPr>
          <w:attr w:name="IsROCDate" w:val="False"/>
          <w:attr w:name="IsLunarDate" w:val="False"/>
          <w:attr w:name="Day" w:val="1"/>
          <w:attr w:name="Month" w:val="7"/>
          <w:attr w:name="Year" w:val="2007"/>
        </w:smartTagPr>
        <w:r w:rsidRPr="006C5657">
          <w:rPr>
            <w:rFonts w:ascii="宋体" w:hAnsi="宋体" w:cs="Arial"/>
            <w:szCs w:val="21"/>
          </w:rPr>
          <w:t>2007</w:t>
        </w:r>
        <w:r w:rsidRPr="006C5657">
          <w:rPr>
            <w:rFonts w:ascii="宋体" w:hAnsi="宋体" w:cs="Arial" w:hint="eastAsia"/>
            <w:szCs w:val="21"/>
          </w:rPr>
          <w:t>年</w:t>
        </w:r>
        <w:r w:rsidRPr="006C5657">
          <w:rPr>
            <w:rFonts w:ascii="宋体" w:hAnsi="宋体" w:cs="Arial"/>
            <w:szCs w:val="21"/>
          </w:rPr>
          <w:t>7</w:t>
        </w:r>
        <w:r w:rsidRPr="006C5657">
          <w:rPr>
            <w:rFonts w:ascii="宋体" w:hAnsi="宋体" w:cs="Arial" w:hint="eastAsia"/>
            <w:szCs w:val="21"/>
          </w:rPr>
          <w:t>月</w:t>
        </w:r>
        <w:r w:rsidRPr="006C5657">
          <w:rPr>
            <w:rFonts w:ascii="宋体" w:hAnsi="宋体" w:cs="Arial"/>
            <w:szCs w:val="21"/>
          </w:rPr>
          <w:t>1</w:t>
        </w:r>
        <w:r w:rsidRPr="006C5657">
          <w:rPr>
            <w:rFonts w:ascii="宋体" w:hAnsi="宋体" w:cs="Arial" w:hint="eastAsia"/>
            <w:szCs w:val="21"/>
          </w:rPr>
          <w:t>日</w:t>
        </w:r>
      </w:smartTag>
      <w:r w:rsidRPr="006C5657">
        <w:rPr>
          <w:rFonts w:ascii="宋体" w:hAnsi="宋体" w:cs="Arial" w:hint="eastAsia"/>
          <w:szCs w:val="21"/>
        </w:rPr>
        <w:t>之前，其他金融负债按实际收取或应支付的金额入账，并采用名义利率法确认负债相关的利息支出，其中卖出回购金融资产款以协议融入资金额作为入账金额；自</w:t>
      </w:r>
      <w:smartTag w:uri="urn:schemas-microsoft-com:office:smarttags" w:element="chsdate">
        <w:smartTagPr>
          <w:attr w:name="IsROCDate" w:val="False"/>
          <w:attr w:name="IsLunarDate" w:val="False"/>
          <w:attr w:name="Day" w:val="1"/>
          <w:attr w:name="Month" w:val="7"/>
          <w:attr w:name="Year" w:val="2007"/>
        </w:smartTagPr>
        <w:r w:rsidRPr="006C5657">
          <w:rPr>
            <w:rFonts w:ascii="宋体" w:hAnsi="宋体" w:cs="Arial"/>
            <w:szCs w:val="21"/>
          </w:rPr>
          <w:t>2007</w:t>
        </w:r>
        <w:r w:rsidRPr="006C5657">
          <w:rPr>
            <w:rFonts w:ascii="宋体" w:hAnsi="宋体" w:cs="Arial" w:hint="eastAsia"/>
            <w:szCs w:val="21"/>
          </w:rPr>
          <w:t>年</w:t>
        </w:r>
        <w:r w:rsidRPr="006C5657">
          <w:rPr>
            <w:rFonts w:ascii="宋体" w:hAnsi="宋体" w:cs="Arial"/>
            <w:szCs w:val="21"/>
          </w:rPr>
          <w:t>7</w:t>
        </w:r>
        <w:r w:rsidRPr="006C5657">
          <w:rPr>
            <w:rFonts w:ascii="宋体" w:hAnsi="宋体" w:cs="Arial" w:hint="eastAsia"/>
            <w:szCs w:val="21"/>
          </w:rPr>
          <w:t>月</w:t>
        </w:r>
        <w:r w:rsidRPr="006C5657">
          <w:rPr>
            <w:rFonts w:ascii="宋体" w:hAnsi="宋体" w:cs="Arial"/>
            <w:szCs w:val="21"/>
          </w:rPr>
          <w:t>1</w:t>
        </w:r>
        <w:r w:rsidRPr="006C5657">
          <w:rPr>
            <w:rFonts w:ascii="宋体" w:hAnsi="宋体" w:cs="Arial" w:hint="eastAsia"/>
            <w:szCs w:val="21"/>
          </w:rPr>
          <w:t>日</w:t>
        </w:r>
      </w:smartTag>
      <w:r w:rsidRPr="006C5657">
        <w:rPr>
          <w:rFonts w:ascii="宋体" w:hAnsi="宋体" w:cs="Arial" w:hint="eastAsia"/>
          <w:szCs w:val="21"/>
        </w:rPr>
        <w:t>起，其他金融负债以公允价值作为初始确认金额，采用实际利率法以摊余成本进行后续计量，终止确认或摊销时的收入或支出计入当期损益，直线法与实际利率法确定的金额差异较小的可采用直线法，其中卖出回购金融资产款以融入资金应收或实际收到的总额作为初始确认金额。</w:t>
      </w:r>
    </w:p>
    <w:p w:rsidR="00EF21BD" w:rsidRPr="006C5657" w:rsidRDefault="00EF21BD" w:rsidP="009B7D31">
      <w:pPr>
        <w:ind w:firstLineChars="200" w:firstLine="31680"/>
        <w:rPr>
          <w:rFonts w:ascii="宋体" w:cs="Arial"/>
          <w:szCs w:val="21"/>
        </w:rPr>
      </w:pPr>
      <w:r w:rsidRPr="006C5657">
        <w:rPr>
          <w:rFonts w:ascii="宋体" w:hAnsi="宋体" w:cs="Arial"/>
          <w:szCs w:val="21"/>
        </w:rPr>
        <w:t>(</w:t>
      </w:r>
      <w:r>
        <w:rPr>
          <w:rFonts w:ascii="宋体" w:hAnsi="宋体" w:cs="Arial"/>
          <w:szCs w:val="21"/>
        </w:rPr>
        <w:t>6</w:t>
      </w:r>
      <w:r w:rsidRPr="006C5657">
        <w:rPr>
          <w:rFonts w:ascii="宋体" w:hAnsi="宋体" w:cs="Arial"/>
          <w:szCs w:val="21"/>
        </w:rPr>
        <w:t>)</w:t>
      </w:r>
      <w:r w:rsidRPr="006C5657">
        <w:rPr>
          <w:rFonts w:ascii="宋体" w:hAnsi="宋体" w:cs="Arial" w:hint="eastAsia"/>
          <w:szCs w:val="21"/>
        </w:rPr>
        <w:t>收入</w:t>
      </w:r>
      <w:r w:rsidRPr="006C5657">
        <w:rPr>
          <w:rFonts w:ascii="宋体" w:hAnsi="宋体" w:cs="Arial"/>
          <w:szCs w:val="21"/>
        </w:rPr>
        <w:t>/(</w:t>
      </w:r>
      <w:r w:rsidRPr="006C5657">
        <w:rPr>
          <w:rFonts w:ascii="宋体" w:hAnsi="宋体" w:cs="Arial" w:hint="eastAsia"/>
          <w:szCs w:val="21"/>
        </w:rPr>
        <w:t>损失</w:t>
      </w:r>
      <w:r w:rsidRPr="006C5657">
        <w:rPr>
          <w:rFonts w:ascii="宋体" w:hAnsi="宋体" w:cs="Arial"/>
          <w:szCs w:val="21"/>
        </w:rPr>
        <w:t>)</w:t>
      </w:r>
      <w:r w:rsidRPr="006C5657">
        <w:rPr>
          <w:rFonts w:ascii="宋体" w:hAnsi="宋体" w:cs="Arial" w:hint="eastAsia"/>
          <w:szCs w:val="21"/>
        </w:rPr>
        <w:t>的确认和计量</w:t>
      </w:r>
    </w:p>
    <w:p w:rsidR="00EF21BD" w:rsidRPr="001951C0" w:rsidRDefault="00EF21BD" w:rsidP="009B7D31">
      <w:pPr>
        <w:pStyle w:val="BodyText"/>
        <w:ind w:firstLineChars="200" w:firstLine="31680"/>
        <w:rPr>
          <w:rFonts w:cs="Arial"/>
          <w:b w:val="0"/>
          <w:szCs w:val="21"/>
        </w:rPr>
      </w:pPr>
      <w:r w:rsidRPr="001951C0">
        <w:rPr>
          <w:rFonts w:cs="Arial" w:hint="eastAsia"/>
          <w:b w:val="0"/>
          <w:szCs w:val="21"/>
        </w:rPr>
        <w:t>股票投资收益</w:t>
      </w:r>
      <w:r w:rsidRPr="001951C0">
        <w:rPr>
          <w:rFonts w:cs="Arial"/>
          <w:b w:val="0"/>
          <w:szCs w:val="21"/>
        </w:rPr>
        <w:t>/(</w:t>
      </w:r>
      <w:r w:rsidRPr="001951C0">
        <w:rPr>
          <w:rFonts w:cs="Arial" w:hint="eastAsia"/>
          <w:b w:val="0"/>
          <w:szCs w:val="21"/>
        </w:rPr>
        <w:t>损失</w:t>
      </w:r>
      <w:r w:rsidRPr="001951C0">
        <w:rPr>
          <w:rFonts w:cs="Arial"/>
          <w:b w:val="0"/>
          <w:szCs w:val="21"/>
        </w:rPr>
        <w:t>)</w:t>
      </w:r>
      <w:r w:rsidRPr="001951C0">
        <w:rPr>
          <w:rFonts w:cs="Arial" w:hint="eastAsia"/>
          <w:b w:val="0"/>
          <w:szCs w:val="21"/>
        </w:rPr>
        <w:t>于交易日按卖出股票成交金额与其成本的差额确认。</w:t>
      </w:r>
    </w:p>
    <w:p w:rsidR="00EF21BD" w:rsidRPr="001951C0" w:rsidRDefault="00EF21BD" w:rsidP="009B7D31">
      <w:pPr>
        <w:pStyle w:val="BodyText"/>
        <w:ind w:firstLineChars="200" w:firstLine="31680"/>
        <w:rPr>
          <w:rFonts w:cs="Arial"/>
          <w:b w:val="0"/>
          <w:szCs w:val="21"/>
        </w:rPr>
      </w:pPr>
      <w:r w:rsidRPr="001951C0">
        <w:rPr>
          <w:rFonts w:cs="Arial" w:hint="eastAsia"/>
          <w:b w:val="0"/>
          <w:szCs w:val="21"/>
        </w:rPr>
        <w:t>债券投资收益</w:t>
      </w:r>
      <w:r w:rsidRPr="001951C0">
        <w:rPr>
          <w:rFonts w:cs="Arial"/>
          <w:b w:val="0"/>
          <w:szCs w:val="21"/>
        </w:rPr>
        <w:t>/(</w:t>
      </w:r>
      <w:r w:rsidRPr="001951C0">
        <w:rPr>
          <w:rFonts w:cs="Arial" w:hint="eastAsia"/>
          <w:b w:val="0"/>
          <w:szCs w:val="21"/>
        </w:rPr>
        <w:t>损失</w:t>
      </w:r>
      <w:r w:rsidRPr="001951C0">
        <w:rPr>
          <w:rFonts w:cs="Arial"/>
          <w:b w:val="0"/>
          <w:szCs w:val="21"/>
        </w:rPr>
        <w:t>)</w:t>
      </w:r>
      <w:r w:rsidRPr="001951C0">
        <w:rPr>
          <w:rFonts w:cs="Arial" w:hint="eastAsia"/>
          <w:b w:val="0"/>
          <w:szCs w:val="21"/>
        </w:rPr>
        <w:t>按卖出债券成交金额与其成本和应收利息的差额确认。</w:t>
      </w:r>
    </w:p>
    <w:p w:rsidR="00EF21BD" w:rsidRPr="001951C0" w:rsidRDefault="00EF21BD" w:rsidP="009B7D31">
      <w:pPr>
        <w:pStyle w:val="BodyText"/>
        <w:ind w:firstLineChars="200" w:firstLine="31680"/>
        <w:rPr>
          <w:rFonts w:cs="Arial"/>
          <w:b w:val="0"/>
          <w:szCs w:val="21"/>
        </w:rPr>
      </w:pPr>
      <w:r w:rsidRPr="001951C0">
        <w:rPr>
          <w:rFonts w:cs="Arial" w:hint="eastAsia"/>
          <w:b w:val="0"/>
          <w:szCs w:val="21"/>
        </w:rPr>
        <w:t>衍生工具收益</w:t>
      </w:r>
      <w:r w:rsidRPr="001951C0">
        <w:rPr>
          <w:rFonts w:cs="Arial"/>
          <w:b w:val="0"/>
          <w:szCs w:val="21"/>
        </w:rPr>
        <w:t>/(</w:t>
      </w:r>
      <w:r w:rsidRPr="001951C0">
        <w:rPr>
          <w:rFonts w:cs="Arial" w:hint="eastAsia"/>
          <w:b w:val="0"/>
          <w:szCs w:val="21"/>
        </w:rPr>
        <w:t>损失</w:t>
      </w:r>
      <w:r w:rsidRPr="001951C0">
        <w:rPr>
          <w:rFonts w:cs="Arial"/>
          <w:b w:val="0"/>
          <w:szCs w:val="21"/>
        </w:rPr>
        <w:t>)</w:t>
      </w:r>
      <w:r w:rsidRPr="001951C0">
        <w:rPr>
          <w:rFonts w:cs="Arial" w:hint="eastAsia"/>
          <w:b w:val="0"/>
          <w:szCs w:val="21"/>
        </w:rPr>
        <w:t>于交易日按卖出权证成交金额与其成本的差额确认。</w:t>
      </w:r>
    </w:p>
    <w:p w:rsidR="00EF21BD" w:rsidRPr="001951C0" w:rsidRDefault="00EF21BD" w:rsidP="009B7D31">
      <w:pPr>
        <w:pStyle w:val="BodyText"/>
        <w:ind w:firstLineChars="200" w:firstLine="31680"/>
        <w:rPr>
          <w:rFonts w:cs="Arial"/>
          <w:b w:val="0"/>
          <w:szCs w:val="21"/>
        </w:rPr>
      </w:pPr>
      <w:r w:rsidRPr="001951C0">
        <w:rPr>
          <w:rFonts w:cs="Arial" w:hint="eastAsia"/>
          <w:b w:val="0"/>
          <w:szCs w:val="21"/>
        </w:rPr>
        <w:t>股利收益于除息日按上市公司宣告的分红派息比例计算的金额扣除由上市公司代扣代缴的个人所得税后的净额确认。</w:t>
      </w:r>
    </w:p>
    <w:p w:rsidR="00EF21BD" w:rsidRPr="001951C0" w:rsidRDefault="00EF21BD" w:rsidP="009B7D31">
      <w:pPr>
        <w:pStyle w:val="BodyText"/>
        <w:ind w:firstLineChars="200" w:firstLine="31680"/>
        <w:rPr>
          <w:rFonts w:cs="Arial"/>
          <w:b w:val="0"/>
          <w:szCs w:val="21"/>
        </w:rPr>
      </w:pPr>
      <w:r w:rsidRPr="001951C0">
        <w:rPr>
          <w:rFonts w:cs="Arial" w:hint="eastAsia"/>
          <w:b w:val="0"/>
          <w:szCs w:val="21"/>
        </w:rPr>
        <w:t>债券利息收入按债券票面价值与票面利率计算的金额扣除</w:t>
      </w:r>
      <w:r w:rsidRPr="001951C0">
        <w:rPr>
          <w:rFonts w:cs="Arial" w:hint="eastAsia"/>
          <w:b w:val="0"/>
          <w:szCs w:val="21"/>
          <w:lang w:val="en-AU"/>
        </w:rPr>
        <w:t>适用情况下应</w:t>
      </w:r>
      <w:r w:rsidRPr="001951C0">
        <w:rPr>
          <w:rFonts w:cs="Arial" w:hint="eastAsia"/>
          <w:b w:val="0"/>
          <w:szCs w:val="21"/>
        </w:rPr>
        <w:t>由债券发行企业代扣代缴的个人所得税后的净额，在债券实际持有期内逐日确认。贴息债视同到期一次性还本付息的附息债，根据其发行价、到期价和发行期限按直线法推算内含票面利率后确认利息收入。自</w:t>
      </w:r>
      <w:smartTag w:uri="urn:schemas-microsoft-com:office:smarttags" w:element="chsdate">
        <w:smartTagPr>
          <w:attr w:name="Year" w:val="2007"/>
          <w:attr w:name="Month" w:val="7"/>
          <w:attr w:name="Day" w:val="1"/>
          <w:attr w:name="IsLunarDate" w:val="False"/>
          <w:attr w:name="IsROCDate" w:val="False"/>
        </w:smartTagPr>
        <w:smartTag w:uri="urn:schemas-microsoft-com:office:smarttags" w:element="chsdate">
          <w:smartTagPr>
            <w:attr w:name="IsROCDate" w:val="False"/>
            <w:attr w:name="IsLunarDate" w:val="False"/>
            <w:attr w:name="Day" w:val="1"/>
            <w:attr w:name="Month" w:val="7"/>
            <w:attr w:name="Year" w:val="2007"/>
          </w:smartTagPr>
          <w:r w:rsidRPr="001951C0">
            <w:rPr>
              <w:rFonts w:cs="Arial"/>
              <w:b w:val="0"/>
              <w:szCs w:val="21"/>
            </w:rPr>
            <w:t>2007</w:t>
          </w:r>
          <w:r w:rsidRPr="001951C0">
            <w:rPr>
              <w:rFonts w:cs="Arial" w:hint="eastAsia"/>
              <w:b w:val="0"/>
              <w:szCs w:val="21"/>
            </w:rPr>
            <w:t>年</w:t>
          </w:r>
          <w:r w:rsidRPr="001951C0">
            <w:rPr>
              <w:rFonts w:cs="Arial"/>
              <w:b w:val="0"/>
              <w:szCs w:val="21"/>
            </w:rPr>
            <w:t>7</w:t>
          </w:r>
          <w:r w:rsidRPr="001951C0">
            <w:rPr>
              <w:rFonts w:cs="Arial" w:hint="eastAsia"/>
              <w:b w:val="0"/>
              <w:szCs w:val="21"/>
            </w:rPr>
            <w:t>月</w:t>
          </w:r>
          <w:r w:rsidRPr="001951C0">
            <w:rPr>
              <w:rFonts w:cs="Arial"/>
              <w:b w:val="0"/>
              <w:szCs w:val="21"/>
            </w:rPr>
            <w:t>1</w:t>
          </w:r>
          <w:r w:rsidRPr="001951C0">
            <w:rPr>
              <w:rFonts w:cs="Arial" w:hint="eastAsia"/>
              <w:b w:val="0"/>
              <w:szCs w:val="21"/>
            </w:rPr>
            <w:t>日</w:t>
          </w:r>
        </w:smartTag>
        <w:r w:rsidRPr="001951C0">
          <w:rPr>
            <w:rFonts w:cs="Arial" w:hint="eastAsia"/>
            <w:b w:val="0"/>
            <w:szCs w:val="21"/>
          </w:rPr>
          <w:t>起</w:t>
        </w:r>
      </w:smartTag>
      <w:r w:rsidRPr="001951C0">
        <w:rPr>
          <w:rFonts w:cs="Arial" w:hint="eastAsia"/>
          <w:b w:val="0"/>
          <w:szCs w:val="21"/>
        </w:rPr>
        <w:t>，若票面利率与实际利率出现重大差异则按实际利率计算利息收入。</w:t>
      </w:r>
    </w:p>
    <w:p w:rsidR="00EF21BD" w:rsidRPr="001951C0" w:rsidRDefault="00EF21BD" w:rsidP="009B7D31">
      <w:pPr>
        <w:pStyle w:val="BodyText"/>
        <w:ind w:firstLineChars="200" w:firstLine="31680"/>
        <w:rPr>
          <w:rFonts w:cs="Arial"/>
          <w:b w:val="0"/>
          <w:szCs w:val="21"/>
        </w:rPr>
      </w:pPr>
      <w:r w:rsidRPr="001951C0">
        <w:rPr>
          <w:rFonts w:cs="Arial" w:hint="eastAsia"/>
          <w:b w:val="0"/>
          <w:szCs w:val="21"/>
        </w:rPr>
        <w:t>存款利息收入按存款的本金与适用利率逐日计提。</w:t>
      </w:r>
    </w:p>
    <w:p w:rsidR="00EF21BD" w:rsidRPr="006C5657" w:rsidRDefault="00EF21BD" w:rsidP="009B7D31">
      <w:pPr>
        <w:ind w:firstLineChars="200" w:firstLine="31680"/>
        <w:rPr>
          <w:rFonts w:ascii="宋体" w:cs="Arial"/>
          <w:szCs w:val="21"/>
        </w:rPr>
      </w:pPr>
      <w:r w:rsidRPr="006C5657">
        <w:rPr>
          <w:rFonts w:ascii="宋体" w:hAnsi="宋体" w:cs="Arial" w:hint="eastAsia"/>
          <w:szCs w:val="21"/>
        </w:rPr>
        <w:t>公允价值变动收益</w:t>
      </w:r>
      <w:r w:rsidRPr="006C5657">
        <w:rPr>
          <w:rFonts w:ascii="宋体" w:hAnsi="宋体" w:cs="Arial"/>
          <w:szCs w:val="21"/>
        </w:rPr>
        <w:t>/(</w:t>
      </w:r>
      <w:r w:rsidRPr="006C5657">
        <w:rPr>
          <w:rFonts w:ascii="宋体" w:hAnsi="宋体" w:cs="Arial" w:hint="eastAsia"/>
          <w:szCs w:val="21"/>
        </w:rPr>
        <w:t>损失</w:t>
      </w:r>
      <w:r w:rsidRPr="006C5657">
        <w:rPr>
          <w:rFonts w:ascii="宋体" w:hAnsi="宋体" w:cs="Arial"/>
          <w:szCs w:val="21"/>
        </w:rPr>
        <w:t>)</w:t>
      </w:r>
      <w:r w:rsidRPr="006C5657">
        <w:rPr>
          <w:rFonts w:ascii="宋体" w:hAnsi="宋体" w:cs="Arial" w:hint="eastAsia"/>
          <w:szCs w:val="21"/>
        </w:rPr>
        <w:t>于估值日按以公允价值计量且其变动计入当期损益的金融资产的公允价值变动形成的利得或损失确认。</w:t>
      </w:r>
    </w:p>
    <w:p w:rsidR="00EF21BD" w:rsidRPr="006C5657" w:rsidRDefault="00EF21BD" w:rsidP="009B7D31">
      <w:pPr>
        <w:ind w:firstLineChars="200" w:firstLine="31680"/>
        <w:rPr>
          <w:rFonts w:ascii="宋体" w:cs="Arial"/>
          <w:szCs w:val="21"/>
        </w:rPr>
      </w:pPr>
      <w:r w:rsidRPr="006C5657">
        <w:rPr>
          <w:rFonts w:ascii="宋体" w:hAnsi="宋体" w:cs="Arial"/>
          <w:szCs w:val="21"/>
        </w:rPr>
        <w:t>(</w:t>
      </w:r>
      <w:r>
        <w:rPr>
          <w:rFonts w:ascii="宋体" w:hAnsi="宋体" w:cs="Arial"/>
          <w:szCs w:val="21"/>
        </w:rPr>
        <w:t>7</w:t>
      </w:r>
      <w:r w:rsidRPr="006C5657">
        <w:rPr>
          <w:rFonts w:ascii="宋体" w:hAnsi="宋体" w:cs="Arial"/>
          <w:szCs w:val="21"/>
        </w:rPr>
        <w:t>)</w:t>
      </w:r>
      <w:r w:rsidRPr="006C5657">
        <w:rPr>
          <w:rFonts w:ascii="宋体" w:hAnsi="宋体" w:cs="Arial" w:hint="eastAsia"/>
          <w:szCs w:val="21"/>
        </w:rPr>
        <w:t>费用的确认和计量</w:t>
      </w:r>
    </w:p>
    <w:p w:rsidR="00EF21BD" w:rsidRPr="006C5657" w:rsidRDefault="00EF21BD" w:rsidP="009B7D31">
      <w:pPr>
        <w:ind w:right="-25" w:firstLineChars="200" w:firstLine="31680"/>
        <w:rPr>
          <w:rFonts w:ascii="宋体" w:cs="Arial"/>
          <w:szCs w:val="21"/>
        </w:rPr>
      </w:pPr>
      <w:r w:rsidRPr="006C5657">
        <w:rPr>
          <w:rFonts w:ascii="宋体" w:hAnsi="宋体" w:cs="Arial" w:hint="eastAsia"/>
          <w:szCs w:val="21"/>
        </w:rPr>
        <w:t>本基金的管理人报酬按前一日基金资产净值</w:t>
      </w:r>
      <w:r w:rsidRPr="006C5657">
        <w:rPr>
          <w:rFonts w:ascii="宋体" w:hAnsi="宋体" w:cs="Arial"/>
          <w:szCs w:val="21"/>
        </w:rPr>
        <w:t>1.5%</w:t>
      </w:r>
      <w:r w:rsidRPr="006C5657">
        <w:rPr>
          <w:rFonts w:ascii="宋体" w:hAnsi="宋体" w:cs="Arial" w:hint="eastAsia"/>
          <w:szCs w:val="21"/>
        </w:rPr>
        <w:t>的年费率逐日计提。如果由于卖出回购证券和现金分红以外原因造成基金持有现金比例超过基金资产净值的</w:t>
      </w:r>
      <w:r w:rsidRPr="006C5657">
        <w:rPr>
          <w:rFonts w:ascii="宋体" w:hAnsi="宋体" w:cs="Arial"/>
          <w:szCs w:val="21"/>
        </w:rPr>
        <w:t>20%</w:t>
      </w:r>
      <w:r w:rsidRPr="006C5657">
        <w:rPr>
          <w:rFonts w:ascii="宋体" w:hAnsi="宋体" w:cs="Arial" w:hint="eastAsia"/>
          <w:szCs w:val="21"/>
        </w:rPr>
        <w:t>，超过部分不计提管理人报酬。</w:t>
      </w:r>
    </w:p>
    <w:p w:rsidR="00EF21BD" w:rsidRPr="006C5657" w:rsidRDefault="00EF21BD" w:rsidP="009B7D31">
      <w:pPr>
        <w:ind w:right="-25" w:firstLineChars="200" w:firstLine="31680"/>
        <w:rPr>
          <w:rFonts w:ascii="宋体" w:cs="Arial"/>
          <w:szCs w:val="21"/>
        </w:rPr>
      </w:pPr>
      <w:r w:rsidRPr="006C5657">
        <w:rPr>
          <w:rFonts w:ascii="宋体" w:hAnsi="宋体" w:cs="Arial" w:hint="eastAsia"/>
          <w:szCs w:val="21"/>
        </w:rPr>
        <w:t>本基金的托管费按前一日基金资产净值</w:t>
      </w:r>
      <w:r w:rsidRPr="006C5657">
        <w:rPr>
          <w:rFonts w:ascii="宋体" w:hAnsi="宋体" w:cs="Arial"/>
          <w:szCs w:val="21"/>
        </w:rPr>
        <w:t>0.25%</w:t>
      </w:r>
      <w:r w:rsidRPr="006C5657">
        <w:rPr>
          <w:rFonts w:ascii="宋体" w:hAnsi="宋体" w:cs="Arial" w:hint="eastAsia"/>
          <w:szCs w:val="21"/>
        </w:rPr>
        <w:t>的年费率逐日计提。</w:t>
      </w:r>
    </w:p>
    <w:p w:rsidR="00EF21BD" w:rsidRPr="006C5657" w:rsidRDefault="00EF21BD" w:rsidP="009B7D31">
      <w:pPr>
        <w:ind w:right="-25" w:firstLineChars="200" w:firstLine="31680"/>
        <w:rPr>
          <w:rFonts w:ascii="宋体" w:cs="Arial"/>
          <w:szCs w:val="21"/>
        </w:rPr>
      </w:pPr>
      <w:smartTag w:uri="urn:schemas-microsoft-com:office:smarttags" w:element="chsdate">
        <w:smartTagPr>
          <w:attr w:name="IsROCDate" w:val="False"/>
          <w:attr w:name="IsLunarDate" w:val="False"/>
          <w:attr w:name="Day" w:val="1"/>
          <w:attr w:name="Month" w:val="7"/>
          <w:attr w:name="Year" w:val="2007"/>
        </w:smartTagPr>
        <w:r w:rsidRPr="006C5657">
          <w:rPr>
            <w:rFonts w:ascii="宋体" w:hAnsi="宋体" w:cs="Arial"/>
            <w:szCs w:val="21"/>
          </w:rPr>
          <w:t>2007</w:t>
        </w:r>
        <w:r w:rsidRPr="006C5657">
          <w:rPr>
            <w:rFonts w:ascii="宋体" w:hAnsi="宋体" w:cs="Arial" w:hint="eastAsia"/>
            <w:szCs w:val="21"/>
          </w:rPr>
          <w:t>年</w:t>
        </w:r>
        <w:r w:rsidRPr="006C5657">
          <w:rPr>
            <w:rFonts w:ascii="宋体" w:hAnsi="宋体" w:cs="Arial"/>
            <w:szCs w:val="21"/>
          </w:rPr>
          <w:t>7</w:t>
        </w:r>
        <w:r w:rsidRPr="006C5657">
          <w:rPr>
            <w:rFonts w:ascii="宋体" w:hAnsi="宋体" w:cs="Arial" w:hint="eastAsia"/>
            <w:szCs w:val="21"/>
          </w:rPr>
          <w:t>月</w:t>
        </w:r>
        <w:r w:rsidRPr="006C5657">
          <w:rPr>
            <w:rFonts w:ascii="宋体" w:hAnsi="宋体" w:cs="Arial"/>
            <w:szCs w:val="21"/>
          </w:rPr>
          <w:t>1</w:t>
        </w:r>
        <w:r w:rsidRPr="006C5657">
          <w:rPr>
            <w:rFonts w:ascii="宋体" w:hAnsi="宋体" w:cs="Arial" w:hint="eastAsia"/>
            <w:szCs w:val="21"/>
          </w:rPr>
          <w:t>日</w:t>
        </w:r>
      </w:smartTag>
      <w:r w:rsidRPr="006C5657">
        <w:rPr>
          <w:rFonts w:ascii="宋体" w:hAnsi="宋体" w:cs="Arial" w:hint="eastAsia"/>
          <w:szCs w:val="21"/>
        </w:rPr>
        <w:t>之前，卖出回购金融资产支出按到期应付或实际支付的金额与初始确认金额的差额在回购期内以直线法逐日确认；自</w:t>
      </w:r>
      <w:smartTag w:uri="urn:schemas-microsoft-com:office:smarttags" w:element="chsdate">
        <w:smartTagPr>
          <w:attr w:name="IsROCDate" w:val="False"/>
          <w:attr w:name="IsLunarDate" w:val="False"/>
          <w:attr w:name="Day" w:val="1"/>
          <w:attr w:name="Month" w:val="7"/>
          <w:attr w:name="Year" w:val="2007"/>
        </w:smartTagPr>
        <w:r w:rsidRPr="006C5657">
          <w:rPr>
            <w:rFonts w:ascii="宋体" w:hAnsi="宋体" w:cs="Arial"/>
            <w:szCs w:val="21"/>
          </w:rPr>
          <w:t>2007</w:t>
        </w:r>
        <w:r w:rsidRPr="006C5657">
          <w:rPr>
            <w:rFonts w:ascii="宋体" w:hAnsi="宋体" w:cs="Arial" w:hint="eastAsia"/>
            <w:szCs w:val="21"/>
          </w:rPr>
          <w:t>年</w:t>
        </w:r>
        <w:r w:rsidRPr="006C5657">
          <w:rPr>
            <w:rFonts w:ascii="宋体" w:hAnsi="宋体" w:cs="Arial"/>
            <w:szCs w:val="21"/>
          </w:rPr>
          <w:t>7</w:t>
        </w:r>
        <w:r w:rsidRPr="006C5657">
          <w:rPr>
            <w:rFonts w:ascii="宋体" w:hAnsi="宋体" w:cs="Arial" w:hint="eastAsia"/>
            <w:szCs w:val="21"/>
          </w:rPr>
          <w:t>月</w:t>
        </w:r>
        <w:r w:rsidRPr="006C5657">
          <w:rPr>
            <w:rFonts w:ascii="宋体" w:hAnsi="宋体" w:cs="Arial"/>
            <w:szCs w:val="21"/>
          </w:rPr>
          <w:t>1</w:t>
        </w:r>
        <w:r w:rsidRPr="006C5657">
          <w:rPr>
            <w:rFonts w:ascii="宋体" w:hAnsi="宋体" w:cs="Arial" w:hint="eastAsia"/>
            <w:szCs w:val="21"/>
          </w:rPr>
          <w:t>日</w:t>
        </w:r>
      </w:smartTag>
      <w:r w:rsidRPr="006C5657">
        <w:rPr>
          <w:rFonts w:ascii="宋体" w:hAnsi="宋体" w:cs="Arial" w:hint="eastAsia"/>
          <w:szCs w:val="21"/>
        </w:rPr>
        <w:t>起，卖出回购金融资产支出按到期应付或实际支付的金额与初始确认金额的差额，在回购期内以实际利率法逐日确认，直线法与实际利率法确定的支出差异较小的可采用直线法。</w:t>
      </w:r>
    </w:p>
    <w:p w:rsidR="00EF21BD" w:rsidRPr="006C5657" w:rsidRDefault="00EF21BD" w:rsidP="009B7D31">
      <w:pPr>
        <w:ind w:firstLineChars="200" w:firstLine="31680"/>
        <w:rPr>
          <w:rFonts w:ascii="宋体" w:cs="Arial"/>
          <w:szCs w:val="21"/>
        </w:rPr>
      </w:pPr>
      <w:r w:rsidRPr="006C5657">
        <w:rPr>
          <w:rFonts w:ascii="宋体" w:hAnsi="宋体" w:cs="Arial"/>
          <w:szCs w:val="21"/>
        </w:rPr>
        <w:t>(</w:t>
      </w:r>
      <w:r>
        <w:rPr>
          <w:rFonts w:ascii="宋体" w:hAnsi="宋体" w:cs="Arial"/>
          <w:szCs w:val="21"/>
        </w:rPr>
        <w:t>8</w:t>
      </w:r>
      <w:r w:rsidRPr="006C5657">
        <w:rPr>
          <w:rFonts w:ascii="宋体" w:hAnsi="宋体" w:cs="Arial"/>
          <w:szCs w:val="21"/>
        </w:rPr>
        <w:t>)</w:t>
      </w:r>
      <w:r w:rsidRPr="006C5657">
        <w:rPr>
          <w:rFonts w:ascii="宋体" w:hAnsi="宋体" w:cs="Arial" w:hint="eastAsia"/>
          <w:szCs w:val="21"/>
        </w:rPr>
        <w:t>实收基金</w:t>
      </w:r>
    </w:p>
    <w:p w:rsidR="00EF21BD" w:rsidRPr="006C5657" w:rsidRDefault="00EF21BD" w:rsidP="009B7D31">
      <w:pPr>
        <w:pStyle w:val="BodyText2"/>
        <w:spacing w:after="0" w:line="240" w:lineRule="auto"/>
        <w:ind w:firstLineChars="200" w:firstLine="31680"/>
        <w:rPr>
          <w:rFonts w:ascii="宋体" w:cs="Arial"/>
          <w:szCs w:val="21"/>
        </w:rPr>
      </w:pPr>
      <w:r w:rsidRPr="006C5657">
        <w:rPr>
          <w:rFonts w:ascii="宋体" w:hAnsi="宋体" w:cs="Arial" w:hint="eastAsia"/>
          <w:szCs w:val="21"/>
        </w:rPr>
        <w:t>实收基金为对外发行基金份额所募集的总金额。</w:t>
      </w:r>
      <w:r w:rsidRPr="006C5657">
        <w:rPr>
          <w:rFonts w:ascii="宋体" w:hAnsi="宋体" w:cs="Arial" w:hint="eastAsia"/>
          <w:color w:val="000000"/>
          <w:szCs w:val="21"/>
        </w:rPr>
        <w:t>每份基金份额面值为</w:t>
      </w:r>
      <w:r w:rsidRPr="006C5657">
        <w:rPr>
          <w:rFonts w:ascii="宋体" w:hAnsi="宋体" w:cs="Arial"/>
          <w:color w:val="000000"/>
          <w:szCs w:val="21"/>
        </w:rPr>
        <w:t>1</w:t>
      </w:r>
      <w:r w:rsidRPr="006C5657">
        <w:rPr>
          <w:rFonts w:ascii="宋体" w:cs="Arial"/>
          <w:color w:val="000000"/>
          <w:szCs w:val="21"/>
          <w:lang w:val="en-AU"/>
        </w:rPr>
        <w:t>.00</w:t>
      </w:r>
      <w:r w:rsidRPr="006C5657">
        <w:rPr>
          <w:rFonts w:ascii="宋体" w:hAnsi="宋体" w:cs="Arial" w:hint="eastAsia"/>
          <w:color w:val="000000"/>
          <w:szCs w:val="21"/>
        </w:rPr>
        <w:t>元。</w:t>
      </w:r>
    </w:p>
    <w:p w:rsidR="00EF21BD" w:rsidRPr="006C5657" w:rsidRDefault="00EF21BD" w:rsidP="009B7D31">
      <w:pPr>
        <w:ind w:firstLineChars="200" w:firstLine="31680"/>
        <w:rPr>
          <w:rFonts w:ascii="宋体" w:cs="Arial"/>
          <w:szCs w:val="21"/>
          <w:lang w:val="en-AU"/>
        </w:rPr>
      </w:pPr>
      <w:r w:rsidRPr="006C5657">
        <w:rPr>
          <w:rFonts w:ascii="宋体" w:hAnsi="宋体" w:cs="Arial"/>
          <w:szCs w:val="21"/>
        </w:rPr>
        <w:t>(</w:t>
      </w:r>
      <w:r>
        <w:rPr>
          <w:rFonts w:ascii="宋体" w:hAnsi="宋体" w:cs="Arial"/>
          <w:szCs w:val="21"/>
        </w:rPr>
        <w:t>9</w:t>
      </w:r>
      <w:r w:rsidRPr="006C5657">
        <w:rPr>
          <w:rFonts w:ascii="宋体" w:hAnsi="宋体" w:cs="Arial"/>
          <w:szCs w:val="21"/>
        </w:rPr>
        <w:t>)</w:t>
      </w:r>
      <w:r w:rsidRPr="006C5657">
        <w:rPr>
          <w:rFonts w:ascii="宋体" w:hAnsi="宋体" w:cs="Arial" w:hint="eastAsia"/>
          <w:szCs w:val="21"/>
        </w:rPr>
        <w:t>基金的收益分配政策</w:t>
      </w:r>
    </w:p>
    <w:p w:rsidR="00EF21BD" w:rsidRPr="006C5657" w:rsidRDefault="00EF21BD" w:rsidP="009B7D31">
      <w:pPr>
        <w:ind w:right="-25" w:firstLineChars="200" w:firstLine="31680"/>
        <w:rPr>
          <w:rFonts w:ascii="宋体" w:cs="Arial"/>
          <w:szCs w:val="21"/>
        </w:rPr>
      </w:pPr>
      <w:r w:rsidRPr="006C5657">
        <w:rPr>
          <w:rFonts w:ascii="宋体" w:hAnsi="宋体" w:cs="Arial" w:hint="eastAsia"/>
          <w:szCs w:val="21"/>
        </w:rPr>
        <w:t>每一基金份额享有同等分配权。基金当年收益弥补上一年度亏损后才可进行当年收益分配。基金当年亏损则不进行收益分配。基金收益分配采取现金方式。根据</w:t>
      </w:r>
      <w:smartTag w:uri="urn:schemas-microsoft-com:office:smarttags" w:element="chsdate">
        <w:smartTagPr>
          <w:attr w:name="IsROCDate" w:val="False"/>
          <w:attr w:name="IsLunarDate" w:val="False"/>
          <w:attr w:name="Day" w:val="13"/>
          <w:attr w:name="Month" w:val="11"/>
          <w:attr w:name="Year" w:val="2006"/>
        </w:smartTagPr>
        <w:r w:rsidRPr="006C5657">
          <w:rPr>
            <w:rFonts w:ascii="宋体" w:hAnsi="宋体" w:cs="Arial"/>
            <w:szCs w:val="21"/>
          </w:rPr>
          <w:t>2006</w:t>
        </w:r>
        <w:r w:rsidRPr="006C5657">
          <w:rPr>
            <w:rFonts w:ascii="宋体" w:hAnsi="宋体" w:cs="Arial" w:hint="eastAsia"/>
            <w:szCs w:val="21"/>
          </w:rPr>
          <w:t>年</w:t>
        </w:r>
        <w:r w:rsidRPr="006C5657">
          <w:rPr>
            <w:rFonts w:ascii="宋体" w:hAnsi="宋体" w:cs="Arial"/>
            <w:szCs w:val="21"/>
          </w:rPr>
          <w:t>11</w:t>
        </w:r>
        <w:r w:rsidRPr="006C5657">
          <w:rPr>
            <w:rFonts w:ascii="宋体" w:hAnsi="宋体" w:cs="Arial" w:hint="eastAsia"/>
            <w:szCs w:val="21"/>
          </w:rPr>
          <w:t>月</w:t>
        </w:r>
        <w:r w:rsidRPr="006C5657">
          <w:rPr>
            <w:rFonts w:ascii="宋体" w:hAnsi="宋体" w:cs="Arial"/>
            <w:szCs w:val="21"/>
          </w:rPr>
          <w:t>13</w:t>
        </w:r>
        <w:r w:rsidRPr="006C5657">
          <w:rPr>
            <w:rFonts w:ascii="宋体" w:hAnsi="宋体" w:cs="Arial" w:hint="eastAsia"/>
            <w:szCs w:val="21"/>
          </w:rPr>
          <w:t>日</w:t>
        </w:r>
      </w:smartTag>
      <w:r w:rsidRPr="006C5657">
        <w:rPr>
          <w:rFonts w:ascii="宋体" w:hAnsi="宋体" w:cs="Arial" w:hint="eastAsia"/>
          <w:szCs w:val="21"/>
        </w:rPr>
        <w:t>发布的《大成基金管理有限公司关于修改旗下封闭式基金收益分配条款的公告》，基金收益分配次数由每会计年度分配一次变更为每年度至少分配一次，收益分配比例由不低于基金净收益的</w:t>
      </w:r>
      <w:r w:rsidRPr="006C5657">
        <w:rPr>
          <w:rFonts w:ascii="宋体" w:hAnsi="宋体" w:cs="Arial"/>
          <w:szCs w:val="21"/>
        </w:rPr>
        <w:t>90%</w:t>
      </w:r>
      <w:r w:rsidRPr="006C5657">
        <w:rPr>
          <w:rFonts w:ascii="宋体" w:hAnsi="宋体" w:cs="Arial" w:hint="eastAsia"/>
          <w:szCs w:val="21"/>
        </w:rPr>
        <w:t>变更为不低于基金可分配收益的</w:t>
      </w:r>
      <w:r w:rsidRPr="006C5657">
        <w:rPr>
          <w:rFonts w:ascii="宋体" w:hAnsi="宋体" w:cs="Arial"/>
          <w:szCs w:val="21"/>
        </w:rPr>
        <w:t>90%</w:t>
      </w:r>
      <w:r w:rsidRPr="006C5657">
        <w:rPr>
          <w:rFonts w:ascii="宋体" w:hAnsi="宋体" w:cs="Arial" w:hint="eastAsia"/>
          <w:szCs w:val="21"/>
        </w:rPr>
        <w:t>。</w:t>
      </w:r>
      <w:r w:rsidRPr="006C5657">
        <w:rPr>
          <w:rFonts w:ascii="宋体" w:hAnsi="宋体" w:cs="Arial" w:hint="eastAsia"/>
          <w:szCs w:val="21"/>
          <w:lang w:val="en-AU"/>
        </w:rPr>
        <w:t>基金可分配收益不包括基金经营活动产生的未实现收益部分。</w:t>
      </w:r>
      <w:r w:rsidRPr="006C5657">
        <w:rPr>
          <w:rFonts w:ascii="宋体" w:hAnsi="宋体" w:cs="Arial" w:hint="eastAsia"/>
          <w:szCs w:val="21"/>
        </w:rPr>
        <w:t>基金收益分配后基金份额净值不能低于面值。</w:t>
      </w:r>
    </w:p>
    <w:p w:rsidR="00EF21BD" w:rsidRPr="006C5657" w:rsidRDefault="00EF21BD" w:rsidP="009B7D31">
      <w:pPr>
        <w:ind w:right="-25" w:firstLineChars="200" w:firstLine="31680"/>
        <w:rPr>
          <w:rFonts w:ascii="宋体" w:cs="Arial"/>
          <w:szCs w:val="21"/>
          <w:lang w:val="en-AU"/>
        </w:rPr>
      </w:pPr>
      <w:r w:rsidRPr="006C5657">
        <w:rPr>
          <w:rFonts w:ascii="宋体" w:hAnsi="宋体" w:cs="Arial" w:hint="eastAsia"/>
          <w:szCs w:val="21"/>
          <w:lang w:val="en-AU"/>
        </w:rPr>
        <w:t>经宣告的拟分配基金收益于分红除权日从</w:t>
      </w:r>
      <w:r>
        <w:rPr>
          <w:rFonts w:ascii="宋体" w:hAnsi="宋体" w:cs="Arial" w:hint="eastAsia"/>
          <w:szCs w:val="21"/>
          <w:lang w:val="en-AU"/>
        </w:rPr>
        <w:t>所有者</w:t>
      </w:r>
      <w:r w:rsidRPr="006C5657">
        <w:rPr>
          <w:rFonts w:ascii="宋体" w:hAnsi="宋体" w:cs="Arial" w:hint="eastAsia"/>
          <w:szCs w:val="21"/>
          <w:lang w:val="en-AU"/>
        </w:rPr>
        <w:t>权益转出。</w:t>
      </w:r>
    </w:p>
    <w:p w:rsidR="00EF21BD" w:rsidRPr="005764C1" w:rsidRDefault="00EF21BD" w:rsidP="009B7D31">
      <w:pPr>
        <w:ind w:right="-25" w:firstLineChars="200" w:firstLine="31680"/>
        <w:rPr>
          <w:rFonts w:ascii="宋体" w:cs="Arial"/>
          <w:szCs w:val="21"/>
          <w:u w:val="single"/>
        </w:rPr>
      </w:pPr>
      <w:r w:rsidRPr="005764C1">
        <w:rPr>
          <w:rFonts w:ascii="宋体" w:hAnsi="宋体" w:cs="Arial" w:hint="eastAsia"/>
          <w:szCs w:val="21"/>
        </w:rPr>
        <w:t>附注</w:t>
      </w:r>
      <w:r w:rsidRPr="005764C1">
        <w:rPr>
          <w:rFonts w:ascii="宋体" w:hAnsi="宋体" w:cs="Arial"/>
          <w:szCs w:val="21"/>
        </w:rPr>
        <w:t>5</w:t>
      </w:r>
      <w:r w:rsidRPr="005764C1">
        <w:rPr>
          <w:rFonts w:ascii="宋体" w:hAnsi="宋体" w:cs="Arial" w:hint="eastAsia"/>
          <w:szCs w:val="21"/>
        </w:rPr>
        <w:t>、主要税项</w:t>
      </w:r>
    </w:p>
    <w:p w:rsidR="00EF21BD" w:rsidRPr="006C5657" w:rsidRDefault="00EF21BD" w:rsidP="009B7D31">
      <w:pPr>
        <w:tabs>
          <w:tab w:val="left" w:pos="742"/>
          <w:tab w:val="left" w:pos="1462"/>
          <w:tab w:val="left" w:pos="2182"/>
          <w:tab w:val="left" w:pos="2902"/>
          <w:tab w:val="left" w:pos="3622"/>
          <w:tab w:val="left" w:pos="4342"/>
          <w:tab w:val="left" w:pos="5062"/>
          <w:tab w:val="left" w:pos="5782"/>
        </w:tabs>
        <w:autoSpaceDE w:val="0"/>
        <w:autoSpaceDN w:val="0"/>
        <w:adjustRightInd w:val="0"/>
        <w:ind w:firstLineChars="200" w:firstLine="31680"/>
        <w:rPr>
          <w:rFonts w:ascii="宋体" w:cs="Arial"/>
          <w:szCs w:val="21"/>
        </w:rPr>
      </w:pPr>
      <w:r w:rsidRPr="006C5657">
        <w:rPr>
          <w:rFonts w:ascii="宋体" w:hAnsi="宋体" w:cs="Arial" w:hint="eastAsia"/>
          <w:szCs w:val="21"/>
        </w:rPr>
        <w:t>根据财政部、国家税务总局财税</w:t>
      </w:r>
      <w:r w:rsidRPr="006C5657">
        <w:rPr>
          <w:rFonts w:ascii="宋体" w:hAnsi="宋体" w:cs="Arial"/>
          <w:szCs w:val="21"/>
        </w:rPr>
        <w:t>[1998]55</w:t>
      </w:r>
      <w:r w:rsidRPr="006C5657">
        <w:rPr>
          <w:rFonts w:ascii="宋体" w:hAnsi="宋体" w:cs="Arial" w:hint="eastAsia"/>
          <w:szCs w:val="21"/>
        </w:rPr>
        <w:t>号《关于证券投资基金税收问题的通知》、财税</w:t>
      </w:r>
      <w:r w:rsidRPr="006C5657">
        <w:rPr>
          <w:rFonts w:ascii="宋体" w:hAnsi="宋体" w:cs="Arial"/>
          <w:szCs w:val="21"/>
        </w:rPr>
        <w:t xml:space="preserve"> [2004]78</w:t>
      </w:r>
      <w:r w:rsidRPr="006C5657">
        <w:rPr>
          <w:rFonts w:ascii="宋体" w:hAnsi="宋体" w:cs="Arial" w:hint="eastAsia"/>
          <w:szCs w:val="21"/>
        </w:rPr>
        <w:t>号《关于证券投资基金税收政策的通知》、财税</w:t>
      </w:r>
      <w:r w:rsidRPr="006C5657">
        <w:rPr>
          <w:rFonts w:ascii="宋体" w:hAnsi="宋体" w:cs="Arial"/>
          <w:szCs w:val="21"/>
        </w:rPr>
        <w:t>[2005]11</w:t>
      </w:r>
      <w:r w:rsidRPr="006C5657">
        <w:rPr>
          <w:rFonts w:ascii="宋体" w:hAnsi="宋体" w:cs="Arial" w:hint="eastAsia"/>
          <w:szCs w:val="21"/>
        </w:rPr>
        <w:t>号《关于调整证券</w:t>
      </w:r>
      <w:r w:rsidRPr="006C5657">
        <w:rPr>
          <w:rFonts w:ascii="宋体" w:hAnsi="宋体" w:cs="Arial"/>
          <w:szCs w:val="21"/>
        </w:rPr>
        <w:t>(</w:t>
      </w:r>
      <w:r w:rsidRPr="006C5657">
        <w:rPr>
          <w:rFonts w:ascii="宋体" w:hAnsi="宋体" w:cs="Arial" w:hint="eastAsia"/>
          <w:szCs w:val="21"/>
        </w:rPr>
        <w:t>股票</w:t>
      </w:r>
      <w:r w:rsidRPr="006C5657">
        <w:rPr>
          <w:rFonts w:ascii="宋体" w:hAnsi="宋体" w:cs="Arial"/>
          <w:szCs w:val="21"/>
        </w:rPr>
        <w:t>)</w:t>
      </w:r>
      <w:r w:rsidRPr="006C5657">
        <w:rPr>
          <w:rFonts w:ascii="宋体" w:hAnsi="宋体" w:cs="Arial" w:hint="eastAsia"/>
          <w:szCs w:val="21"/>
        </w:rPr>
        <w:t>交易印花税税率的通知》、财税</w:t>
      </w:r>
      <w:r w:rsidRPr="006C5657">
        <w:rPr>
          <w:rFonts w:ascii="宋体" w:hAnsi="宋体" w:cs="Arial"/>
          <w:szCs w:val="21"/>
        </w:rPr>
        <w:t>[2005]102</w:t>
      </w:r>
      <w:r w:rsidRPr="006C5657">
        <w:rPr>
          <w:rFonts w:ascii="宋体" w:hAnsi="宋体" w:cs="Arial" w:hint="eastAsia"/>
          <w:szCs w:val="21"/>
        </w:rPr>
        <w:t>号《关于股息红利个人所得税有关政策的通知》、财税</w:t>
      </w:r>
      <w:r w:rsidRPr="006C5657">
        <w:rPr>
          <w:rFonts w:ascii="宋体" w:hAnsi="宋体" w:cs="Arial"/>
          <w:szCs w:val="21"/>
        </w:rPr>
        <w:t>[2005]103</w:t>
      </w:r>
      <w:r w:rsidRPr="006C5657">
        <w:rPr>
          <w:rFonts w:ascii="宋体" w:hAnsi="宋体" w:cs="Arial" w:hint="eastAsia"/>
          <w:szCs w:val="21"/>
        </w:rPr>
        <w:t>号《关于股权分置试点改革有关税收政策问题的通知》、财税</w:t>
      </w:r>
      <w:r w:rsidRPr="006C5657">
        <w:rPr>
          <w:rFonts w:ascii="宋体" w:hAnsi="宋体" w:cs="Arial"/>
          <w:szCs w:val="21"/>
        </w:rPr>
        <w:t xml:space="preserve">[2007]84 </w:t>
      </w:r>
      <w:r w:rsidRPr="006C5657">
        <w:rPr>
          <w:rFonts w:ascii="宋体" w:hAnsi="宋体" w:cs="Arial" w:hint="eastAsia"/>
          <w:szCs w:val="21"/>
        </w:rPr>
        <w:t>号《关于调整证券</w:t>
      </w:r>
      <w:r w:rsidRPr="006C5657">
        <w:rPr>
          <w:rFonts w:ascii="宋体" w:hAnsi="宋体" w:cs="Arial"/>
          <w:szCs w:val="21"/>
        </w:rPr>
        <w:t>(</w:t>
      </w:r>
      <w:r w:rsidRPr="006C5657">
        <w:rPr>
          <w:rFonts w:ascii="宋体" w:hAnsi="宋体" w:cs="Arial" w:hint="eastAsia"/>
          <w:szCs w:val="21"/>
        </w:rPr>
        <w:t>股票</w:t>
      </w:r>
      <w:r w:rsidRPr="006C5657">
        <w:rPr>
          <w:rFonts w:ascii="宋体" w:hAnsi="宋体" w:cs="Arial"/>
          <w:szCs w:val="21"/>
        </w:rPr>
        <w:t>)</w:t>
      </w:r>
      <w:r w:rsidRPr="006C5657">
        <w:rPr>
          <w:rFonts w:ascii="宋体" w:hAnsi="宋体" w:cs="Arial" w:hint="eastAsia"/>
          <w:szCs w:val="21"/>
        </w:rPr>
        <w:t>交易印花税税率的通知》及其他相关税务法规和实务操作，主要税项列示如下：</w:t>
      </w:r>
    </w:p>
    <w:p w:rsidR="00EF21BD" w:rsidRPr="006C5657" w:rsidRDefault="00EF21BD" w:rsidP="004951A1">
      <w:pPr>
        <w:widowControl/>
        <w:ind w:right="-25" w:firstLine="420"/>
        <w:rPr>
          <w:rFonts w:ascii="宋体" w:cs="Arial"/>
          <w:szCs w:val="21"/>
        </w:rPr>
      </w:pPr>
      <w:r>
        <w:rPr>
          <w:rFonts w:ascii="宋体" w:hAnsi="宋体" w:cs="Arial"/>
          <w:szCs w:val="21"/>
        </w:rPr>
        <w:t>(1)</w:t>
      </w:r>
      <w:r w:rsidRPr="006C5657">
        <w:rPr>
          <w:rFonts w:ascii="宋体" w:hAnsi="宋体" w:cs="Arial" w:hint="eastAsia"/>
          <w:szCs w:val="21"/>
        </w:rPr>
        <w:t>以发行基金方式募集资金不属于营业税征收范围，不征收营业税。</w:t>
      </w:r>
    </w:p>
    <w:p w:rsidR="00EF21BD" w:rsidRPr="006C5657" w:rsidRDefault="00EF21BD" w:rsidP="004951A1">
      <w:pPr>
        <w:widowControl/>
        <w:ind w:right="-25" w:firstLine="420"/>
        <w:rPr>
          <w:rFonts w:ascii="宋体" w:cs="Arial"/>
          <w:szCs w:val="21"/>
        </w:rPr>
      </w:pPr>
      <w:r>
        <w:rPr>
          <w:rFonts w:ascii="宋体" w:hAnsi="宋体" w:cs="Arial"/>
          <w:szCs w:val="21"/>
        </w:rPr>
        <w:t>(2)</w:t>
      </w:r>
      <w:r w:rsidRPr="006C5657">
        <w:rPr>
          <w:rFonts w:ascii="宋体" w:hAnsi="宋体" w:cs="Arial" w:hint="eastAsia"/>
          <w:szCs w:val="21"/>
        </w:rPr>
        <w:t>基金买卖股票、债券的差价收入暂免征营业税和企业所得税。</w:t>
      </w:r>
    </w:p>
    <w:p w:rsidR="00EF21BD" w:rsidRDefault="00EF21BD" w:rsidP="009B7D31">
      <w:pPr>
        <w:ind w:right="-25" w:firstLineChars="200" w:firstLine="31680"/>
        <w:jc w:val="left"/>
        <w:rPr>
          <w:rFonts w:ascii="宋体" w:cs="Arial"/>
          <w:szCs w:val="21"/>
        </w:rPr>
      </w:pPr>
      <w:r w:rsidRPr="006C5657">
        <w:rPr>
          <w:rFonts w:ascii="宋体" w:hAnsi="宋体" w:cs="Arial" w:hint="eastAsia"/>
          <w:szCs w:val="21"/>
        </w:rPr>
        <w:t>对基金取得的企业债券利息收入，由发行债券的企业在向基金派发利息时代扣代缴</w:t>
      </w:r>
      <w:r w:rsidRPr="006C5657">
        <w:rPr>
          <w:rFonts w:ascii="宋体" w:hAnsi="宋体" w:cs="Arial"/>
          <w:szCs w:val="21"/>
        </w:rPr>
        <w:t xml:space="preserve">20% </w:t>
      </w:r>
      <w:r w:rsidRPr="006C5657">
        <w:rPr>
          <w:rFonts w:ascii="宋体" w:hAnsi="宋体" w:cs="Arial" w:hint="eastAsia"/>
          <w:szCs w:val="21"/>
        </w:rPr>
        <w:t>的个人所得税，暂不征收企业所得税。对基金取得的股票的股息、红利收入，由上市公司在向基金派发股息、红利时暂减按</w:t>
      </w:r>
      <w:r w:rsidRPr="006C5657">
        <w:rPr>
          <w:rFonts w:ascii="宋体" w:hAnsi="宋体" w:cs="Arial"/>
          <w:szCs w:val="21"/>
        </w:rPr>
        <w:t>50%</w:t>
      </w:r>
      <w:r w:rsidRPr="006C5657">
        <w:rPr>
          <w:rFonts w:ascii="宋体" w:hAnsi="宋体" w:cs="Arial" w:hint="eastAsia"/>
          <w:szCs w:val="21"/>
        </w:rPr>
        <w:t>计入个人应纳税所得额，依照现行税法规定即</w:t>
      </w:r>
      <w:r w:rsidRPr="006C5657">
        <w:rPr>
          <w:rFonts w:ascii="宋体" w:hAnsi="宋体" w:cs="Arial"/>
          <w:szCs w:val="21"/>
        </w:rPr>
        <w:t>20%</w:t>
      </w:r>
      <w:r w:rsidRPr="006C5657">
        <w:rPr>
          <w:rFonts w:ascii="宋体" w:hAnsi="宋体" w:cs="Arial" w:hint="eastAsia"/>
          <w:szCs w:val="21"/>
        </w:rPr>
        <w:t>代扣代缴个人所得税，暂不征收企业所得税。</w:t>
      </w:r>
    </w:p>
    <w:p w:rsidR="00EF21BD" w:rsidRPr="000B6A8F" w:rsidRDefault="00EF21BD" w:rsidP="00A310F0">
      <w:pPr>
        <w:widowControl/>
        <w:ind w:right="-23" w:firstLine="420"/>
        <w:rPr>
          <w:rFonts w:ascii="宋体" w:cs="Arial"/>
          <w:szCs w:val="21"/>
        </w:rPr>
      </w:pPr>
      <w:r>
        <w:rPr>
          <w:rFonts w:ascii="宋体" w:hAnsi="宋体" w:cs="Arial"/>
          <w:szCs w:val="21"/>
        </w:rPr>
        <w:t>(3)</w:t>
      </w:r>
      <w:r w:rsidRPr="000B6A8F">
        <w:rPr>
          <w:rFonts w:ascii="宋体" w:hAnsi="宋体" w:cs="Arial" w:hint="eastAsia"/>
          <w:szCs w:val="21"/>
        </w:rPr>
        <w:t>对基金取得的企业债券利息收入，由发行债券的企业在向基金派发利息时代扣代缴</w:t>
      </w:r>
      <w:r w:rsidRPr="000B6A8F">
        <w:rPr>
          <w:rFonts w:ascii="宋体" w:hAnsi="宋体" w:cs="Arial"/>
          <w:szCs w:val="21"/>
        </w:rPr>
        <w:t xml:space="preserve">20% </w:t>
      </w:r>
      <w:r w:rsidRPr="000B6A8F">
        <w:rPr>
          <w:rFonts w:ascii="宋体" w:hAnsi="宋体" w:cs="Arial" w:hint="eastAsia"/>
          <w:szCs w:val="21"/>
        </w:rPr>
        <w:t>的个人所得税，暂不征收企业所得税。对基金取得的股票的股息、红利收入，由上市公司在向基金派发股息、红利时暂减按</w:t>
      </w:r>
      <w:r w:rsidRPr="000B6A8F">
        <w:rPr>
          <w:rFonts w:ascii="宋体" w:hAnsi="宋体" w:cs="Arial"/>
          <w:szCs w:val="21"/>
        </w:rPr>
        <w:t>50%</w:t>
      </w:r>
      <w:r w:rsidRPr="000B6A8F">
        <w:rPr>
          <w:rFonts w:ascii="宋体" w:hAnsi="宋体" w:cs="Arial" w:hint="eastAsia"/>
          <w:szCs w:val="21"/>
        </w:rPr>
        <w:t>计入个人应纳税所得额，依照现行税法规定即</w:t>
      </w:r>
      <w:r w:rsidRPr="000B6A8F">
        <w:rPr>
          <w:rFonts w:ascii="宋体" w:hAnsi="宋体" w:cs="Arial"/>
          <w:szCs w:val="21"/>
        </w:rPr>
        <w:t>20%</w:t>
      </w:r>
      <w:r w:rsidRPr="000B6A8F">
        <w:rPr>
          <w:rFonts w:ascii="宋体" w:hAnsi="宋体" w:cs="Arial" w:hint="eastAsia"/>
          <w:szCs w:val="21"/>
        </w:rPr>
        <w:t>代扣代缴个人所得税，暂不征收企业所得税。</w:t>
      </w:r>
    </w:p>
    <w:p w:rsidR="00EF21BD" w:rsidRPr="000B6A8F" w:rsidRDefault="00EF21BD" w:rsidP="00A310F0">
      <w:pPr>
        <w:widowControl/>
        <w:ind w:right="-23" w:firstLine="420"/>
        <w:rPr>
          <w:rFonts w:ascii="宋体" w:cs="Arial"/>
          <w:szCs w:val="21"/>
        </w:rPr>
      </w:pPr>
      <w:r>
        <w:rPr>
          <w:rFonts w:ascii="宋体" w:hAnsi="宋体" w:cs="Arial"/>
          <w:szCs w:val="21"/>
        </w:rPr>
        <w:t>(4)</w:t>
      </w:r>
      <w:r w:rsidRPr="000B6A8F">
        <w:rPr>
          <w:rFonts w:ascii="宋体" w:hAnsi="宋体" w:cs="Arial" w:hint="eastAsia"/>
          <w:szCs w:val="21"/>
        </w:rPr>
        <w:t>基金买卖股票于</w:t>
      </w:r>
      <w:smartTag w:uri="urn:schemas-microsoft-com:office:smarttags" w:element="chsdate">
        <w:smartTagPr>
          <w:attr w:name="IsROCDate" w:val="False"/>
          <w:attr w:name="IsLunarDate" w:val="False"/>
          <w:attr w:name="Day" w:val="30"/>
          <w:attr w:name="Month" w:val="5"/>
          <w:attr w:name="Year" w:val="2007"/>
        </w:smartTagPr>
        <w:smartTag w:uri="urn:schemas-microsoft-com:office:smarttags" w:element="chsdate">
          <w:smartTagPr>
            <w:attr w:name="Year" w:val="2007"/>
            <w:attr w:name="Month" w:val="5"/>
            <w:attr w:name="Day" w:val="30"/>
            <w:attr w:name="IsLunarDate" w:val="False"/>
            <w:attr w:name="IsROCDate" w:val="False"/>
          </w:smartTagPr>
          <w:r w:rsidRPr="000B6A8F">
            <w:rPr>
              <w:rFonts w:ascii="宋体" w:hAnsi="宋体" w:cs="Arial"/>
              <w:szCs w:val="21"/>
            </w:rPr>
            <w:t>2007</w:t>
          </w:r>
          <w:r w:rsidRPr="000B6A8F">
            <w:rPr>
              <w:rFonts w:ascii="宋体" w:hAnsi="宋体" w:cs="Arial" w:hint="eastAsia"/>
              <w:szCs w:val="21"/>
            </w:rPr>
            <w:t>年</w:t>
          </w:r>
          <w:r w:rsidRPr="000B6A8F">
            <w:rPr>
              <w:rFonts w:ascii="宋体" w:hAnsi="宋体" w:cs="Arial"/>
              <w:szCs w:val="21"/>
            </w:rPr>
            <w:t>5</w:t>
          </w:r>
          <w:r w:rsidRPr="000B6A8F">
            <w:rPr>
              <w:rFonts w:ascii="宋体" w:hAnsi="宋体" w:cs="Arial" w:hint="eastAsia"/>
              <w:szCs w:val="21"/>
            </w:rPr>
            <w:t>月</w:t>
          </w:r>
          <w:r w:rsidRPr="000B6A8F">
            <w:rPr>
              <w:rFonts w:ascii="宋体" w:hAnsi="宋体" w:cs="Arial"/>
              <w:szCs w:val="21"/>
            </w:rPr>
            <w:t>30</w:t>
          </w:r>
          <w:r w:rsidRPr="000B6A8F">
            <w:rPr>
              <w:rFonts w:ascii="宋体" w:hAnsi="宋体" w:cs="Arial" w:hint="eastAsia"/>
              <w:szCs w:val="21"/>
            </w:rPr>
            <w:t>日</w:t>
          </w:r>
        </w:smartTag>
        <w:r w:rsidRPr="000B6A8F">
          <w:rPr>
            <w:rFonts w:ascii="宋体" w:hAnsi="宋体" w:cs="Arial" w:hint="eastAsia"/>
            <w:szCs w:val="21"/>
          </w:rPr>
          <w:t>前</w:t>
        </w:r>
      </w:smartTag>
      <w:r w:rsidRPr="000B6A8F">
        <w:rPr>
          <w:rFonts w:ascii="宋体" w:hAnsi="宋体" w:cs="Arial" w:hint="eastAsia"/>
          <w:szCs w:val="21"/>
        </w:rPr>
        <w:t>按照</w:t>
      </w:r>
      <w:r w:rsidRPr="000B6A8F">
        <w:rPr>
          <w:rFonts w:ascii="宋体" w:cs="Arial"/>
          <w:szCs w:val="21"/>
        </w:rPr>
        <w:t>0.</w:t>
      </w:r>
      <w:r w:rsidRPr="000B6A8F">
        <w:rPr>
          <w:rFonts w:ascii="宋体" w:hAnsi="宋体" w:cs="Arial"/>
          <w:szCs w:val="21"/>
        </w:rPr>
        <w:t>1%</w:t>
      </w:r>
      <w:r w:rsidRPr="000B6A8F">
        <w:rPr>
          <w:rFonts w:ascii="宋体" w:hAnsi="宋体" w:cs="Arial" w:hint="eastAsia"/>
          <w:szCs w:val="21"/>
        </w:rPr>
        <w:t>的税率缴纳股票交易印花税，自</w:t>
      </w:r>
      <w:smartTag w:uri="urn:schemas-microsoft-com:office:smarttags" w:element="chsdate">
        <w:smartTagPr>
          <w:attr w:name="IsROCDate" w:val="False"/>
          <w:attr w:name="IsLunarDate" w:val="False"/>
          <w:attr w:name="Day" w:val="30"/>
          <w:attr w:name="Month" w:val="5"/>
          <w:attr w:name="Year" w:val="2007"/>
        </w:smartTagPr>
        <w:smartTag w:uri="urn:schemas-microsoft-com:office:smarttags" w:element="chsdate">
          <w:smartTagPr>
            <w:attr w:name="Year" w:val="2007"/>
            <w:attr w:name="Month" w:val="5"/>
            <w:attr w:name="Day" w:val="30"/>
            <w:attr w:name="IsLunarDate" w:val="False"/>
            <w:attr w:name="IsROCDate" w:val="False"/>
          </w:smartTagPr>
          <w:r w:rsidRPr="000B6A8F">
            <w:rPr>
              <w:rFonts w:ascii="宋体" w:hAnsi="宋体" w:cs="Arial"/>
              <w:szCs w:val="21"/>
            </w:rPr>
            <w:t>2007</w:t>
          </w:r>
          <w:r w:rsidRPr="000B6A8F">
            <w:rPr>
              <w:rFonts w:ascii="宋体" w:hAnsi="宋体" w:cs="Arial" w:hint="eastAsia"/>
              <w:szCs w:val="21"/>
            </w:rPr>
            <w:t>年</w:t>
          </w:r>
          <w:r w:rsidRPr="000B6A8F">
            <w:rPr>
              <w:rFonts w:ascii="宋体" w:hAnsi="宋体" w:cs="Arial"/>
              <w:szCs w:val="21"/>
            </w:rPr>
            <w:t>5</w:t>
          </w:r>
          <w:r w:rsidRPr="000B6A8F">
            <w:rPr>
              <w:rFonts w:ascii="宋体" w:hAnsi="宋体" w:cs="Arial" w:hint="eastAsia"/>
              <w:szCs w:val="21"/>
            </w:rPr>
            <w:t>月</w:t>
          </w:r>
          <w:r w:rsidRPr="000B6A8F">
            <w:rPr>
              <w:rFonts w:ascii="宋体" w:hAnsi="宋体" w:cs="Arial"/>
              <w:szCs w:val="21"/>
            </w:rPr>
            <w:t>30</w:t>
          </w:r>
          <w:r w:rsidRPr="000B6A8F">
            <w:rPr>
              <w:rFonts w:ascii="宋体" w:hAnsi="宋体" w:cs="Arial" w:hint="eastAsia"/>
              <w:szCs w:val="21"/>
            </w:rPr>
            <w:t>日</w:t>
          </w:r>
        </w:smartTag>
        <w:r w:rsidRPr="000B6A8F">
          <w:rPr>
            <w:rFonts w:ascii="宋体" w:hAnsi="宋体" w:cs="Arial" w:hint="eastAsia"/>
            <w:szCs w:val="21"/>
          </w:rPr>
          <w:t>起</w:t>
        </w:r>
      </w:smartTag>
      <w:r w:rsidRPr="000B6A8F">
        <w:rPr>
          <w:rFonts w:ascii="宋体" w:hAnsi="宋体" w:cs="Arial" w:hint="eastAsia"/>
          <w:szCs w:val="21"/>
        </w:rPr>
        <w:t>按</w:t>
      </w:r>
      <w:r w:rsidRPr="000B6A8F">
        <w:rPr>
          <w:rFonts w:ascii="宋体" w:hAnsi="宋体" w:cs="Arial"/>
          <w:szCs w:val="21"/>
        </w:rPr>
        <w:t>0.3%</w:t>
      </w:r>
      <w:r w:rsidRPr="000B6A8F">
        <w:rPr>
          <w:rFonts w:ascii="宋体" w:hAnsi="宋体" w:cs="Arial" w:hint="eastAsia"/>
          <w:szCs w:val="21"/>
        </w:rPr>
        <w:t>的税率缴纳。</w:t>
      </w:r>
    </w:p>
    <w:p w:rsidR="00EF21BD" w:rsidRPr="000B6A8F" w:rsidRDefault="00EF21BD" w:rsidP="00A310F0">
      <w:pPr>
        <w:widowControl/>
        <w:ind w:right="-23" w:firstLine="420"/>
        <w:rPr>
          <w:rFonts w:ascii="宋体" w:cs="Arial"/>
          <w:szCs w:val="21"/>
        </w:rPr>
      </w:pPr>
      <w:r>
        <w:rPr>
          <w:rFonts w:ascii="宋体" w:hAnsi="宋体" w:cs="Arial"/>
          <w:szCs w:val="21"/>
        </w:rPr>
        <w:t>(5)</w:t>
      </w:r>
      <w:r w:rsidRPr="000B6A8F">
        <w:rPr>
          <w:rFonts w:ascii="宋体" w:hAnsi="宋体" w:cs="Arial" w:hint="eastAsia"/>
          <w:szCs w:val="21"/>
        </w:rPr>
        <w:t>基金作为流通股股东在股权分置改革过程中收到由非流通股股东支付的股份、现金等对价暂免征收印花税、企业所得税和个人所得税。</w:t>
      </w:r>
    </w:p>
    <w:p w:rsidR="00EF21BD" w:rsidRPr="004951A1" w:rsidRDefault="00EF21BD" w:rsidP="009B7D31">
      <w:pPr>
        <w:tabs>
          <w:tab w:val="left" w:pos="840"/>
          <w:tab w:val="left" w:pos="945"/>
        </w:tabs>
        <w:ind w:firstLineChars="175" w:firstLine="31680"/>
        <w:rPr>
          <w:rFonts w:ascii="宋体"/>
          <w:szCs w:val="21"/>
        </w:rPr>
      </w:pPr>
      <w:r w:rsidRPr="004951A1">
        <w:rPr>
          <w:rFonts w:ascii="宋体" w:hAnsi="宋体" w:hint="eastAsia"/>
          <w:szCs w:val="21"/>
        </w:rPr>
        <w:t>附注</w:t>
      </w:r>
      <w:r w:rsidRPr="004951A1">
        <w:rPr>
          <w:rFonts w:ascii="宋体" w:hAnsi="宋体"/>
          <w:szCs w:val="21"/>
        </w:rPr>
        <w:t>6</w:t>
      </w:r>
      <w:r w:rsidRPr="004951A1">
        <w:rPr>
          <w:rFonts w:ascii="宋体" w:hAnsi="宋体" w:hint="eastAsia"/>
          <w:szCs w:val="21"/>
        </w:rPr>
        <w:t>、</w:t>
      </w:r>
      <w:r w:rsidRPr="004951A1">
        <w:rPr>
          <w:rFonts w:ascii="宋体" w:hAnsi="宋体"/>
          <w:szCs w:val="21"/>
        </w:rPr>
        <w:t xml:space="preserve"> </w:t>
      </w:r>
      <w:r w:rsidRPr="004951A1">
        <w:rPr>
          <w:rFonts w:ascii="宋体" w:hAnsi="宋体" w:hint="eastAsia"/>
          <w:szCs w:val="21"/>
        </w:rPr>
        <w:t>基金会计报表重要项目说明</w:t>
      </w:r>
    </w:p>
    <w:p w:rsidR="00EF21BD" w:rsidRDefault="00EF21BD" w:rsidP="00A310F0">
      <w:pPr>
        <w:tabs>
          <w:tab w:val="left" w:pos="1620"/>
        </w:tabs>
        <w:ind w:left="420"/>
        <w:rPr>
          <w:rFonts w:ascii="宋体"/>
          <w:szCs w:val="21"/>
        </w:rPr>
      </w:pPr>
      <w:r>
        <w:rPr>
          <w:rFonts w:ascii="宋体" w:hAnsi="宋体"/>
          <w:szCs w:val="21"/>
        </w:rPr>
        <w:t>(1</w:t>
      </w:r>
      <w:r>
        <w:rPr>
          <w:rFonts w:ascii="宋体" w:hAnsi="宋体" w:cs="Arial"/>
          <w:szCs w:val="21"/>
        </w:rPr>
        <w:t>)</w:t>
      </w:r>
      <w:r>
        <w:rPr>
          <w:rFonts w:ascii="宋体" w:hAnsi="宋体" w:hint="eastAsia"/>
          <w:szCs w:val="21"/>
        </w:rPr>
        <w:t>交易性金融资产</w:t>
      </w:r>
    </w:p>
    <w:tbl>
      <w:tblPr>
        <w:tblW w:w="4535" w:type="pct"/>
        <w:jc w:val="center"/>
        <w:tblLook w:val="0000"/>
      </w:tblPr>
      <w:tblGrid>
        <w:gridCol w:w="1938"/>
        <w:gridCol w:w="1896"/>
        <w:gridCol w:w="1897"/>
        <w:gridCol w:w="1896"/>
      </w:tblGrid>
      <w:tr w:rsidR="00EF21BD" w:rsidRPr="001749DE">
        <w:trPr>
          <w:trHeight w:val="301"/>
          <w:jc w:val="center"/>
        </w:trPr>
        <w:tc>
          <w:tcPr>
            <w:tcW w:w="1323" w:type="pct"/>
            <w:vMerge w:val="restart"/>
            <w:tcBorders>
              <w:top w:val="single" w:sz="4" w:space="0" w:color="auto"/>
              <w:left w:val="single" w:sz="4" w:space="0" w:color="auto"/>
              <w:bottom w:val="single" w:sz="4" w:space="0" w:color="000000"/>
              <w:right w:val="single" w:sz="4" w:space="0" w:color="auto"/>
            </w:tcBorders>
            <w:vAlign w:val="center"/>
          </w:tcPr>
          <w:p w:rsidR="00EF21BD" w:rsidRPr="001749DE" w:rsidRDefault="00EF21BD" w:rsidP="00106469">
            <w:pPr>
              <w:widowControl/>
              <w:jc w:val="center"/>
              <w:rPr>
                <w:rFonts w:ascii="宋体" w:cs="宋体"/>
                <w:kern w:val="0"/>
                <w:szCs w:val="21"/>
              </w:rPr>
            </w:pPr>
            <w:r w:rsidRPr="001749DE">
              <w:rPr>
                <w:rFonts w:ascii="宋体" w:hAnsi="宋体" w:cs="宋体" w:hint="eastAsia"/>
                <w:kern w:val="0"/>
                <w:szCs w:val="21"/>
              </w:rPr>
              <w:t>项目</w:t>
            </w:r>
          </w:p>
        </w:tc>
        <w:tc>
          <w:tcPr>
            <w:tcW w:w="3677" w:type="pct"/>
            <w:gridSpan w:val="3"/>
            <w:tcBorders>
              <w:top w:val="single" w:sz="4" w:space="0" w:color="auto"/>
              <w:left w:val="nil"/>
              <w:bottom w:val="single" w:sz="4" w:space="0" w:color="auto"/>
              <w:right w:val="single" w:sz="4" w:space="0" w:color="auto"/>
            </w:tcBorders>
            <w:vAlign w:val="center"/>
          </w:tcPr>
          <w:p w:rsidR="00EF21BD" w:rsidRPr="001749DE" w:rsidRDefault="00EF21BD" w:rsidP="00106469">
            <w:pPr>
              <w:widowControl/>
              <w:jc w:val="center"/>
              <w:rPr>
                <w:rFonts w:ascii="宋体" w:cs="宋体"/>
                <w:kern w:val="0"/>
                <w:szCs w:val="21"/>
              </w:rPr>
            </w:pPr>
            <w:smartTag w:uri="urn:schemas-microsoft-com:office:smarttags" w:element="chsdate">
              <w:smartTagPr>
                <w:attr w:name="IsROCDate" w:val="False"/>
                <w:attr w:name="IsLunarDate" w:val="False"/>
                <w:attr w:name="Day" w:val="10"/>
                <w:attr w:name="Month" w:val="12"/>
                <w:attr w:name="Year" w:val="2007"/>
              </w:smartTagPr>
              <w:r w:rsidRPr="001749DE">
                <w:rPr>
                  <w:rFonts w:ascii="宋体" w:hAnsi="宋体" w:cs="宋体"/>
                  <w:kern w:val="0"/>
                  <w:szCs w:val="21"/>
                  <w:lang w:val="en-GB"/>
                </w:rPr>
                <w:t>2007</w:t>
              </w:r>
              <w:r w:rsidRPr="001749DE">
                <w:rPr>
                  <w:rFonts w:ascii="宋体" w:hAnsi="宋体" w:cs="宋体" w:hint="eastAsia"/>
                  <w:kern w:val="0"/>
                  <w:szCs w:val="21"/>
                  <w:lang w:val="en-GB"/>
                </w:rPr>
                <w:t>年</w:t>
              </w:r>
              <w:r w:rsidRPr="001749DE">
                <w:rPr>
                  <w:rFonts w:ascii="宋体" w:hAnsi="宋体" w:cs="宋体"/>
                  <w:kern w:val="0"/>
                  <w:szCs w:val="21"/>
                  <w:lang w:val="en-GB"/>
                </w:rPr>
                <w:t>12</w:t>
              </w:r>
              <w:r w:rsidRPr="001749DE">
                <w:rPr>
                  <w:rFonts w:ascii="宋体" w:hAnsi="宋体" w:cs="宋体" w:hint="eastAsia"/>
                  <w:kern w:val="0"/>
                  <w:szCs w:val="21"/>
                  <w:lang w:val="en-GB"/>
                </w:rPr>
                <w:t>月</w:t>
              </w:r>
              <w:r>
                <w:rPr>
                  <w:rFonts w:ascii="宋体" w:hAnsi="宋体" w:cs="宋体"/>
                  <w:kern w:val="0"/>
                  <w:szCs w:val="21"/>
                  <w:lang w:val="en-GB"/>
                </w:rPr>
                <w:t>10</w:t>
              </w:r>
              <w:r w:rsidRPr="001749DE">
                <w:rPr>
                  <w:rFonts w:ascii="宋体" w:hAnsi="宋体" w:cs="宋体" w:hint="eastAsia"/>
                  <w:kern w:val="0"/>
                  <w:szCs w:val="21"/>
                  <w:lang w:val="en-GB"/>
                </w:rPr>
                <w:t>日</w:t>
              </w:r>
            </w:smartTag>
            <w:r w:rsidRPr="001D15CB">
              <w:rPr>
                <w:rFonts w:ascii="宋体" w:hAnsi="宋体" w:cs="Arial"/>
                <w:szCs w:val="21"/>
                <w:lang w:val="en-GB"/>
              </w:rPr>
              <w:t>(</w:t>
            </w:r>
            <w:r w:rsidRPr="001D15CB">
              <w:rPr>
                <w:rFonts w:ascii="宋体" w:hAnsi="宋体" w:cs="Arial" w:hint="eastAsia"/>
                <w:szCs w:val="21"/>
                <w:lang w:val="en-GB"/>
              </w:rPr>
              <w:t>基金合同失效前</w:t>
            </w:r>
            <w:r>
              <w:rPr>
                <w:rFonts w:ascii="宋体" w:hAnsi="宋体" w:hint="eastAsia"/>
              </w:rPr>
              <w:t>日</w:t>
            </w:r>
            <w:r w:rsidRPr="001D15CB">
              <w:rPr>
                <w:rFonts w:ascii="宋体" w:hAnsi="宋体" w:cs="Arial"/>
                <w:szCs w:val="21"/>
                <w:lang w:val="en-GB"/>
              </w:rPr>
              <w:t>)</w:t>
            </w:r>
          </w:p>
        </w:tc>
      </w:tr>
      <w:tr w:rsidR="00EF21BD" w:rsidRPr="001749DE">
        <w:trPr>
          <w:trHeight w:val="301"/>
          <w:jc w:val="center"/>
        </w:trPr>
        <w:tc>
          <w:tcPr>
            <w:tcW w:w="1323" w:type="pct"/>
            <w:vMerge/>
            <w:tcBorders>
              <w:top w:val="single" w:sz="4" w:space="0" w:color="auto"/>
              <w:left w:val="single" w:sz="4" w:space="0" w:color="auto"/>
              <w:bottom w:val="single" w:sz="4" w:space="0" w:color="000000"/>
              <w:right w:val="single" w:sz="4" w:space="0" w:color="auto"/>
            </w:tcBorders>
            <w:vAlign w:val="center"/>
          </w:tcPr>
          <w:p w:rsidR="00EF21BD" w:rsidRPr="001749DE" w:rsidRDefault="00EF21BD" w:rsidP="00106469">
            <w:pPr>
              <w:widowControl/>
              <w:jc w:val="left"/>
              <w:rPr>
                <w:rFonts w:ascii="宋体" w:cs="宋体"/>
                <w:kern w:val="0"/>
                <w:szCs w:val="21"/>
              </w:rPr>
            </w:pPr>
          </w:p>
        </w:tc>
        <w:tc>
          <w:tcPr>
            <w:tcW w:w="1226" w:type="pct"/>
            <w:tcBorders>
              <w:top w:val="nil"/>
              <w:left w:val="nil"/>
              <w:bottom w:val="single" w:sz="4" w:space="0" w:color="auto"/>
              <w:right w:val="single" w:sz="4" w:space="0" w:color="auto"/>
            </w:tcBorders>
            <w:vAlign w:val="center"/>
          </w:tcPr>
          <w:p w:rsidR="00EF21BD" w:rsidRPr="001749DE" w:rsidRDefault="00EF21BD" w:rsidP="00106469">
            <w:pPr>
              <w:widowControl/>
              <w:jc w:val="center"/>
              <w:rPr>
                <w:rFonts w:ascii="宋体" w:cs="宋体"/>
                <w:kern w:val="0"/>
                <w:szCs w:val="21"/>
              </w:rPr>
            </w:pPr>
            <w:r w:rsidRPr="001749DE">
              <w:rPr>
                <w:rFonts w:ascii="宋体" w:hAnsi="宋体" w:cs="宋体" w:hint="eastAsia"/>
                <w:kern w:val="0"/>
                <w:szCs w:val="21"/>
              </w:rPr>
              <w:t>成本</w:t>
            </w:r>
          </w:p>
        </w:tc>
        <w:tc>
          <w:tcPr>
            <w:tcW w:w="1226" w:type="pct"/>
            <w:tcBorders>
              <w:top w:val="nil"/>
              <w:left w:val="nil"/>
              <w:bottom w:val="single" w:sz="4" w:space="0" w:color="auto"/>
              <w:right w:val="single" w:sz="4" w:space="0" w:color="auto"/>
            </w:tcBorders>
            <w:vAlign w:val="center"/>
          </w:tcPr>
          <w:p w:rsidR="00EF21BD" w:rsidRPr="001749DE" w:rsidRDefault="00EF21BD" w:rsidP="00106469">
            <w:pPr>
              <w:widowControl/>
              <w:jc w:val="center"/>
              <w:rPr>
                <w:rFonts w:ascii="宋体" w:cs="宋体"/>
                <w:kern w:val="0"/>
                <w:szCs w:val="21"/>
              </w:rPr>
            </w:pPr>
            <w:r w:rsidRPr="001749DE">
              <w:rPr>
                <w:rFonts w:ascii="宋体" w:hAnsi="宋体" w:cs="宋体" w:hint="eastAsia"/>
                <w:kern w:val="0"/>
                <w:szCs w:val="21"/>
              </w:rPr>
              <w:t>公允价值</w:t>
            </w:r>
          </w:p>
        </w:tc>
        <w:tc>
          <w:tcPr>
            <w:tcW w:w="1226" w:type="pct"/>
            <w:tcBorders>
              <w:top w:val="nil"/>
              <w:left w:val="nil"/>
              <w:bottom w:val="single" w:sz="4" w:space="0" w:color="auto"/>
              <w:right w:val="single" w:sz="4" w:space="0" w:color="auto"/>
            </w:tcBorders>
            <w:vAlign w:val="center"/>
          </w:tcPr>
          <w:p w:rsidR="00EF21BD" w:rsidRPr="001749DE" w:rsidRDefault="00EF21BD" w:rsidP="00106469">
            <w:pPr>
              <w:widowControl/>
              <w:jc w:val="center"/>
              <w:rPr>
                <w:rFonts w:ascii="宋体" w:cs="宋体"/>
                <w:kern w:val="0"/>
                <w:szCs w:val="21"/>
              </w:rPr>
            </w:pPr>
            <w:r w:rsidRPr="001749DE">
              <w:rPr>
                <w:rFonts w:ascii="宋体" w:hAnsi="宋体" w:cs="宋体" w:hint="eastAsia"/>
                <w:kern w:val="0"/>
                <w:szCs w:val="21"/>
              </w:rPr>
              <w:t>估值增值</w:t>
            </w:r>
            <w:r w:rsidRPr="001749DE">
              <w:rPr>
                <w:rFonts w:ascii="宋体" w:hAnsi="宋体" w:cs="宋体"/>
                <w:kern w:val="0"/>
                <w:szCs w:val="21"/>
              </w:rPr>
              <w:t>/(</w:t>
            </w:r>
            <w:r w:rsidRPr="001749DE">
              <w:rPr>
                <w:rFonts w:ascii="宋体" w:hAnsi="宋体" w:cs="宋体" w:hint="eastAsia"/>
                <w:kern w:val="0"/>
                <w:szCs w:val="21"/>
              </w:rPr>
              <w:t>减值</w:t>
            </w:r>
            <w:r w:rsidRPr="001749DE">
              <w:rPr>
                <w:rFonts w:ascii="宋体" w:hAnsi="宋体" w:cs="宋体"/>
                <w:kern w:val="0"/>
                <w:szCs w:val="21"/>
              </w:rPr>
              <w:t>)</w:t>
            </w:r>
          </w:p>
        </w:tc>
      </w:tr>
      <w:tr w:rsidR="00EF21BD" w:rsidRPr="001749DE">
        <w:trPr>
          <w:trHeight w:val="301"/>
          <w:jc w:val="center"/>
        </w:trPr>
        <w:tc>
          <w:tcPr>
            <w:tcW w:w="1323" w:type="pct"/>
            <w:tcBorders>
              <w:top w:val="nil"/>
              <w:left w:val="single" w:sz="4" w:space="0" w:color="auto"/>
              <w:bottom w:val="single" w:sz="4" w:space="0" w:color="auto"/>
              <w:right w:val="single" w:sz="4" w:space="0" w:color="auto"/>
            </w:tcBorders>
          </w:tcPr>
          <w:p w:rsidR="00EF21BD" w:rsidRPr="001749DE" w:rsidRDefault="00EF21BD" w:rsidP="00106469">
            <w:pPr>
              <w:widowControl/>
              <w:rPr>
                <w:rFonts w:ascii="宋体" w:cs="宋体"/>
                <w:kern w:val="0"/>
                <w:szCs w:val="21"/>
              </w:rPr>
            </w:pPr>
            <w:r w:rsidRPr="001749DE">
              <w:rPr>
                <w:rFonts w:ascii="宋体" w:hAnsi="宋体" w:cs="宋体" w:hint="eastAsia"/>
                <w:kern w:val="0"/>
                <w:szCs w:val="21"/>
              </w:rPr>
              <w:t>股票投资</w:t>
            </w:r>
          </w:p>
        </w:tc>
        <w:tc>
          <w:tcPr>
            <w:tcW w:w="1226" w:type="pct"/>
            <w:tcBorders>
              <w:top w:val="nil"/>
              <w:left w:val="nil"/>
              <w:bottom w:val="single" w:sz="4" w:space="0" w:color="auto"/>
              <w:right w:val="single" w:sz="4" w:space="0" w:color="auto"/>
            </w:tcBorders>
            <w:vAlign w:val="bottom"/>
          </w:tcPr>
          <w:p w:rsidR="00EF21BD" w:rsidRPr="001749DE" w:rsidRDefault="00EF21BD" w:rsidP="00106469">
            <w:pPr>
              <w:widowControl/>
              <w:jc w:val="right"/>
              <w:rPr>
                <w:rFonts w:ascii="宋体" w:cs="Arial"/>
                <w:kern w:val="0"/>
                <w:szCs w:val="21"/>
              </w:rPr>
            </w:pPr>
            <w:r w:rsidRPr="001749DE">
              <w:rPr>
                <w:rFonts w:ascii="宋体" w:hAnsi="宋体" w:cs="Arial"/>
                <w:kern w:val="0"/>
                <w:szCs w:val="21"/>
                <w:lang w:val="en-GB"/>
              </w:rPr>
              <w:t>1,927,319,656.64</w:t>
            </w:r>
          </w:p>
        </w:tc>
        <w:tc>
          <w:tcPr>
            <w:tcW w:w="1226" w:type="pct"/>
            <w:tcBorders>
              <w:top w:val="nil"/>
              <w:left w:val="nil"/>
              <w:bottom w:val="single" w:sz="4" w:space="0" w:color="auto"/>
              <w:right w:val="single" w:sz="4" w:space="0" w:color="auto"/>
            </w:tcBorders>
            <w:vAlign w:val="bottom"/>
          </w:tcPr>
          <w:p w:rsidR="00EF21BD" w:rsidRPr="001749DE" w:rsidRDefault="00EF21BD" w:rsidP="00106469">
            <w:pPr>
              <w:widowControl/>
              <w:jc w:val="right"/>
              <w:rPr>
                <w:rFonts w:ascii="宋体" w:cs="Arial"/>
                <w:kern w:val="0"/>
                <w:szCs w:val="21"/>
              </w:rPr>
            </w:pPr>
            <w:r w:rsidRPr="001749DE">
              <w:rPr>
                <w:rFonts w:ascii="宋体" w:hAnsi="宋体" w:cs="Arial"/>
                <w:kern w:val="0"/>
                <w:szCs w:val="21"/>
                <w:lang w:val="en-GB"/>
              </w:rPr>
              <w:t>3,006,775,908.32</w:t>
            </w:r>
          </w:p>
        </w:tc>
        <w:tc>
          <w:tcPr>
            <w:tcW w:w="1226" w:type="pct"/>
            <w:tcBorders>
              <w:top w:val="nil"/>
              <w:left w:val="nil"/>
              <w:bottom w:val="single" w:sz="4" w:space="0" w:color="auto"/>
              <w:right w:val="single" w:sz="4" w:space="0" w:color="auto"/>
            </w:tcBorders>
            <w:vAlign w:val="bottom"/>
          </w:tcPr>
          <w:p w:rsidR="00EF21BD" w:rsidRPr="001749DE" w:rsidRDefault="00EF21BD" w:rsidP="00106469">
            <w:pPr>
              <w:widowControl/>
              <w:jc w:val="right"/>
              <w:rPr>
                <w:rFonts w:ascii="宋体" w:cs="Arial"/>
                <w:kern w:val="0"/>
                <w:szCs w:val="21"/>
              </w:rPr>
            </w:pPr>
            <w:r w:rsidRPr="001749DE">
              <w:rPr>
                <w:rFonts w:ascii="宋体" w:hAnsi="宋体" w:cs="Arial"/>
                <w:kern w:val="0"/>
                <w:szCs w:val="21"/>
                <w:lang w:val="en-GB"/>
              </w:rPr>
              <w:t>1,079,456,251.68</w:t>
            </w:r>
          </w:p>
        </w:tc>
      </w:tr>
      <w:tr w:rsidR="00EF21BD" w:rsidRPr="001749DE">
        <w:trPr>
          <w:trHeight w:val="301"/>
          <w:jc w:val="center"/>
        </w:trPr>
        <w:tc>
          <w:tcPr>
            <w:tcW w:w="1323" w:type="pct"/>
            <w:tcBorders>
              <w:top w:val="nil"/>
              <w:left w:val="single" w:sz="4" w:space="0" w:color="auto"/>
              <w:bottom w:val="single" w:sz="4" w:space="0" w:color="auto"/>
              <w:right w:val="single" w:sz="4" w:space="0" w:color="auto"/>
            </w:tcBorders>
          </w:tcPr>
          <w:p w:rsidR="00EF21BD" w:rsidRPr="001749DE" w:rsidRDefault="00EF21BD" w:rsidP="00106469">
            <w:pPr>
              <w:widowControl/>
              <w:rPr>
                <w:rFonts w:ascii="宋体" w:cs="宋体"/>
                <w:kern w:val="0"/>
                <w:szCs w:val="21"/>
              </w:rPr>
            </w:pPr>
            <w:r w:rsidRPr="001749DE">
              <w:rPr>
                <w:rFonts w:ascii="宋体" w:hAnsi="宋体" w:cs="宋体" w:hint="eastAsia"/>
                <w:kern w:val="0"/>
                <w:szCs w:val="21"/>
              </w:rPr>
              <w:t>债券投资</w:t>
            </w:r>
          </w:p>
        </w:tc>
        <w:tc>
          <w:tcPr>
            <w:tcW w:w="1226" w:type="pct"/>
            <w:tcBorders>
              <w:top w:val="nil"/>
              <w:left w:val="nil"/>
              <w:bottom w:val="single" w:sz="4" w:space="0" w:color="auto"/>
              <w:right w:val="single" w:sz="4" w:space="0" w:color="auto"/>
            </w:tcBorders>
            <w:vAlign w:val="bottom"/>
          </w:tcPr>
          <w:p w:rsidR="00EF21BD" w:rsidRPr="001749DE" w:rsidRDefault="00EF21BD" w:rsidP="00106469">
            <w:pPr>
              <w:widowControl/>
              <w:jc w:val="right"/>
              <w:rPr>
                <w:rFonts w:ascii="宋体" w:cs="Arial"/>
                <w:kern w:val="0"/>
                <w:szCs w:val="21"/>
              </w:rPr>
            </w:pPr>
            <w:r w:rsidRPr="001749DE">
              <w:rPr>
                <w:rFonts w:ascii="宋体" w:hAnsi="宋体" w:cs="Arial"/>
                <w:kern w:val="0"/>
                <w:szCs w:val="21"/>
                <w:lang w:val="en-GB"/>
              </w:rPr>
              <w:t>778,175,365.65</w:t>
            </w:r>
          </w:p>
        </w:tc>
        <w:tc>
          <w:tcPr>
            <w:tcW w:w="1226" w:type="pct"/>
            <w:tcBorders>
              <w:top w:val="nil"/>
              <w:left w:val="nil"/>
              <w:bottom w:val="single" w:sz="4" w:space="0" w:color="auto"/>
              <w:right w:val="single" w:sz="4" w:space="0" w:color="auto"/>
            </w:tcBorders>
            <w:vAlign w:val="bottom"/>
          </w:tcPr>
          <w:p w:rsidR="00EF21BD" w:rsidRPr="001749DE" w:rsidRDefault="00EF21BD" w:rsidP="00106469">
            <w:pPr>
              <w:widowControl/>
              <w:jc w:val="right"/>
              <w:rPr>
                <w:rFonts w:ascii="宋体" w:cs="Arial"/>
                <w:kern w:val="0"/>
                <w:szCs w:val="21"/>
              </w:rPr>
            </w:pPr>
            <w:r w:rsidRPr="001749DE">
              <w:rPr>
                <w:rFonts w:ascii="宋体" w:hAnsi="宋体" w:cs="Arial"/>
                <w:kern w:val="0"/>
                <w:szCs w:val="21"/>
                <w:lang w:val="en-GB"/>
              </w:rPr>
              <w:t>771,367,768.40</w:t>
            </w:r>
          </w:p>
        </w:tc>
        <w:tc>
          <w:tcPr>
            <w:tcW w:w="1226" w:type="pct"/>
            <w:tcBorders>
              <w:top w:val="nil"/>
              <w:left w:val="nil"/>
              <w:bottom w:val="single" w:sz="4" w:space="0" w:color="auto"/>
              <w:right w:val="single" w:sz="4" w:space="0" w:color="auto"/>
            </w:tcBorders>
            <w:vAlign w:val="bottom"/>
          </w:tcPr>
          <w:p w:rsidR="00EF21BD" w:rsidRPr="001749DE" w:rsidRDefault="00EF21BD" w:rsidP="00106469">
            <w:pPr>
              <w:widowControl/>
              <w:jc w:val="right"/>
              <w:rPr>
                <w:rFonts w:ascii="宋体" w:cs="Arial"/>
                <w:kern w:val="0"/>
                <w:szCs w:val="21"/>
              </w:rPr>
            </w:pPr>
            <w:r>
              <w:rPr>
                <w:rFonts w:ascii="宋体" w:cs="Arial"/>
                <w:kern w:val="0"/>
                <w:szCs w:val="21"/>
                <w:lang w:val="en-GB"/>
              </w:rPr>
              <w:t>-</w:t>
            </w:r>
            <w:r w:rsidRPr="001749DE">
              <w:rPr>
                <w:rFonts w:ascii="宋体" w:hAnsi="宋体" w:cs="Arial"/>
                <w:kern w:val="0"/>
                <w:szCs w:val="21"/>
                <w:lang w:val="en-GB"/>
              </w:rPr>
              <w:t>6,807,597.25</w:t>
            </w:r>
          </w:p>
        </w:tc>
      </w:tr>
      <w:tr w:rsidR="00EF21BD" w:rsidRPr="001749DE">
        <w:trPr>
          <w:trHeight w:val="301"/>
          <w:jc w:val="center"/>
        </w:trPr>
        <w:tc>
          <w:tcPr>
            <w:tcW w:w="1323" w:type="pct"/>
            <w:tcBorders>
              <w:top w:val="nil"/>
              <w:left w:val="single" w:sz="4" w:space="0" w:color="auto"/>
              <w:bottom w:val="single" w:sz="4" w:space="0" w:color="auto"/>
              <w:right w:val="single" w:sz="4" w:space="0" w:color="auto"/>
            </w:tcBorders>
          </w:tcPr>
          <w:p w:rsidR="00EF21BD" w:rsidRPr="001749DE" w:rsidRDefault="00EF21BD" w:rsidP="00106469">
            <w:pPr>
              <w:widowControl/>
              <w:rPr>
                <w:rFonts w:ascii="宋体" w:cs="宋体"/>
                <w:kern w:val="0"/>
                <w:szCs w:val="21"/>
              </w:rPr>
            </w:pPr>
            <w:r>
              <w:rPr>
                <w:rFonts w:ascii="宋体" w:cs="宋体"/>
                <w:kern w:val="0"/>
                <w:szCs w:val="21"/>
              </w:rPr>
              <w:t>--</w:t>
            </w:r>
            <w:r w:rsidRPr="001749DE">
              <w:rPr>
                <w:rFonts w:ascii="宋体" w:hAnsi="宋体" w:cs="宋体" w:hint="eastAsia"/>
                <w:kern w:val="0"/>
                <w:szCs w:val="21"/>
              </w:rPr>
              <w:t>交易所市场</w:t>
            </w:r>
          </w:p>
        </w:tc>
        <w:tc>
          <w:tcPr>
            <w:tcW w:w="1226" w:type="pct"/>
            <w:tcBorders>
              <w:top w:val="nil"/>
              <w:left w:val="nil"/>
              <w:bottom w:val="single" w:sz="4" w:space="0" w:color="auto"/>
              <w:right w:val="single" w:sz="4" w:space="0" w:color="auto"/>
            </w:tcBorders>
            <w:vAlign w:val="bottom"/>
          </w:tcPr>
          <w:p w:rsidR="00EF21BD" w:rsidRPr="001749DE" w:rsidRDefault="00EF21BD" w:rsidP="00106469">
            <w:pPr>
              <w:widowControl/>
              <w:jc w:val="right"/>
              <w:rPr>
                <w:rFonts w:ascii="宋体" w:cs="Arial"/>
                <w:kern w:val="0"/>
                <w:szCs w:val="21"/>
              </w:rPr>
            </w:pPr>
            <w:r w:rsidRPr="001749DE">
              <w:rPr>
                <w:rFonts w:ascii="宋体" w:hAnsi="宋体" w:cs="Arial"/>
                <w:kern w:val="0"/>
                <w:szCs w:val="21"/>
                <w:lang w:val="en-GB"/>
              </w:rPr>
              <w:t>358,784,553.84</w:t>
            </w:r>
          </w:p>
        </w:tc>
        <w:tc>
          <w:tcPr>
            <w:tcW w:w="1226" w:type="pct"/>
            <w:tcBorders>
              <w:top w:val="nil"/>
              <w:left w:val="nil"/>
              <w:bottom w:val="single" w:sz="4" w:space="0" w:color="auto"/>
              <w:right w:val="single" w:sz="4" w:space="0" w:color="auto"/>
            </w:tcBorders>
            <w:vAlign w:val="bottom"/>
          </w:tcPr>
          <w:p w:rsidR="00EF21BD" w:rsidRPr="001749DE" w:rsidRDefault="00EF21BD" w:rsidP="00106469">
            <w:pPr>
              <w:widowControl/>
              <w:jc w:val="right"/>
              <w:rPr>
                <w:rFonts w:ascii="宋体" w:cs="Arial"/>
                <w:kern w:val="0"/>
                <w:szCs w:val="21"/>
              </w:rPr>
            </w:pPr>
            <w:r w:rsidRPr="001749DE">
              <w:rPr>
                <w:rFonts w:ascii="宋体" w:hAnsi="宋体" w:cs="Arial"/>
                <w:kern w:val="0"/>
                <w:szCs w:val="21"/>
                <w:lang w:val="en-GB"/>
              </w:rPr>
              <w:t>354,940,768.40</w:t>
            </w:r>
          </w:p>
        </w:tc>
        <w:tc>
          <w:tcPr>
            <w:tcW w:w="1226" w:type="pct"/>
            <w:tcBorders>
              <w:top w:val="nil"/>
              <w:left w:val="nil"/>
              <w:bottom w:val="single" w:sz="4" w:space="0" w:color="auto"/>
              <w:right w:val="single" w:sz="4" w:space="0" w:color="auto"/>
            </w:tcBorders>
            <w:vAlign w:val="bottom"/>
          </w:tcPr>
          <w:p w:rsidR="00EF21BD" w:rsidRPr="001749DE" w:rsidRDefault="00EF21BD" w:rsidP="00106469">
            <w:pPr>
              <w:widowControl/>
              <w:jc w:val="right"/>
              <w:rPr>
                <w:rFonts w:ascii="宋体" w:cs="Arial"/>
                <w:kern w:val="0"/>
                <w:szCs w:val="21"/>
              </w:rPr>
            </w:pPr>
            <w:r>
              <w:rPr>
                <w:rFonts w:ascii="宋体" w:cs="Arial"/>
                <w:kern w:val="0"/>
                <w:szCs w:val="21"/>
                <w:lang w:val="en-GB"/>
              </w:rPr>
              <w:t>-</w:t>
            </w:r>
            <w:r w:rsidRPr="001749DE">
              <w:rPr>
                <w:rFonts w:ascii="宋体" w:hAnsi="宋体" w:cs="Arial"/>
                <w:kern w:val="0"/>
                <w:szCs w:val="21"/>
                <w:lang w:val="en-GB"/>
              </w:rPr>
              <w:t>3,843,785.44</w:t>
            </w:r>
          </w:p>
        </w:tc>
      </w:tr>
      <w:tr w:rsidR="00EF21BD" w:rsidRPr="001749DE">
        <w:trPr>
          <w:trHeight w:val="301"/>
          <w:jc w:val="center"/>
        </w:trPr>
        <w:tc>
          <w:tcPr>
            <w:tcW w:w="1323" w:type="pct"/>
            <w:tcBorders>
              <w:top w:val="nil"/>
              <w:left w:val="single" w:sz="4" w:space="0" w:color="auto"/>
              <w:bottom w:val="single" w:sz="4" w:space="0" w:color="auto"/>
              <w:right w:val="single" w:sz="4" w:space="0" w:color="auto"/>
            </w:tcBorders>
          </w:tcPr>
          <w:p w:rsidR="00EF21BD" w:rsidRPr="001749DE" w:rsidRDefault="00EF21BD" w:rsidP="00106469">
            <w:pPr>
              <w:widowControl/>
              <w:rPr>
                <w:rFonts w:ascii="宋体" w:cs="宋体"/>
                <w:kern w:val="0"/>
                <w:szCs w:val="21"/>
              </w:rPr>
            </w:pPr>
            <w:r>
              <w:rPr>
                <w:rFonts w:ascii="宋体" w:cs="宋体"/>
                <w:kern w:val="0"/>
                <w:szCs w:val="21"/>
              </w:rPr>
              <w:t>--</w:t>
            </w:r>
            <w:r w:rsidRPr="001749DE">
              <w:rPr>
                <w:rFonts w:ascii="宋体" w:hAnsi="宋体" w:cs="宋体" w:hint="eastAsia"/>
                <w:kern w:val="0"/>
                <w:szCs w:val="21"/>
              </w:rPr>
              <w:t>银行间同业市场</w:t>
            </w:r>
          </w:p>
        </w:tc>
        <w:tc>
          <w:tcPr>
            <w:tcW w:w="1226" w:type="pct"/>
            <w:tcBorders>
              <w:top w:val="nil"/>
              <w:left w:val="nil"/>
              <w:bottom w:val="single" w:sz="4" w:space="0" w:color="auto"/>
              <w:right w:val="single" w:sz="4" w:space="0" w:color="auto"/>
            </w:tcBorders>
          </w:tcPr>
          <w:p w:rsidR="00EF21BD" w:rsidRPr="001749DE" w:rsidRDefault="00EF21BD" w:rsidP="00106469">
            <w:pPr>
              <w:widowControl/>
              <w:jc w:val="right"/>
              <w:rPr>
                <w:rFonts w:ascii="宋体" w:cs="Arial"/>
                <w:kern w:val="0"/>
                <w:szCs w:val="21"/>
              </w:rPr>
            </w:pPr>
            <w:r w:rsidRPr="001749DE">
              <w:rPr>
                <w:rFonts w:ascii="宋体" w:hAnsi="宋体" w:cs="Arial"/>
                <w:kern w:val="0"/>
                <w:szCs w:val="21"/>
                <w:lang w:val="en-GB"/>
              </w:rPr>
              <w:t>419,390,811.81</w:t>
            </w:r>
          </w:p>
        </w:tc>
        <w:tc>
          <w:tcPr>
            <w:tcW w:w="1226" w:type="pct"/>
            <w:tcBorders>
              <w:top w:val="nil"/>
              <w:left w:val="nil"/>
              <w:bottom w:val="single" w:sz="4" w:space="0" w:color="auto"/>
              <w:right w:val="single" w:sz="4" w:space="0" w:color="auto"/>
            </w:tcBorders>
          </w:tcPr>
          <w:p w:rsidR="00EF21BD" w:rsidRPr="001749DE" w:rsidRDefault="00EF21BD" w:rsidP="00106469">
            <w:pPr>
              <w:widowControl/>
              <w:jc w:val="right"/>
              <w:rPr>
                <w:rFonts w:ascii="宋体" w:cs="Arial"/>
                <w:kern w:val="0"/>
                <w:szCs w:val="21"/>
              </w:rPr>
            </w:pPr>
            <w:r w:rsidRPr="001749DE">
              <w:rPr>
                <w:rFonts w:ascii="宋体" w:hAnsi="宋体" w:cs="Arial"/>
                <w:kern w:val="0"/>
                <w:szCs w:val="21"/>
                <w:lang w:val="en-GB"/>
              </w:rPr>
              <w:t>416,427,000.00</w:t>
            </w:r>
          </w:p>
        </w:tc>
        <w:tc>
          <w:tcPr>
            <w:tcW w:w="1226" w:type="pct"/>
            <w:tcBorders>
              <w:top w:val="nil"/>
              <w:left w:val="nil"/>
              <w:bottom w:val="single" w:sz="4" w:space="0" w:color="auto"/>
              <w:right w:val="single" w:sz="4" w:space="0" w:color="auto"/>
            </w:tcBorders>
          </w:tcPr>
          <w:p w:rsidR="00EF21BD" w:rsidRPr="001749DE" w:rsidRDefault="00EF21BD" w:rsidP="00106469">
            <w:pPr>
              <w:widowControl/>
              <w:jc w:val="right"/>
              <w:rPr>
                <w:rFonts w:ascii="宋体" w:cs="Arial"/>
                <w:kern w:val="0"/>
                <w:szCs w:val="21"/>
              </w:rPr>
            </w:pPr>
            <w:r>
              <w:rPr>
                <w:rFonts w:ascii="宋体" w:cs="Arial"/>
                <w:kern w:val="0"/>
                <w:szCs w:val="21"/>
                <w:lang w:val="en-GB"/>
              </w:rPr>
              <w:t>-</w:t>
            </w:r>
            <w:r w:rsidRPr="001749DE">
              <w:rPr>
                <w:rFonts w:ascii="宋体" w:hAnsi="宋体" w:cs="Arial"/>
                <w:kern w:val="0"/>
                <w:szCs w:val="21"/>
                <w:lang w:val="en-GB"/>
              </w:rPr>
              <w:t>2,963,811.81</w:t>
            </w:r>
          </w:p>
        </w:tc>
      </w:tr>
      <w:tr w:rsidR="00EF21BD" w:rsidRPr="001749DE">
        <w:trPr>
          <w:trHeight w:val="301"/>
          <w:jc w:val="center"/>
        </w:trPr>
        <w:tc>
          <w:tcPr>
            <w:tcW w:w="1323" w:type="pct"/>
            <w:tcBorders>
              <w:top w:val="nil"/>
              <w:left w:val="single" w:sz="4" w:space="0" w:color="auto"/>
              <w:bottom w:val="single" w:sz="4" w:space="0" w:color="auto"/>
              <w:right w:val="single" w:sz="4" w:space="0" w:color="auto"/>
            </w:tcBorders>
          </w:tcPr>
          <w:p w:rsidR="00EF21BD" w:rsidRPr="001749DE" w:rsidRDefault="00EF21BD" w:rsidP="00106469">
            <w:pPr>
              <w:widowControl/>
              <w:jc w:val="left"/>
              <w:rPr>
                <w:rFonts w:ascii="宋体" w:cs="Arial"/>
                <w:kern w:val="0"/>
                <w:szCs w:val="21"/>
              </w:rPr>
            </w:pPr>
            <w:r>
              <w:rPr>
                <w:rFonts w:ascii="宋体" w:hAnsi="宋体" w:cs="Arial" w:hint="eastAsia"/>
                <w:kern w:val="0"/>
                <w:szCs w:val="21"/>
                <w:lang w:val="en-GB"/>
              </w:rPr>
              <w:t>合计</w:t>
            </w:r>
          </w:p>
        </w:tc>
        <w:tc>
          <w:tcPr>
            <w:tcW w:w="1226" w:type="pct"/>
            <w:tcBorders>
              <w:top w:val="nil"/>
              <w:left w:val="nil"/>
              <w:bottom w:val="single" w:sz="4" w:space="0" w:color="auto"/>
              <w:right w:val="single" w:sz="4" w:space="0" w:color="auto"/>
            </w:tcBorders>
            <w:vAlign w:val="bottom"/>
          </w:tcPr>
          <w:p w:rsidR="00EF21BD" w:rsidRPr="001749DE" w:rsidRDefault="00EF21BD" w:rsidP="00106469">
            <w:pPr>
              <w:widowControl/>
              <w:jc w:val="right"/>
              <w:rPr>
                <w:rFonts w:ascii="宋体" w:cs="Arial"/>
                <w:kern w:val="0"/>
                <w:szCs w:val="21"/>
              </w:rPr>
            </w:pPr>
            <w:r w:rsidRPr="001749DE">
              <w:rPr>
                <w:rFonts w:ascii="宋体" w:hAnsi="宋体" w:cs="Arial"/>
                <w:kern w:val="0"/>
                <w:szCs w:val="21"/>
                <w:lang w:val="en-GB"/>
              </w:rPr>
              <w:t>2,705,495,022.29</w:t>
            </w:r>
          </w:p>
        </w:tc>
        <w:tc>
          <w:tcPr>
            <w:tcW w:w="1226" w:type="pct"/>
            <w:tcBorders>
              <w:top w:val="nil"/>
              <w:left w:val="nil"/>
              <w:bottom w:val="single" w:sz="4" w:space="0" w:color="auto"/>
              <w:right w:val="single" w:sz="4" w:space="0" w:color="auto"/>
            </w:tcBorders>
            <w:vAlign w:val="bottom"/>
          </w:tcPr>
          <w:p w:rsidR="00EF21BD" w:rsidRPr="001749DE" w:rsidRDefault="00EF21BD" w:rsidP="00106469">
            <w:pPr>
              <w:widowControl/>
              <w:jc w:val="right"/>
              <w:rPr>
                <w:rFonts w:ascii="宋体" w:cs="Arial"/>
                <w:kern w:val="0"/>
                <w:szCs w:val="21"/>
              </w:rPr>
            </w:pPr>
            <w:r w:rsidRPr="001749DE">
              <w:rPr>
                <w:rFonts w:ascii="宋体" w:hAnsi="宋体" w:cs="Arial"/>
                <w:kern w:val="0"/>
                <w:szCs w:val="21"/>
                <w:lang w:val="en-GB"/>
              </w:rPr>
              <w:t>3,778,143,676.72</w:t>
            </w:r>
          </w:p>
        </w:tc>
        <w:tc>
          <w:tcPr>
            <w:tcW w:w="1226" w:type="pct"/>
            <w:tcBorders>
              <w:top w:val="nil"/>
              <w:left w:val="nil"/>
              <w:bottom w:val="single" w:sz="4" w:space="0" w:color="auto"/>
              <w:right w:val="single" w:sz="4" w:space="0" w:color="auto"/>
            </w:tcBorders>
            <w:vAlign w:val="bottom"/>
          </w:tcPr>
          <w:p w:rsidR="00EF21BD" w:rsidRPr="001749DE" w:rsidRDefault="00EF21BD" w:rsidP="00106469">
            <w:pPr>
              <w:widowControl/>
              <w:jc w:val="right"/>
              <w:rPr>
                <w:rFonts w:ascii="宋体" w:cs="Arial"/>
                <w:kern w:val="0"/>
                <w:szCs w:val="21"/>
              </w:rPr>
            </w:pPr>
            <w:r w:rsidRPr="001749DE">
              <w:rPr>
                <w:rFonts w:ascii="宋体" w:hAnsi="宋体" w:cs="Arial"/>
                <w:kern w:val="0"/>
                <w:szCs w:val="21"/>
                <w:lang w:val="en-GB"/>
              </w:rPr>
              <w:t>1,072,648,654.43</w:t>
            </w:r>
          </w:p>
        </w:tc>
      </w:tr>
      <w:tr w:rsidR="00EF21BD" w:rsidRPr="001749DE">
        <w:trPr>
          <w:trHeight w:val="301"/>
          <w:jc w:val="center"/>
        </w:trPr>
        <w:tc>
          <w:tcPr>
            <w:tcW w:w="1323" w:type="pct"/>
            <w:vMerge w:val="restart"/>
            <w:tcBorders>
              <w:top w:val="single" w:sz="4" w:space="0" w:color="auto"/>
              <w:left w:val="single" w:sz="4" w:space="0" w:color="auto"/>
              <w:bottom w:val="single" w:sz="4" w:space="0" w:color="000000"/>
              <w:right w:val="single" w:sz="4" w:space="0" w:color="auto"/>
            </w:tcBorders>
            <w:vAlign w:val="center"/>
          </w:tcPr>
          <w:p w:rsidR="00EF21BD" w:rsidRPr="001749DE" w:rsidRDefault="00EF21BD" w:rsidP="00106469">
            <w:pPr>
              <w:widowControl/>
              <w:jc w:val="center"/>
              <w:rPr>
                <w:rFonts w:ascii="宋体" w:cs="宋体"/>
                <w:kern w:val="0"/>
                <w:szCs w:val="21"/>
              </w:rPr>
            </w:pPr>
            <w:r w:rsidRPr="001749DE">
              <w:rPr>
                <w:rFonts w:ascii="宋体" w:hAnsi="宋体" w:cs="宋体" w:hint="eastAsia"/>
                <w:kern w:val="0"/>
                <w:szCs w:val="21"/>
              </w:rPr>
              <w:t>项目</w:t>
            </w:r>
          </w:p>
        </w:tc>
        <w:tc>
          <w:tcPr>
            <w:tcW w:w="3677" w:type="pct"/>
            <w:gridSpan w:val="3"/>
            <w:tcBorders>
              <w:top w:val="single" w:sz="4" w:space="0" w:color="auto"/>
              <w:left w:val="nil"/>
              <w:bottom w:val="single" w:sz="4" w:space="0" w:color="auto"/>
              <w:right w:val="single" w:sz="4" w:space="0" w:color="auto"/>
            </w:tcBorders>
            <w:vAlign w:val="center"/>
          </w:tcPr>
          <w:p w:rsidR="00EF21BD" w:rsidRPr="001749DE" w:rsidRDefault="00EF21BD" w:rsidP="00106469">
            <w:pPr>
              <w:widowControl/>
              <w:jc w:val="center"/>
              <w:rPr>
                <w:rFonts w:ascii="宋体" w:cs="宋体"/>
                <w:kern w:val="0"/>
                <w:szCs w:val="21"/>
              </w:rPr>
            </w:pPr>
            <w:smartTag w:uri="urn:schemas-microsoft-com:office:smarttags" w:element="chsdate">
              <w:smartTagPr>
                <w:attr w:name="IsROCDate" w:val="False"/>
                <w:attr w:name="IsLunarDate" w:val="False"/>
                <w:attr w:name="Day" w:val="31"/>
                <w:attr w:name="Month" w:val="12"/>
                <w:attr w:name="Year" w:val="2006"/>
              </w:smartTagPr>
              <w:r>
                <w:rPr>
                  <w:rFonts w:ascii="宋体" w:hAnsi="宋体" w:cs="宋体"/>
                  <w:kern w:val="0"/>
                  <w:szCs w:val="21"/>
                  <w:lang w:val="en-GB"/>
                </w:rPr>
                <w:t>2006</w:t>
              </w:r>
              <w:r w:rsidRPr="001749DE">
                <w:rPr>
                  <w:rFonts w:ascii="宋体" w:hAnsi="宋体" w:cs="宋体" w:hint="eastAsia"/>
                  <w:kern w:val="0"/>
                  <w:szCs w:val="21"/>
                  <w:lang w:val="en-GB"/>
                </w:rPr>
                <w:t>年</w:t>
              </w:r>
              <w:r w:rsidRPr="001749DE">
                <w:rPr>
                  <w:rFonts w:ascii="宋体" w:hAnsi="宋体" w:cs="宋体"/>
                  <w:kern w:val="0"/>
                  <w:szCs w:val="21"/>
                  <w:lang w:val="en-GB"/>
                </w:rPr>
                <w:t>12</w:t>
              </w:r>
              <w:r w:rsidRPr="001749DE">
                <w:rPr>
                  <w:rFonts w:ascii="宋体" w:hAnsi="宋体" w:cs="宋体" w:hint="eastAsia"/>
                  <w:kern w:val="0"/>
                  <w:szCs w:val="21"/>
                  <w:lang w:val="en-GB"/>
                </w:rPr>
                <w:t>月</w:t>
              </w:r>
              <w:r w:rsidRPr="001749DE">
                <w:rPr>
                  <w:rFonts w:ascii="宋体" w:hAnsi="宋体" w:cs="宋体"/>
                  <w:kern w:val="0"/>
                  <w:szCs w:val="21"/>
                  <w:lang w:val="en-GB"/>
                </w:rPr>
                <w:t>31</w:t>
              </w:r>
              <w:r w:rsidRPr="001749DE">
                <w:rPr>
                  <w:rFonts w:ascii="宋体" w:hAnsi="宋体" w:cs="宋体" w:hint="eastAsia"/>
                  <w:kern w:val="0"/>
                  <w:szCs w:val="21"/>
                  <w:lang w:val="en-GB"/>
                </w:rPr>
                <w:t>日</w:t>
              </w:r>
            </w:smartTag>
          </w:p>
        </w:tc>
      </w:tr>
      <w:tr w:rsidR="00EF21BD" w:rsidRPr="001749DE">
        <w:trPr>
          <w:trHeight w:val="301"/>
          <w:jc w:val="center"/>
        </w:trPr>
        <w:tc>
          <w:tcPr>
            <w:tcW w:w="1323" w:type="pct"/>
            <w:vMerge/>
            <w:tcBorders>
              <w:top w:val="single" w:sz="4" w:space="0" w:color="auto"/>
              <w:left w:val="single" w:sz="4" w:space="0" w:color="auto"/>
              <w:bottom w:val="single" w:sz="4" w:space="0" w:color="000000"/>
              <w:right w:val="single" w:sz="4" w:space="0" w:color="auto"/>
            </w:tcBorders>
            <w:vAlign w:val="center"/>
          </w:tcPr>
          <w:p w:rsidR="00EF21BD" w:rsidRPr="001749DE" w:rsidRDefault="00EF21BD" w:rsidP="00106469">
            <w:pPr>
              <w:widowControl/>
              <w:jc w:val="left"/>
              <w:rPr>
                <w:rFonts w:ascii="宋体" w:cs="宋体"/>
                <w:kern w:val="0"/>
                <w:szCs w:val="21"/>
              </w:rPr>
            </w:pPr>
          </w:p>
        </w:tc>
        <w:tc>
          <w:tcPr>
            <w:tcW w:w="1226" w:type="pct"/>
            <w:tcBorders>
              <w:top w:val="nil"/>
              <w:left w:val="nil"/>
              <w:bottom w:val="single" w:sz="4" w:space="0" w:color="auto"/>
              <w:right w:val="single" w:sz="4" w:space="0" w:color="auto"/>
            </w:tcBorders>
            <w:vAlign w:val="center"/>
          </w:tcPr>
          <w:p w:rsidR="00EF21BD" w:rsidRPr="001749DE" w:rsidRDefault="00EF21BD" w:rsidP="00106469">
            <w:pPr>
              <w:widowControl/>
              <w:jc w:val="center"/>
              <w:rPr>
                <w:rFonts w:ascii="宋体" w:cs="宋体"/>
                <w:kern w:val="0"/>
                <w:szCs w:val="21"/>
              </w:rPr>
            </w:pPr>
            <w:r w:rsidRPr="001749DE">
              <w:rPr>
                <w:rFonts w:ascii="宋体" w:hAnsi="宋体" w:cs="宋体" w:hint="eastAsia"/>
                <w:kern w:val="0"/>
                <w:szCs w:val="21"/>
              </w:rPr>
              <w:t>成本</w:t>
            </w:r>
          </w:p>
        </w:tc>
        <w:tc>
          <w:tcPr>
            <w:tcW w:w="1226" w:type="pct"/>
            <w:tcBorders>
              <w:top w:val="nil"/>
              <w:left w:val="nil"/>
              <w:bottom w:val="single" w:sz="4" w:space="0" w:color="auto"/>
              <w:right w:val="single" w:sz="4" w:space="0" w:color="auto"/>
            </w:tcBorders>
            <w:vAlign w:val="center"/>
          </w:tcPr>
          <w:p w:rsidR="00EF21BD" w:rsidRPr="001749DE" w:rsidRDefault="00EF21BD" w:rsidP="00106469">
            <w:pPr>
              <w:widowControl/>
              <w:jc w:val="center"/>
              <w:rPr>
                <w:rFonts w:ascii="宋体" w:cs="宋体"/>
                <w:kern w:val="0"/>
                <w:szCs w:val="21"/>
              </w:rPr>
            </w:pPr>
            <w:r w:rsidRPr="001749DE">
              <w:rPr>
                <w:rFonts w:ascii="宋体" w:hAnsi="宋体" w:cs="宋体" w:hint="eastAsia"/>
                <w:kern w:val="0"/>
                <w:szCs w:val="21"/>
              </w:rPr>
              <w:t>公允价值</w:t>
            </w:r>
          </w:p>
        </w:tc>
        <w:tc>
          <w:tcPr>
            <w:tcW w:w="1226" w:type="pct"/>
            <w:tcBorders>
              <w:top w:val="nil"/>
              <w:left w:val="nil"/>
              <w:bottom w:val="single" w:sz="4" w:space="0" w:color="auto"/>
              <w:right w:val="single" w:sz="4" w:space="0" w:color="auto"/>
            </w:tcBorders>
            <w:vAlign w:val="center"/>
          </w:tcPr>
          <w:p w:rsidR="00EF21BD" w:rsidRPr="001749DE" w:rsidRDefault="00EF21BD" w:rsidP="00106469">
            <w:pPr>
              <w:widowControl/>
              <w:jc w:val="center"/>
              <w:rPr>
                <w:rFonts w:ascii="宋体" w:cs="宋体"/>
                <w:kern w:val="0"/>
                <w:szCs w:val="21"/>
              </w:rPr>
            </w:pPr>
            <w:r w:rsidRPr="001749DE">
              <w:rPr>
                <w:rFonts w:ascii="宋体" w:hAnsi="宋体" w:cs="宋体" w:hint="eastAsia"/>
                <w:kern w:val="0"/>
                <w:szCs w:val="21"/>
              </w:rPr>
              <w:t>估值增值</w:t>
            </w:r>
          </w:p>
        </w:tc>
      </w:tr>
      <w:tr w:rsidR="00EF21BD" w:rsidRPr="001749DE">
        <w:trPr>
          <w:trHeight w:val="301"/>
          <w:jc w:val="center"/>
        </w:trPr>
        <w:tc>
          <w:tcPr>
            <w:tcW w:w="1323" w:type="pct"/>
            <w:tcBorders>
              <w:top w:val="nil"/>
              <w:left w:val="single" w:sz="4" w:space="0" w:color="auto"/>
              <w:bottom w:val="single" w:sz="4" w:space="0" w:color="auto"/>
              <w:right w:val="single" w:sz="4" w:space="0" w:color="auto"/>
            </w:tcBorders>
          </w:tcPr>
          <w:p w:rsidR="00EF21BD" w:rsidRPr="001749DE" w:rsidRDefault="00EF21BD" w:rsidP="00106469">
            <w:pPr>
              <w:widowControl/>
              <w:rPr>
                <w:rFonts w:ascii="宋体" w:cs="宋体"/>
                <w:kern w:val="0"/>
                <w:szCs w:val="21"/>
              </w:rPr>
            </w:pPr>
            <w:r w:rsidRPr="001749DE">
              <w:rPr>
                <w:rFonts w:ascii="宋体" w:hAnsi="宋体" w:cs="宋体" w:hint="eastAsia"/>
                <w:kern w:val="0"/>
                <w:szCs w:val="21"/>
              </w:rPr>
              <w:t>股票投资</w:t>
            </w:r>
          </w:p>
        </w:tc>
        <w:tc>
          <w:tcPr>
            <w:tcW w:w="1226" w:type="pct"/>
            <w:tcBorders>
              <w:top w:val="nil"/>
              <w:left w:val="nil"/>
              <w:bottom w:val="single" w:sz="4" w:space="0" w:color="auto"/>
              <w:right w:val="single" w:sz="4" w:space="0" w:color="auto"/>
            </w:tcBorders>
            <w:vAlign w:val="bottom"/>
          </w:tcPr>
          <w:p w:rsidR="00EF21BD" w:rsidRPr="0006266F" w:rsidRDefault="00EF21BD" w:rsidP="00106469">
            <w:pPr>
              <w:jc w:val="right"/>
              <w:rPr>
                <w:rFonts w:ascii="宋体" w:cs="Arial"/>
                <w:szCs w:val="21"/>
              </w:rPr>
            </w:pPr>
            <w:r w:rsidRPr="0006266F">
              <w:rPr>
                <w:rFonts w:ascii="宋体" w:hAnsi="宋体" w:cs="Arial"/>
                <w:szCs w:val="21"/>
                <w:lang w:val="en-GB"/>
              </w:rPr>
              <w:t>1,087,114,424.36</w:t>
            </w:r>
          </w:p>
        </w:tc>
        <w:tc>
          <w:tcPr>
            <w:tcW w:w="1226" w:type="pct"/>
            <w:tcBorders>
              <w:top w:val="nil"/>
              <w:left w:val="nil"/>
              <w:bottom w:val="single" w:sz="4" w:space="0" w:color="auto"/>
              <w:right w:val="single" w:sz="4" w:space="0" w:color="auto"/>
            </w:tcBorders>
            <w:vAlign w:val="bottom"/>
          </w:tcPr>
          <w:p w:rsidR="00EF21BD" w:rsidRPr="0006266F" w:rsidRDefault="00EF21BD" w:rsidP="00106469">
            <w:pPr>
              <w:jc w:val="right"/>
              <w:rPr>
                <w:rFonts w:ascii="宋体" w:cs="Arial"/>
                <w:szCs w:val="21"/>
              </w:rPr>
            </w:pPr>
            <w:r w:rsidRPr="0006266F">
              <w:rPr>
                <w:rFonts w:ascii="宋体" w:hAnsi="宋体" w:cs="Arial"/>
                <w:szCs w:val="21"/>
                <w:lang w:val="en-GB"/>
              </w:rPr>
              <w:t>1,789,077,398.87</w:t>
            </w:r>
          </w:p>
        </w:tc>
        <w:tc>
          <w:tcPr>
            <w:tcW w:w="1226" w:type="pct"/>
            <w:tcBorders>
              <w:top w:val="nil"/>
              <w:left w:val="nil"/>
              <w:bottom w:val="single" w:sz="4" w:space="0" w:color="auto"/>
              <w:right w:val="single" w:sz="4" w:space="0" w:color="auto"/>
            </w:tcBorders>
            <w:vAlign w:val="bottom"/>
          </w:tcPr>
          <w:p w:rsidR="00EF21BD" w:rsidRPr="0006266F" w:rsidRDefault="00EF21BD" w:rsidP="00106469">
            <w:pPr>
              <w:jc w:val="right"/>
              <w:rPr>
                <w:rFonts w:ascii="宋体" w:cs="Arial"/>
                <w:szCs w:val="21"/>
              </w:rPr>
            </w:pPr>
            <w:r w:rsidRPr="0006266F">
              <w:rPr>
                <w:rFonts w:ascii="宋体" w:hAnsi="宋体" w:cs="Arial"/>
                <w:szCs w:val="21"/>
                <w:lang w:val="en-GB"/>
              </w:rPr>
              <w:t>701,962,974.51</w:t>
            </w:r>
          </w:p>
        </w:tc>
      </w:tr>
      <w:tr w:rsidR="00EF21BD" w:rsidRPr="001749DE">
        <w:trPr>
          <w:trHeight w:val="301"/>
          <w:jc w:val="center"/>
        </w:trPr>
        <w:tc>
          <w:tcPr>
            <w:tcW w:w="1323" w:type="pct"/>
            <w:tcBorders>
              <w:top w:val="nil"/>
              <w:left w:val="single" w:sz="4" w:space="0" w:color="auto"/>
              <w:bottom w:val="single" w:sz="4" w:space="0" w:color="auto"/>
              <w:right w:val="single" w:sz="4" w:space="0" w:color="auto"/>
            </w:tcBorders>
          </w:tcPr>
          <w:p w:rsidR="00EF21BD" w:rsidRPr="001749DE" w:rsidRDefault="00EF21BD" w:rsidP="00106469">
            <w:pPr>
              <w:widowControl/>
              <w:rPr>
                <w:rFonts w:ascii="宋体" w:cs="宋体"/>
                <w:kern w:val="0"/>
                <w:szCs w:val="21"/>
              </w:rPr>
            </w:pPr>
            <w:r w:rsidRPr="001749DE">
              <w:rPr>
                <w:rFonts w:ascii="宋体" w:hAnsi="宋体" w:cs="宋体" w:hint="eastAsia"/>
                <w:kern w:val="0"/>
                <w:szCs w:val="21"/>
              </w:rPr>
              <w:t>债券投资</w:t>
            </w:r>
          </w:p>
        </w:tc>
        <w:tc>
          <w:tcPr>
            <w:tcW w:w="1226" w:type="pct"/>
            <w:tcBorders>
              <w:top w:val="nil"/>
              <w:left w:val="nil"/>
              <w:bottom w:val="single" w:sz="4" w:space="0" w:color="auto"/>
              <w:right w:val="single" w:sz="4" w:space="0" w:color="auto"/>
            </w:tcBorders>
            <w:vAlign w:val="bottom"/>
          </w:tcPr>
          <w:p w:rsidR="00EF21BD" w:rsidRPr="0006266F" w:rsidRDefault="00EF21BD" w:rsidP="00106469">
            <w:pPr>
              <w:jc w:val="right"/>
              <w:rPr>
                <w:rFonts w:ascii="宋体" w:cs="Arial"/>
                <w:szCs w:val="21"/>
              </w:rPr>
            </w:pPr>
            <w:r w:rsidRPr="0006266F">
              <w:rPr>
                <w:rFonts w:ascii="宋体" w:hAnsi="宋体" w:cs="Arial"/>
                <w:szCs w:val="21"/>
                <w:lang w:val="en-GB"/>
              </w:rPr>
              <w:t>474,037,823.03</w:t>
            </w:r>
          </w:p>
        </w:tc>
        <w:tc>
          <w:tcPr>
            <w:tcW w:w="1226" w:type="pct"/>
            <w:tcBorders>
              <w:top w:val="nil"/>
              <w:left w:val="nil"/>
              <w:bottom w:val="single" w:sz="4" w:space="0" w:color="auto"/>
              <w:right w:val="single" w:sz="4" w:space="0" w:color="auto"/>
            </w:tcBorders>
            <w:vAlign w:val="bottom"/>
          </w:tcPr>
          <w:p w:rsidR="00EF21BD" w:rsidRPr="0006266F" w:rsidRDefault="00EF21BD" w:rsidP="00106469">
            <w:pPr>
              <w:jc w:val="right"/>
              <w:rPr>
                <w:rFonts w:ascii="宋体" w:cs="Arial"/>
                <w:szCs w:val="21"/>
              </w:rPr>
            </w:pPr>
            <w:r w:rsidRPr="0006266F">
              <w:rPr>
                <w:rFonts w:ascii="宋体" w:hAnsi="宋体" w:cs="Arial"/>
                <w:szCs w:val="21"/>
                <w:lang w:val="en-GB"/>
              </w:rPr>
              <w:t>477,074,573.00</w:t>
            </w:r>
          </w:p>
        </w:tc>
        <w:tc>
          <w:tcPr>
            <w:tcW w:w="1226" w:type="pct"/>
            <w:tcBorders>
              <w:top w:val="nil"/>
              <w:left w:val="nil"/>
              <w:bottom w:val="single" w:sz="4" w:space="0" w:color="auto"/>
              <w:right w:val="single" w:sz="4" w:space="0" w:color="auto"/>
            </w:tcBorders>
            <w:vAlign w:val="bottom"/>
          </w:tcPr>
          <w:p w:rsidR="00EF21BD" w:rsidRPr="0006266F" w:rsidRDefault="00EF21BD" w:rsidP="00106469">
            <w:pPr>
              <w:jc w:val="right"/>
              <w:rPr>
                <w:rFonts w:ascii="宋体" w:cs="Arial"/>
                <w:szCs w:val="21"/>
              </w:rPr>
            </w:pPr>
            <w:r w:rsidRPr="0006266F">
              <w:rPr>
                <w:rFonts w:ascii="宋体" w:hAnsi="宋体" w:cs="Arial"/>
                <w:szCs w:val="21"/>
                <w:lang w:val="en-GB"/>
              </w:rPr>
              <w:t>3,036,749.97</w:t>
            </w:r>
          </w:p>
        </w:tc>
      </w:tr>
      <w:tr w:rsidR="00EF21BD" w:rsidRPr="001749DE">
        <w:trPr>
          <w:trHeight w:val="301"/>
          <w:jc w:val="center"/>
        </w:trPr>
        <w:tc>
          <w:tcPr>
            <w:tcW w:w="1323" w:type="pct"/>
            <w:tcBorders>
              <w:top w:val="nil"/>
              <w:left w:val="single" w:sz="4" w:space="0" w:color="auto"/>
              <w:bottom w:val="single" w:sz="4" w:space="0" w:color="auto"/>
              <w:right w:val="single" w:sz="4" w:space="0" w:color="auto"/>
            </w:tcBorders>
          </w:tcPr>
          <w:p w:rsidR="00EF21BD" w:rsidRPr="001749DE" w:rsidRDefault="00EF21BD" w:rsidP="00106469">
            <w:pPr>
              <w:widowControl/>
              <w:rPr>
                <w:rFonts w:ascii="宋体" w:cs="宋体"/>
                <w:kern w:val="0"/>
                <w:szCs w:val="21"/>
              </w:rPr>
            </w:pPr>
            <w:r>
              <w:rPr>
                <w:rFonts w:ascii="宋体" w:cs="宋体"/>
                <w:kern w:val="0"/>
                <w:szCs w:val="21"/>
              </w:rPr>
              <w:t>--</w:t>
            </w:r>
            <w:r w:rsidRPr="001749DE">
              <w:rPr>
                <w:rFonts w:ascii="宋体" w:hAnsi="宋体" w:cs="宋体" w:hint="eastAsia"/>
                <w:kern w:val="0"/>
                <w:szCs w:val="21"/>
              </w:rPr>
              <w:t>交易所市场</w:t>
            </w:r>
          </w:p>
        </w:tc>
        <w:tc>
          <w:tcPr>
            <w:tcW w:w="1226" w:type="pct"/>
            <w:tcBorders>
              <w:top w:val="nil"/>
              <w:left w:val="nil"/>
              <w:bottom w:val="single" w:sz="4" w:space="0" w:color="auto"/>
              <w:right w:val="single" w:sz="4" w:space="0" w:color="auto"/>
            </w:tcBorders>
            <w:vAlign w:val="bottom"/>
          </w:tcPr>
          <w:p w:rsidR="00EF21BD" w:rsidRPr="0006266F" w:rsidRDefault="00EF21BD" w:rsidP="00106469">
            <w:pPr>
              <w:jc w:val="right"/>
              <w:rPr>
                <w:rFonts w:ascii="宋体" w:cs="Arial"/>
                <w:szCs w:val="21"/>
              </w:rPr>
            </w:pPr>
            <w:r w:rsidRPr="0006266F">
              <w:rPr>
                <w:rFonts w:ascii="宋体" w:hAnsi="宋体" w:cs="Arial"/>
                <w:szCs w:val="21"/>
                <w:lang w:val="en-GB"/>
              </w:rPr>
              <w:t>401,961,823.03</w:t>
            </w:r>
          </w:p>
        </w:tc>
        <w:tc>
          <w:tcPr>
            <w:tcW w:w="1226" w:type="pct"/>
            <w:tcBorders>
              <w:top w:val="nil"/>
              <w:left w:val="nil"/>
              <w:bottom w:val="single" w:sz="4" w:space="0" w:color="auto"/>
              <w:right w:val="single" w:sz="4" w:space="0" w:color="auto"/>
            </w:tcBorders>
            <w:vAlign w:val="bottom"/>
          </w:tcPr>
          <w:p w:rsidR="00EF21BD" w:rsidRPr="0006266F" w:rsidRDefault="00EF21BD" w:rsidP="00106469">
            <w:pPr>
              <w:jc w:val="right"/>
              <w:rPr>
                <w:rFonts w:ascii="宋体" w:cs="Arial"/>
                <w:szCs w:val="21"/>
              </w:rPr>
            </w:pPr>
            <w:r w:rsidRPr="0006266F">
              <w:rPr>
                <w:rFonts w:ascii="宋体" w:hAnsi="宋体" w:cs="Arial"/>
                <w:szCs w:val="21"/>
                <w:lang w:val="en-GB"/>
              </w:rPr>
              <w:t>404,998,573.00</w:t>
            </w:r>
          </w:p>
        </w:tc>
        <w:tc>
          <w:tcPr>
            <w:tcW w:w="1226" w:type="pct"/>
            <w:tcBorders>
              <w:top w:val="nil"/>
              <w:left w:val="nil"/>
              <w:bottom w:val="single" w:sz="4" w:space="0" w:color="auto"/>
              <w:right w:val="single" w:sz="4" w:space="0" w:color="auto"/>
            </w:tcBorders>
            <w:vAlign w:val="bottom"/>
          </w:tcPr>
          <w:p w:rsidR="00EF21BD" w:rsidRPr="0006266F" w:rsidRDefault="00EF21BD" w:rsidP="00106469">
            <w:pPr>
              <w:jc w:val="right"/>
              <w:rPr>
                <w:rFonts w:ascii="宋体" w:cs="Arial"/>
                <w:szCs w:val="21"/>
              </w:rPr>
            </w:pPr>
            <w:r w:rsidRPr="0006266F">
              <w:rPr>
                <w:rFonts w:ascii="宋体" w:hAnsi="宋体" w:cs="Arial"/>
                <w:szCs w:val="21"/>
                <w:lang w:val="en-GB"/>
              </w:rPr>
              <w:t>3,036,749.97</w:t>
            </w:r>
          </w:p>
        </w:tc>
      </w:tr>
      <w:tr w:rsidR="00EF21BD" w:rsidRPr="001749DE">
        <w:trPr>
          <w:trHeight w:val="301"/>
          <w:jc w:val="center"/>
        </w:trPr>
        <w:tc>
          <w:tcPr>
            <w:tcW w:w="1323" w:type="pct"/>
            <w:tcBorders>
              <w:top w:val="nil"/>
              <w:left w:val="single" w:sz="4" w:space="0" w:color="auto"/>
              <w:bottom w:val="single" w:sz="4" w:space="0" w:color="auto"/>
              <w:right w:val="single" w:sz="4" w:space="0" w:color="auto"/>
            </w:tcBorders>
          </w:tcPr>
          <w:p w:rsidR="00EF21BD" w:rsidRPr="001749DE" w:rsidRDefault="00EF21BD" w:rsidP="00106469">
            <w:pPr>
              <w:widowControl/>
              <w:rPr>
                <w:rFonts w:ascii="宋体" w:cs="宋体"/>
                <w:kern w:val="0"/>
                <w:szCs w:val="21"/>
              </w:rPr>
            </w:pPr>
            <w:r>
              <w:rPr>
                <w:rFonts w:ascii="宋体" w:cs="宋体"/>
                <w:kern w:val="0"/>
                <w:szCs w:val="21"/>
              </w:rPr>
              <w:t>--</w:t>
            </w:r>
            <w:r w:rsidRPr="001749DE">
              <w:rPr>
                <w:rFonts w:ascii="宋体" w:hAnsi="宋体" w:cs="宋体" w:hint="eastAsia"/>
                <w:kern w:val="0"/>
                <w:szCs w:val="21"/>
              </w:rPr>
              <w:t>银行间同业市场</w:t>
            </w:r>
          </w:p>
        </w:tc>
        <w:tc>
          <w:tcPr>
            <w:tcW w:w="1226" w:type="pct"/>
            <w:tcBorders>
              <w:top w:val="nil"/>
              <w:left w:val="nil"/>
              <w:bottom w:val="single" w:sz="4" w:space="0" w:color="auto"/>
              <w:right w:val="single" w:sz="4" w:space="0" w:color="auto"/>
            </w:tcBorders>
            <w:vAlign w:val="bottom"/>
          </w:tcPr>
          <w:p w:rsidR="00EF21BD" w:rsidRPr="0006266F" w:rsidRDefault="00EF21BD" w:rsidP="00106469">
            <w:pPr>
              <w:jc w:val="right"/>
              <w:rPr>
                <w:rFonts w:ascii="宋体" w:cs="Arial"/>
                <w:szCs w:val="21"/>
              </w:rPr>
            </w:pPr>
            <w:r w:rsidRPr="0006266F">
              <w:rPr>
                <w:rFonts w:ascii="宋体" w:hAnsi="宋体" w:cs="Arial"/>
                <w:szCs w:val="21"/>
                <w:lang w:val="en-GB"/>
              </w:rPr>
              <w:t>72,076,000.00</w:t>
            </w:r>
          </w:p>
        </w:tc>
        <w:tc>
          <w:tcPr>
            <w:tcW w:w="1226" w:type="pct"/>
            <w:tcBorders>
              <w:top w:val="nil"/>
              <w:left w:val="nil"/>
              <w:bottom w:val="single" w:sz="4" w:space="0" w:color="auto"/>
              <w:right w:val="single" w:sz="4" w:space="0" w:color="auto"/>
            </w:tcBorders>
            <w:vAlign w:val="bottom"/>
          </w:tcPr>
          <w:p w:rsidR="00EF21BD" w:rsidRPr="0006266F" w:rsidRDefault="00EF21BD" w:rsidP="00106469">
            <w:pPr>
              <w:jc w:val="right"/>
              <w:rPr>
                <w:rFonts w:ascii="宋体" w:cs="Arial"/>
                <w:szCs w:val="21"/>
              </w:rPr>
            </w:pPr>
            <w:r w:rsidRPr="0006266F">
              <w:rPr>
                <w:rFonts w:ascii="宋体" w:hAnsi="宋体" w:cs="Arial"/>
                <w:szCs w:val="21"/>
                <w:lang w:val="en-GB"/>
              </w:rPr>
              <w:t>72,076,000.00</w:t>
            </w:r>
          </w:p>
        </w:tc>
        <w:tc>
          <w:tcPr>
            <w:tcW w:w="1226" w:type="pct"/>
            <w:tcBorders>
              <w:top w:val="nil"/>
              <w:left w:val="nil"/>
              <w:bottom w:val="single" w:sz="4" w:space="0" w:color="auto"/>
              <w:right w:val="single" w:sz="4" w:space="0" w:color="auto"/>
            </w:tcBorders>
            <w:vAlign w:val="bottom"/>
          </w:tcPr>
          <w:p w:rsidR="00EF21BD" w:rsidRPr="0006266F" w:rsidRDefault="00EF21BD" w:rsidP="00106469">
            <w:pPr>
              <w:jc w:val="right"/>
              <w:rPr>
                <w:rFonts w:ascii="宋体" w:cs="Arial"/>
                <w:szCs w:val="21"/>
              </w:rPr>
            </w:pPr>
            <w:r>
              <w:rPr>
                <w:rFonts w:ascii="宋体" w:cs="Arial"/>
                <w:szCs w:val="21"/>
              </w:rPr>
              <w:t>0.00</w:t>
            </w:r>
          </w:p>
        </w:tc>
      </w:tr>
      <w:tr w:rsidR="00EF21BD" w:rsidRPr="001749DE">
        <w:trPr>
          <w:trHeight w:val="301"/>
          <w:jc w:val="center"/>
        </w:trPr>
        <w:tc>
          <w:tcPr>
            <w:tcW w:w="1323" w:type="pct"/>
            <w:tcBorders>
              <w:top w:val="nil"/>
              <w:left w:val="single" w:sz="4" w:space="0" w:color="auto"/>
              <w:bottom w:val="single" w:sz="4" w:space="0" w:color="auto"/>
              <w:right w:val="single" w:sz="4" w:space="0" w:color="auto"/>
            </w:tcBorders>
          </w:tcPr>
          <w:p w:rsidR="00EF21BD" w:rsidRPr="001749DE" w:rsidRDefault="00EF21BD" w:rsidP="00106469">
            <w:pPr>
              <w:widowControl/>
              <w:jc w:val="left"/>
              <w:rPr>
                <w:rFonts w:ascii="宋体" w:cs="Arial"/>
                <w:kern w:val="0"/>
                <w:szCs w:val="21"/>
              </w:rPr>
            </w:pPr>
            <w:r>
              <w:rPr>
                <w:rFonts w:ascii="宋体" w:hAnsi="宋体" w:cs="Arial" w:hint="eastAsia"/>
                <w:kern w:val="0"/>
                <w:szCs w:val="21"/>
                <w:lang w:val="en-GB"/>
              </w:rPr>
              <w:t>合计</w:t>
            </w:r>
          </w:p>
        </w:tc>
        <w:tc>
          <w:tcPr>
            <w:tcW w:w="1226" w:type="pct"/>
            <w:tcBorders>
              <w:top w:val="nil"/>
              <w:left w:val="nil"/>
              <w:bottom w:val="single" w:sz="4" w:space="0" w:color="auto"/>
              <w:right w:val="single" w:sz="4" w:space="0" w:color="auto"/>
            </w:tcBorders>
            <w:vAlign w:val="bottom"/>
          </w:tcPr>
          <w:p w:rsidR="00EF21BD" w:rsidRPr="0006266F" w:rsidRDefault="00EF21BD" w:rsidP="00106469">
            <w:pPr>
              <w:jc w:val="right"/>
              <w:rPr>
                <w:rFonts w:ascii="宋体" w:cs="Arial"/>
                <w:szCs w:val="21"/>
              </w:rPr>
            </w:pPr>
            <w:r w:rsidRPr="0006266F">
              <w:rPr>
                <w:rFonts w:ascii="宋体" w:hAnsi="宋体" w:cs="Arial"/>
                <w:szCs w:val="21"/>
                <w:lang w:val="en-GB"/>
              </w:rPr>
              <w:t>1,561,152,247.39</w:t>
            </w:r>
          </w:p>
        </w:tc>
        <w:tc>
          <w:tcPr>
            <w:tcW w:w="1226" w:type="pct"/>
            <w:tcBorders>
              <w:top w:val="nil"/>
              <w:left w:val="nil"/>
              <w:bottom w:val="single" w:sz="4" w:space="0" w:color="auto"/>
              <w:right w:val="single" w:sz="4" w:space="0" w:color="auto"/>
            </w:tcBorders>
            <w:vAlign w:val="bottom"/>
          </w:tcPr>
          <w:p w:rsidR="00EF21BD" w:rsidRPr="0006266F" w:rsidRDefault="00EF21BD" w:rsidP="00106469">
            <w:pPr>
              <w:jc w:val="right"/>
              <w:rPr>
                <w:rFonts w:ascii="宋体" w:cs="Arial"/>
                <w:szCs w:val="21"/>
              </w:rPr>
            </w:pPr>
            <w:r w:rsidRPr="0006266F">
              <w:rPr>
                <w:rFonts w:ascii="宋体" w:hAnsi="宋体" w:cs="Arial"/>
                <w:szCs w:val="21"/>
                <w:lang w:val="en-GB"/>
              </w:rPr>
              <w:t>2,266,151,971.87</w:t>
            </w:r>
          </w:p>
        </w:tc>
        <w:tc>
          <w:tcPr>
            <w:tcW w:w="1226" w:type="pct"/>
            <w:tcBorders>
              <w:top w:val="nil"/>
              <w:left w:val="nil"/>
              <w:bottom w:val="single" w:sz="4" w:space="0" w:color="auto"/>
              <w:right w:val="single" w:sz="4" w:space="0" w:color="auto"/>
            </w:tcBorders>
            <w:vAlign w:val="bottom"/>
          </w:tcPr>
          <w:p w:rsidR="00EF21BD" w:rsidRPr="0006266F" w:rsidRDefault="00EF21BD" w:rsidP="00106469">
            <w:pPr>
              <w:jc w:val="right"/>
              <w:rPr>
                <w:rFonts w:ascii="宋体" w:cs="Arial"/>
                <w:szCs w:val="21"/>
              </w:rPr>
            </w:pPr>
            <w:r w:rsidRPr="0006266F">
              <w:rPr>
                <w:rFonts w:ascii="宋体" w:hAnsi="宋体" w:cs="Arial"/>
                <w:szCs w:val="21"/>
                <w:lang w:val="en-GB"/>
              </w:rPr>
              <w:t>704,999,724.48</w:t>
            </w:r>
          </w:p>
        </w:tc>
      </w:tr>
    </w:tbl>
    <w:p w:rsidR="00EF21BD" w:rsidRPr="003538F2" w:rsidRDefault="00EF21BD" w:rsidP="00EF21BD">
      <w:pPr>
        <w:tabs>
          <w:tab w:val="left" w:pos="1620"/>
        </w:tabs>
        <w:ind w:firstLineChars="150" w:firstLine="31680"/>
        <w:rPr>
          <w:rFonts w:ascii="宋体"/>
          <w:szCs w:val="21"/>
        </w:rPr>
      </w:pPr>
      <w:r>
        <w:rPr>
          <w:rFonts w:ascii="宋体" w:hAnsi="宋体" w:cs="Arial"/>
          <w:szCs w:val="21"/>
        </w:rPr>
        <w:t>(2)</w:t>
      </w:r>
      <w:r w:rsidRPr="003538F2">
        <w:rPr>
          <w:rFonts w:ascii="宋体" w:hAnsi="宋体" w:cs="Arial" w:hint="eastAsia"/>
          <w:szCs w:val="21"/>
        </w:rPr>
        <w:t>衍生金融资产</w:t>
      </w:r>
    </w:p>
    <w:tbl>
      <w:tblPr>
        <w:tblW w:w="4535" w:type="pct"/>
        <w:jc w:val="center"/>
        <w:tblLook w:val="0000"/>
      </w:tblPr>
      <w:tblGrid>
        <w:gridCol w:w="1141"/>
        <w:gridCol w:w="2162"/>
        <w:gridCol w:w="2162"/>
        <w:gridCol w:w="2162"/>
      </w:tblGrid>
      <w:tr w:rsidR="00EF21BD" w:rsidRPr="003538F2">
        <w:trPr>
          <w:trHeight w:val="301"/>
          <w:jc w:val="center"/>
        </w:trPr>
        <w:tc>
          <w:tcPr>
            <w:tcW w:w="1360" w:type="dxa"/>
            <w:vMerge w:val="restart"/>
            <w:tcBorders>
              <w:top w:val="single" w:sz="4" w:space="0" w:color="auto"/>
              <w:left w:val="single" w:sz="4" w:space="0" w:color="auto"/>
              <w:bottom w:val="single" w:sz="4" w:space="0" w:color="000000"/>
              <w:right w:val="single" w:sz="4" w:space="0" w:color="auto"/>
            </w:tcBorders>
            <w:vAlign w:val="center"/>
          </w:tcPr>
          <w:p w:rsidR="00EF21BD" w:rsidRPr="003538F2" w:rsidRDefault="00EF21BD" w:rsidP="00106469">
            <w:pPr>
              <w:widowControl/>
              <w:jc w:val="center"/>
              <w:rPr>
                <w:rFonts w:ascii="宋体" w:cs="宋体"/>
                <w:kern w:val="0"/>
                <w:szCs w:val="21"/>
              </w:rPr>
            </w:pPr>
            <w:r w:rsidRPr="003538F2">
              <w:rPr>
                <w:rFonts w:ascii="宋体" w:hAnsi="宋体" w:cs="宋体" w:hint="eastAsia"/>
                <w:kern w:val="0"/>
                <w:szCs w:val="21"/>
              </w:rPr>
              <w:t>项目</w:t>
            </w:r>
          </w:p>
        </w:tc>
        <w:tc>
          <w:tcPr>
            <w:tcW w:w="6720" w:type="dxa"/>
            <w:gridSpan w:val="3"/>
            <w:tcBorders>
              <w:top w:val="single" w:sz="4" w:space="0" w:color="auto"/>
              <w:left w:val="nil"/>
              <w:bottom w:val="single" w:sz="4" w:space="0" w:color="auto"/>
              <w:right w:val="single" w:sz="4" w:space="0" w:color="auto"/>
            </w:tcBorders>
            <w:vAlign w:val="center"/>
          </w:tcPr>
          <w:p w:rsidR="00EF21BD" w:rsidRPr="003538F2" w:rsidRDefault="00EF21BD" w:rsidP="00106469">
            <w:pPr>
              <w:widowControl/>
              <w:jc w:val="center"/>
              <w:rPr>
                <w:rFonts w:ascii="宋体" w:cs="宋体"/>
                <w:kern w:val="0"/>
                <w:szCs w:val="21"/>
              </w:rPr>
            </w:pPr>
            <w:smartTag w:uri="urn:schemas-microsoft-com:office:smarttags" w:element="chsdate">
              <w:smartTagPr>
                <w:attr w:name="IsROCDate" w:val="False"/>
                <w:attr w:name="IsLunarDate" w:val="False"/>
                <w:attr w:name="Day" w:val="10"/>
                <w:attr w:name="Month" w:val="12"/>
                <w:attr w:name="Year" w:val="2007"/>
              </w:smartTagPr>
              <w:r w:rsidRPr="003538F2">
                <w:rPr>
                  <w:rFonts w:ascii="宋体" w:hAnsi="宋体" w:cs="宋体"/>
                  <w:kern w:val="0"/>
                  <w:szCs w:val="21"/>
                  <w:lang w:val="en-GB"/>
                </w:rPr>
                <w:t>2007</w:t>
              </w:r>
              <w:r w:rsidRPr="003538F2">
                <w:rPr>
                  <w:rFonts w:ascii="宋体" w:hAnsi="宋体" w:cs="宋体" w:hint="eastAsia"/>
                  <w:kern w:val="0"/>
                  <w:szCs w:val="21"/>
                  <w:lang w:val="en-GB"/>
                </w:rPr>
                <w:t>年</w:t>
              </w:r>
              <w:r w:rsidRPr="003538F2">
                <w:rPr>
                  <w:rFonts w:ascii="宋体" w:hAnsi="宋体" w:cs="宋体"/>
                  <w:kern w:val="0"/>
                  <w:szCs w:val="21"/>
                  <w:lang w:val="en-GB"/>
                </w:rPr>
                <w:t>12</w:t>
              </w:r>
              <w:r w:rsidRPr="003538F2">
                <w:rPr>
                  <w:rFonts w:ascii="宋体" w:hAnsi="宋体" w:cs="宋体" w:hint="eastAsia"/>
                  <w:kern w:val="0"/>
                  <w:szCs w:val="21"/>
                  <w:lang w:val="en-GB"/>
                </w:rPr>
                <w:t>月</w:t>
              </w:r>
              <w:r>
                <w:rPr>
                  <w:rFonts w:ascii="宋体" w:hAnsi="宋体" w:cs="宋体"/>
                  <w:kern w:val="0"/>
                  <w:szCs w:val="21"/>
                  <w:lang w:val="en-GB"/>
                </w:rPr>
                <w:t>10</w:t>
              </w:r>
              <w:r w:rsidRPr="003538F2">
                <w:rPr>
                  <w:rFonts w:ascii="宋体" w:hAnsi="宋体" w:cs="宋体" w:hint="eastAsia"/>
                  <w:kern w:val="0"/>
                  <w:szCs w:val="21"/>
                  <w:lang w:val="en-GB"/>
                </w:rPr>
                <w:t>日</w:t>
              </w:r>
            </w:smartTag>
            <w:r w:rsidRPr="001D15CB">
              <w:rPr>
                <w:rFonts w:ascii="宋体" w:hAnsi="宋体" w:cs="Arial"/>
                <w:szCs w:val="21"/>
                <w:lang w:val="en-GB"/>
              </w:rPr>
              <w:t>(</w:t>
            </w:r>
            <w:r w:rsidRPr="001D15CB">
              <w:rPr>
                <w:rFonts w:ascii="宋体" w:hAnsi="宋体" w:cs="Arial" w:hint="eastAsia"/>
                <w:szCs w:val="21"/>
                <w:lang w:val="en-GB"/>
              </w:rPr>
              <w:t>基金合同失效前</w:t>
            </w:r>
            <w:r>
              <w:rPr>
                <w:rFonts w:ascii="宋体" w:hAnsi="宋体" w:hint="eastAsia"/>
              </w:rPr>
              <w:t>日</w:t>
            </w:r>
            <w:r w:rsidRPr="001D15CB">
              <w:rPr>
                <w:rFonts w:ascii="宋体" w:hAnsi="宋体" w:cs="Arial"/>
                <w:szCs w:val="21"/>
                <w:lang w:val="en-GB"/>
              </w:rPr>
              <w:t>)</w:t>
            </w:r>
          </w:p>
        </w:tc>
      </w:tr>
      <w:tr w:rsidR="00EF21BD" w:rsidRPr="003538F2">
        <w:trPr>
          <w:trHeight w:val="301"/>
          <w:jc w:val="center"/>
        </w:trPr>
        <w:tc>
          <w:tcPr>
            <w:tcW w:w="1360" w:type="dxa"/>
            <w:vMerge/>
            <w:tcBorders>
              <w:top w:val="single" w:sz="4" w:space="0" w:color="auto"/>
              <w:left w:val="single" w:sz="4" w:space="0" w:color="auto"/>
              <w:bottom w:val="single" w:sz="4" w:space="0" w:color="000000"/>
              <w:right w:val="single" w:sz="4" w:space="0" w:color="auto"/>
            </w:tcBorders>
            <w:vAlign w:val="center"/>
          </w:tcPr>
          <w:p w:rsidR="00EF21BD" w:rsidRPr="003538F2" w:rsidRDefault="00EF21BD" w:rsidP="00106469">
            <w:pPr>
              <w:widowControl/>
              <w:jc w:val="center"/>
              <w:rPr>
                <w:rFonts w:ascii="宋体" w:cs="宋体"/>
                <w:kern w:val="0"/>
                <w:szCs w:val="21"/>
              </w:rPr>
            </w:pPr>
          </w:p>
        </w:tc>
        <w:tc>
          <w:tcPr>
            <w:tcW w:w="2240" w:type="dxa"/>
            <w:tcBorders>
              <w:top w:val="nil"/>
              <w:left w:val="nil"/>
              <w:bottom w:val="single" w:sz="4" w:space="0" w:color="auto"/>
              <w:right w:val="single" w:sz="4" w:space="0" w:color="auto"/>
            </w:tcBorders>
            <w:vAlign w:val="center"/>
          </w:tcPr>
          <w:p w:rsidR="00EF21BD" w:rsidRPr="003538F2" w:rsidRDefault="00EF21BD" w:rsidP="00106469">
            <w:pPr>
              <w:widowControl/>
              <w:jc w:val="center"/>
              <w:rPr>
                <w:rFonts w:ascii="宋体" w:cs="宋体"/>
                <w:kern w:val="0"/>
                <w:szCs w:val="21"/>
              </w:rPr>
            </w:pPr>
            <w:r w:rsidRPr="003538F2">
              <w:rPr>
                <w:rFonts w:ascii="宋体" w:hAnsi="宋体" w:cs="宋体" w:hint="eastAsia"/>
                <w:kern w:val="0"/>
                <w:szCs w:val="21"/>
              </w:rPr>
              <w:t>成本</w:t>
            </w:r>
          </w:p>
        </w:tc>
        <w:tc>
          <w:tcPr>
            <w:tcW w:w="2240" w:type="dxa"/>
            <w:tcBorders>
              <w:top w:val="nil"/>
              <w:left w:val="nil"/>
              <w:bottom w:val="single" w:sz="4" w:space="0" w:color="auto"/>
              <w:right w:val="single" w:sz="4" w:space="0" w:color="auto"/>
            </w:tcBorders>
            <w:vAlign w:val="center"/>
          </w:tcPr>
          <w:p w:rsidR="00EF21BD" w:rsidRPr="003538F2" w:rsidRDefault="00EF21BD" w:rsidP="00106469">
            <w:pPr>
              <w:widowControl/>
              <w:jc w:val="center"/>
              <w:rPr>
                <w:rFonts w:ascii="宋体" w:cs="宋体"/>
                <w:kern w:val="0"/>
                <w:szCs w:val="21"/>
              </w:rPr>
            </w:pPr>
            <w:r w:rsidRPr="003538F2">
              <w:rPr>
                <w:rFonts w:ascii="宋体" w:hAnsi="宋体" w:cs="宋体" w:hint="eastAsia"/>
                <w:kern w:val="0"/>
                <w:szCs w:val="21"/>
              </w:rPr>
              <w:t>公允价值</w:t>
            </w:r>
          </w:p>
        </w:tc>
        <w:tc>
          <w:tcPr>
            <w:tcW w:w="2240" w:type="dxa"/>
            <w:tcBorders>
              <w:top w:val="nil"/>
              <w:left w:val="nil"/>
              <w:bottom w:val="single" w:sz="4" w:space="0" w:color="auto"/>
              <w:right w:val="single" w:sz="4" w:space="0" w:color="auto"/>
            </w:tcBorders>
            <w:vAlign w:val="center"/>
          </w:tcPr>
          <w:p w:rsidR="00EF21BD" w:rsidRPr="003538F2" w:rsidRDefault="00EF21BD" w:rsidP="00106469">
            <w:pPr>
              <w:widowControl/>
              <w:jc w:val="center"/>
              <w:rPr>
                <w:rFonts w:ascii="宋体" w:cs="宋体"/>
                <w:kern w:val="0"/>
                <w:szCs w:val="21"/>
              </w:rPr>
            </w:pPr>
            <w:r w:rsidRPr="003538F2">
              <w:rPr>
                <w:rFonts w:ascii="宋体" w:hAnsi="宋体" w:cs="宋体" w:hint="eastAsia"/>
                <w:kern w:val="0"/>
                <w:szCs w:val="21"/>
              </w:rPr>
              <w:t>估值减值</w:t>
            </w:r>
          </w:p>
        </w:tc>
      </w:tr>
      <w:tr w:rsidR="00EF21BD" w:rsidRPr="003538F2">
        <w:trPr>
          <w:trHeight w:val="301"/>
          <w:jc w:val="center"/>
        </w:trPr>
        <w:tc>
          <w:tcPr>
            <w:tcW w:w="1360" w:type="dxa"/>
            <w:tcBorders>
              <w:top w:val="nil"/>
              <w:left w:val="single" w:sz="4" w:space="0" w:color="auto"/>
              <w:bottom w:val="single" w:sz="4" w:space="0" w:color="auto"/>
              <w:right w:val="single" w:sz="4" w:space="0" w:color="auto"/>
            </w:tcBorders>
            <w:vAlign w:val="center"/>
          </w:tcPr>
          <w:p w:rsidR="00EF21BD" w:rsidRPr="003538F2" w:rsidRDefault="00EF21BD" w:rsidP="00106469">
            <w:pPr>
              <w:widowControl/>
              <w:jc w:val="center"/>
              <w:rPr>
                <w:rFonts w:ascii="宋体" w:cs="宋体"/>
                <w:kern w:val="0"/>
                <w:szCs w:val="21"/>
              </w:rPr>
            </w:pPr>
            <w:r w:rsidRPr="003538F2">
              <w:rPr>
                <w:rFonts w:ascii="宋体" w:hAnsi="宋体" w:cs="宋体" w:hint="eastAsia"/>
                <w:kern w:val="0"/>
                <w:szCs w:val="21"/>
              </w:rPr>
              <w:t>权证投资</w:t>
            </w:r>
          </w:p>
        </w:tc>
        <w:tc>
          <w:tcPr>
            <w:tcW w:w="2240" w:type="dxa"/>
            <w:tcBorders>
              <w:top w:val="nil"/>
              <w:left w:val="nil"/>
              <w:bottom w:val="single" w:sz="4" w:space="0" w:color="auto"/>
              <w:right w:val="single" w:sz="4" w:space="0" w:color="auto"/>
            </w:tcBorders>
            <w:vAlign w:val="bottom"/>
          </w:tcPr>
          <w:p w:rsidR="00EF21BD" w:rsidRPr="003538F2" w:rsidRDefault="00EF21BD" w:rsidP="00106469">
            <w:pPr>
              <w:widowControl/>
              <w:jc w:val="right"/>
              <w:rPr>
                <w:rFonts w:ascii="宋体" w:cs="Arial"/>
                <w:kern w:val="0"/>
                <w:szCs w:val="21"/>
              </w:rPr>
            </w:pPr>
            <w:r w:rsidRPr="003538F2">
              <w:rPr>
                <w:rFonts w:ascii="宋体" w:hAnsi="宋体" w:cs="Arial"/>
                <w:kern w:val="0"/>
                <w:szCs w:val="21"/>
                <w:lang w:val="en-GB"/>
              </w:rPr>
              <w:t>19,937,713.28</w:t>
            </w:r>
          </w:p>
        </w:tc>
        <w:tc>
          <w:tcPr>
            <w:tcW w:w="2240" w:type="dxa"/>
            <w:tcBorders>
              <w:top w:val="nil"/>
              <w:left w:val="nil"/>
              <w:bottom w:val="single" w:sz="4" w:space="0" w:color="auto"/>
              <w:right w:val="single" w:sz="4" w:space="0" w:color="auto"/>
            </w:tcBorders>
            <w:vAlign w:val="bottom"/>
          </w:tcPr>
          <w:p w:rsidR="00EF21BD" w:rsidRPr="003538F2" w:rsidRDefault="00EF21BD" w:rsidP="00106469">
            <w:pPr>
              <w:widowControl/>
              <w:jc w:val="right"/>
              <w:rPr>
                <w:rFonts w:ascii="宋体" w:cs="Arial"/>
                <w:kern w:val="0"/>
                <w:szCs w:val="21"/>
              </w:rPr>
            </w:pPr>
            <w:r w:rsidRPr="003538F2">
              <w:rPr>
                <w:rFonts w:ascii="宋体" w:hAnsi="宋体" w:cs="Arial"/>
                <w:kern w:val="0"/>
                <w:szCs w:val="21"/>
                <w:lang w:val="en-GB"/>
              </w:rPr>
              <w:t>18,612,450.00</w:t>
            </w:r>
          </w:p>
        </w:tc>
        <w:tc>
          <w:tcPr>
            <w:tcW w:w="2240" w:type="dxa"/>
            <w:tcBorders>
              <w:top w:val="nil"/>
              <w:left w:val="nil"/>
              <w:bottom w:val="single" w:sz="4" w:space="0" w:color="auto"/>
              <w:right w:val="single" w:sz="4" w:space="0" w:color="auto"/>
            </w:tcBorders>
            <w:vAlign w:val="bottom"/>
          </w:tcPr>
          <w:p w:rsidR="00EF21BD" w:rsidRPr="003538F2" w:rsidRDefault="00EF21BD" w:rsidP="00106469">
            <w:pPr>
              <w:widowControl/>
              <w:jc w:val="right"/>
              <w:rPr>
                <w:rFonts w:ascii="宋体" w:cs="Arial"/>
                <w:kern w:val="0"/>
                <w:szCs w:val="21"/>
              </w:rPr>
            </w:pPr>
            <w:r w:rsidRPr="003538F2">
              <w:rPr>
                <w:rFonts w:ascii="宋体" w:hAnsi="宋体" w:cs="Arial"/>
                <w:kern w:val="0"/>
                <w:szCs w:val="21"/>
                <w:lang w:val="en-GB"/>
              </w:rPr>
              <w:t>-1,325,263.28</w:t>
            </w:r>
          </w:p>
        </w:tc>
      </w:tr>
      <w:tr w:rsidR="00EF21BD" w:rsidRPr="003538F2">
        <w:trPr>
          <w:trHeight w:val="301"/>
          <w:jc w:val="center"/>
        </w:trPr>
        <w:tc>
          <w:tcPr>
            <w:tcW w:w="1360" w:type="dxa"/>
            <w:vMerge w:val="restart"/>
            <w:tcBorders>
              <w:top w:val="nil"/>
              <w:left w:val="single" w:sz="4" w:space="0" w:color="auto"/>
              <w:bottom w:val="single" w:sz="4" w:space="0" w:color="000000"/>
              <w:right w:val="single" w:sz="4" w:space="0" w:color="auto"/>
            </w:tcBorders>
            <w:vAlign w:val="center"/>
          </w:tcPr>
          <w:p w:rsidR="00EF21BD" w:rsidRPr="003538F2" w:rsidRDefault="00EF21BD" w:rsidP="00106469">
            <w:pPr>
              <w:widowControl/>
              <w:jc w:val="center"/>
              <w:rPr>
                <w:rFonts w:ascii="宋体" w:cs="宋体"/>
                <w:kern w:val="0"/>
                <w:szCs w:val="21"/>
              </w:rPr>
            </w:pPr>
            <w:r w:rsidRPr="003538F2">
              <w:rPr>
                <w:rFonts w:ascii="宋体" w:hAnsi="宋体" w:cs="宋体" w:hint="eastAsia"/>
                <w:kern w:val="0"/>
                <w:szCs w:val="21"/>
              </w:rPr>
              <w:t>项目</w:t>
            </w:r>
          </w:p>
        </w:tc>
        <w:tc>
          <w:tcPr>
            <w:tcW w:w="6720" w:type="dxa"/>
            <w:gridSpan w:val="3"/>
            <w:tcBorders>
              <w:top w:val="single" w:sz="4" w:space="0" w:color="auto"/>
              <w:left w:val="nil"/>
              <w:bottom w:val="single" w:sz="4" w:space="0" w:color="auto"/>
              <w:right w:val="single" w:sz="4" w:space="0" w:color="auto"/>
            </w:tcBorders>
            <w:vAlign w:val="center"/>
          </w:tcPr>
          <w:p w:rsidR="00EF21BD" w:rsidRPr="003538F2" w:rsidRDefault="00EF21BD" w:rsidP="00106469">
            <w:pPr>
              <w:widowControl/>
              <w:jc w:val="center"/>
              <w:rPr>
                <w:rFonts w:ascii="宋体" w:cs="宋体"/>
                <w:kern w:val="0"/>
                <w:szCs w:val="21"/>
              </w:rPr>
            </w:pPr>
            <w:smartTag w:uri="urn:schemas-microsoft-com:office:smarttags" w:element="chsdate">
              <w:smartTagPr>
                <w:attr w:name="IsROCDate" w:val="False"/>
                <w:attr w:name="IsLunarDate" w:val="False"/>
                <w:attr w:name="Day" w:val="31"/>
                <w:attr w:name="Month" w:val="12"/>
                <w:attr w:name="Year" w:val="2006"/>
              </w:smartTagPr>
              <w:r w:rsidRPr="003538F2">
                <w:rPr>
                  <w:rFonts w:ascii="宋体" w:hAnsi="宋体" w:cs="宋体"/>
                  <w:kern w:val="0"/>
                  <w:szCs w:val="21"/>
                  <w:lang w:val="en-GB"/>
                </w:rPr>
                <w:t>2006</w:t>
              </w:r>
              <w:r w:rsidRPr="003538F2">
                <w:rPr>
                  <w:rFonts w:ascii="宋体" w:hAnsi="宋体" w:cs="宋体" w:hint="eastAsia"/>
                  <w:kern w:val="0"/>
                  <w:szCs w:val="21"/>
                  <w:lang w:val="en-GB"/>
                </w:rPr>
                <w:t>年</w:t>
              </w:r>
              <w:r w:rsidRPr="003538F2">
                <w:rPr>
                  <w:rFonts w:ascii="宋体" w:hAnsi="宋体" w:cs="宋体"/>
                  <w:kern w:val="0"/>
                  <w:szCs w:val="21"/>
                  <w:lang w:val="en-GB"/>
                </w:rPr>
                <w:t>12</w:t>
              </w:r>
              <w:r w:rsidRPr="003538F2">
                <w:rPr>
                  <w:rFonts w:ascii="宋体" w:hAnsi="宋体" w:cs="宋体" w:hint="eastAsia"/>
                  <w:kern w:val="0"/>
                  <w:szCs w:val="21"/>
                  <w:lang w:val="en-GB"/>
                </w:rPr>
                <w:t>月</w:t>
              </w:r>
              <w:r w:rsidRPr="003538F2">
                <w:rPr>
                  <w:rFonts w:ascii="宋体" w:hAnsi="宋体" w:cs="宋体"/>
                  <w:kern w:val="0"/>
                  <w:szCs w:val="21"/>
                  <w:lang w:val="en-GB"/>
                </w:rPr>
                <w:t>31</w:t>
              </w:r>
              <w:r w:rsidRPr="003538F2">
                <w:rPr>
                  <w:rFonts w:ascii="宋体" w:hAnsi="宋体" w:cs="宋体" w:hint="eastAsia"/>
                  <w:kern w:val="0"/>
                  <w:szCs w:val="21"/>
                  <w:lang w:val="en-GB"/>
                </w:rPr>
                <w:t>日</w:t>
              </w:r>
            </w:smartTag>
          </w:p>
        </w:tc>
      </w:tr>
      <w:tr w:rsidR="00EF21BD" w:rsidRPr="003538F2">
        <w:trPr>
          <w:trHeight w:val="301"/>
          <w:jc w:val="center"/>
        </w:trPr>
        <w:tc>
          <w:tcPr>
            <w:tcW w:w="1360" w:type="dxa"/>
            <w:vMerge/>
            <w:tcBorders>
              <w:top w:val="nil"/>
              <w:left w:val="single" w:sz="4" w:space="0" w:color="auto"/>
              <w:bottom w:val="single" w:sz="4" w:space="0" w:color="000000"/>
              <w:right w:val="single" w:sz="4" w:space="0" w:color="auto"/>
            </w:tcBorders>
            <w:vAlign w:val="center"/>
          </w:tcPr>
          <w:p w:rsidR="00EF21BD" w:rsidRPr="003538F2" w:rsidRDefault="00EF21BD" w:rsidP="00106469">
            <w:pPr>
              <w:widowControl/>
              <w:jc w:val="center"/>
              <w:rPr>
                <w:rFonts w:ascii="宋体" w:cs="宋体"/>
                <w:kern w:val="0"/>
                <w:szCs w:val="21"/>
              </w:rPr>
            </w:pPr>
          </w:p>
        </w:tc>
        <w:tc>
          <w:tcPr>
            <w:tcW w:w="2240" w:type="dxa"/>
            <w:tcBorders>
              <w:top w:val="nil"/>
              <w:left w:val="nil"/>
              <w:bottom w:val="single" w:sz="4" w:space="0" w:color="auto"/>
              <w:right w:val="single" w:sz="4" w:space="0" w:color="auto"/>
            </w:tcBorders>
            <w:vAlign w:val="center"/>
          </w:tcPr>
          <w:p w:rsidR="00EF21BD" w:rsidRPr="003538F2" w:rsidRDefault="00EF21BD" w:rsidP="00106469">
            <w:pPr>
              <w:widowControl/>
              <w:jc w:val="center"/>
              <w:rPr>
                <w:rFonts w:ascii="宋体" w:cs="宋体"/>
                <w:kern w:val="0"/>
                <w:szCs w:val="21"/>
              </w:rPr>
            </w:pPr>
            <w:r w:rsidRPr="003538F2">
              <w:rPr>
                <w:rFonts w:ascii="宋体" w:hAnsi="宋体" w:cs="宋体" w:hint="eastAsia"/>
                <w:kern w:val="0"/>
                <w:szCs w:val="21"/>
              </w:rPr>
              <w:t>成本</w:t>
            </w:r>
          </w:p>
        </w:tc>
        <w:tc>
          <w:tcPr>
            <w:tcW w:w="2240" w:type="dxa"/>
            <w:tcBorders>
              <w:top w:val="nil"/>
              <w:left w:val="nil"/>
              <w:bottom w:val="single" w:sz="4" w:space="0" w:color="auto"/>
              <w:right w:val="single" w:sz="4" w:space="0" w:color="auto"/>
            </w:tcBorders>
            <w:vAlign w:val="center"/>
          </w:tcPr>
          <w:p w:rsidR="00EF21BD" w:rsidRPr="003538F2" w:rsidRDefault="00EF21BD" w:rsidP="00106469">
            <w:pPr>
              <w:widowControl/>
              <w:jc w:val="center"/>
              <w:rPr>
                <w:rFonts w:ascii="宋体" w:cs="宋体"/>
                <w:kern w:val="0"/>
                <w:szCs w:val="21"/>
              </w:rPr>
            </w:pPr>
            <w:r w:rsidRPr="003538F2">
              <w:rPr>
                <w:rFonts w:ascii="宋体" w:hAnsi="宋体" w:cs="宋体" w:hint="eastAsia"/>
                <w:kern w:val="0"/>
                <w:szCs w:val="21"/>
              </w:rPr>
              <w:t>公允价值</w:t>
            </w:r>
          </w:p>
        </w:tc>
        <w:tc>
          <w:tcPr>
            <w:tcW w:w="2240" w:type="dxa"/>
            <w:tcBorders>
              <w:top w:val="nil"/>
              <w:left w:val="nil"/>
              <w:bottom w:val="single" w:sz="4" w:space="0" w:color="auto"/>
              <w:right w:val="single" w:sz="4" w:space="0" w:color="auto"/>
            </w:tcBorders>
            <w:vAlign w:val="center"/>
          </w:tcPr>
          <w:p w:rsidR="00EF21BD" w:rsidRPr="003538F2" w:rsidRDefault="00EF21BD" w:rsidP="00106469">
            <w:pPr>
              <w:widowControl/>
              <w:jc w:val="center"/>
              <w:rPr>
                <w:rFonts w:ascii="宋体" w:cs="宋体"/>
                <w:kern w:val="0"/>
                <w:szCs w:val="21"/>
              </w:rPr>
            </w:pPr>
            <w:r w:rsidRPr="003538F2">
              <w:rPr>
                <w:rFonts w:ascii="宋体" w:hAnsi="宋体" w:cs="宋体" w:hint="eastAsia"/>
                <w:kern w:val="0"/>
                <w:szCs w:val="21"/>
              </w:rPr>
              <w:t>估值增值</w:t>
            </w:r>
            <w:r w:rsidRPr="003538F2">
              <w:rPr>
                <w:rFonts w:ascii="宋体" w:hAnsi="宋体" w:cs="宋体"/>
                <w:kern w:val="0"/>
                <w:szCs w:val="21"/>
              </w:rPr>
              <w:t>/(</w:t>
            </w:r>
            <w:r w:rsidRPr="003538F2">
              <w:rPr>
                <w:rFonts w:ascii="宋体" w:hAnsi="宋体" w:cs="宋体" w:hint="eastAsia"/>
                <w:kern w:val="0"/>
                <w:szCs w:val="21"/>
              </w:rPr>
              <w:t>减值</w:t>
            </w:r>
            <w:r w:rsidRPr="003538F2">
              <w:rPr>
                <w:rFonts w:ascii="宋体" w:hAnsi="宋体" w:cs="宋体"/>
                <w:kern w:val="0"/>
                <w:szCs w:val="21"/>
              </w:rPr>
              <w:t>)</w:t>
            </w:r>
          </w:p>
        </w:tc>
      </w:tr>
      <w:tr w:rsidR="00EF21BD" w:rsidRPr="003538F2">
        <w:trPr>
          <w:trHeight w:val="301"/>
          <w:jc w:val="center"/>
        </w:trPr>
        <w:tc>
          <w:tcPr>
            <w:tcW w:w="1360" w:type="dxa"/>
            <w:tcBorders>
              <w:top w:val="nil"/>
              <w:left w:val="single" w:sz="4" w:space="0" w:color="auto"/>
              <w:bottom w:val="single" w:sz="4" w:space="0" w:color="auto"/>
              <w:right w:val="single" w:sz="4" w:space="0" w:color="auto"/>
            </w:tcBorders>
            <w:vAlign w:val="center"/>
          </w:tcPr>
          <w:p w:rsidR="00EF21BD" w:rsidRPr="003538F2" w:rsidRDefault="00EF21BD" w:rsidP="00106469">
            <w:pPr>
              <w:widowControl/>
              <w:jc w:val="center"/>
              <w:rPr>
                <w:rFonts w:ascii="宋体" w:cs="宋体"/>
                <w:kern w:val="0"/>
                <w:szCs w:val="21"/>
              </w:rPr>
            </w:pPr>
            <w:r w:rsidRPr="003538F2">
              <w:rPr>
                <w:rFonts w:ascii="宋体" w:hAnsi="宋体" w:cs="宋体" w:hint="eastAsia"/>
                <w:kern w:val="0"/>
                <w:szCs w:val="21"/>
              </w:rPr>
              <w:t>权证投资</w:t>
            </w:r>
          </w:p>
        </w:tc>
        <w:tc>
          <w:tcPr>
            <w:tcW w:w="2240" w:type="dxa"/>
            <w:tcBorders>
              <w:top w:val="nil"/>
              <w:left w:val="nil"/>
              <w:bottom w:val="single" w:sz="4" w:space="0" w:color="auto"/>
              <w:right w:val="single" w:sz="4" w:space="0" w:color="auto"/>
            </w:tcBorders>
          </w:tcPr>
          <w:p w:rsidR="00EF21BD" w:rsidRPr="003538F2" w:rsidRDefault="00EF21BD" w:rsidP="00106469">
            <w:pPr>
              <w:widowControl/>
              <w:jc w:val="right"/>
              <w:rPr>
                <w:rFonts w:ascii="宋体" w:cs="Arial"/>
                <w:kern w:val="0"/>
                <w:szCs w:val="21"/>
              </w:rPr>
            </w:pPr>
            <w:r>
              <w:rPr>
                <w:rFonts w:ascii="宋体" w:cs="Arial"/>
                <w:kern w:val="0"/>
                <w:szCs w:val="21"/>
                <w:lang w:val="en-GB"/>
              </w:rPr>
              <w:t>0.00</w:t>
            </w:r>
          </w:p>
        </w:tc>
        <w:tc>
          <w:tcPr>
            <w:tcW w:w="2240" w:type="dxa"/>
            <w:tcBorders>
              <w:top w:val="nil"/>
              <w:left w:val="nil"/>
              <w:bottom w:val="single" w:sz="4" w:space="0" w:color="auto"/>
              <w:right w:val="single" w:sz="4" w:space="0" w:color="auto"/>
            </w:tcBorders>
          </w:tcPr>
          <w:p w:rsidR="00EF21BD" w:rsidRPr="003538F2" w:rsidRDefault="00EF21BD" w:rsidP="00106469">
            <w:pPr>
              <w:widowControl/>
              <w:jc w:val="right"/>
              <w:rPr>
                <w:rFonts w:ascii="宋体" w:cs="Arial"/>
                <w:kern w:val="0"/>
                <w:szCs w:val="21"/>
              </w:rPr>
            </w:pPr>
            <w:r>
              <w:rPr>
                <w:rFonts w:ascii="宋体" w:cs="Arial"/>
                <w:kern w:val="0"/>
                <w:szCs w:val="21"/>
                <w:lang w:val="en-GB"/>
              </w:rPr>
              <w:t>0.00</w:t>
            </w:r>
          </w:p>
        </w:tc>
        <w:tc>
          <w:tcPr>
            <w:tcW w:w="2240" w:type="dxa"/>
            <w:tcBorders>
              <w:top w:val="nil"/>
              <w:left w:val="nil"/>
              <w:bottom w:val="single" w:sz="4" w:space="0" w:color="auto"/>
              <w:right w:val="single" w:sz="4" w:space="0" w:color="auto"/>
            </w:tcBorders>
          </w:tcPr>
          <w:p w:rsidR="00EF21BD" w:rsidRPr="003538F2" w:rsidRDefault="00EF21BD" w:rsidP="00106469">
            <w:pPr>
              <w:widowControl/>
              <w:jc w:val="right"/>
              <w:rPr>
                <w:rFonts w:ascii="宋体" w:cs="Arial"/>
                <w:kern w:val="0"/>
                <w:szCs w:val="21"/>
              </w:rPr>
            </w:pPr>
            <w:r>
              <w:rPr>
                <w:rFonts w:ascii="宋体" w:cs="Arial"/>
                <w:kern w:val="0"/>
                <w:szCs w:val="21"/>
                <w:lang w:val="en-GB"/>
              </w:rPr>
              <w:t>0.00</w:t>
            </w:r>
          </w:p>
        </w:tc>
      </w:tr>
    </w:tbl>
    <w:p w:rsidR="00EF21BD" w:rsidRPr="001D15CB" w:rsidRDefault="00EF21BD" w:rsidP="00EF21BD">
      <w:pPr>
        <w:tabs>
          <w:tab w:val="left" w:pos="1620"/>
        </w:tabs>
        <w:ind w:firstLineChars="200" w:firstLine="31680"/>
        <w:rPr>
          <w:rFonts w:ascii="宋体"/>
          <w:b/>
          <w:szCs w:val="21"/>
        </w:rPr>
      </w:pPr>
      <w:r>
        <w:rPr>
          <w:rFonts w:ascii="宋体" w:hAnsi="宋体"/>
          <w:szCs w:val="21"/>
        </w:rPr>
        <w:t>(3</w:t>
      </w:r>
      <w:r>
        <w:rPr>
          <w:rFonts w:ascii="宋体" w:hAnsi="宋体" w:cs="Arial"/>
          <w:szCs w:val="21"/>
        </w:rPr>
        <w:t>)</w:t>
      </w:r>
      <w:r w:rsidRPr="001D15CB">
        <w:rPr>
          <w:rFonts w:ascii="宋体" w:hAnsi="宋体" w:cs="Arial" w:hint="eastAsia"/>
          <w:szCs w:val="21"/>
        </w:rPr>
        <w:t>应收利息</w:t>
      </w:r>
    </w:p>
    <w:tbl>
      <w:tblPr>
        <w:tblW w:w="4535" w:type="pct"/>
        <w:jc w:val="center"/>
        <w:tblLook w:val="0000"/>
      </w:tblPr>
      <w:tblGrid>
        <w:gridCol w:w="2304"/>
        <w:gridCol w:w="2356"/>
        <w:gridCol w:w="2967"/>
      </w:tblGrid>
      <w:tr w:rsidR="00EF21BD" w:rsidRPr="001D15CB">
        <w:trPr>
          <w:trHeight w:val="312"/>
          <w:jc w:val="center"/>
        </w:trPr>
        <w:tc>
          <w:tcPr>
            <w:tcW w:w="2412" w:type="dxa"/>
            <w:tcBorders>
              <w:top w:val="single" w:sz="4" w:space="0" w:color="auto"/>
              <w:left w:val="single" w:sz="4" w:space="0" w:color="auto"/>
              <w:bottom w:val="single" w:sz="4" w:space="0" w:color="auto"/>
              <w:right w:val="single" w:sz="4" w:space="0" w:color="auto"/>
            </w:tcBorders>
          </w:tcPr>
          <w:p w:rsidR="00EF21BD" w:rsidRPr="001D15CB" w:rsidRDefault="00EF21BD" w:rsidP="00106469">
            <w:pPr>
              <w:jc w:val="center"/>
              <w:rPr>
                <w:rFonts w:ascii="宋体" w:cs="宋体"/>
                <w:szCs w:val="21"/>
              </w:rPr>
            </w:pPr>
            <w:r w:rsidRPr="001D15CB">
              <w:rPr>
                <w:rFonts w:ascii="宋体" w:hAnsi="宋体" w:hint="eastAsia"/>
                <w:szCs w:val="21"/>
              </w:rPr>
              <w:t>项目</w:t>
            </w:r>
          </w:p>
        </w:tc>
        <w:tc>
          <w:tcPr>
            <w:tcW w:w="2356" w:type="dxa"/>
            <w:tcBorders>
              <w:top w:val="single" w:sz="4" w:space="0" w:color="auto"/>
              <w:left w:val="single" w:sz="4" w:space="0" w:color="auto"/>
              <w:bottom w:val="single" w:sz="4" w:space="0" w:color="auto"/>
              <w:right w:val="single" w:sz="4" w:space="0" w:color="auto"/>
            </w:tcBorders>
          </w:tcPr>
          <w:p w:rsidR="00EF21BD" w:rsidRPr="001D15CB" w:rsidRDefault="00EF21BD" w:rsidP="00106469">
            <w:pPr>
              <w:jc w:val="center"/>
              <w:rPr>
                <w:rFonts w:ascii="宋体" w:cs="Arial"/>
                <w:szCs w:val="21"/>
              </w:rPr>
            </w:pPr>
            <w:smartTag w:uri="urn:schemas-microsoft-com:office:smarttags" w:element="chsdate">
              <w:smartTagPr>
                <w:attr w:name="IsROCDate" w:val="False"/>
                <w:attr w:name="IsLunarDate" w:val="False"/>
                <w:attr w:name="Day" w:val="10"/>
                <w:attr w:name="Month" w:val="12"/>
                <w:attr w:name="Year" w:val="2007"/>
              </w:smartTagPr>
              <w:r w:rsidRPr="001D15CB">
                <w:rPr>
                  <w:rFonts w:ascii="宋体" w:hAnsi="宋体" w:cs="Arial"/>
                  <w:szCs w:val="21"/>
                  <w:lang w:val="en-GB"/>
                </w:rPr>
                <w:t>2007</w:t>
              </w:r>
              <w:r w:rsidRPr="001D15CB">
                <w:rPr>
                  <w:rFonts w:ascii="宋体" w:hAnsi="宋体" w:cs="Arial" w:hint="eastAsia"/>
                  <w:szCs w:val="21"/>
                  <w:lang w:val="en-GB"/>
                </w:rPr>
                <w:t>年</w:t>
              </w:r>
              <w:r w:rsidRPr="001D15CB">
                <w:rPr>
                  <w:rFonts w:ascii="宋体" w:hAnsi="宋体" w:cs="Arial"/>
                  <w:szCs w:val="21"/>
                  <w:lang w:val="en-GB"/>
                </w:rPr>
                <w:t>12</w:t>
              </w:r>
              <w:r w:rsidRPr="001D15CB">
                <w:rPr>
                  <w:rFonts w:ascii="宋体" w:hAnsi="宋体" w:cs="Arial" w:hint="eastAsia"/>
                  <w:szCs w:val="21"/>
                  <w:lang w:val="en-GB"/>
                </w:rPr>
                <w:t>月</w:t>
              </w:r>
              <w:r w:rsidRPr="001D15CB">
                <w:rPr>
                  <w:rFonts w:ascii="宋体" w:hAnsi="宋体" w:cs="Arial"/>
                  <w:szCs w:val="21"/>
                  <w:lang w:val="en-GB"/>
                </w:rPr>
                <w:t>10</w:t>
              </w:r>
              <w:r w:rsidRPr="001D15CB">
                <w:rPr>
                  <w:rFonts w:ascii="宋体" w:hAnsi="宋体" w:cs="Arial" w:hint="eastAsia"/>
                  <w:szCs w:val="21"/>
                  <w:lang w:val="en-GB"/>
                </w:rPr>
                <w:t>日</w:t>
              </w:r>
            </w:smartTag>
            <w:r w:rsidRPr="001D15CB">
              <w:rPr>
                <w:rFonts w:ascii="宋体" w:hAnsi="宋体" w:cs="Arial"/>
                <w:szCs w:val="21"/>
                <w:lang w:val="en-GB"/>
              </w:rPr>
              <w:t>(</w:t>
            </w:r>
            <w:r w:rsidRPr="001D15CB">
              <w:rPr>
                <w:rFonts w:ascii="宋体" w:hAnsi="宋体" w:cs="Arial" w:hint="eastAsia"/>
                <w:szCs w:val="21"/>
                <w:lang w:val="en-GB"/>
              </w:rPr>
              <w:t>基金合同失效前</w:t>
            </w:r>
            <w:r>
              <w:rPr>
                <w:rFonts w:ascii="宋体" w:hAnsi="宋体" w:hint="eastAsia"/>
              </w:rPr>
              <w:t>日</w:t>
            </w:r>
            <w:r w:rsidRPr="001D15CB">
              <w:rPr>
                <w:rFonts w:ascii="宋体" w:hAnsi="宋体" w:cs="Arial"/>
                <w:szCs w:val="21"/>
                <w:lang w:val="en-GB"/>
              </w:rPr>
              <w:t>)</w:t>
            </w:r>
          </w:p>
        </w:tc>
        <w:tc>
          <w:tcPr>
            <w:tcW w:w="2967" w:type="dxa"/>
            <w:tcBorders>
              <w:top w:val="single" w:sz="4" w:space="0" w:color="auto"/>
              <w:left w:val="single" w:sz="4" w:space="0" w:color="auto"/>
              <w:bottom w:val="single" w:sz="4" w:space="0" w:color="auto"/>
              <w:right w:val="single" w:sz="4" w:space="0" w:color="auto"/>
            </w:tcBorders>
          </w:tcPr>
          <w:p w:rsidR="00EF21BD" w:rsidRPr="001D15CB" w:rsidRDefault="00EF21BD" w:rsidP="00106469">
            <w:pPr>
              <w:jc w:val="center"/>
              <w:rPr>
                <w:rFonts w:ascii="宋体" w:cs="Arial"/>
                <w:szCs w:val="21"/>
              </w:rPr>
            </w:pPr>
            <w:smartTag w:uri="urn:schemas-microsoft-com:office:smarttags" w:element="chsdate">
              <w:smartTagPr>
                <w:attr w:name="IsROCDate" w:val="False"/>
                <w:attr w:name="IsLunarDate" w:val="False"/>
                <w:attr w:name="Day" w:val="31"/>
                <w:attr w:name="Month" w:val="12"/>
                <w:attr w:name="Year" w:val="2006"/>
              </w:smartTagPr>
              <w:r w:rsidRPr="001D15CB">
                <w:rPr>
                  <w:rFonts w:ascii="宋体" w:hAnsi="宋体" w:cs="Arial"/>
                  <w:szCs w:val="21"/>
                  <w:lang w:val="en-GB"/>
                </w:rPr>
                <w:t>2006</w:t>
              </w:r>
              <w:r w:rsidRPr="001D15CB">
                <w:rPr>
                  <w:rFonts w:ascii="宋体" w:hAnsi="宋体" w:cs="Arial" w:hint="eastAsia"/>
                  <w:szCs w:val="21"/>
                  <w:lang w:val="en-GB"/>
                </w:rPr>
                <w:t>年</w:t>
              </w:r>
              <w:r w:rsidRPr="001D15CB">
                <w:rPr>
                  <w:rFonts w:ascii="宋体" w:hAnsi="宋体" w:cs="Arial"/>
                  <w:szCs w:val="21"/>
                  <w:lang w:val="en-GB"/>
                </w:rPr>
                <w:t>12</w:t>
              </w:r>
              <w:r w:rsidRPr="001D15CB">
                <w:rPr>
                  <w:rFonts w:ascii="宋体" w:hAnsi="宋体" w:cs="Arial" w:hint="eastAsia"/>
                  <w:szCs w:val="21"/>
                  <w:lang w:val="en-GB"/>
                </w:rPr>
                <w:t>月</w:t>
              </w:r>
              <w:r w:rsidRPr="001D15CB">
                <w:rPr>
                  <w:rFonts w:ascii="宋体" w:hAnsi="宋体" w:cs="Arial"/>
                  <w:szCs w:val="21"/>
                  <w:lang w:val="en-GB"/>
                </w:rPr>
                <w:t>31</w:t>
              </w:r>
              <w:r w:rsidRPr="001D15CB">
                <w:rPr>
                  <w:rFonts w:ascii="宋体" w:hAnsi="宋体" w:cs="Arial" w:hint="eastAsia"/>
                  <w:szCs w:val="21"/>
                  <w:lang w:val="en-GB"/>
                </w:rPr>
                <w:t>日</w:t>
              </w:r>
            </w:smartTag>
          </w:p>
        </w:tc>
      </w:tr>
      <w:tr w:rsidR="00EF21BD" w:rsidRPr="001D15CB">
        <w:trPr>
          <w:trHeight w:val="301"/>
          <w:jc w:val="center"/>
        </w:trPr>
        <w:tc>
          <w:tcPr>
            <w:tcW w:w="2412" w:type="dxa"/>
            <w:tcBorders>
              <w:top w:val="nil"/>
              <w:left w:val="single" w:sz="4" w:space="0" w:color="auto"/>
              <w:bottom w:val="single" w:sz="4" w:space="0" w:color="auto"/>
              <w:right w:val="single" w:sz="4" w:space="0" w:color="auto"/>
            </w:tcBorders>
          </w:tcPr>
          <w:p w:rsidR="00EF21BD" w:rsidRPr="001D15CB" w:rsidRDefault="00EF21BD" w:rsidP="00106469">
            <w:pPr>
              <w:rPr>
                <w:rFonts w:ascii="宋体" w:cs="宋体"/>
                <w:szCs w:val="21"/>
              </w:rPr>
            </w:pPr>
            <w:r w:rsidRPr="001D15CB">
              <w:rPr>
                <w:rFonts w:ascii="宋体" w:hAnsi="宋体" w:hint="eastAsia"/>
                <w:szCs w:val="21"/>
              </w:rPr>
              <w:t>应收债券利息</w:t>
            </w:r>
          </w:p>
        </w:tc>
        <w:tc>
          <w:tcPr>
            <w:tcW w:w="2356" w:type="dxa"/>
            <w:tcBorders>
              <w:top w:val="nil"/>
              <w:left w:val="nil"/>
              <w:bottom w:val="single" w:sz="4" w:space="0" w:color="auto"/>
              <w:right w:val="single" w:sz="4" w:space="0" w:color="auto"/>
            </w:tcBorders>
            <w:vAlign w:val="center"/>
          </w:tcPr>
          <w:p w:rsidR="00EF21BD" w:rsidRPr="001D15CB" w:rsidRDefault="00EF21BD" w:rsidP="00106469">
            <w:pPr>
              <w:jc w:val="right"/>
              <w:rPr>
                <w:rFonts w:ascii="宋体" w:cs="Arial"/>
                <w:szCs w:val="21"/>
              </w:rPr>
            </w:pPr>
            <w:r w:rsidRPr="001D15CB">
              <w:rPr>
                <w:rFonts w:ascii="宋体" w:hAnsi="宋体" w:cs="Arial"/>
                <w:szCs w:val="21"/>
                <w:lang w:val="en-GB"/>
              </w:rPr>
              <w:t>12,811,642.84</w:t>
            </w:r>
          </w:p>
        </w:tc>
        <w:tc>
          <w:tcPr>
            <w:tcW w:w="2967" w:type="dxa"/>
            <w:tcBorders>
              <w:top w:val="nil"/>
              <w:left w:val="nil"/>
              <w:bottom w:val="single" w:sz="4" w:space="0" w:color="auto"/>
              <w:right w:val="single" w:sz="4" w:space="0" w:color="auto"/>
            </w:tcBorders>
          </w:tcPr>
          <w:p w:rsidR="00EF21BD" w:rsidRPr="001D15CB" w:rsidRDefault="00EF21BD" w:rsidP="00106469">
            <w:pPr>
              <w:jc w:val="right"/>
              <w:rPr>
                <w:rFonts w:ascii="宋体" w:cs="Arial"/>
                <w:szCs w:val="21"/>
              </w:rPr>
            </w:pPr>
            <w:r w:rsidRPr="001D15CB">
              <w:rPr>
                <w:rFonts w:ascii="宋体" w:hAnsi="宋体" w:cs="Arial"/>
                <w:szCs w:val="21"/>
                <w:lang w:val="en-GB"/>
              </w:rPr>
              <w:t>3,810,088.48</w:t>
            </w:r>
          </w:p>
        </w:tc>
      </w:tr>
      <w:tr w:rsidR="00EF21BD" w:rsidRPr="001D15CB">
        <w:trPr>
          <w:trHeight w:val="301"/>
          <w:jc w:val="center"/>
        </w:trPr>
        <w:tc>
          <w:tcPr>
            <w:tcW w:w="2412" w:type="dxa"/>
            <w:tcBorders>
              <w:top w:val="nil"/>
              <w:left w:val="single" w:sz="4" w:space="0" w:color="auto"/>
              <w:bottom w:val="single" w:sz="4" w:space="0" w:color="auto"/>
              <w:right w:val="single" w:sz="4" w:space="0" w:color="auto"/>
            </w:tcBorders>
          </w:tcPr>
          <w:p w:rsidR="00EF21BD" w:rsidRPr="001D15CB" w:rsidRDefault="00EF21BD" w:rsidP="00106469">
            <w:pPr>
              <w:rPr>
                <w:rFonts w:ascii="宋体" w:cs="宋体"/>
                <w:szCs w:val="21"/>
              </w:rPr>
            </w:pPr>
            <w:r w:rsidRPr="001D15CB">
              <w:rPr>
                <w:rFonts w:ascii="宋体" w:hAnsi="宋体" w:hint="eastAsia"/>
                <w:szCs w:val="21"/>
              </w:rPr>
              <w:t>应收银行存款利息</w:t>
            </w:r>
          </w:p>
        </w:tc>
        <w:tc>
          <w:tcPr>
            <w:tcW w:w="2356" w:type="dxa"/>
            <w:tcBorders>
              <w:top w:val="nil"/>
              <w:left w:val="nil"/>
              <w:bottom w:val="single" w:sz="4" w:space="0" w:color="auto"/>
              <w:right w:val="single" w:sz="4" w:space="0" w:color="auto"/>
            </w:tcBorders>
          </w:tcPr>
          <w:p w:rsidR="00EF21BD" w:rsidRPr="001D15CB" w:rsidRDefault="00EF21BD" w:rsidP="00106469">
            <w:pPr>
              <w:jc w:val="right"/>
              <w:rPr>
                <w:rFonts w:ascii="宋体" w:cs="Arial"/>
                <w:szCs w:val="21"/>
              </w:rPr>
            </w:pPr>
            <w:r w:rsidRPr="001D15CB">
              <w:rPr>
                <w:rFonts w:ascii="宋体" w:hAnsi="宋体" w:cs="Arial"/>
                <w:szCs w:val="21"/>
                <w:lang w:val="en-GB"/>
              </w:rPr>
              <w:t>471,237.28</w:t>
            </w:r>
          </w:p>
        </w:tc>
        <w:tc>
          <w:tcPr>
            <w:tcW w:w="2967" w:type="dxa"/>
            <w:tcBorders>
              <w:top w:val="nil"/>
              <w:left w:val="nil"/>
              <w:bottom w:val="single" w:sz="4" w:space="0" w:color="auto"/>
              <w:right w:val="single" w:sz="4" w:space="0" w:color="auto"/>
            </w:tcBorders>
          </w:tcPr>
          <w:p w:rsidR="00EF21BD" w:rsidRPr="001D15CB" w:rsidRDefault="00EF21BD" w:rsidP="00106469">
            <w:pPr>
              <w:jc w:val="right"/>
              <w:rPr>
                <w:rFonts w:ascii="宋体" w:cs="Arial"/>
                <w:szCs w:val="21"/>
              </w:rPr>
            </w:pPr>
            <w:r w:rsidRPr="001D15CB">
              <w:rPr>
                <w:rFonts w:ascii="宋体" w:hAnsi="宋体" w:cs="Arial"/>
                <w:szCs w:val="21"/>
                <w:lang w:val="en-GB"/>
              </w:rPr>
              <w:t>40,837.07</w:t>
            </w:r>
          </w:p>
        </w:tc>
      </w:tr>
      <w:tr w:rsidR="00EF21BD" w:rsidRPr="001D15CB">
        <w:trPr>
          <w:trHeight w:val="301"/>
          <w:jc w:val="center"/>
        </w:trPr>
        <w:tc>
          <w:tcPr>
            <w:tcW w:w="2412" w:type="dxa"/>
            <w:tcBorders>
              <w:top w:val="nil"/>
              <w:left w:val="single" w:sz="4" w:space="0" w:color="auto"/>
              <w:bottom w:val="single" w:sz="4" w:space="0" w:color="auto"/>
              <w:right w:val="single" w:sz="4" w:space="0" w:color="auto"/>
            </w:tcBorders>
          </w:tcPr>
          <w:p w:rsidR="00EF21BD" w:rsidRPr="001D15CB" w:rsidRDefault="00EF21BD" w:rsidP="00106469">
            <w:pPr>
              <w:rPr>
                <w:rFonts w:ascii="宋体" w:cs="宋体"/>
                <w:szCs w:val="21"/>
              </w:rPr>
            </w:pPr>
            <w:r w:rsidRPr="001D15CB">
              <w:rPr>
                <w:rFonts w:ascii="宋体" w:hAnsi="宋体" w:hint="eastAsia"/>
                <w:szCs w:val="21"/>
              </w:rPr>
              <w:t>应收结算备付金利息</w:t>
            </w:r>
          </w:p>
        </w:tc>
        <w:tc>
          <w:tcPr>
            <w:tcW w:w="2356" w:type="dxa"/>
            <w:tcBorders>
              <w:top w:val="nil"/>
              <w:left w:val="nil"/>
              <w:bottom w:val="single" w:sz="4" w:space="0" w:color="auto"/>
              <w:right w:val="single" w:sz="4" w:space="0" w:color="auto"/>
            </w:tcBorders>
          </w:tcPr>
          <w:p w:rsidR="00EF21BD" w:rsidRPr="001D15CB" w:rsidRDefault="00EF21BD" w:rsidP="00106469">
            <w:pPr>
              <w:jc w:val="right"/>
              <w:rPr>
                <w:rFonts w:ascii="宋体" w:cs="Arial"/>
                <w:szCs w:val="21"/>
              </w:rPr>
            </w:pPr>
            <w:r w:rsidRPr="001D15CB">
              <w:rPr>
                <w:rFonts w:ascii="宋体" w:hAnsi="宋体" w:cs="Arial"/>
                <w:szCs w:val="21"/>
                <w:lang w:val="en-GB"/>
              </w:rPr>
              <w:t>57,819.28</w:t>
            </w:r>
          </w:p>
        </w:tc>
        <w:tc>
          <w:tcPr>
            <w:tcW w:w="2967" w:type="dxa"/>
            <w:tcBorders>
              <w:top w:val="nil"/>
              <w:left w:val="nil"/>
              <w:bottom w:val="single" w:sz="4" w:space="0" w:color="auto"/>
              <w:right w:val="single" w:sz="4" w:space="0" w:color="auto"/>
            </w:tcBorders>
          </w:tcPr>
          <w:p w:rsidR="00EF21BD" w:rsidRPr="001D15CB" w:rsidRDefault="00EF21BD" w:rsidP="00106469">
            <w:pPr>
              <w:jc w:val="right"/>
              <w:rPr>
                <w:rFonts w:ascii="宋体" w:cs="Arial"/>
                <w:szCs w:val="21"/>
              </w:rPr>
            </w:pPr>
            <w:r w:rsidRPr="001D15CB">
              <w:rPr>
                <w:rFonts w:ascii="宋体" w:hAnsi="宋体" w:cs="Arial"/>
                <w:szCs w:val="21"/>
                <w:lang w:val="en-GB"/>
              </w:rPr>
              <w:t>6,364.51</w:t>
            </w:r>
          </w:p>
        </w:tc>
      </w:tr>
      <w:tr w:rsidR="00EF21BD" w:rsidRPr="001D15CB">
        <w:trPr>
          <w:trHeight w:val="301"/>
          <w:jc w:val="center"/>
        </w:trPr>
        <w:tc>
          <w:tcPr>
            <w:tcW w:w="2412" w:type="dxa"/>
            <w:tcBorders>
              <w:top w:val="nil"/>
              <w:left w:val="single" w:sz="4" w:space="0" w:color="auto"/>
              <w:bottom w:val="single" w:sz="4" w:space="0" w:color="auto"/>
              <w:right w:val="single" w:sz="4" w:space="0" w:color="auto"/>
            </w:tcBorders>
          </w:tcPr>
          <w:p w:rsidR="00EF21BD" w:rsidRPr="001D15CB" w:rsidRDefault="00EF21BD" w:rsidP="00106469">
            <w:pPr>
              <w:rPr>
                <w:rFonts w:ascii="宋体" w:cs="宋体"/>
                <w:szCs w:val="21"/>
              </w:rPr>
            </w:pPr>
            <w:r w:rsidRPr="001D15CB">
              <w:rPr>
                <w:rFonts w:ascii="宋体" w:hAnsi="宋体" w:hint="eastAsia"/>
                <w:szCs w:val="21"/>
              </w:rPr>
              <w:t>应收存出保证金利息</w:t>
            </w:r>
          </w:p>
        </w:tc>
        <w:tc>
          <w:tcPr>
            <w:tcW w:w="2356" w:type="dxa"/>
            <w:tcBorders>
              <w:top w:val="nil"/>
              <w:left w:val="nil"/>
              <w:bottom w:val="single" w:sz="4" w:space="0" w:color="auto"/>
              <w:right w:val="single" w:sz="4" w:space="0" w:color="auto"/>
            </w:tcBorders>
          </w:tcPr>
          <w:p w:rsidR="00EF21BD" w:rsidRPr="001D15CB" w:rsidRDefault="00EF21BD" w:rsidP="00106469">
            <w:pPr>
              <w:jc w:val="right"/>
              <w:rPr>
                <w:rFonts w:ascii="宋体" w:cs="Arial"/>
                <w:szCs w:val="21"/>
              </w:rPr>
            </w:pPr>
            <w:r w:rsidRPr="001D15CB">
              <w:rPr>
                <w:rFonts w:ascii="宋体" w:hAnsi="宋体" w:cs="Arial"/>
                <w:szCs w:val="21"/>
                <w:lang w:val="en-GB"/>
              </w:rPr>
              <w:t>576</w:t>
            </w:r>
            <w:r>
              <w:rPr>
                <w:rFonts w:ascii="宋体" w:cs="Arial"/>
                <w:szCs w:val="21"/>
                <w:lang w:val="en-GB"/>
              </w:rPr>
              <w:t>.00</w:t>
            </w:r>
          </w:p>
        </w:tc>
        <w:tc>
          <w:tcPr>
            <w:tcW w:w="2967" w:type="dxa"/>
            <w:tcBorders>
              <w:top w:val="nil"/>
              <w:left w:val="nil"/>
              <w:bottom w:val="single" w:sz="4" w:space="0" w:color="auto"/>
              <w:right w:val="single" w:sz="4" w:space="0" w:color="auto"/>
            </w:tcBorders>
          </w:tcPr>
          <w:p w:rsidR="00EF21BD" w:rsidRPr="001D15CB" w:rsidRDefault="00EF21BD" w:rsidP="00106469">
            <w:pPr>
              <w:jc w:val="right"/>
              <w:rPr>
                <w:rFonts w:ascii="宋体" w:cs="Arial"/>
                <w:szCs w:val="21"/>
              </w:rPr>
            </w:pPr>
            <w:r w:rsidRPr="001D15CB">
              <w:rPr>
                <w:rFonts w:ascii="宋体" w:hAnsi="宋体" w:cs="Arial"/>
                <w:szCs w:val="21"/>
                <w:lang w:val="en-GB"/>
              </w:rPr>
              <w:t>72</w:t>
            </w:r>
            <w:r>
              <w:rPr>
                <w:rFonts w:ascii="宋体" w:cs="Arial"/>
                <w:szCs w:val="21"/>
                <w:lang w:val="en-GB"/>
              </w:rPr>
              <w:t>.00</w:t>
            </w:r>
          </w:p>
        </w:tc>
      </w:tr>
      <w:tr w:rsidR="00EF21BD" w:rsidRPr="001D15CB">
        <w:trPr>
          <w:trHeight w:val="301"/>
          <w:jc w:val="center"/>
        </w:trPr>
        <w:tc>
          <w:tcPr>
            <w:tcW w:w="2412" w:type="dxa"/>
            <w:tcBorders>
              <w:top w:val="nil"/>
              <w:left w:val="single" w:sz="4" w:space="0" w:color="auto"/>
              <w:bottom w:val="single" w:sz="4" w:space="0" w:color="auto"/>
              <w:right w:val="single" w:sz="4" w:space="0" w:color="auto"/>
            </w:tcBorders>
          </w:tcPr>
          <w:p w:rsidR="00EF21BD" w:rsidRPr="001D15CB" w:rsidRDefault="00EF21BD" w:rsidP="00106469">
            <w:pPr>
              <w:rPr>
                <w:rFonts w:ascii="宋体" w:cs="宋体"/>
                <w:szCs w:val="21"/>
              </w:rPr>
            </w:pPr>
            <w:r w:rsidRPr="001D15CB">
              <w:rPr>
                <w:rFonts w:ascii="宋体" w:hAnsi="宋体" w:hint="eastAsia"/>
                <w:szCs w:val="21"/>
                <w:lang w:val="en-GB"/>
              </w:rPr>
              <w:t>合计</w:t>
            </w:r>
          </w:p>
        </w:tc>
        <w:tc>
          <w:tcPr>
            <w:tcW w:w="2356" w:type="dxa"/>
            <w:tcBorders>
              <w:top w:val="nil"/>
              <w:left w:val="nil"/>
              <w:bottom w:val="single" w:sz="4" w:space="0" w:color="auto"/>
              <w:right w:val="single" w:sz="4" w:space="0" w:color="auto"/>
            </w:tcBorders>
            <w:vAlign w:val="center"/>
          </w:tcPr>
          <w:p w:rsidR="00EF21BD" w:rsidRPr="001D15CB" w:rsidRDefault="00EF21BD" w:rsidP="00106469">
            <w:pPr>
              <w:jc w:val="right"/>
              <w:rPr>
                <w:rFonts w:ascii="宋体" w:cs="Arial"/>
                <w:szCs w:val="21"/>
              </w:rPr>
            </w:pPr>
            <w:r w:rsidRPr="001D15CB">
              <w:rPr>
                <w:rFonts w:ascii="宋体" w:hAnsi="宋体" w:cs="Arial"/>
                <w:szCs w:val="21"/>
                <w:lang w:val="en-GB"/>
              </w:rPr>
              <w:t>13,341,275.40</w:t>
            </w:r>
          </w:p>
        </w:tc>
        <w:tc>
          <w:tcPr>
            <w:tcW w:w="2967" w:type="dxa"/>
            <w:tcBorders>
              <w:top w:val="nil"/>
              <w:left w:val="nil"/>
              <w:bottom w:val="single" w:sz="4" w:space="0" w:color="auto"/>
              <w:right w:val="single" w:sz="4" w:space="0" w:color="auto"/>
            </w:tcBorders>
          </w:tcPr>
          <w:p w:rsidR="00EF21BD" w:rsidRPr="001D15CB" w:rsidRDefault="00EF21BD" w:rsidP="00106469">
            <w:pPr>
              <w:jc w:val="right"/>
              <w:rPr>
                <w:rFonts w:ascii="宋体" w:cs="Arial"/>
                <w:szCs w:val="21"/>
              </w:rPr>
            </w:pPr>
            <w:r w:rsidRPr="001D15CB">
              <w:rPr>
                <w:rFonts w:ascii="宋体" w:hAnsi="宋体" w:cs="Arial"/>
                <w:szCs w:val="21"/>
                <w:lang w:val="en-GB"/>
              </w:rPr>
              <w:t>3,857,362.06</w:t>
            </w:r>
          </w:p>
        </w:tc>
      </w:tr>
    </w:tbl>
    <w:p w:rsidR="00EF21BD" w:rsidRPr="00255CE7" w:rsidRDefault="00EF21BD" w:rsidP="00EF21BD">
      <w:pPr>
        <w:tabs>
          <w:tab w:val="left" w:pos="1620"/>
        </w:tabs>
        <w:ind w:firstLineChars="200" w:firstLine="31680"/>
        <w:rPr>
          <w:rFonts w:ascii="宋体"/>
          <w:szCs w:val="21"/>
        </w:rPr>
      </w:pPr>
      <w:r>
        <w:rPr>
          <w:rFonts w:ascii="宋体" w:hAnsi="宋体" w:cs="Arial"/>
          <w:szCs w:val="21"/>
        </w:rPr>
        <w:t>(4)</w:t>
      </w:r>
      <w:r w:rsidRPr="00255CE7">
        <w:rPr>
          <w:rFonts w:ascii="宋体" w:hAnsi="宋体" w:cs="Arial" w:hint="eastAsia"/>
          <w:szCs w:val="21"/>
        </w:rPr>
        <w:t>应付交易费用</w:t>
      </w:r>
    </w:p>
    <w:tbl>
      <w:tblPr>
        <w:tblW w:w="4535" w:type="pct"/>
        <w:jc w:val="center"/>
        <w:tblLook w:val="0000"/>
      </w:tblPr>
      <w:tblGrid>
        <w:gridCol w:w="2664"/>
        <w:gridCol w:w="1996"/>
        <w:gridCol w:w="2967"/>
      </w:tblGrid>
      <w:tr w:rsidR="00EF21BD" w:rsidRPr="00255CE7">
        <w:trPr>
          <w:trHeight w:val="301"/>
          <w:jc w:val="center"/>
        </w:trPr>
        <w:tc>
          <w:tcPr>
            <w:tcW w:w="2772" w:type="dxa"/>
            <w:tcBorders>
              <w:top w:val="single" w:sz="4" w:space="0" w:color="auto"/>
              <w:left w:val="single" w:sz="4" w:space="0" w:color="auto"/>
              <w:bottom w:val="single" w:sz="4" w:space="0" w:color="auto"/>
              <w:right w:val="single" w:sz="4" w:space="0" w:color="auto"/>
            </w:tcBorders>
          </w:tcPr>
          <w:p w:rsidR="00EF21BD" w:rsidRPr="00255CE7" w:rsidRDefault="00EF21BD" w:rsidP="00106469">
            <w:pPr>
              <w:jc w:val="center"/>
              <w:rPr>
                <w:rFonts w:ascii="宋体" w:cs="宋体"/>
                <w:szCs w:val="21"/>
              </w:rPr>
            </w:pPr>
            <w:r w:rsidRPr="00255CE7">
              <w:rPr>
                <w:rFonts w:ascii="宋体" w:hAnsi="宋体" w:hint="eastAsia"/>
                <w:szCs w:val="21"/>
              </w:rPr>
              <w:t>项目</w:t>
            </w:r>
          </w:p>
        </w:tc>
        <w:tc>
          <w:tcPr>
            <w:tcW w:w="1996" w:type="dxa"/>
            <w:tcBorders>
              <w:top w:val="single" w:sz="4" w:space="0" w:color="auto"/>
              <w:left w:val="nil"/>
              <w:bottom w:val="single" w:sz="4" w:space="0" w:color="auto"/>
              <w:right w:val="single" w:sz="4" w:space="0" w:color="auto"/>
            </w:tcBorders>
          </w:tcPr>
          <w:p w:rsidR="00EF21BD" w:rsidRPr="00255CE7" w:rsidRDefault="00EF21BD" w:rsidP="00106469">
            <w:pPr>
              <w:jc w:val="center"/>
              <w:rPr>
                <w:rFonts w:ascii="宋体" w:cs="Arial"/>
                <w:szCs w:val="21"/>
              </w:rPr>
            </w:pPr>
            <w:smartTag w:uri="urn:schemas-microsoft-com:office:smarttags" w:element="chsdate">
              <w:smartTagPr>
                <w:attr w:name="IsROCDate" w:val="False"/>
                <w:attr w:name="IsLunarDate" w:val="False"/>
                <w:attr w:name="Day" w:val="10"/>
                <w:attr w:name="Month" w:val="12"/>
                <w:attr w:name="Year" w:val="2007"/>
              </w:smartTagPr>
              <w:r w:rsidRPr="00255CE7">
                <w:rPr>
                  <w:rFonts w:ascii="宋体" w:hAnsi="宋体" w:cs="Arial"/>
                  <w:szCs w:val="21"/>
                  <w:lang w:val="en-GB"/>
                </w:rPr>
                <w:t>2007</w:t>
              </w:r>
              <w:r w:rsidRPr="00255CE7">
                <w:rPr>
                  <w:rFonts w:ascii="宋体" w:hAnsi="宋体" w:cs="Arial" w:hint="eastAsia"/>
                  <w:szCs w:val="21"/>
                  <w:lang w:val="en-GB"/>
                </w:rPr>
                <w:t>年</w:t>
              </w:r>
              <w:r w:rsidRPr="00255CE7">
                <w:rPr>
                  <w:rFonts w:ascii="宋体" w:hAnsi="宋体" w:cs="Arial"/>
                  <w:szCs w:val="21"/>
                  <w:lang w:val="en-GB"/>
                </w:rPr>
                <w:t>12</w:t>
              </w:r>
              <w:r w:rsidRPr="00255CE7">
                <w:rPr>
                  <w:rFonts w:ascii="宋体" w:hAnsi="宋体" w:cs="Arial" w:hint="eastAsia"/>
                  <w:szCs w:val="21"/>
                  <w:lang w:val="en-GB"/>
                </w:rPr>
                <w:t>月</w:t>
              </w:r>
              <w:r w:rsidRPr="00255CE7">
                <w:rPr>
                  <w:rFonts w:ascii="宋体" w:hAnsi="宋体" w:cs="Arial"/>
                  <w:szCs w:val="21"/>
                  <w:lang w:val="en-GB"/>
                </w:rPr>
                <w:t>10</w:t>
              </w:r>
              <w:r w:rsidRPr="00255CE7">
                <w:rPr>
                  <w:rFonts w:ascii="宋体" w:hAnsi="宋体" w:cs="Arial" w:hint="eastAsia"/>
                  <w:szCs w:val="21"/>
                  <w:lang w:val="en-GB"/>
                </w:rPr>
                <w:t>日</w:t>
              </w:r>
            </w:smartTag>
            <w:r w:rsidRPr="00255CE7">
              <w:rPr>
                <w:rFonts w:ascii="宋体" w:hAnsi="宋体" w:cs="Arial"/>
                <w:szCs w:val="21"/>
                <w:lang w:val="en-GB"/>
              </w:rPr>
              <w:t>(</w:t>
            </w:r>
            <w:r w:rsidRPr="00255CE7">
              <w:rPr>
                <w:rFonts w:ascii="宋体" w:hAnsi="宋体" w:cs="Arial" w:hint="eastAsia"/>
                <w:szCs w:val="21"/>
                <w:lang w:val="en-GB"/>
              </w:rPr>
              <w:t>基金合同失效前</w:t>
            </w:r>
            <w:r>
              <w:rPr>
                <w:rFonts w:ascii="宋体" w:hAnsi="宋体" w:hint="eastAsia"/>
              </w:rPr>
              <w:t>日</w:t>
            </w:r>
            <w:r w:rsidRPr="00255CE7">
              <w:rPr>
                <w:rFonts w:ascii="宋体" w:hAnsi="宋体" w:cs="Arial"/>
                <w:szCs w:val="21"/>
                <w:lang w:val="en-GB"/>
              </w:rPr>
              <w:t>)</w:t>
            </w:r>
          </w:p>
        </w:tc>
        <w:tc>
          <w:tcPr>
            <w:tcW w:w="2967" w:type="dxa"/>
            <w:tcBorders>
              <w:top w:val="single" w:sz="4" w:space="0" w:color="auto"/>
              <w:left w:val="nil"/>
              <w:bottom w:val="single" w:sz="4" w:space="0" w:color="auto"/>
              <w:right w:val="single" w:sz="4" w:space="0" w:color="auto"/>
            </w:tcBorders>
          </w:tcPr>
          <w:p w:rsidR="00EF21BD" w:rsidRPr="00255CE7" w:rsidRDefault="00EF21BD" w:rsidP="00106469">
            <w:pPr>
              <w:jc w:val="center"/>
              <w:rPr>
                <w:rFonts w:ascii="宋体" w:cs="Arial"/>
                <w:szCs w:val="21"/>
              </w:rPr>
            </w:pPr>
            <w:smartTag w:uri="urn:schemas-microsoft-com:office:smarttags" w:element="chsdate">
              <w:smartTagPr>
                <w:attr w:name="IsROCDate" w:val="False"/>
                <w:attr w:name="IsLunarDate" w:val="False"/>
                <w:attr w:name="Day" w:val="31"/>
                <w:attr w:name="Month" w:val="12"/>
                <w:attr w:name="Year" w:val="2006"/>
              </w:smartTagPr>
              <w:r w:rsidRPr="00255CE7">
                <w:rPr>
                  <w:rFonts w:ascii="宋体" w:hAnsi="宋体" w:cs="Arial"/>
                  <w:szCs w:val="21"/>
                  <w:lang w:val="en-GB"/>
                </w:rPr>
                <w:t>2006</w:t>
              </w:r>
              <w:r w:rsidRPr="00255CE7">
                <w:rPr>
                  <w:rFonts w:ascii="宋体" w:hAnsi="宋体" w:cs="Arial" w:hint="eastAsia"/>
                  <w:szCs w:val="21"/>
                  <w:lang w:val="en-GB"/>
                </w:rPr>
                <w:t>年</w:t>
              </w:r>
              <w:r w:rsidRPr="00255CE7">
                <w:rPr>
                  <w:rFonts w:ascii="宋体" w:hAnsi="宋体" w:cs="Arial"/>
                  <w:szCs w:val="21"/>
                  <w:lang w:val="en-GB"/>
                </w:rPr>
                <w:t>12</w:t>
              </w:r>
              <w:r w:rsidRPr="00255CE7">
                <w:rPr>
                  <w:rFonts w:ascii="宋体" w:hAnsi="宋体" w:cs="Arial" w:hint="eastAsia"/>
                  <w:szCs w:val="21"/>
                  <w:lang w:val="en-GB"/>
                </w:rPr>
                <w:t>月</w:t>
              </w:r>
              <w:r w:rsidRPr="00255CE7">
                <w:rPr>
                  <w:rFonts w:ascii="宋体" w:hAnsi="宋体" w:cs="Arial"/>
                  <w:szCs w:val="21"/>
                  <w:lang w:val="en-GB"/>
                </w:rPr>
                <w:t>31</w:t>
              </w:r>
              <w:r w:rsidRPr="00255CE7">
                <w:rPr>
                  <w:rFonts w:ascii="宋体" w:hAnsi="宋体" w:cs="Arial" w:hint="eastAsia"/>
                  <w:szCs w:val="21"/>
                  <w:lang w:val="en-GB"/>
                </w:rPr>
                <w:t>日</w:t>
              </w:r>
            </w:smartTag>
          </w:p>
        </w:tc>
      </w:tr>
      <w:tr w:rsidR="00EF21BD" w:rsidRPr="00255CE7">
        <w:trPr>
          <w:trHeight w:val="301"/>
          <w:jc w:val="center"/>
        </w:trPr>
        <w:tc>
          <w:tcPr>
            <w:tcW w:w="2772" w:type="dxa"/>
            <w:tcBorders>
              <w:top w:val="nil"/>
              <w:left w:val="single" w:sz="4" w:space="0" w:color="auto"/>
              <w:bottom w:val="single" w:sz="4" w:space="0" w:color="auto"/>
              <w:right w:val="single" w:sz="4" w:space="0" w:color="auto"/>
            </w:tcBorders>
            <w:vAlign w:val="bottom"/>
          </w:tcPr>
          <w:p w:rsidR="00EF21BD" w:rsidRPr="00255CE7" w:rsidRDefault="00EF21BD" w:rsidP="00106469">
            <w:pPr>
              <w:widowControl/>
              <w:rPr>
                <w:rFonts w:ascii="宋体" w:cs="宋体"/>
                <w:kern w:val="0"/>
                <w:szCs w:val="21"/>
              </w:rPr>
            </w:pPr>
            <w:r w:rsidRPr="00255CE7">
              <w:rPr>
                <w:rFonts w:ascii="宋体" w:hAnsi="宋体" w:cs="宋体" w:hint="eastAsia"/>
                <w:kern w:val="0"/>
                <w:szCs w:val="21"/>
              </w:rPr>
              <w:t>应付交易所交易佣金</w:t>
            </w:r>
          </w:p>
        </w:tc>
        <w:tc>
          <w:tcPr>
            <w:tcW w:w="1996" w:type="dxa"/>
            <w:tcBorders>
              <w:top w:val="nil"/>
              <w:left w:val="nil"/>
              <w:bottom w:val="single" w:sz="4" w:space="0" w:color="auto"/>
              <w:right w:val="single" w:sz="4" w:space="0" w:color="auto"/>
            </w:tcBorders>
            <w:vAlign w:val="center"/>
          </w:tcPr>
          <w:p w:rsidR="00EF21BD" w:rsidRPr="00255CE7" w:rsidRDefault="00EF21BD" w:rsidP="00106469">
            <w:pPr>
              <w:widowControl/>
              <w:jc w:val="right"/>
              <w:rPr>
                <w:rFonts w:ascii="宋体" w:cs="Arial"/>
                <w:kern w:val="0"/>
                <w:szCs w:val="21"/>
              </w:rPr>
            </w:pPr>
            <w:r w:rsidRPr="00255CE7">
              <w:rPr>
                <w:rFonts w:ascii="宋体" w:hAnsi="宋体" w:cs="Arial"/>
                <w:kern w:val="0"/>
                <w:szCs w:val="21"/>
                <w:lang w:val="en-GB"/>
              </w:rPr>
              <w:t>500,729.25</w:t>
            </w:r>
          </w:p>
        </w:tc>
        <w:tc>
          <w:tcPr>
            <w:tcW w:w="2967" w:type="dxa"/>
            <w:tcBorders>
              <w:top w:val="nil"/>
              <w:left w:val="nil"/>
              <w:bottom w:val="single" w:sz="4" w:space="0" w:color="auto"/>
              <w:right w:val="single" w:sz="4" w:space="0" w:color="auto"/>
            </w:tcBorders>
            <w:vAlign w:val="bottom"/>
          </w:tcPr>
          <w:p w:rsidR="00EF21BD" w:rsidRPr="00255CE7" w:rsidRDefault="00EF21BD" w:rsidP="00106469">
            <w:pPr>
              <w:widowControl/>
              <w:jc w:val="right"/>
              <w:rPr>
                <w:rFonts w:ascii="宋体" w:cs="Arial"/>
                <w:kern w:val="0"/>
                <w:szCs w:val="21"/>
              </w:rPr>
            </w:pPr>
            <w:r w:rsidRPr="00255CE7">
              <w:rPr>
                <w:rFonts w:ascii="宋体" w:hAnsi="宋体" w:cs="Arial"/>
                <w:kern w:val="0"/>
                <w:szCs w:val="21"/>
                <w:lang w:val="en-GB"/>
              </w:rPr>
              <w:t>2,125,385.66</w:t>
            </w:r>
          </w:p>
        </w:tc>
      </w:tr>
      <w:tr w:rsidR="00EF21BD" w:rsidRPr="00255CE7">
        <w:trPr>
          <w:trHeight w:val="301"/>
          <w:jc w:val="center"/>
        </w:trPr>
        <w:tc>
          <w:tcPr>
            <w:tcW w:w="2772" w:type="dxa"/>
            <w:tcBorders>
              <w:top w:val="nil"/>
              <w:left w:val="single" w:sz="4" w:space="0" w:color="auto"/>
              <w:bottom w:val="single" w:sz="4" w:space="0" w:color="auto"/>
              <w:right w:val="single" w:sz="4" w:space="0" w:color="auto"/>
            </w:tcBorders>
            <w:vAlign w:val="bottom"/>
          </w:tcPr>
          <w:p w:rsidR="00EF21BD" w:rsidRPr="00255CE7" w:rsidRDefault="00EF21BD" w:rsidP="00106469">
            <w:pPr>
              <w:widowControl/>
              <w:jc w:val="left"/>
              <w:rPr>
                <w:rFonts w:ascii="宋体" w:cs="宋体"/>
                <w:kern w:val="0"/>
                <w:szCs w:val="21"/>
              </w:rPr>
            </w:pPr>
            <w:r w:rsidRPr="00255CE7">
              <w:rPr>
                <w:rFonts w:ascii="宋体" w:hAnsi="宋体" w:cs="宋体" w:hint="eastAsia"/>
                <w:kern w:val="0"/>
                <w:szCs w:val="21"/>
              </w:rPr>
              <w:t>应付银行间市场交易费用</w:t>
            </w:r>
          </w:p>
        </w:tc>
        <w:tc>
          <w:tcPr>
            <w:tcW w:w="1996" w:type="dxa"/>
            <w:tcBorders>
              <w:top w:val="nil"/>
              <w:left w:val="nil"/>
              <w:bottom w:val="single" w:sz="4" w:space="0" w:color="auto"/>
              <w:right w:val="single" w:sz="4" w:space="0" w:color="auto"/>
            </w:tcBorders>
            <w:vAlign w:val="center"/>
          </w:tcPr>
          <w:p w:rsidR="00EF21BD" w:rsidRPr="00255CE7" w:rsidRDefault="00EF21BD" w:rsidP="00106469">
            <w:pPr>
              <w:widowControl/>
              <w:jc w:val="right"/>
              <w:rPr>
                <w:rFonts w:ascii="宋体" w:cs="Arial"/>
                <w:kern w:val="0"/>
                <w:szCs w:val="21"/>
              </w:rPr>
            </w:pPr>
            <w:r w:rsidRPr="00255CE7">
              <w:rPr>
                <w:rFonts w:ascii="宋体" w:hAnsi="宋体" w:cs="Arial"/>
                <w:kern w:val="0"/>
                <w:szCs w:val="21"/>
                <w:lang w:val="en-GB"/>
              </w:rPr>
              <w:t>2,841.45</w:t>
            </w:r>
          </w:p>
        </w:tc>
        <w:tc>
          <w:tcPr>
            <w:tcW w:w="2967" w:type="dxa"/>
            <w:tcBorders>
              <w:top w:val="nil"/>
              <w:left w:val="nil"/>
              <w:bottom w:val="single" w:sz="4" w:space="0" w:color="auto"/>
              <w:right w:val="single" w:sz="4" w:space="0" w:color="auto"/>
            </w:tcBorders>
            <w:vAlign w:val="bottom"/>
          </w:tcPr>
          <w:p w:rsidR="00EF21BD" w:rsidRPr="00255CE7" w:rsidRDefault="00EF21BD" w:rsidP="004703B8">
            <w:pPr>
              <w:widowControl/>
              <w:jc w:val="right"/>
              <w:rPr>
                <w:rFonts w:ascii="宋体" w:cs="Arial"/>
                <w:kern w:val="0"/>
                <w:szCs w:val="21"/>
              </w:rPr>
            </w:pPr>
            <w:r>
              <w:rPr>
                <w:rFonts w:ascii="宋体" w:cs="Arial"/>
                <w:kern w:val="0"/>
                <w:szCs w:val="21"/>
                <w:lang w:val="en-GB"/>
              </w:rPr>
              <w:t>0.00</w:t>
            </w:r>
          </w:p>
        </w:tc>
      </w:tr>
      <w:tr w:rsidR="00EF21BD" w:rsidRPr="00255CE7">
        <w:trPr>
          <w:trHeight w:val="301"/>
          <w:jc w:val="center"/>
        </w:trPr>
        <w:tc>
          <w:tcPr>
            <w:tcW w:w="2772" w:type="dxa"/>
            <w:tcBorders>
              <w:top w:val="nil"/>
              <w:left w:val="single" w:sz="4" w:space="0" w:color="auto"/>
              <w:bottom w:val="single" w:sz="4" w:space="0" w:color="auto"/>
              <w:right w:val="single" w:sz="4" w:space="0" w:color="auto"/>
            </w:tcBorders>
            <w:vAlign w:val="bottom"/>
          </w:tcPr>
          <w:p w:rsidR="00EF21BD" w:rsidRPr="00255CE7" w:rsidRDefault="00EF21BD" w:rsidP="00106469">
            <w:pPr>
              <w:widowControl/>
              <w:rPr>
                <w:rFonts w:ascii="宋体" w:cs="Arial"/>
                <w:kern w:val="0"/>
                <w:szCs w:val="21"/>
              </w:rPr>
            </w:pPr>
            <w:r>
              <w:rPr>
                <w:rFonts w:ascii="宋体" w:hAnsi="宋体" w:cs="Arial" w:hint="eastAsia"/>
                <w:kern w:val="0"/>
                <w:szCs w:val="21"/>
                <w:lang w:val="en-GB"/>
              </w:rPr>
              <w:t>合计</w:t>
            </w:r>
          </w:p>
        </w:tc>
        <w:tc>
          <w:tcPr>
            <w:tcW w:w="1996" w:type="dxa"/>
            <w:tcBorders>
              <w:top w:val="nil"/>
              <w:left w:val="nil"/>
              <w:bottom w:val="single" w:sz="4" w:space="0" w:color="auto"/>
              <w:right w:val="single" w:sz="4" w:space="0" w:color="auto"/>
            </w:tcBorders>
            <w:vAlign w:val="bottom"/>
          </w:tcPr>
          <w:p w:rsidR="00EF21BD" w:rsidRPr="00255CE7" w:rsidRDefault="00EF21BD" w:rsidP="00106469">
            <w:pPr>
              <w:widowControl/>
              <w:jc w:val="right"/>
              <w:rPr>
                <w:rFonts w:ascii="宋体" w:cs="Arial"/>
                <w:kern w:val="0"/>
                <w:szCs w:val="21"/>
              </w:rPr>
            </w:pPr>
            <w:r w:rsidRPr="00255CE7">
              <w:rPr>
                <w:rFonts w:ascii="宋体" w:hAnsi="宋体" w:cs="Arial"/>
                <w:kern w:val="0"/>
                <w:szCs w:val="21"/>
                <w:lang w:val="en-GB"/>
              </w:rPr>
              <w:t>503,570.70</w:t>
            </w:r>
          </w:p>
        </w:tc>
        <w:tc>
          <w:tcPr>
            <w:tcW w:w="2967" w:type="dxa"/>
            <w:tcBorders>
              <w:top w:val="nil"/>
              <w:left w:val="nil"/>
              <w:bottom w:val="single" w:sz="4" w:space="0" w:color="auto"/>
              <w:right w:val="single" w:sz="4" w:space="0" w:color="auto"/>
            </w:tcBorders>
            <w:vAlign w:val="bottom"/>
          </w:tcPr>
          <w:p w:rsidR="00EF21BD" w:rsidRPr="00255CE7" w:rsidRDefault="00EF21BD" w:rsidP="00106469">
            <w:pPr>
              <w:widowControl/>
              <w:jc w:val="right"/>
              <w:rPr>
                <w:rFonts w:ascii="宋体" w:cs="Arial"/>
                <w:kern w:val="0"/>
                <w:szCs w:val="21"/>
              </w:rPr>
            </w:pPr>
            <w:r w:rsidRPr="00255CE7">
              <w:rPr>
                <w:rFonts w:ascii="宋体" w:hAnsi="宋体" w:cs="Arial"/>
                <w:kern w:val="0"/>
                <w:szCs w:val="21"/>
                <w:lang w:val="en-GB"/>
              </w:rPr>
              <w:t>2,125,385.66</w:t>
            </w:r>
          </w:p>
        </w:tc>
      </w:tr>
    </w:tbl>
    <w:p w:rsidR="00EF21BD" w:rsidRPr="008967EC" w:rsidRDefault="00EF21BD" w:rsidP="00EF21BD">
      <w:pPr>
        <w:spacing w:line="300" w:lineRule="atLeast"/>
        <w:ind w:leftChars="-1" w:left="31680" w:firstLineChars="200" w:firstLine="31680"/>
        <w:rPr>
          <w:rFonts w:ascii="宋体" w:cs="Arial"/>
          <w:szCs w:val="21"/>
          <w:lang w:val="en-AU"/>
        </w:rPr>
      </w:pPr>
      <w:r>
        <w:rPr>
          <w:rFonts w:ascii="宋体" w:hAnsi="宋体" w:cs="Arial"/>
          <w:szCs w:val="21"/>
        </w:rPr>
        <w:t>(5)</w:t>
      </w:r>
      <w:r w:rsidRPr="008967EC">
        <w:rPr>
          <w:rFonts w:ascii="宋体" w:hAnsi="宋体" w:cs="Arial" w:hint="eastAsia"/>
          <w:szCs w:val="21"/>
        </w:rPr>
        <w:t>应付利息</w:t>
      </w:r>
    </w:p>
    <w:p w:rsidR="00EF21BD" w:rsidRPr="008967EC" w:rsidRDefault="00EF21BD" w:rsidP="00A310F0">
      <w:pPr>
        <w:spacing w:line="300" w:lineRule="atLeast"/>
        <w:ind w:firstLine="420"/>
        <w:rPr>
          <w:rFonts w:ascii="宋体" w:cs="Arial"/>
          <w:szCs w:val="21"/>
        </w:rPr>
      </w:pPr>
      <w:r w:rsidRPr="008967EC">
        <w:rPr>
          <w:rFonts w:ascii="宋体" w:hAnsi="宋体" w:cs="Arial" w:hint="eastAsia"/>
          <w:szCs w:val="21"/>
        </w:rPr>
        <w:t>截至</w:t>
      </w:r>
      <w:smartTag w:uri="urn:schemas-microsoft-com:office:smarttags" w:element="chsdate">
        <w:smartTagPr>
          <w:attr w:name="Year" w:val="2007"/>
          <w:attr w:name="Month" w:val="12"/>
          <w:attr w:name="Day" w:val="10"/>
          <w:attr w:name="IsLunarDate" w:val="False"/>
          <w:attr w:name="IsROCDate" w:val="False"/>
        </w:smartTagPr>
        <w:r w:rsidRPr="008967EC">
          <w:rPr>
            <w:rFonts w:ascii="宋体" w:hAnsi="宋体" w:cs="Arial"/>
            <w:szCs w:val="21"/>
          </w:rPr>
          <w:t>2007</w:t>
        </w:r>
        <w:r w:rsidRPr="008967EC">
          <w:rPr>
            <w:rFonts w:ascii="宋体" w:hAnsi="宋体" w:cs="Arial" w:hint="eastAsia"/>
            <w:szCs w:val="21"/>
          </w:rPr>
          <w:t>年</w:t>
        </w:r>
        <w:r w:rsidRPr="008967EC">
          <w:rPr>
            <w:rFonts w:ascii="宋体" w:hAnsi="宋体" w:cs="Arial"/>
            <w:szCs w:val="21"/>
          </w:rPr>
          <w:t>12</w:t>
        </w:r>
        <w:r w:rsidRPr="008967EC">
          <w:rPr>
            <w:rFonts w:ascii="宋体" w:hAnsi="宋体" w:cs="Arial" w:hint="eastAsia"/>
            <w:szCs w:val="21"/>
          </w:rPr>
          <w:t>月</w:t>
        </w:r>
        <w:r w:rsidRPr="008967EC">
          <w:rPr>
            <w:rFonts w:ascii="宋体" w:hAnsi="宋体" w:cs="Arial"/>
            <w:szCs w:val="21"/>
          </w:rPr>
          <w:t>10</w:t>
        </w:r>
        <w:r w:rsidRPr="008967EC">
          <w:rPr>
            <w:rFonts w:ascii="宋体" w:hAnsi="宋体" w:cs="Arial" w:hint="eastAsia"/>
            <w:szCs w:val="21"/>
          </w:rPr>
          <w:t>日</w:t>
        </w:r>
      </w:smartTag>
      <w:r w:rsidRPr="008967EC">
        <w:rPr>
          <w:rFonts w:ascii="宋体" w:hAnsi="宋体" w:cs="Arial"/>
          <w:szCs w:val="21"/>
        </w:rPr>
        <w:t>(</w:t>
      </w:r>
      <w:r w:rsidRPr="008967EC">
        <w:rPr>
          <w:rFonts w:ascii="宋体" w:hAnsi="宋体" w:cs="Arial" w:hint="eastAsia"/>
          <w:szCs w:val="21"/>
        </w:rPr>
        <w:t>基金合同失效前</w:t>
      </w:r>
      <w:r>
        <w:rPr>
          <w:rFonts w:ascii="宋体" w:hAnsi="宋体" w:hint="eastAsia"/>
        </w:rPr>
        <w:t>日</w:t>
      </w:r>
      <w:r w:rsidRPr="008967EC">
        <w:rPr>
          <w:rFonts w:ascii="宋体" w:hAnsi="宋体" w:cs="Arial"/>
          <w:szCs w:val="21"/>
        </w:rPr>
        <w:t>)</w:t>
      </w:r>
      <w:r w:rsidRPr="008967EC">
        <w:rPr>
          <w:rFonts w:ascii="宋体" w:hAnsi="宋体" w:cs="Arial" w:hint="eastAsia"/>
          <w:szCs w:val="21"/>
        </w:rPr>
        <w:t>止，应付利息余额均为</w:t>
      </w:r>
      <w:r w:rsidRPr="008967EC">
        <w:rPr>
          <w:rFonts w:ascii="宋体" w:hAnsi="宋体" w:cs="宋体" w:hint="eastAsia"/>
          <w:szCs w:val="21"/>
          <w:lang w:val="en-AU"/>
        </w:rPr>
        <w:t>银行间同业市场</w:t>
      </w:r>
      <w:r w:rsidRPr="008967EC">
        <w:rPr>
          <w:rFonts w:ascii="宋体" w:hAnsi="宋体" w:cs="Arial" w:hint="eastAsia"/>
          <w:szCs w:val="21"/>
          <w:lang w:val="en-AU"/>
        </w:rPr>
        <w:t>卖出回购证券</w:t>
      </w:r>
      <w:r w:rsidRPr="008967EC">
        <w:rPr>
          <w:rFonts w:ascii="宋体" w:hAnsi="宋体" w:cs="Arial" w:hint="eastAsia"/>
          <w:szCs w:val="21"/>
        </w:rPr>
        <w:t>产生的应付利息</w:t>
      </w:r>
      <w:r w:rsidRPr="008967EC">
        <w:rPr>
          <w:rFonts w:ascii="宋体" w:hAnsi="宋体" w:cs="Arial"/>
          <w:szCs w:val="21"/>
        </w:rPr>
        <w:t>(2006</w:t>
      </w:r>
      <w:r w:rsidRPr="008967EC">
        <w:rPr>
          <w:rFonts w:ascii="宋体" w:hAnsi="宋体" w:cs="Arial" w:hint="eastAsia"/>
          <w:szCs w:val="21"/>
        </w:rPr>
        <w:t>年：无</w:t>
      </w:r>
      <w:r w:rsidRPr="008967EC">
        <w:rPr>
          <w:rFonts w:ascii="宋体" w:hAnsi="宋体" w:cs="Arial"/>
          <w:szCs w:val="21"/>
        </w:rPr>
        <w:t>)</w:t>
      </w:r>
      <w:r w:rsidRPr="008967EC">
        <w:rPr>
          <w:rFonts w:ascii="宋体" w:hAnsi="宋体" w:cs="Arial" w:hint="eastAsia"/>
          <w:szCs w:val="21"/>
        </w:rPr>
        <w:t>。</w:t>
      </w:r>
    </w:p>
    <w:p w:rsidR="00EF21BD" w:rsidRPr="009920E3" w:rsidRDefault="00EF21BD" w:rsidP="009B7D31">
      <w:pPr>
        <w:tabs>
          <w:tab w:val="left" w:pos="1620"/>
        </w:tabs>
        <w:ind w:firstLineChars="200" w:firstLine="31680"/>
        <w:rPr>
          <w:rFonts w:ascii="宋体"/>
          <w:szCs w:val="21"/>
        </w:rPr>
      </w:pPr>
      <w:r>
        <w:rPr>
          <w:rFonts w:ascii="宋体" w:hAnsi="宋体"/>
          <w:szCs w:val="21"/>
        </w:rPr>
        <w:t>(6</w:t>
      </w:r>
      <w:r>
        <w:rPr>
          <w:rFonts w:ascii="宋体" w:hAnsi="宋体" w:cs="Arial"/>
          <w:szCs w:val="21"/>
        </w:rPr>
        <w:t>)</w:t>
      </w:r>
      <w:r w:rsidRPr="009920E3">
        <w:rPr>
          <w:rFonts w:ascii="宋体" w:hAnsi="宋体" w:cs="Arial" w:hint="eastAsia"/>
          <w:szCs w:val="21"/>
        </w:rPr>
        <w:t>其他负债</w:t>
      </w:r>
    </w:p>
    <w:tbl>
      <w:tblPr>
        <w:tblW w:w="4535" w:type="pct"/>
        <w:jc w:val="center"/>
        <w:tblLook w:val="0000"/>
      </w:tblPr>
      <w:tblGrid>
        <w:gridCol w:w="2124"/>
        <w:gridCol w:w="2536"/>
        <w:gridCol w:w="2967"/>
      </w:tblGrid>
      <w:tr w:rsidR="00EF21BD" w:rsidRPr="009920E3">
        <w:trPr>
          <w:trHeight w:val="312"/>
          <w:jc w:val="center"/>
        </w:trPr>
        <w:tc>
          <w:tcPr>
            <w:tcW w:w="2232" w:type="dxa"/>
            <w:vMerge w:val="restart"/>
            <w:tcBorders>
              <w:top w:val="single" w:sz="4" w:space="0" w:color="auto"/>
              <w:left w:val="single" w:sz="4" w:space="0" w:color="auto"/>
              <w:bottom w:val="single" w:sz="4" w:space="0" w:color="auto"/>
              <w:right w:val="single" w:sz="4" w:space="0" w:color="auto"/>
            </w:tcBorders>
            <w:vAlign w:val="bottom"/>
          </w:tcPr>
          <w:p w:rsidR="00EF21BD" w:rsidRPr="009920E3" w:rsidRDefault="00EF21BD" w:rsidP="00106469">
            <w:pPr>
              <w:widowControl/>
              <w:jc w:val="center"/>
              <w:rPr>
                <w:rFonts w:ascii="宋体" w:cs="Arial"/>
                <w:kern w:val="0"/>
                <w:szCs w:val="21"/>
              </w:rPr>
            </w:pPr>
            <w:r w:rsidRPr="00255CE7">
              <w:rPr>
                <w:rFonts w:ascii="宋体" w:hAnsi="宋体" w:hint="eastAsia"/>
                <w:szCs w:val="21"/>
              </w:rPr>
              <w:t>项目</w:t>
            </w:r>
          </w:p>
        </w:tc>
        <w:tc>
          <w:tcPr>
            <w:tcW w:w="2536" w:type="dxa"/>
            <w:vMerge w:val="restart"/>
            <w:tcBorders>
              <w:top w:val="single" w:sz="4" w:space="0" w:color="auto"/>
              <w:left w:val="single" w:sz="4" w:space="0" w:color="auto"/>
              <w:bottom w:val="single" w:sz="4" w:space="0" w:color="auto"/>
              <w:right w:val="single" w:sz="4" w:space="0" w:color="auto"/>
            </w:tcBorders>
          </w:tcPr>
          <w:p w:rsidR="00EF21BD" w:rsidRPr="009920E3" w:rsidRDefault="00EF21BD" w:rsidP="00106469">
            <w:pPr>
              <w:widowControl/>
              <w:jc w:val="right"/>
              <w:rPr>
                <w:rFonts w:ascii="宋体" w:cs="Arial"/>
                <w:kern w:val="0"/>
                <w:szCs w:val="21"/>
              </w:rPr>
            </w:pPr>
            <w:smartTag w:uri="urn:schemas-microsoft-com:office:smarttags" w:element="chsdate">
              <w:smartTagPr>
                <w:attr w:name="IsROCDate" w:val="False"/>
                <w:attr w:name="IsLunarDate" w:val="False"/>
                <w:attr w:name="Day" w:val="10"/>
                <w:attr w:name="Month" w:val="12"/>
                <w:attr w:name="Year" w:val="2007"/>
              </w:smartTagPr>
              <w:r w:rsidRPr="009920E3">
                <w:rPr>
                  <w:rFonts w:ascii="宋体" w:hAnsi="宋体" w:cs="Arial"/>
                  <w:kern w:val="0"/>
                  <w:szCs w:val="21"/>
                  <w:lang w:val="en-GB"/>
                </w:rPr>
                <w:t>2007</w:t>
              </w:r>
              <w:r w:rsidRPr="009920E3">
                <w:rPr>
                  <w:rFonts w:ascii="宋体" w:hAnsi="宋体" w:cs="Arial" w:hint="eastAsia"/>
                  <w:kern w:val="0"/>
                  <w:szCs w:val="21"/>
                  <w:lang w:val="en-GB"/>
                </w:rPr>
                <w:t>年</w:t>
              </w:r>
              <w:r w:rsidRPr="009920E3">
                <w:rPr>
                  <w:rFonts w:ascii="宋体" w:hAnsi="宋体" w:cs="Arial"/>
                  <w:kern w:val="0"/>
                  <w:szCs w:val="21"/>
                  <w:lang w:val="en-GB"/>
                </w:rPr>
                <w:t>12</w:t>
              </w:r>
              <w:r w:rsidRPr="009920E3">
                <w:rPr>
                  <w:rFonts w:ascii="宋体" w:hAnsi="宋体" w:cs="Arial" w:hint="eastAsia"/>
                  <w:kern w:val="0"/>
                  <w:szCs w:val="21"/>
                  <w:lang w:val="en-GB"/>
                </w:rPr>
                <w:t>月</w:t>
              </w:r>
              <w:r w:rsidRPr="009920E3">
                <w:rPr>
                  <w:rFonts w:ascii="宋体" w:hAnsi="宋体" w:cs="Arial"/>
                  <w:kern w:val="0"/>
                  <w:szCs w:val="21"/>
                  <w:lang w:val="en-GB"/>
                </w:rPr>
                <w:t>10</w:t>
              </w:r>
              <w:r w:rsidRPr="009920E3">
                <w:rPr>
                  <w:rFonts w:ascii="宋体" w:hAnsi="宋体" w:cs="Arial" w:hint="eastAsia"/>
                  <w:kern w:val="0"/>
                  <w:szCs w:val="21"/>
                  <w:lang w:val="en-GB"/>
                </w:rPr>
                <w:t>日</w:t>
              </w:r>
            </w:smartTag>
            <w:r w:rsidRPr="009920E3">
              <w:rPr>
                <w:rFonts w:ascii="宋体" w:hAnsi="宋体" w:cs="Arial"/>
                <w:kern w:val="0"/>
                <w:szCs w:val="21"/>
                <w:lang w:val="en-GB"/>
              </w:rPr>
              <w:t>(</w:t>
            </w:r>
            <w:r w:rsidRPr="009920E3">
              <w:rPr>
                <w:rFonts w:ascii="宋体" w:hAnsi="宋体" w:cs="Arial" w:hint="eastAsia"/>
                <w:kern w:val="0"/>
                <w:szCs w:val="21"/>
                <w:lang w:val="en-GB"/>
              </w:rPr>
              <w:t>基金合同失效前</w:t>
            </w:r>
            <w:r>
              <w:rPr>
                <w:rFonts w:ascii="宋体" w:hAnsi="宋体" w:hint="eastAsia"/>
              </w:rPr>
              <w:t>日</w:t>
            </w:r>
            <w:r w:rsidRPr="009920E3">
              <w:rPr>
                <w:rFonts w:ascii="宋体" w:hAnsi="宋体" w:cs="Arial"/>
                <w:kern w:val="0"/>
                <w:szCs w:val="21"/>
                <w:lang w:val="en-GB"/>
              </w:rPr>
              <w:t>)</w:t>
            </w:r>
          </w:p>
        </w:tc>
        <w:tc>
          <w:tcPr>
            <w:tcW w:w="2967" w:type="dxa"/>
            <w:vMerge w:val="restart"/>
            <w:tcBorders>
              <w:top w:val="single" w:sz="4" w:space="0" w:color="auto"/>
              <w:left w:val="single" w:sz="4" w:space="0" w:color="auto"/>
              <w:bottom w:val="single" w:sz="4" w:space="0" w:color="000000"/>
              <w:right w:val="single" w:sz="4" w:space="0" w:color="auto"/>
            </w:tcBorders>
          </w:tcPr>
          <w:p w:rsidR="00EF21BD" w:rsidRPr="009920E3" w:rsidRDefault="00EF21BD" w:rsidP="00106469">
            <w:pPr>
              <w:widowControl/>
              <w:jc w:val="center"/>
              <w:rPr>
                <w:rFonts w:ascii="宋体" w:cs="Arial"/>
                <w:kern w:val="0"/>
                <w:szCs w:val="21"/>
              </w:rPr>
            </w:pPr>
            <w:smartTag w:uri="urn:schemas-microsoft-com:office:smarttags" w:element="chsdate">
              <w:smartTagPr>
                <w:attr w:name="IsROCDate" w:val="False"/>
                <w:attr w:name="IsLunarDate" w:val="False"/>
                <w:attr w:name="Day" w:val="31"/>
                <w:attr w:name="Month" w:val="12"/>
                <w:attr w:name="Year" w:val="2006"/>
              </w:smartTagPr>
              <w:r w:rsidRPr="009920E3">
                <w:rPr>
                  <w:rFonts w:ascii="宋体" w:hAnsi="宋体" w:cs="Arial"/>
                  <w:kern w:val="0"/>
                  <w:szCs w:val="21"/>
                  <w:lang w:val="en-GB"/>
                </w:rPr>
                <w:t>2006</w:t>
              </w:r>
              <w:r w:rsidRPr="009920E3">
                <w:rPr>
                  <w:rFonts w:ascii="宋体" w:hAnsi="宋体" w:cs="Arial" w:hint="eastAsia"/>
                  <w:kern w:val="0"/>
                  <w:szCs w:val="21"/>
                  <w:lang w:val="en-GB"/>
                </w:rPr>
                <w:t>年</w:t>
              </w:r>
              <w:r w:rsidRPr="009920E3">
                <w:rPr>
                  <w:rFonts w:ascii="宋体" w:hAnsi="宋体" w:cs="Arial"/>
                  <w:kern w:val="0"/>
                  <w:szCs w:val="21"/>
                  <w:lang w:val="en-GB"/>
                </w:rPr>
                <w:t>12</w:t>
              </w:r>
              <w:r w:rsidRPr="009920E3">
                <w:rPr>
                  <w:rFonts w:ascii="宋体" w:hAnsi="宋体" w:cs="Arial" w:hint="eastAsia"/>
                  <w:kern w:val="0"/>
                  <w:szCs w:val="21"/>
                  <w:lang w:val="en-GB"/>
                </w:rPr>
                <w:t>月</w:t>
              </w:r>
              <w:r w:rsidRPr="009920E3">
                <w:rPr>
                  <w:rFonts w:ascii="宋体" w:hAnsi="宋体" w:cs="Arial"/>
                  <w:kern w:val="0"/>
                  <w:szCs w:val="21"/>
                  <w:lang w:val="en-GB"/>
                </w:rPr>
                <w:t>31</w:t>
              </w:r>
              <w:r w:rsidRPr="009920E3">
                <w:rPr>
                  <w:rFonts w:ascii="宋体" w:hAnsi="宋体" w:cs="Arial" w:hint="eastAsia"/>
                  <w:kern w:val="0"/>
                  <w:szCs w:val="21"/>
                  <w:lang w:val="en-GB"/>
                </w:rPr>
                <w:t>日</w:t>
              </w:r>
            </w:smartTag>
          </w:p>
        </w:tc>
      </w:tr>
      <w:tr w:rsidR="00EF21BD" w:rsidRPr="009920E3">
        <w:trPr>
          <w:trHeight w:val="312"/>
          <w:jc w:val="center"/>
        </w:trPr>
        <w:tc>
          <w:tcPr>
            <w:tcW w:w="2232" w:type="dxa"/>
            <w:vMerge/>
            <w:tcBorders>
              <w:top w:val="single" w:sz="4" w:space="0" w:color="auto"/>
              <w:left w:val="single" w:sz="4" w:space="0" w:color="auto"/>
              <w:bottom w:val="single" w:sz="4" w:space="0" w:color="auto"/>
              <w:right w:val="single" w:sz="4" w:space="0" w:color="auto"/>
            </w:tcBorders>
            <w:vAlign w:val="center"/>
          </w:tcPr>
          <w:p w:rsidR="00EF21BD" w:rsidRPr="009920E3" w:rsidRDefault="00EF21BD" w:rsidP="00106469">
            <w:pPr>
              <w:widowControl/>
              <w:jc w:val="left"/>
              <w:rPr>
                <w:rFonts w:ascii="宋体" w:cs="Arial"/>
                <w:kern w:val="0"/>
                <w:szCs w:val="21"/>
              </w:rPr>
            </w:pPr>
          </w:p>
        </w:tc>
        <w:tc>
          <w:tcPr>
            <w:tcW w:w="2536" w:type="dxa"/>
            <w:vMerge/>
            <w:tcBorders>
              <w:top w:val="single" w:sz="4" w:space="0" w:color="auto"/>
              <w:left w:val="single" w:sz="4" w:space="0" w:color="auto"/>
              <w:bottom w:val="single" w:sz="4" w:space="0" w:color="auto"/>
              <w:right w:val="single" w:sz="4" w:space="0" w:color="auto"/>
            </w:tcBorders>
            <w:vAlign w:val="center"/>
          </w:tcPr>
          <w:p w:rsidR="00EF21BD" w:rsidRPr="009920E3" w:rsidRDefault="00EF21BD" w:rsidP="00106469">
            <w:pPr>
              <w:widowControl/>
              <w:jc w:val="left"/>
              <w:rPr>
                <w:rFonts w:ascii="宋体" w:cs="Arial"/>
                <w:kern w:val="0"/>
                <w:szCs w:val="21"/>
              </w:rPr>
            </w:pPr>
          </w:p>
        </w:tc>
        <w:tc>
          <w:tcPr>
            <w:tcW w:w="2967" w:type="dxa"/>
            <w:vMerge/>
            <w:tcBorders>
              <w:top w:val="single" w:sz="4" w:space="0" w:color="auto"/>
              <w:left w:val="single" w:sz="4" w:space="0" w:color="auto"/>
              <w:bottom w:val="single" w:sz="4" w:space="0" w:color="000000"/>
              <w:right w:val="single" w:sz="4" w:space="0" w:color="auto"/>
            </w:tcBorders>
            <w:vAlign w:val="center"/>
          </w:tcPr>
          <w:p w:rsidR="00EF21BD" w:rsidRPr="009920E3" w:rsidRDefault="00EF21BD" w:rsidP="00106469">
            <w:pPr>
              <w:widowControl/>
              <w:jc w:val="left"/>
              <w:rPr>
                <w:rFonts w:ascii="宋体" w:cs="Arial"/>
                <w:kern w:val="0"/>
                <w:szCs w:val="21"/>
              </w:rPr>
            </w:pPr>
          </w:p>
        </w:tc>
      </w:tr>
      <w:tr w:rsidR="00EF21BD" w:rsidRPr="009920E3">
        <w:trPr>
          <w:trHeight w:val="301"/>
          <w:jc w:val="center"/>
        </w:trPr>
        <w:tc>
          <w:tcPr>
            <w:tcW w:w="2232" w:type="dxa"/>
            <w:tcBorders>
              <w:top w:val="nil"/>
              <w:left w:val="single" w:sz="4" w:space="0" w:color="auto"/>
              <w:bottom w:val="single" w:sz="4" w:space="0" w:color="auto"/>
              <w:right w:val="single" w:sz="4" w:space="0" w:color="auto"/>
            </w:tcBorders>
            <w:vAlign w:val="bottom"/>
          </w:tcPr>
          <w:p w:rsidR="00EF21BD" w:rsidRPr="009920E3" w:rsidRDefault="00EF21BD" w:rsidP="00106469">
            <w:pPr>
              <w:widowControl/>
              <w:rPr>
                <w:rFonts w:ascii="宋体" w:cs="宋体"/>
                <w:kern w:val="0"/>
                <w:szCs w:val="21"/>
              </w:rPr>
            </w:pPr>
            <w:r w:rsidRPr="009920E3">
              <w:rPr>
                <w:rFonts w:ascii="宋体" w:hAnsi="宋体" w:cs="宋体" w:hint="eastAsia"/>
                <w:kern w:val="0"/>
                <w:szCs w:val="21"/>
              </w:rPr>
              <w:t>应付券商</w:t>
            </w:r>
            <w:r>
              <w:rPr>
                <w:rFonts w:ascii="宋体" w:hAnsi="宋体" w:cs="宋体" w:hint="eastAsia"/>
                <w:kern w:val="0"/>
                <w:szCs w:val="21"/>
              </w:rPr>
              <w:t>交易单元</w:t>
            </w:r>
            <w:r w:rsidRPr="009920E3">
              <w:rPr>
                <w:rFonts w:ascii="宋体" w:hAnsi="宋体" w:cs="宋体" w:hint="eastAsia"/>
                <w:kern w:val="0"/>
                <w:szCs w:val="21"/>
              </w:rPr>
              <w:t>保证金</w:t>
            </w:r>
          </w:p>
        </w:tc>
        <w:tc>
          <w:tcPr>
            <w:tcW w:w="2536" w:type="dxa"/>
            <w:tcBorders>
              <w:top w:val="nil"/>
              <w:left w:val="nil"/>
              <w:bottom w:val="single" w:sz="4" w:space="0" w:color="auto"/>
              <w:right w:val="single" w:sz="4" w:space="0" w:color="auto"/>
            </w:tcBorders>
            <w:vAlign w:val="bottom"/>
          </w:tcPr>
          <w:p w:rsidR="00EF21BD" w:rsidRPr="009920E3" w:rsidRDefault="00EF21BD" w:rsidP="00106469">
            <w:pPr>
              <w:widowControl/>
              <w:jc w:val="right"/>
              <w:rPr>
                <w:rFonts w:ascii="宋体" w:cs="Arial"/>
                <w:kern w:val="0"/>
                <w:szCs w:val="21"/>
              </w:rPr>
            </w:pPr>
            <w:r w:rsidRPr="009920E3">
              <w:rPr>
                <w:rFonts w:ascii="宋体" w:hAnsi="宋体" w:cs="Arial"/>
                <w:kern w:val="0"/>
                <w:szCs w:val="21"/>
                <w:lang w:val="en-AU"/>
              </w:rPr>
              <w:t>750,000.00</w:t>
            </w:r>
          </w:p>
        </w:tc>
        <w:tc>
          <w:tcPr>
            <w:tcW w:w="2967" w:type="dxa"/>
            <w:tcBorders>
              <w:top w:val="nil"/>
              <w:left w:val="nil"/>
              <w:bottom w:val="single" w:sz="4" w:space="0" w:color="auto"/>
              <w:right w:val="single" w:sz="4" w:space="0" w:color="auto"/>
            </w:tcBorders>
            <w:vAlign w:val="bottom"/>
          </w:tcPr>
          <w:p w:rsidR="00EF21BD" w:rsidRPr="009920E3" w:rsidRDefault="00EF21BD" w:rsidP="00106469">
            <w:pPr>
              <w:widowControl/>
              <w:jc w:val="right"/>
              <w:rPr>
                <w:rFonts w:ascii="宋体" w:cs="Arial"/>
                <w:kern w:val="0"/>
                <w:szCs w:val="21"/>
              </w:rPr>
            </w:pPr>
            <w:r w:rsidRPr="009920E3">
              <w:rPr>
                <w:rFonts w:ascii="宋体" w:hAnsi="宋体" w:cs="Arial"/>
                <w:kern w:val="0"/>
                <w:szCs w:val="21"/>
                <w:lang w:val="en-AU"/>
              </w:rPr>
              <w:t>750,000.00</w:t>
            </w:r>
          </w:p>
        </w:tc>
      </w:tr>
      <w:tr w:rsidR="00EF21BD" w:rsidRPr="009920E3">
        <w:trPr>
          <w:trHeight w:val="301"/>
          <w:jc w:val="center"/>
        </w:trPr>
        <w:tc>
          <w:tcPr>
            <w:tcW w:w="2232" w:type="dxa"/>
            <w:tcBorders>
              <w:top w:val="nil"/>
              <w:left w:val="single" w:sz="4" w:space="0" w:color="auto"/>
              <w:bottom w:val="single" w:sz="4" w:space="0" w:color="auto"/>
              <w:right w:val="single" w:sz="4" w:space="0" w:color="auto"/>
            </w:tcBorders>
            <w:vAlign w:val="bottom"/>
          </w:tcPr>
          <w:p w:rsidR="00EF21BD" w:rsidRPr="009920E3" w:rsidRDefault="00EF21BD" w:rsidP="00106469">
            <w:pPr>
              <w:widowControl/>
              <w:rPr>
                <w:rFonts w:ascii="宋体" w:cs="宋体"/>
                <w:kern w:val="0"/>
                <w:szCs w:val="21"/>
              </w:rPr>
            </w:pPr>
            <w:r w:rsidRPr="009920E3">
              <w:rPr>
                <w:rFonts w:ascii="宋体" w:hAnsi="宋体" w:cs="宋体" w:hint="eastAsia"/>
                <w:kern w:val="0"/>
                <w:szCs w:val="21"/>
              </w:rPr>
              <w:t>预提费用</w:t>
            </w:r>
          </w:p>
        </w:tc>
        <w:tc>
          <w:tcPr>
            <w:tcW w:w="2536" w:type="dxa"/>
            <w:tcBorders>
              <w:top w:val="nil"/>
              <w:left w:val="nil"/>
              <w:bottom w:val="single" w:sz="4" w:space="0" w:color="auto"/>
              <w:right w:val="single" w:sz="4" w:space="0" w:color="auto"/>
            </w:tcBorders>
            <w:vAlign w:val="bottom"/>
          </w:tcPr>
          <w:p w:rsidR="00EF21BD" w:rsidRPr="009920E3" w:rsidRDefault="00EF21BD" w:rsidP="00106469">
            <w:pPr>
              <w:widowControl/>
              <w:jc w:val="right"/>
              <w:rPr>
                <w:rFonts w:ascii="宋体" w:cs="Arial"/>
                <w:kern w:val="0"/>
                <w:szCs w:val="21"/>
              </w:rPr>
            </w:pPr>
            <w:r w:rsidRPr="009920E3">
              <w:rPr>
                <w:rFonts w:ascii="宋体" w:hAnsi="宋体" w:cs="Arial"/>
                <w:kern w:val="0"/>
                <w:szCs w:val="21"/>
                <w:lang w:val="en-AU"/>
              </w:rPr>
              <w:t>342,740.48</w:t>
            </w:r>
          </w:p>
        </w:tc>
        <w:tc>
          <w:tcPr>
            <w:tcW w:w="2967" w:type="dxa"/>
            <w:tcBorders>
              <w:top w:val="nil"/>
              <w:left w:val="nil"/>
              <w:bottom w:val="single" w:sz="4" w:space="0" w:color="auto"/>
              <w:right w:val="single" w:sz="4" w:space="0" w:color="auto"/>
            </w:tcBorders>
            <w:vAlign w:val="bottom"/>
          </w:tcPr>
          <w:p w:rsidR="00EF21BD" w:rsidRPr="009920E3" w:rsidRDefault="00EF21BD" w:rsidP="00106469">
            <w:pPr>
              <w:widowControl/>
              <w:jc w:val="right"/>
              <w:rPr>
                <w:rFonts w:ascii="宋体" w:cs="Arial"/>
                <w:kern w:val="0"/>
                <w:szCs w:val="21"/>
              </w:rPr>
            </w:pPr>
            <w:r w:rsidRPr="009920E3">
              <w:rPr>
                <w:rFonts w:ascii="宋体" w:hAnsi="宋体" w:cs="Arial"/>
                <w:kern w:val="0"/>
                <w:szCs w:val="21"/>
                <w:lang w:val="en-AU"/>
              </w:rPr>
              <w:t>260,000.00</w:t>
            </w:r>
          </w:p>
        </w:tc>
      </w:tr>
      <w:tr w:rsidR="00EF21BD" w:rsidRPr="009920E3">
        <w:trPr>
          <w:trHeight w:val="301"/>
          <w:jc w:val="center"/>
        </w:trPr>
        <w:tc>
          <w:tcPr>
            <w:tcW w:w="2232" w:type="dxa"/>
            <w:tcBorders>
              <w:top w:val="nil"/>
              <w:left w:val="single" w:sz="4" w:space="0" w:color="auto"/>
              <w:bottom w:val="single" w:sz="4" w:space="0" w:color="auto"/>
              <w:right w:val="single" w:sz="4" w:space="0" w:color="auto"/>
            </w:tcBorders>
            <w:vAlign w:val="bottom"/>
          </w:tcPr>
          <w:p w:rsidR="00EF21BD" w:rsidRPr="009920E3" w:rsidRDefault="00EF21BD" w:rsidP="00106469">
            <w:pPr>
              <w:widowControl/>
              <w:rPr>
                <w:rFonts w:ascii="宋体" w:cs="宋体"/>
                <w:kern w:val="0"/>
                <w:szCs w:val="21"/>
              </w:rPr>
            </w:pPr>
            <w:r w:rsidRPr="009920E3">
              <w:rPr>
                <w:rFonts w:ascii="宋体" w:hAnsi="宋体" w:cs="宋体" w:hint="eastAsia"/>
                <w:kern w:val="0"/>
                <w:szCs w:val="21"/>
              </w:rPr>
              <w:t>其他</w:t>
            </w:r>
          </w:p>
        </w:tc>
        <w:tc>
          <w:tcPr>
            <w:tcW w:w="2536" w:type="dxa"/>
            <w:tcBorders>
              <w:top w:val="nil"/>
              <w:left w:val="nil"/>
              <w:bottom w:val="single" w:sz="4" w:space="0" w:color="auto"/>
              <w:right w:val="single" w:sz="4" w:space="0" w:color="auto"/>
            </w:tcBorders>
            <w:vAlign w:val="bottom"/>
          </w:tcPr>
          <w:p w:rsidR="00EF21BD" w:rsidRPr="009920E3" w:rsidRDefault="00EF21BD" w:rsidP="00106469">
            <w:pPr>
              <w:widowControl/>
              <w:jc w:val="right"/>
              <w:rPr>
                <w:rFonts w:ascii="宋体" w:cs="Arial"/>
                <w:kern w:val="0"/>
                <w:szCs w:val="21"/>
              </w:rPr>
            </w:pPr>
            <w:r>
              <w:rPr>
                <w:rFonts w:ascii="宋体" w:cs="Arial"/>
                <w:kern w:val="0"/>
                <w:szCs w:val="21"/>
                <w:lang w:val="en-AU"/>
              </w:rPr>
              <w:t>0.00</w:t>
            </w:r>
          </w:p>
        </w:tc>
        <w:tc>
          <w:tcPr>
            <w:tcW w:w="2967" w:type="dxa"/>
            <w:tcBorders>
              <w:top w:val="nil"/>
              <w:left w:val="nil"/>
              <w:bottom w:val="single" w:sz="4" w:space="0" w:color="auto"/>
              <w:right w:val="single" w:sz="4" w:space="0" w:color="auto"/>
            </w:tcBorders>
            <w:vAlign w:val="bottom"/>
          </w:tcPr>
          <w:p w:rsidR="00EF21BD" w:rsidRPr="009920E3" w:rsidRDefault="00EF21BD" w:rsidP="00106469">
            <w:pPr>
              <w:widowControl/>
              <w:jc w:val="right"/>
              <w:rPr>
                <w:rFonts w:ascii="宋体" w:cs="Arial"/>
                <w:kern w:val="0"/>
                <w:szCs w:val="21"/>
              </w:rPr>
            </w:pPr>
            <w:r w:rsidRPr="009920E3">
              <w:rPr>
                <w:rFonts w:ascii="宋体" w:hAnsi="宋体" w:cs="Arial"/>
                <w:kern w:val="0"/>
                <w:szCs w:val="21"/>
                <w:lang w:val="en-AU"/>
              </w:rPr>
              <w:t>88.5</w:t>
            </w:r>
            <w:r>
              <w:rPr>
                <w:rFonts w:ascii="宋体" w:cs="Arial"/>
                <w:kern w:val="0"/>
                <w:szCs w:val="21"/>
                <w:lang w:val="en-AU"/>
              </w:rPr>
              <w:t>0</w:t>
            </w:r>
          </w:p>
        </w:tc>
      </w:tr>
      <w:tr w:rsidR="00EF21BD" w:rsidRPr="009920E3">
        <w:trPr>
          <w:trHeight w:val="301"/>
          <w:jc w:val="center"/>
        </w:trPr>
        <w:tc>
          <w:tcPr>
            <w:tcW w:w="2232" w:type="dxa"/>
            <w:tcBorders>
              <w:top w:val="nil"/>
              <w:left w:val="single" w:sz="4" w:space="0" w:color="auto"/>
              <w:bottom w:val="single" w:sz="4" w:space="0" w:color="auto"/>
              <w:right w:val="single" w:sz="4" w:space="0" w:color="auto"/>
            </w:tcBorders>
            <w:vAlign w:val="bottom"/>
          </w:tcPr>
          <w:p w:rsidR="00EF21BD" w:rsidRPr="009920E3" w:rsidRDefault="00EF21BD" w:rsidP="00106469">
            <w:pPr>
              <w:widowControl/>
              <w:rPr>
                <w:rFonts w:ascii="宋体" w:cs="Arial"/>
                <w:kern w:val="0"/>
                <w:szCs w:val="21"/>
              </w:rPr>
            </w:pPr>
            <w:r>
              <w:rPr>
                <w:rFonts w:ascii="宋体" w:hAnsi="宋体" w:cs="Arial" w:hint="eastAsia"/>
                <w:kern w:val="0"/>
                <w:szCs w:val="21"/>
                <w:lang w:val="en-GB"/>
              </w:rPr>
              <w:t>合计</w:t>
            </w:r>
          </w:p>
        </w:tc>
        <w:tc>
          <w:tcPr>
            <w:tcW w:w="2536" w:type="dxa"/>
            <w:tcBorders>
              <w:top w:val="nil"/>
              <w:left w:val="nil"/>
              <w:bottom w:val="single" w:sz="4" w:space="0" w:color="auto"/>
              <w:right w:val="single" w:sz="4" w:space="0" w:color="auto"/>
            </w:tcBorders>
            <w:vAlign w:val="bottom"/>
          </w:tcPr>
          <w:p w:rsidR="00EF21BD" w:rsidRPr="009920E3" w:rsidRDefault="00EF21BD" w:rsidP="00106469">
            <w:pPr>
              <w:widowControl/>
              <w:jc w:val="right"/>
              <w:rPr>
                <w:rFonts w:ascii="宋体" w:cs="Arial"/>
                <w:kern w:val="0"/>
                <w:szCs w:val="21"/>
              </w:rPr>
            </w:pPr>
            <w:r w:rsidRPr="009920E3">
              <w:rPr>
                <w:rFonts w:ascii="宋体" w:hAnsi="宋体" w:cs="Arial"/>
                <w:kern w:val="0"/>
                <w:szCs w:val="21"/>
                <w:lang w:val="en-AU"/>
              </w:rPr>
              <w:t>1,092,740.48</w:t>
            </w:r>
          </w:p>
        </w:tc>
        <w:tc>
          <w:tcPr>
            <w:tcW w:w="2967" w:type="dxa"/>
            <w:tcBorders>
              <w:top w:val="nil"/>
              <w:left w:val="nil"/>
              <w:bottom w:val="single" w:sz="4" w:space="0" w:color="auto"/>
              <w:right w:val="single" w:sz="4" w:space="0" w:color="auto"/>
            </w:tcBorders>
            <w:vAlign w:val="bottom"/>
          </w:tcPr>
          <w:p w:rsidR="00EF21BD" w:rsidRPr="009920E3" w:rsidRDefault="00EF21BD" w:rsidP="00106469">
            <w:pPr>
              <w:widowControl/>
              <w:jc w:val="right"/>
              <w:rPr>
                <w:rFonts w:ascii="宋体" w:cs="Arial"/>
                <w:kern w:val="0"/>
                <w:szCs w:val="21"/>
              </w:rPr>
            </w:pPr>
            <w:r w:rsidRPr="009920E3">
              <w:rPr>
                <w:rFonts w:ascii="宋体" w:hAnsi="宋体" w:cs="Arial"/>
                <w:kern w:val="0"/>
                <w:szCs w:val="21"/>
                <w:lang w:val="en-AU"/>
              </w:rPr>
              <w:t>1,010,088.50</w:t>
            </w:r>
          </w:p>
        </w:tc>
      </w:tr>
    </w:tbl>
    <w:p w:rsidR="00EF21BD" w:rsidRDefault="00EF21BD" w:rsidP="00EF21BD">
      <w:pPr>
        <w:tabs>
          <w:tab w:val="left" w:pos="1620"/>
        </w:tabs>
        <w:ind w:firstLineChars="200" w:firstLine="31680"/>
        <w:rPr>
          <w:rFonts w:ascii="宋体" w:cs="Arial"/>
          <w:szCs w:val="21"/>
        </w:rPr>
      </w:pPr>
      <w:r>
        <w:rPr>
          <w:rFonts w:ascii="宋体" w:hAnsi="宋体" w:cs="Arial"/>
          <w:szCs w:val="21"/>
        </w:rPr>
        <w:t>(</w:t>
      </w:r>
      <w:r w:rsidRPr="00EF6114">
        <w:rPr>
          <w:rFonts w:ascii="宋体" w:hAnsi="宋体" w:cs="Arial"/>
          <w:szCs w:val="21"/>
        </w:rPr>
        <w:t>7</w:t>
      </w:r>
      <w:r>
        <w:rPr>
          <w:rFonts w:ascii="宋体" w:hAnsi="宋体" w:cs="Arial"/>
          <w:szCs w:val="21"/>
        </w:rPr>
        <w:t>)</w:t>
      </w:r>
      <w:r w:rsidRPr="00EF6114">
        <w:rPr>
          <w:rFonts w:ascii="宋体" w:hAnsi="宋体" w:cs="Arial" w:hint="eastAsia"/>
          <w:szCs w:val="21"/>
        </w:rPr>
        <w:t>实收基金</w:t>
      </w:r>
    </w:p>
    <w:tbl>
      <w:tblPr>
        <w:tblW w:w="4535" w:type="pct"/>
        <w:jc w:val="center"/>
        <w:tblLook w:val="0000"/>
      </w:tblPr>
      <w:tblGrid>
        <w:gridCol w:w="1448"/>
        <w:gridCol w:w="1540"/>
        <w:gridCol w:w="1548"/>
        <w:gridCol w:w="1551"/>
        <w:gridCol w:w="1540"/>
      </w:tblGrid>
      <w:tr w:rsidR="00EF21BD" w:rsidRPr="00670080">
        <w:trPr>
          <w:trHeight w:val="301"/>
          <w:jc w:val="center"/>
        </w:trPr>
        <w:tc>
          <w:tcPr>
            <w:tcW w:w="2232" w:type="dxa"/>
            <w:vMerge w:val="restart"/>
            <w:tcBorders>
              <w:top w:val="single" w:sz="4" w:space="0" w:color="auto"/>
              <w:left w:val="single" w:sz="4" w:space="0" w:color="auto"/>
              <w:bottom w:val="single" w:sz="4" w:space="0" w:color="000000"/>
              <w:right w:val="single" w:sz="4" w:space="0" w:color="auto"/>
            </w:tcBorders>
          </w:tcPr>
          <w:p w:rsidR="00EF21BD" w:rsidRPr="00670080" w:rsidRDefault="00EF21BD" w:rsidP="00106469">
            <w:pPr>
              <w:widowControl/>
              <w:jc w:val="center"/>
              <w:rPr>
                <w:rFonts w:ascii="宋体" w:cs="宋体"/>
                <w:kern w:val="0"/>
                <w:sz w:val="18"/>
                <w:szCs w:val="18"/>
              </w:rPr>
            </w:pPr>
            <w:r w:rsidRPr="00670080">
              <w:rPr>
                <w:rFonts w:ascii="宋体" w:hAnsi="宋体" w:cs="宋体" w:hint="eastAsia"/>
                <w:kern w:val="0"/>
                <w:sz w:val="18"/>
                <w:szCs w:val="18"/>
              </w:rPr>
              <w:t>项目</w:t>
            </w:r>
          </w:p>
        </w:tc>
        <w:tc>
          <w:tcPr>
            <w:tcW w:w="2406" w:type="dxa"/>
            <w:gridSpan w:val="2"/>
            <w:tcBorders>
              <w:top w:val="single" w:sz="4" w:space="0" w:color="auto"/>
              <w:left w:val="nil"/>
              <w:bottom w:val="single" w:sz="4" w:space="0" w:color="auto"/>
              <w:right w:val="single" w:sz="4" w:space="0" w:color="auto"/>
            </w:tcBorders>
          </w:tcPr>
          <w:p w:rsidR="00EF21BD" w:rsidRPr="00670080" w:rsidRDefault="00EF21BD" w:rsidP="00106469">
            <w:pPr>
              <w:widowControl/>
              <w:jc w:val="center"/>
              <w:rPr>
                <w:rFonts w:ascii="Arial" w:hAnsi="Arial" w:cs="Arial"/>
                <w:color w:val="000000"/>
                <w:kern w:val="0"/>
                <w:sz w:val="18"/>
                <w:szCs w:val="18"/>
              </w:rPr>
            </w:pPr>
            <w:smartTag w:uri="urn:schemas-microsoft-com:office:smarttags" w:element="chsdate">
              <w:smartTagPr>
                <w:attr w:name="IsROCDate" w:val="False"/>
                <w:attr w:name="IsLunarDate" w:val="False"/>
                <w:attr w:name="Day" w:val="10"/>
                <w:attr w:name="Month" w:val="12"/>
                <w:attr w:name="Year" w:val="2007"/>
              </w:smartTagPr>
              <w:r w:rsidRPr="00670080">
                <w:rPr>
                  <w:rFonts w:ascii="Arial" w:hAnsi="Arial" w:cs="Arial"/>
                  <w:color w:val="000000"/>
                  <w:kern w:val="0"/>
                  <w:sz w:val="18"/>
                  <w:szCs w:val="18"/>
                </w:rPr>
                <w:t>2007</w:t>
              </w:r>
              <w:r w:rsidRPr="00670080">
                <w:rPr>
                  <w:rFonts w:ascii="宋体" w:hAnsi="宋体" w:cs="Arial" w:hint="eastAsia"/>
                  <w:color w:val="000000"/>
                  <w:kern w:val="0"/>
                  <w:sz w:val="18"/>
                  <w:szCs w:val="18"/>
                </w:rPr>
                <w:t>年</w:t>
              </w:r>
              <w:r w:rsidRPr="00670080">
                <w:rPr>
                  <w:rFonts w:ascii="Arial" w:hAnsi="Arial" w:cs="Arial"/>
                  <w:color w:val="000000"/>
                  <w:kern w:val="0"/>
                  <w:sz w:val="18"/>
                  <w:szCs w:val="18"/>
                </w:rPr>
                <w:t>12</w:t>
              </w:r>
              <w:r w:rsidRPr="00670080">
                <w:rPr>
                  <w:rFonts w:ascii="宋体" w:hAnsi="宋体" w:cs="Arial" w:hint="eastAsia"/>
                  <w:color w:val="000000"/>
                  <w:kern w:val="0"/>
                  <w:sz w:val="18"/>
                  <w:szCs w:val="18"/>
                </w:rPr>
                <w:t>月</w:t>
              </w:r>
              <w:r w:rsidRPr="00670080">
                <w:rPr>
                  <w:rFonts w:ascii="Arial" w:hAnsi="Arial" w:cs="Arial"/>
                  <w:color w:val="000000"/>
                  <w:kern w:val="0"/>
                  <w:sz w:val="18"/>
                  <w:szCs w:val="18"/>
                </w:rPr>
                <w:t>10</w:t>
              </w:r>
              <w:r w:rsidRPr="00670080">
                <w:rPr>
                  <w:rFonts w:ascii="宋体" w:hAnsi="宋体" w:cs="Arial" w:hint="eastAsia"/>
                  <w:color w:val="000000"/>
                  <w:kern w:val="0"/>
                  <w:sz w:val="18"/>
                  <w:szCs w:val="18"/>
                </w:rPr>
                <w:t>日</w:t>
              </w:r>
            </w:smartTag>
            <w:r w:rsidRPr="00670080">
              <w:rPr>
                <w:rFonts w:ascii="Arial" w:hAnsi="Arial" w:cs="Arial"/>
                <w:color w:val="000000"/>
                <w:kern w:val="0"/>
                <w:sz w:val="18"/>
                <w:szCs w:val="18"/>
              </w:rPr>
              <w:t>(</w:t>
            </w:r>
            <w:r w:rsidRPr="00670080">
              <w:rPr>
                <w:rFonts w:ascii="宋体" w:hAnsi="宋体" w:cs="Arial" w:hint="eastAsia"/>
                <w:color w:val="000000"/>
                <w:kern w:val="0"/>
                <w:sz w:val="18"/>
                <w:szCs w:val="18"/>
              </w:rPr>
              <w:t>基金合同失效前</w:t>
            </w:r>
            <w:r w:rsidRPr="00083578">
              <w:rPr>
                <w:rFonts w:ascii="宋体" w:hAnsi="宋体" w:hint="eastAsia"/>
                <w:sz w:val="18"/>
                <w:szCs w:val="18"/>
              </w:rPr>
              <w:t>日</w:t>
            </w:r>
            <w:r w:rsidRPr="00670080">
              <w:rPr>
                <w:rFonts w:ascii="Arial" w:hAnsi="Arial" w:cs="Arial"/>
                <w:color w:val="000000"/>
                <w:kern w:val="0"/>
                <w:sz w:val="18"/>
                <w:szCs w:val="18"/>
              </w:rPr>
              <w:t>)</w:t>
            </w:r>
          </w:p>
        </w:tc>
        <w:tc>
          <w:tcPr>
            <w:tcW w:w="3097" w:type="dxa"/>
            <w:gridSpan w:val="2"/>
            <w:tcBorders>
              <w:top w:val="single" w:sz="4" w:space="0" w:color="auto"/>
              <w:left w:val="nil"/>
              <w:bottom w:val="single" w:sz="4" w:space="0" w:color="auto"/>
              <w:right w:val="single" w:sz="4" w:space="0" w:color="auto"/>
            </w:tcBorders>
          </w:tcPr>
          <w:p w:rsidR="00EF21BD" w:rsidRPr="00670080" w:rsidRDefault="00EF21BD" w:rsidP="00106469">
            <w:pPr>
              <w:widowControl/>
              <w:jc w:val="center"/>
              <w:rPr>
                <w:rFonts w:ascii="Arial" w:hAnsi="Arial" w:cs="Arial"/>
                <w:kern w:val="0"/>
                <w:sz w:val="18"/>
                <w:szCs w:val="18"/>
              </w:rPr>
            </w:pPr>
            <w:smartTag w:uri="urn:schemas-microsoft-com:office:smarttags" w:element="chsdate">
              <w:smartTagPr>
                <w:attr w:name="IsROCDate" w:val="False"/>
                <w:attr w:name="IsLunarDate" w:val="False"/>
                <w:attr w:name="Day" w:val="31"/>
                <w:attr w:name="Month" w:val="12"/>
                <w:attr w:name="Year" w:val="2006"/>
                <w:attr w:name="w:st" w:val="on"/>
              </w:smartTagPr>
              <w:r w:rsidRPr="00670080">
                <w:rPr>
                  <w:rFonts w:ascii="Arial" w:hAnsi="Arial" w:cs="Arial"/>
                  <w:kern w:val="0"/>
                  <w:sz w:val="18"/>
                  <w:szCs w:val="18"/>
                </w:rPr>
                <w:t>2006</w:t>
              </w:r>
              <w:r w:rsidRPr="00670080">
                <w:rPr>
                  <w:rFonts w:ascii="Arial" w:hAnsi="Arial" w:cs="Arial" w:hint="eastAsia"/>
                  <w:kern w:val="0"/>
                  <w:sz w:val="18"/>
                  <w:szCs w:val="18"/>
                </w:rPr>
                <w:t>年</w:t>
              </w:r>
              <w:r w:rsidRPr="00670080">
                <w:rPr>
                  <w:rFonts w:ascii="Arial" w:hAnsi="Arial" w:cs="Arial"/>
                  <w:kern w:val="0"/>
                  <w:sz w:val="18"/>
                  <w:szCs w:val="18"/>
                </w:rPr>
                <w:t>12</w:t>
              </w:r>
              <w:r w:rsidRPr="00670080">
                <w:rPr>
                  <w:rFonts w:ascii="Arial" w:hAnsi="Arial" w:cs="Arial" w:hint="eastAsia"/>
                  <w:kern w:val="0"/>
                  <w:sz w:val="18"/>
                  <w:szCs w:val="18"/>
                </w:rPr>
                <w:t>月</w:t>
              </w:r>
              <w:r w:rsidRPr="00670080">
                <w:rPr>
                  <w:rFonts w:ascii="Arial" w:hAnsi="Arial" w:cs="Arial"/>
                  <w:kern w:val="0"/>
                  <w:sz w:val="18"/>
                  <w:szCs w:val="18"/>
                </w:rPr>
                <w:t>31</w:t>
              </w:r>
              <w:r w:rsidRPr="00670080">
                <w:rPr>
                  <w:rFonts w:ascii="Arial" w:hAnsi="Arial" w:cs="Arial" w:hint="eastAsia"/>
                  <w:kern w:val="0"/>
                  <w:sz w:val="18"/>
                  <w:szCs w:val="18"/>
                </w:rPr>
                <w:t>日</w:t>
              </w:r>
            </w:smartTag>
            <w:r w:rsidRPr="00670080">
              <w:rPr>
                <w:rFonts w:ascii="Arial" w:hAnsi="Arial" w:cs="Arial"/>
                <w:kern w:val="0"/>
                <w:sz w:val="18"/>
                <w:szCs w:val="18"/>
              </w:rPr>
              <w:t xml:space="preserve"> </w:t>
            </w:r>
          </w:p>
        </w:tc>
      </w:tr>
      <w:tr w:rsidR="00EF21BD" w:rsidRPr="00670080">
        <w:trPr>
          <w:trHeight w:val="301"/>
          <w:jc w:val="center"/>
        </w:trPr>
        <w:tc>
          <w:tcPr>
            <w:tcW w:w="2232" w:type="dxa"/>
            <w:vMerge/>
            <w:tcBorders>
              <w:top w:val="single" w:sz="4" w:space="0" w:color="auto"/>
              <w:left w:val="single" w:sz="4" w:space="0" w:color="auto"/>
              <w:bottom w:val="single" w:sz="4" w:space="0" w:color="000000"/>
              <w:right w:val="single" w:sz="4" w:space="0" w:color="auto"/>
            </w:tcBorders>
            <w:vAlign w:val="center"/>
          </w:tcPr>
          <w:p w:rsidR="00EF21BD" w:rsidRPr="00670080" w:rsidRDefault="00EF21BD" w:rsidP="00106469">
            <w:pPr>
              <w:widowControl/>
              <w:jc w:val="left"/>
              <w:rPr>
                <w:rFonts w:ascii="宋体" w:cs="宋体"/>
                <w:kern w:val="0"/>
                <w:sz w:val="18"/>
                <w:szCs w:val="18"/>
              </w:rPr>
            </w:pPr>
          </w:p>
        </w:tc>
        <w:tc>
          <w:tcPr>
            <w:tcW w:w="854" w:type="dxa"/>
            <w:tcBorders>
              <w:top w:val="nil"/>
              <w:left w:val="nil"/>
              <w:bottom w:val="single" w:sz="4" w:space="0" w:color="auto"/>
              <w:right w:val="single" w:sz="4" w:space="0" w:color="auto"/>
            </w:tcBorders>
          </w:tcPr>
          <w:p w:rsidR="00EF21BD" w:rsidRPr="00670080" w:rsidRDefault="00EF21BD" w:rsidP="00980EDD">
            <w:pPr>
              <w:widowControl/>
              <w:jc w:val="center"/>
              <w:rPr>
                <w:rFonts w:ascii="宋体" w:cs="宋体"/>
                <w:kern w:val="0"/>
                <w:sz w:val="18"/>
                <w:szCs w:val="18"/>
              </w:rPr>
            </w:pPr>
            <w:r w:rsidRPr="00670080">
              <w:rPr>
                <w:rFonts w:ascii="宋体" w:hAnsi="宋体" w:cs="宋体" w:hint="eastAsia"/>
                <w:kern w:val="0"/>
                <w:sz w:val="18"/>
                <w:szCs w:val="18"/>
              </w:rPr>
              <w:t>基金份额总额</w:t>
            </w:r>
          </w:p>
        </w:tc>
        <w:tc>
          <w:tcPr>
            <w:tcW w:w="1552" w:type="dxa"/>
            <w:tcBorders>
              <w:top w:val="nil"/>
              <w:left w:val="nil"/>
              <w:bottom w:val="single" w:sz="4" w:space="0" w:color="auto"/>
              <w:right w:val="single" w:sz="4" w:space="0" w:color="auto"/>
            </w:tcBorders>
          </w:tcPr>
          <w:p w:rsidR="00EF21BD" w:rsidRPr="00670080" w:rsidRDefault="00EF21BD" w:rsidP="00980EDD">
            <w:pPr>
              <w:widowControl/>
              <w:jc w:val="center"/>
              <w:rPr>
                <w:rFonts w:ascii="宋体" w:cs="宋体"/>
                <w:kern w:val="0"/>
                <w:sz w:val="18"/>
                <w:szCs w:val="18"/>
              </w:rPr>
            </w:pPr>
            <w:r w:rsidRPr="00670080">
              <w:rPr>
                <w:rFonts w:ascii="宋体" w:hAnsi="宋体" w:cs="宋体" w:hint="eastAsia"/>
                <w:kern w:val="0"/>
                <w:sz w:val="18"/>
                <w:szCs w:val="18"/>
              </w:rPr>
              <w:t>实收基金</w:t>
            </w:r>
          </w:p>
        </w:tc>
        <w:tc>
          <w:tcPr>
            <w:tcW w:w="1557" w:type="dxa"/>
            <w:tcBorders>
              <w:top w:val="nil"/>
              <w:left w:val="nil"/>
              <w:bottom w:val="single" w:sz="4" w:space="0" w:color="auto"/>
              <w:right w:val="single" w:sz="4" w:space="0" w:color="auto"/>
            </w:tcBorders>
          </w:tcPr>
          <w:p w:rsidR="00EF21BD" w:rsidRPr="00670080" w:rsidRDefault="00EF21BD" w:rsidP="00980EDD">
            <w:pPr>
              <w:widowControl/>
              <w:jc w:val="center"/>
              <w:rPr>
                <w:rFonts w:ascii="宋体" w:cs="宋体"/>
                <w:kern w:val="0"/>
                <w:sz w:val="18"/>
                <w:szCs w:val="18"/>
              </w:rPr>
            </w:pPr>
            <w:r w:rsidRPr="00670080">
              <w:rPr>
                <w:rFonts w:ascii="宋体" w:hAnsi="宋体" w:cs="宋体" w:hint="eastAsia"/>
                <w:kern w:val="0"/>
                <w:sz w:val="18"/>
                <w:szCs w:val="18"/>
              </w:rPr>
              <w:t>基金份额总额</w:t>
            </w:r>
          </w:p>
        </w:tc>
        <w:tc>
          <w:tcPr>
            <w:tcW w:w="1540" w:type="dxa"/>
            <w:tcBorders>
              <w:top w:val="nil"/>
              <w:left w:val="nil"/>
              <w:bottom w:val="single" w:sz="4" w:space="0" w:color="auto"/>
              <w:right w:val="single" w:sz="4" w:space="0" w:color="auto"/>
            </w:tcBorders>
          </w:tcPr>
          <w:p w:rsidR="00EF21BD" w:rsidRPr="00670080" w:rsidRDefault="00EF21BD" w:rsidP="00980EDD">
            <w:pPr>
              <w:widowControl/>
              <w:jc w:val="center"/>
              <w:rPr>
                <w:rFonts w:ascii="宋体" w:cs="宋体"/>
                <w:kern w:val="0"/>
                <w:sz w:val="18"/>
                <w:szCs w:val="18"/>
              </w:rPr>
            </w:pPr>
            <w:r w:rsidRPr="00670080">
              <w:rPr>
                <w:rFonts w:ascii="宋体" w:hAnsi="宋体" w:cs="宋体" w:hint="eastAsia"/>
                <w:kern w:val="0"/>
                <w:sz w:val="18"/>
                <w:szCs w:val="18"/>
              </w:rPr>
              <w:t>实收基金</w:t>
            </w:r>
          </w:p>
        </w:tc>
      </w:tr>
      <w:tr w:rsidR="00EF21BD" w:rsidRPr="00670080">
        <w:trPr>
          <w:trHeight w:val="301"/>
          <w:jc w:val="center"/>
        </w:trPr>
        <w:tc>
          <w:tcPr>
            <w:tcW w:w="2232" w:type="dxa"/>
            <w:tcBorders>
              <w:top w:val="nil"/>
              <w:left w:val="single" w:sz="4" w:space="0" w:color="auto"/>
              <w:bottom w:val="single" w:sz="4" w:space="0" w:color="auto"/>
              <w:right w:val="single" w:sz="4" w:space="0" w:color="auto"/>
            </w:tcBorders>
          </w:tcPr>
          <w:p w:rsidR="00EF21BD" w:rsidRPr="00670080" w:rsidRDefault="00EF21BD" w:rsidP="00106469">
            <w:pPr>
              <w:widowControl/>
              <w:rPr>
                <w:rFonts w:ascii="宋体" w:cs="宋体"/>
                <w:kern w:val="0"/>
                <w:sz w:val="18"/>
                <w:szCs w:val="18"/>
              </w:rPr>
            </w:pPr>
            <w:r w:rsidRPr="00670080">
              <w:rPr>
                <w:rFonts w:ascii="宋体" w:hAnsi="宋体" w:cs="宋体" w:hint="eastAsia"/>
                <w:kern w:val="0"/>
                <w:sz w:val="18"/>
                <w:szCs w:val="18"/>
              </w:rPr>
              <w:t>发起人持有基金份额</w:t>
            </w:r>
            <w:r w:rsidRPr="00670080">
              <w:rPr>
                <w:rFonts w:ascii="Arial" w:hAnsi="Arial" w:cs="Arial"/>
                <w:kern w:val="0"/>
                <w:sz w:val="18"/>
                <w:szCs w:val="18"/>
              </w:rPr>
              <w:t xml:space="preserve">  - </w:t>
            </w:r>
            <w:r w:rsidRPr="00670080">
              <w:rPr>
                <w:rFonts w:ascii="宋体" w:hAnsi="宋体" w:cs="Arial" w:hint="eastAsia"/>
                <w:kern w:val="0"/>
                <w:sz w:val="18"/>
                <w:szCs w:val="18"/>
              </w:rPr>
              <w:t>非流通部分</w:t>
            </w:r>
          </w:p>
        </w:tc>
        <w:tc>
          <w:tcPr>
            <w:tcW w:w="854" w:type="dxa"/>
            <w:tcBorders>
              <w:top w:val="nil"/>
              <w:left w:val="single" w:sz="4" w:space="0" w:color="auto"/>
              <w:bottom w:val="single" w:sz="4" w:space="0" w:color="auto"/>
              <w:right w:val="single" w:sz="4" w:space="0" w:color="auto"/>
            </w:tcBorders>
          </w:tcPr>
          <w:p w:rsidR="00EF21BD" w:rsidRPr="00670080" w:rsidRDefault="00EF21BD" w:rsidP="00106469">
            <w:pPr>
              <w:widowControl/>
              <w:jc w:val="center"/>
              <w:rPr>
                <w:rFonts w:ascii="Arial" w:hAnsi="Arial" w:cs="Arial"/>
                <w:kern w:val="0"/>
                <w:sz w:val="17"/>
                <w:szCs w:val="17"/>
              </w:rPr>
            </w:pPr>
            <w:r w:rsidRPr="00670080">
              <w:rPr>
                <w:rFonts w:ascii="Arial" w:hAnsi="Arial" w:cs="Arial"/>
                <w:kern w:val="0"/>
                <w:sz w:val="17"/>
                <w:szCs w:val="17"/>
              </w:rPr>
              <w:t>10,000,000.00</w:t>
            </w:r>
          </w:p>
        </w:tc>
        <w:tc>
          <w:tcPr>
            <w:tcW w:w="1552" w:type="dxa"/>
            <w:tcBorders>
              <w:top w:val="nil"/>
              <w:left w:val="single" w:sz="4" w:space="0" w:color="auto"/>
              <w:bottom w:val="single" w:sz="4" w:space="0" w:color="auto"/>
              <w:right w:val="single" w:sz="4" w:space="0" w:color="auto"/>
            </w:tcBorders>
          </w:tcPr>
          <w:p w:rsidR="00EF21BD" w:rsidRPr="00670080" w:rsidRDefault="00EF21BD" w:rsidP="00106469">
            <w:pPr>
              <w:widowControl/>
              <w:jc w:val="center"/>
              <w:rPr>
                <w:rFonts w:ascii="Arial" w:hAnsi="Arial" w:cs="Arial"/>
                <w:kern w:val="0"/>
                <w:sz w:val="17"/>
                <w:szCs w:val="17"/>
              </w:rPr>
            </w:pPr>
            <w:r w:rsidRPr="00670080">
              <w:rPr>
                <w:rFonts w:ascii="Arial" w:hAnsi="Arial" w:cs="Arial"/>
                <w:kern w:val="0"/>
                <w:sz w:val="17"/>
                <w:szCs w:val="17"/>
              </w:rPr>
              <w:t>10,000,000.00</w:t>
            </w:r>
          </w:p>
        </w:tc>
        <w:tc>
          <w:tcPr>
            <w:tcW w:w="1557" w:type="dxa"/>
            <w:tcBorders>
              <w:top w:val="nil"/>
              <w:left w:val="single" w:sz="4" w:space="0" w:color="auto"/>
              <w:bottom w:val="single" w:sz="4" w:space="0" w:color="auto"/>
              <w:right w:val="single" w:sz="4" w:space="0" w:color="auto"/>
            </w:tcBorders>
          </w:tcPr>
          <w:p w:rsidR="00EF21BD" w:rsidRPr="00670080" w:rsidRDefault="00EF21BD" w:rsidP="00106469">
            <w:pPr>
              <w:widowControl/>
              <w:jc w:val="center"/>
              <w:rPr>
                <w:rFonts w:ascii="Arial" w:hAnsi="Arial" w:cs="Arial"/>
                <w:kern w:val="0"/>
                <w:sz w:val="17"/>
                <w:szCs w:val="17"/>
              </w:rPr>
            </w:pPr>
            <w:r w:rsidRPr="00670080">
              <w:rPr>
                <w:rFonts w:ascii="Arial" w:hAnsi="Arial" w:cs="Arial"/>
                <w:kern w:val="0"/>
                <w:sz w:val="17"/>
                <w:szCs w:val="17"/>
              </w:rPr>
              <w:t>10,000,000.00</w:t>
            </w:r>
          </w:p>
        </w:tc>
        <w:tc>
          <w:tcPr>
            <w:tcW w:w="1540" w:type="dxa"/>
            <w:tcBorders>
              <w:top w:val="nil"/>
              <w:left w:val="single" w:sz="4" w:space="0" w:color="auto"/>
              <w:bottom w:val="single" w:sz="4" w:space="0" w:color="auto"/>
              <w:right w:val="single" w:sz="4" w:space="0" w:color="auto"/>
            </w:tcBorders>
          </w:tcPr>
          <w:p w:rsidR="00EF21BD" w:rsidRPr="00670080" w:rsidRDefault="00EF21BD" w:rsidP="00106469">
            <w:pPr>
              <w:widowControl/>
              <w:jc w:val="center"/>
              <w:rPr>
                <w:rFonts w:ascii="Arial" w:hAnsi="Arial" w:cs="Arial"/>
                <w:kern w:val="0"/>
                <w:sz w:val="17"/>
                <w:szCs w:val="17"/>
              </w:rPr>
            </w:pPr>
            <w:r w:rsidRPr="00670080">
              <w:rPr>
                <w:rFonts w:ascii="Arial" w:hAnsi="Arial" w:cs="Arial"/>
                <w:kern w:val="0"/>
                <w:sz w:val="17"/>
                <w:szCs w:val="17"/>
              </w:rPr>
              <w:t>10,000,000.00</w:t>
            </w:r>
          </w:p>
        </w:tc>
      </w:tr>
      <w:tr w:rsidR="00EF21BD" w:rsidRPr="00670080">
        <w:trPr>
          <w:trHeight w:val="301"/>
          <w:jc w:val="center"/>
        </w:trPr>
        <w:tc>
          <w:tcPr>
            <w:tcW w:w="2232" w:type="dxa"/>
            <w:tcBorders>
              <w:top w:val="nil"/>
              <w:left w:val="single" w:sz="4" w:space="0" w:color="auto"/>
              <w:bottom w:val="single" w:sz="4" w:space="0" w:color="auto"/>
              <w:right w:val="single" w:sz="4" w:space="0" w:color="auto"/>
            </w:tcBorders>
          </w:tcPr>
          <w:p w:rsidR="00EF21BD" w:rsidRPr="00670080" w:rsidRDefault="00EF21BD" w:rsidP="00106469">
            <w:pPr>
              <w:widowControl/>
              <w:rPr>
                <w:rFonts w:ascii="宋体" w:cs="宋体"/>
                <w:kern w:val="0"/>
                <w:sz w:val="18"/>
                <w:szCs w:val="18"/>
              </w:rPr>
            </w:pPr>
            <w:r w:rsidRPr="00670080">
              <w:rPr>
                <w:rFonts w:ascii="宋体" w:hAnsi="宋体" w:cs="宋体" w:hint="eastAsia"/>
                <w:kern w:val="0"/>
                <w:sz w:val="18"/>
                <w:szCs w:val="18"/>
              </w:rPr>
              <w:t>发起人持有基金份额</w:t>
            </w:r>
            <w:r w:rsidRPr="00670080">
              <w:rPr>
                <w:rFonts w:ascii="Arial" w:hAnsi="Arial" w:cs="Arial"/>
                <w:kern w:val="0"/>
                <w:sz w:val="18"/>
                <w:szCs w:val="18"/>
              </w:rPr>
              <w:t xml:space="preserve">  - </w:t>
            </w:r>
            <w:r w:rsidRPr="00670080">
              <w:rPr>
                <w:rFonts w:ascii="宋体" w:hAnsi="宋体" w:cs="Arial" w:hint="eastAsia"/>
                <w:kern w:val="0"/>
                <w:sz w:val="18"/>
                <w:szCs w:val="18"/>
              </w:rPr>
              <w:t>可流通部分</w:t>
            </w:r>
          </w:p>
        </w:tc>
        <w:tc>
          <w:tcPr>
            <w:tcW w:w="854" w:type="dxa"/>
            <w:tcBorders>
              <w:top w:val="nil"/>
              <w:left w:val="single" w:sz="4" w:space="0" w:color="auto"/>
              <w:bottom w:val="single" w:sz="4" w:space="0" w:color="auto"/>
              <w:right w:val="single" w:sz="4" w:space="0" w:color="auto"/>
            </w:tcBorders>
          </w:tcPr>
          <w:p w:rsidR="00EF21BD" w:rsidRPr="00670080" w:rsidRDefault="00EF21BD" w:rsidP="00106469">
            <w:pPr>
              <w:widowControl/>
              <w:jc w:val="center"/>
              <w:rPr>
                <w:rFonts w:ascii="Arial" w:hAnsi="Arial" w:cs="Arial"/>
                <w:kern w:val="0"/>
                <w:sz w:val="17"/>
                <w:szCs w:val="17"/>
              </w:rPr>
            </w:pPr>
            <w:r w:rsidRPr="00670080">
              <w:rPr>
                <w:rFonts w:ascii="Arial" w:hAnsi="Arial" w:cs="Arial"/>
                <w:kern w:val="0"/>
                <w:sz w:val="17"/>
                <w:szCs w:val="17"/>
              </w:rPr>
              <w:t>28,454,005.00</w:t>
            </w:r>
          </w:p>
        </w:tc>
        <w:tc>
          <w:tcPr>
            <w:tcW w:w="1552" w:type="dxa"/>
            <w:tcBorders>
              <w:top w:val="nil"/>
              <w:left w:val="single" w:sz="4" w:space="0" w:color="auto"/>
              <w:bottom w:val="single" w:sz="4" w:space="0" w:color="auto"/>
              <w:right w:val="single" w:sz="4" w:space="0" w:color="auto"/>
            </w:tcBorders>
          </w:tcPr>
          <w:p w:rsidR="00EF21BD" w:rsidRPr="00670080" w:rsidRDefault="00EF21BD" w:rsidP="00106469">
            <w:pPr>
              <w:widowControl/>
              <w:jc w:val="center"/>
              <w:rPr>
                <w:rFonts w:ascii="Arial" w:hAnsi="Arial" w:cs="Arial"/>
                <w:kern w:val="0"/>
                <w:sz w:val="17"/>
                <w:szCs w:val="17"/>
              </w:rPr>
            </w:pPr>
            <w:r w:rsidRPr="00670080">
              <w:rPr>
                <w:rFonts w:ascii="Arial" w:hAnsi="Arial" w:cs="Arial"/>
                <w:kern w:val="0"/>
                <w:sz w:val="17"/>
                <w:szCs w:val="17"/>
              </w:rPr>
              <w:t>28,454,005.00</w:t>
            </w:r>
          </w:p>
        </w:tc>
        <w:tc>
          <w:tcPr>
            <w:tcW w:w="1557" w:type="dxa"/>
            <w:tcBorders>
              <w:top w:val="nil"/>
              <w:left w:val="single" w:sz="4" w:space="0" w:color="auto"/>
              <w:bottom w:val="single" w:sz="4" w:space="0" w:color="auto"/>
              <w:right w:val="single" w:sz="4" w:space="0" w:color="auto"/>
            </w:tcBorders>
          </w:tcPr>
          <w:p w:rsidR="00EF21BD" w:rsidRPr="00670080" w:rsidRDefault="00EF21BD" w:rsidP="00106469">
            <w:pPr>
              <w:widowControl/>
              <w:jc w:val="center"/>
              <w:rPr>
                <w:rFonts w:ascii="Arial" w:hAnsi="Arial" w:cs="Arial"/>
                <w:kern w:val="0"/>
                <w:sz w:val="17"/>
                <w:szCs w:val="17"/>
              </w:rPr>
            </w:pPr>
            <w:r w:rsidRPr="00670080">
              <w:rPr>
                <w:rFonts w:ascii="Arial" w:hAnsi="Arial" w:cs="Arial"/>
                <w:kern w:val="0"/>
                <w:sz w:val="17"/>
                <w:szCs w:val="17"/>
              </w:rPr>
              <w:t>20,000,000.00</w:t>
            </w:r>
          </w:p>
        </w:tc>
        <w:tc>
          <w:tcPr>
            <w:tcW w:w="1540" w:type="dxa"/>
            <w:tcBorders>
              <w:top w:val="nil"/>
              <w:left w:val="single" w:sz="4" w:space="0" w:color="auto"/>
              <w:bottom w:val="single" w:sz="4" w:space="0" w:color="auto"/>
              <w:right w:val="single" w:sz="4" w:space="0" w:color="auto"/>
            </w:tcBorders>
          </w:tcPr>
          <w:p w:rsidR="00EF21BD" w:rsidRPr="00670080" w:rsidRDefault="00EF21BD" w:rsidP="00106469">
            <w:pPr>
              <w:widowControl/>
              <w:jc w:val="center"/>
              <w:rPr>
                <w:rFonts w:ascii="Arial" w:hAnsi="Arial" w:cs="Arial"/>
                <w:kern w:val="0"/>
                <w:sz w:val="17"/>
                <w:szCs w:val="17"/>
              </w:rPr>
            </w:pPr>
            <w:r w:rsidRPr="00670080">
              <w:rPr>
                <w:rFonts w:ascii="Arial" w:hAnsi="Arial" w:cs="Arial"/>
                <w:kern w:val="0"/>
                <w:sz w:val="17"/>
                <w:szCs w:val="17"/>
              </w:rPr>
              <w:t>20,000,000.00</w:t>
            </w:r>
          </w:p>
        </w:tc>
      </w:tr>
      <w:tr w:rsidR="00EF21BD" w:rsidRPr="00670080">
        <w:trPr>
          <w:trHeight w:val="301"/>
          <w:jc w:val="center"/>
        </w:trPr>
        <w:tc>
          <w:tcPr>
            <w:tcW w:w="2232" w:type="dxa"/>
            <w:tcBorders>
              <w:top w:val="nil"/>
              <w:left w:val="single" w:sz="4" w:space="0" w:color="auto"/>
              <w:bottom w:val="single" w:sz="4" w:space="0" w:color="auto"/>
              <w:right w:val="single" w:sz="4" w:space="0" w:color="auto"/>
            </w:tcBorders>
          </w:tcPr>
          <w:p w:rsidR="00EF21BD" w:rsidRPr="00670080" w:rsidRDefault="00EF21BD" w:rsidP="00106469">
            <w:pPr>
              <w:widowControl/>
              <w:jc w:val="center"/>
              <w:rPr>
                <w:rFonts w:ascii="宋体" w:cs="宋体"/>
                <w:kern w:val="0"/>
                <w:sz w:val="18"/>
                <w:szCs w:val="18"/>
              </w:rPr>
            </w:pPr>
            <w:r w:rsidRPr="00670080">
              <w:rPr>
                <w:rFonts w:ascii="宋体" w:hAnsi="宋体" w:cs="宋体" w:hint="eastAsia"/>
                <w:kern w:val="0"/>
                <w:sz w:val="18"/>
                <w:szCs w:val="18"/>
              </w:rPr>
              <w:t>社会公众持有基金份额</w:t>
            </w:r>
          </w:p>
        </w:tc>
        <w:tc>
          <w:tcPr>
            <w:tcW w:w="854" w:type="dxa"/>
            <w:tcBorders>
              <w:top w:val="nil"/>
              <w:left w:val="nil"/>
              <w:bottom w:val="single" w:sz="4" w:space="0" w:color="auto"/>
              <w:right w:val="single" w:sz="4" w:space="0" w:color="auto"/>
            </w:tcBorders>
          </w:tcPr>
          <w:p w:rsidR="00EF21BD" w:rsidRPr="00670080" w:rsidRDefault="00EF21BD" w:rsidP="00106469">
            <w:pPr>
              <w:widowControl/>
              <w:jc w:val="center"/>
              <w:rPr>
                <w:rFonts w:ascii="Arial" w:hAnsi="Arial" w:cs="Arial"/>
                <w:kern w:val="0"/>
                <w:sz w:val="17"/>
                <w:szCs w:val="17"/>
              </w:rPr>
            </w:pPr>
            <w:r w:rsidRPr="00670080">
              <w:rPr>
                <w:rFonts w:ascii="Arial" w:hAnsi="Arial" w:cs="Arial"/>
                <w:kern w:val="0"/>
                <w:sz w:val="17"/>
                <w:szCs w:val="17"/>
              </w:rPr>
              <w:t>961,545,995.00</w:t>
            </w:r>
          </w:p>
        </w:tc>
        <w:tc>
          <w:tcPr>
            <w:tcW w:w="1552" w:type="dxa"/>
            <w:tcBorders>
              <w:top w:val="nil"/>
              <w:left w:val="nil"/>
              <w:bottom w:val="single" w:sz="4" w:space="0" w:color="auto"/>
              <w:right w:val="single" w:sz="4" w:space="0" w:color="auto"/>
            </w:tcBorders>
          </w:tcPr>
          <w:p w:rsidR="00EF21BD" w:rsidRPr="00670080" w:rsidRDefault="00EF21BD" w:rsidP="00106469">
            <w:pPr>
              <w:widowControl/>
              <w:jc w:val="center"/>
              <w:rPr>
                <w:rFonts w:ascii="Arial" w:hAnsi="Arial" w:cs="Arial"/>
                <w:kern w:val="0"/>
                <w:sz w:val="17"/>
                <w:szCs w:val="17"/>
              </w:rPr>
            </w:pPr>
            <w:r w:rsidRPr="00670080">
              <w:rPr>
                <w:rFonts w:ascii="Arial" w:hAnsi="Arial" w:cs="Arial"/>
                <w:kern w:val="0"/>
                <w:sz w:val="17"/>
                <w:szCs w:val="17"/>
              </w:rPr>
              <w:t>961,545,995.00</w:t>
            </w:r>
          </w:p>
        </w:tc>
        <w:tc>
          <w:tcPr>
            <w:tcW w:w="1557" w:type="dxa"/>
            <w:tcBorders>
              <w:top w:val="nil"/>
              <w:left w:val="nil"/>
              <w:bottom w:val="single" w:sz="4" w:space="0" w:color="auto"/>
              <w:right w:val="single" w:sz="4" w:space="0" w:color="auto"/>
            </w:tcBorders>
          </w:tcPr>
          <w:p w:rsidR="00EF21BD" w:rsidRPr="00670080" w:rsidRDefault="00EF21BD" w:rsidP="00106469">
            <w:pPr>
              <w:widowControl/>
              <w:jc w:val="center"/>
              <w:rPr>
                <w:rFonts w:ascii="Arial" w:hAnsi="Arial" w:cs="Arial"/>
                <w:kern w:val="0"/>
                <w:sz w:val="17"/>
                <w:szCs w:val="17"/>
              </w:rPr>
            </w:pPr>
            <w:r w:rsidRPr="00670080">
              <w:rPr>
                <w:rFonts w:ascii="Arial" w:hAnsi="Arial" w:cs="Arial"/>
                <w:kern w:val="0"/>
                <w:sz w:val="17"/>
                <w:szCs w:val="17"/>
              </w:rPr>
              <w:t>970,000,000.00</w:t>
            </w:r>
          </w:p>
        </w:tc>
        <w:tc>
          <w:tcPr>
            <w:tcW w:w="1540" w:type="dxa"/>
            <w:tcBorders>
              <w:top w:val="nil"/>
              <w:left w:val="nil"/>
              <w:bottom w:val="single" w:sz="4" w:space="0" w:color="auto"/>
              <w:right w:val="single" w:sz="4" w:space="0" w:color="auto"/>
            </w:tcBorders>
          </w:tcPr>
          <w:p w:rsidR="00EF21BD" w:rsidRPr="00670080" w:rsidRDefault="00EF21BD" w:rsidP="00106469">
            <w:pPr>
              <w:widowControl/>
              <w:jc w:val="center"/>
              <w:rPr>
                <w:rFonts w:ascii="Arial" w:hAnsi="Arial" w:cs="Arial"/>
                <w:kern w:val="0"/>
                <w:sz w:val="17"/>
                <w:szCs w:val="17"/>
              </w:rPr>
            </w:pPr>
            <w:r w:rsidRPr="00670080">
              <w:rPr>
                <w:rFonts w:ascii="Arial" w:hAnsi="Arial" w:cs="Arial"/>
                <w:kern w:val="0"/>
                <w:sz w:val="17"/>
                <w:szCs w:val="17"/>
              </w:rPr>
              <w:t>970,000,000.00</w:t>
            </w:r>
          </w:p>
        </w:tc>
      </w:tr>
      <w:tr w:rsidR="00EF21BD" w:rsidRPr="00670080">
        <w:trPr>
          <w:trHeight w:val="301"/>
          <w:jc w:val="center"/>
        </w:trPr>
        <w:tc>
          <w:tcPr>
            <w:tcW w:w="2232" w:type="dxa"/>
            <w:tcBorders>
              <w:top w:val="nil"/>
              <w:left w:val="single" w:sz="4" w:space="0" w:color="auto"/>
              <w:bottom w:val="single" w:sz="4" w:space="0" w:color="auto"/>
              <w:right w:val="single" w:sz="4" w:space="0" w:color="auto"/>
            </w:tcBorders>
          </w:tcPr>
          <w:p w:rsidR="00EF21BD" w:rsidRPr="00670080" w:rsidRDefault="00EF21BD" w:rsidP="00106469">
            <w:pPr>
              <w:widowControl/>
              <w:jc w:val="center"/>
              <w:rPr>
                <w:rFonts w:ascii="宋体" w:cs="宋体"/>
                <w:kern w:val="0"/>
                <w:sz w:val="18"/>
                <w:szCs w:val="18"/>
              </w:rPr>
            </w:pPr>
            <w:r w:rsidRPr="00670080">
              <w:rPr>
                <w:rFonts w:ascii="宋体" w:hAnsi="宋体" w:cs="宋体" w:hint="eastAsia"/>
                <w:kern w:val="0"/>
                <w:sz w:val="18"/>
                <w:szCs w:val="18"/>
              </w:rPr>
              <w:t>合计</w:t>
            </w:r>
          </w:p>
        </w:tc>
        <w:tc>
          <w:tcPr>
            <w:tcW w:w="854" w:type="dxa"/>
            <w:tcBorders>
              <w:top w:val="nil"/>
              <w:left w:val="nil"/>
              <w:bottom w:val="single" w:sz="4" w:space="0" w:color="auto"/>
              <w:right w:val="single" w:sz="4" w:space="0" w:color="auto"/>
            </w:tcBorders>
          </w:tcPr>
          <w:p w:rsidR="00EF21BD" w:rsidRPr="00670080" w:rsidRDefault="00EF21BD" w:rsidP="00106469">
            <w:pPr>
              <w:widowControl/>
              <w:jc w:val="center"/>
              <w:rPr>
                <w:rFonts w:ascii="Arial" w:hAnsi="Arial" w:cs="Arial"/>
                <w:kern w:val="0"/>
                <w:sz w:val="17"/>
                <w:szCs w:val="17"/>
              </w:rPr>
            </w:pPr>
            <w:r w:rsidRPr="00670080">
              <w:rPr>
                <w:rFonts w:ascii="Arial" w:hAnsi="Arial" w:cs="Arial"/>
                <w:kern w:val="0"/>
                <w:sz w:val="17"/>
                <w:szCs w:val="17"/>
              </w:rPr>
              <w:t>1,000,000,000.00</w:t>
            </w:r>
          </w:p>
        </w:tc>
        <w:tc>
          <w:tcPr>
            <w:tcW w:w="1552" w:type="dxa"/>
            <w:tcBorders>
              <w:top w:val="nil"/>
              <w:left w:val="nil"/>
              <w:bottom w:val="single" w:sz="4" w:space="0" w:color="auto"/>
              <w:right w:val="single" w:sz="4" w:space="0" w:color="auto"/>
            </w:tcBorders>
          </w:tcPr>
          <w:p w:rsidR="00EF21BD" w:rsidRPr="00670080" w:rsidRDefault="00EF21BD" w:rsidP="00106469">
            <w:pPr>
              <w:widowControl/>
              <w:jc w:val="center"/>
              <w:rPr>
                <w:rFonts w:ascii="Arial" w:hAnsi="Arial" w:cs="Arial"/>
                <w:kern w:val="0"/>
                <w:sz w:val="17"/>
                <w:szCs w:val="17"/>
              </w:rPr>
            </w:pPr>
            <w:r w:rsidRPr="00670080">
              <w:rPr>
                <w:rFonts w:ascii="Arial" w:hAnsi="Arial" w:cs="Arial"/>
                <w:kern w:val="0"/>
                <w:sz w:val="17"/>
                <w:szCs w:val="17"/>
              </w:rPr>
              <w:t>1,000,000,000.00</w:t>
            </w:r>
          </w:p>
        </w:tc>
        <w:tc>
          <w:tcPr>
            <w:tcW w:w="1557" w:type="dxa"/>
            <w:tcBorders>
              <w:top w:val="nil"/>
              <w:left w:val="nil"/>
              <w:bottom w:val="single" w:sz="4" w:space="0" w:color="auto"/>
              <w:right w:val="single" w:sz="4" w:space="0" w:color="auto"/>
            </w:tcBorders>
          </w:tcPr>
          <w:p w:rsidR="00EF21BD" w:rsidRPr="00670080" w:rsidRDefault="00EF21BD" w:rsidP="00106469">
            <w:pPr>
              <w:widowControl/>
              <w:jc w:val="center"/>
              <w:rPr>
                <w:rFonts w:ascii="Arial" w:hAnsi="Arial" w:cs="Arial"/>
                <w:kern w:val="0"/>
                <w:sz w:val="17"/>
                <w:szCs w:val="17"/>
              </w:rPr>
            </w:pPr>
            <w:r w:rsidRPr="00670080">
              <w:rPr>
                <w:rFonts w:ascii="Arial" w:hAnsi="Arial" w:cs="Arial"/>
                <w:kern w:val="0"/>
                <w:sz w:val="17"/>
                <w:szCs w:val="17"/>
              </w:rPr>
              <w:t>1,000,000,000.00</w:t>
            </w:r>
          </w:p>
        </w:tc>
        <w:tc>
          <w:tcPr>
            <w:tcW w:w="1540" w:type="dxa"/>
            <w:tcBorders>
              <w:top w:val="nil"/>
              <w:left w:val="nil"/>
              <w:bottom w:val="single" w:sz="4" w:space="0" w:color="auto"/>
              <w:right w:val="single" w:sz="4" w:space="0" w:color="auto"/>
            </w:tcBorders>
          </w:tcPr>
          <w:p w:rsidR="00EF21BD" w:rsidRPr="00670080" w:rsidRDefault="00EF21BD" w:rsidP="00106469">
            <w:pPr>
              <w:widowControl/>
              <w:jc w:val="center"/>
              <w:rPr>
                <w:rFonts w:ascii="Arial" w:hAnsi="Arial" w:cs="Arial"/>
                <w:kern w:val="0"/>
                <w:sz w:val="17"/>
                <w:szCs w:val="17"/>
              </w:rPr>
            </w:pPr>
            <w:r w:rsidRPr="00670080">
              <w:rPr>
                <w:rFonts w:ascii="Arial" w:hAnsi="Arial" w:cs="Arial"/>
                <w:kern w:val="0"/>
                <w:sz w:val="17"/>
                <w:szCs w:val="17"/>
              </w:rPr>
              <w:t>1,000,000,000.00</w:t>
            </w:r>
          </w:p>
        </w:tc>
      </w:tr>
    </w:tbl>
    <w:p w:rsidR="00EF21BD" w:rsidRPr="00670080" w:rsidRDefault="00EF21BD" w:rsidP="004F3619">
      <w:pPr>
        <w:autoSpaceDE w:val="0"/>
        <w:autoSpaceDN w:val="0"/>
        <w:adjustRightInd w:val="0"/>
        <w:ind w:right="-25" w:firstLine="420"/>
        <w:rPr>
          <w:rFonts w:ascii="宋体" w:cs="Arial"/>
          <w:szCs w:val="21"/>
          <w:lang w:val="en-AU"/>
        </w:rPr>
      </w:pPr>
      <w:r w:rsidRPr="00670080">
        <w:rPr>
          <w:rFonts w:ascii="宋体" w:hAnsi="宋体" w:cs="Arial" w:hint="eastAsia"/>
          <w:szCs w:val="21"/>
          <w:lang w:val="en-AU"/>
        </w:rPr>
        <w:t>根据《景阳证券投资基金扩募说明书》的有关规定，在本基金存续期间，各基金发起人持有基金份额不得低于基金总规模的</w:t>
      </w:r>
      <w:r w:rsidRPr="00670080">
        <w:rPr>
          <w:rFonts w:ascii="宋体" w:hAnsi="宋体" w:cs="Arial"/>
          <w:szCs w:val="21"/>
          <w:lang w:val="en-AU"/>
        </w:rPr>
        <w:t>0.5%</w:t>
      </w:r>
      <w:r w:rsidRPr="00670080">
        <w:rPr>
          <w:rFonts w:ascii="宋体" w:hAnsi="宋体" w:cs="Arial" w:hint="eastAsia"/>
          <w:szCs w:val="21"/>
          <w:lang w:val="en-AU"/>
        </w:rPr>
        <w:t>，全部发起人持有的基金份额不得低于基金总规模的</w:t>
      </w:r>
      <w:r w:rsidRPr="00670080">
        <w:rPr>
          <w:rFonts w:ascii="宋体" w:hAnsi="宋体" w:cs="Arial"/>
          <w:szCs w:val="21"/>
          <w:lang w:val="en-AU"/>
        </w:rPr>
        <w:t>1%</w:t>
      </w:r>
      <w:r w:rsidRPr="00670080">
        <w:rPr>
          <w:rFonts w:ascii="宋体" w:hAnsi="宋体" w:cs="Arial" w:hint="eastAsia"/>
          <w:szCs w:val="21"/>
          <w:lang w:val="en-AU"/>
        </w:rPr>
        <w:t>。</w:t>
      </w:r>
    </w:p>
    <w:p w:rsidR="00EF21BD" w:rsidRPr="00670080" w:rsidRDefault="00EF21BD" w:rsidP="004F3619">
      <w:pPr>
        <w:ind w:firstLine="420"/>
        <w:rPr>
          <w:rFonts w:ascii="宋体" w:cs="Arial"/>
          <w:szCs w:val="21"/>
        </w:rPr>
      </w:pPr>
      <w:r w:rsidRPr="00670080">
        <w:rPr>
          <w:rFonts w:ascii="宋体" w:hAnsi="宋体" w:cs="Arial" w:hint="eastAsia"/>
          <w:szCs w:val="21"/>
          <w:lang w:val="en-AU"/>
        </w:rPr>
        <w:t>本基金发起人之一的湖南省国际信托投资公司因债务纠纷，其持有的本基金</w:t>
      </w:r>
      <w:r w:rsidRPr="00670080">
        <w:rPr>
          <w:rFonts w:ascii="宋体" w:hAnsi="宋体" w:cs="Arial"/>
          <w:szCs w:val="21"/>
          <w:lang w:val="en-AU"/>
        </w:rPr>
        <w:t>500</w:t>
      </w:r>
      <w:r w:rsidRPr="00670080">
        <w:rPr>
          <w:rFonts w:ascii="宋体" w:hAnsi="宋体" w:cs="Arial" w:hint="eastAsia"/>
          <w:szCs w:val="21"/>
          <w:lang w:val="en-AU"/>
        </w:rPr>
        <w:t>万份基金份额已被安徽省淮南市中级法院裁定给中国工商银行股份有限公司淮南分行</w:t>
      </w:r>
      <w:r w:rsidRPr="00670080">
        <w:rPr>
          <w:rFonts w:ascii="宋体" w:hAnsi="宋体" w:cs="Arial"/>
          <w:szCs w:val="21"/>
          <w:lang w:val="en-AU"/>
        </w:rPr>
        <w:t>(</w:t>
      </w:r>
      <w:r w:rsidRPr="00670080">
        <w:rPr>
          <w:rFonts w:ascii="宋体" w:hAnsi="宋体" w:cs="Arial" w:hint="eastAsia"/>
          <w:szCs w:val="21"/>
          <w:lang w:val="en-AU"/>
        </w:rPr>
        <w:t>以下简称“工商淮分”</w:t>
      </w:r>
      <w:r w:rsidRPr="00670080">
        <w:rPr>
          <w:rFonts w:ascii="宋体" w:hAnsi="宋体" w:cs="Arial"/>
          <w:szCs w:val="21"/>
          <w:lang w:val="en-AU"/>
        </w:rPr>
        <w:t>)</w:t>
      </w:r>
      <w:r w:rsidRPr="00670080">
        <w:rPr>
          <w:rFonts w:ascii="宋体" w:hAnsi="宋体" w:cs="Arial" w:hint="eastAsia"/>
          <w:szCs w:val="21"/>
          <w:lang w:val="en-AU"/>
        </w:rPr>
        <w:t>，并办理了过户手续。由工商淮分持有的</w:t>
      </w:r>
      <w:r w:rsidRPr="00670080">
        <w:rPr>
          <w:rFonts w:ascii="宋体" w:hAnsi="宋体" w:cs="Arial"/>
          <w:szCs w:val="21"/>
          <w:lang w:val="en-AU"/>
        </w:rPr>
        <w:t>500</w:t>
      </w:r>
      <w:r w:rsidRPr="00670080">
        <w:rPr>
          <w:rFonts w:ascii="宋体" w:hAnsi="宋体" w:cs="Arial" w:hint="eastAsia"/>
          <w:szCs w:val="21"/>
          <w:lang w:val="en-AU"/>
        </w:rPr>
        <w:t>万份基金份额暂列入发起人持有基金份额的非流通部分。</w:t>
      </w:r>
    </w:p>
    <w:p w:rsidR="00EF21BD" w:rsidRPr="008C1D61" w:rsidRDefault="00EF21BD" w:rsidP="004F3619">
      <w:pPr>
        <w:tabs>
          <w:tab w:val="left" w:pos="1620"/>
        </w:tabs>
        <w:ind w:firstLine="420"/>
        <w:rPr>
          <w:rFonts w:ascii="宋体" w:cs="Arial"/>
          <w:szCs w:val="21"/>
        </w:rPr>
      </w:pPr>
      <w:r>
        <w:rPr>
          <w:rFonts w:ascii="宋体" w:hAnsi="宋体" w:cs="Arial"/>
          <w:szCs w:val="21"/>
        </w:rPr>
        <w:t>(8)</w:t>
      </w:r>
      <w:r w:rsidRPr="008C1D61">
        <w:rPr>
          <w:rFonts w:ascii="宋体" w:hAnsi="宋体" w:cs="Arial" w:hint="eastAsia"/>
          <w:szCs w:val="21"/>
        </w:rPr>
        <w:t>股票投资收益</w:t>
      </w:r>
    </w:p>
    <w:tbl>
      <w:tblPr>
        <w:tblW w:w="4535" w:type="pct"/>
        <w:jc w:val="center"/>
        <w:tblLook w:val="0000"/>
      </w:tblPr>
      <w:tblGrid>
        <w:gridCol w:w="2664"/>
        <w:gridCol w:w="2628"/>
        <w:gridCol w:w="2335"/>
      </w:tblGrid>
      <w:tr w:rsidR="00EF21BD" w:rsidRPr="008C1D61">
        <w:trPr>
          <w:trHeight w:val="301"/>
          <w:jc w:val="center"/>
        </w:trPr>
        <w:tc>
          <w:tcPr>
            <w:tcW w:w="2772" w:type="dxa"/>
            <w:tcBorders>
              <w:top w:val="single" w:sz="4" w:space="0" w:color="auto"/>
              <w:left w:val="single" w:sz="4" w:space="0" w:color="auto"/>
              <w:bottom w:val="single" w:sz="4" w:space="0" w:color="auto"/>
              <w:right w:val="single" w:sz="4" w:space="0" w:color="auto"/>
            </w:tcBorders>
            <w:vAlign w:val="center"/>
          </w:tcPr>
          <w:p w:rsidR="00EF21BD" w:rsidRPr="008C1D61" w:rsidRDefault="00EF21BD" w:rsidP="00106469">
            <w:pPr>
              <w:widowControl/>
              <w:jc w:val="center"/>
              <w:rPr>
                <w:rFonts w:ascii="宋体" w:cs="宋体"/>
                <w:kern w:val="0"/>
                <w:szCs w:val="21"/>
              </w:rPr>
            </w:pPr>
            <w:r w:rsidRPr="008C1D61">
              <w:rPr>
                <w:rFonts w:ascii="宋体" w:hAnsi="宋体" w:cs="宋体" w:hint="eastAsia"/>
                <w:kern w:val="0"/>
                <w:szCs w:val="21"/>
                <w:lang w:val="en-GB"/>
              </w:rPr>
              <w:t>项目</w:t>
            </w:r>
          </w:p>
        </w:tc>
        <w:tc>
          <w:tcPr>
            <w:tcW w:w="2628" w:type="dxa"/>
            <w:tcBorders>
              <w:top w:val="single" w:sz="4" w:space="0" w:color="auto"/>
              <w:left w:val="nil"/>
              <w:bottom w:val="single" w:sz="4" w:space="0" w:color="auto"/>
              <w:right w:val="single" w:sz="4" w:space="0" w:color="auto"/>
            </w:tcBorders>
            <w:vAlign w:val="center"/>
          </w:tcPr>
          <w:p w:rsidR="00EF21BD" w:rsidRPr="008C1D61" w:rsidRDefault="00EF21BD" w:rsidP="00106469">
            <w:pPr>
              <w:widowControl/>
              <w:jc w:val="center"/>
              <w:rPr>
                <w:rFonts w:ascii="宋体" w:cs="Arial"/>
                <w:kern w:val="0"/>
                <w:szCs w:val="21"/>
              </w:rPr>
            </w:pPr>
            <w:smartTag w:uri="urn:schemas-microsoft-com:office:smarttags" w:element="chsdate">
              <w:smartTagPr>
                <w:attr w:name="IsROCDate" w:val="False"/>
                <w:attr w:name="IsLunarDate" w:val="False"/>
                <w:attr w:name="Day" w:val="1"/>
                <w:attr w:name="Month" w:val="1"/>
                <w:attr w:name="Year" w:val="2007"/>
              </w:smartTagPr>
              <w:r w:rsidRPr="008C1D61">
                <w:rPr>
                  <w:rFonts w:ascii="宋体" w:hAnsi="宋体" w:cs="Arial"/>
                  <w:kern w:val="0"/>
                  <w:szCs w:val="21"/>
                  <w:lang w:val="en-GB"/>
                </w:rPr>
                <w:t>2007</w:t>
              </w:r>
              <w:r w:rsidRPr="008C1D61">
                <w:rPr>
                  <w:rFonts w:ascii="宋体" w:hAnsi="宋体" w:cs="Arial" w:hint="eastAsia"/>
                  <w:kern w:val="0"/>
                  <w:szCs w:val="21"/>
                  <w:lang w:val="en-GB"/>
                </w:rPr>
                <w:t>年</w:t>
              </w:r>
              <w:r w:rsidRPr="008C1D61">
                <w:rPr>
                  <w:rFonts w:ascii="宋体" w:hAnsi="宋体" w:cs="Arial"/>
                  <w:kern w:val="0"/>
                  <w:szCs w:val="21"/>
                  <w:lang w:val="en-GB"/>
                </w:rPr>
                <w:t>1</w:t>
              </w:r>
              <w:r w:rsidRPr="008C1D61">
                <w:rPr>
                  <w:rFonts w:ascii="宋体" w:hAnsi="宋体" w:cs="Arial" w:hint="eastAsia"/>
                  <w:kern w:val="0"/>
                  <w:szCs w:val="21"/>
                  <w:lang w:val="en-GB"/>
                </w:rPr>
                <w:t>月</w:t>
              </w:r>
              <w:r w:rsidRPr="008C1D61">
                <w:rPr>
                  <w:rFonts w:ascii="宋体" w:hAnsi="宋体" w:cs="Arial"/>
                  <w:kern w:val="0"/>
                  <w:szCs w:val="21"/>
                  <w:lang w:val="en-GB"/>
                </w:rPr>
                <w:t>1</w:t>
              </w:r>
              <w:r w:rsidRPr="008C1D61">
                <w:rPr>
                  <w:rFonts w:ascii="宋体" w:hAnsi="宋体" w:cs="Arial" w:hint="eastAsia"/>
                  <w:kern w:val="0"/>
                  <w:szCs w:val="21"/>
                  <w:lang w:val="en-GB"/>
                </w:rPr>
                <w:t>日</w:t>
              </w:r>
            </w:smartTag>
            <w:r w:rsidRPr="008C1D61">
              <w:rPr>
                <w:rFonts w:ascii="宋体" w:hAnsi="宋体" w:cs="Arial" w:hint="eastAsia"/>
                <w:kern w:val="0"/>
                <w:szCs w:val="21"/>
                <w:lang w:val="en-GB"/>
              </w:rPr>
              <w:t>至</w:t>
            </w:r>
            <w:smartTag w:uri="urn:schemas-microsoft-com:office:smarttags" w:element="chsdate">
              <w:smartTagPr>
                <w:attr w:name="IsROCDate" w:val="False"/>
                <w:attr w:name="IsLunarDate" w:val="False"/>
                <w:attr w:name="Day" w:val="10"/>
                <w:attr w:name="Month" w:val="12"/>
                <w:attr w:name="Year" w:val="2007"/>
              </w:smartTagPr>
              <w:r w:rsidRPr="008C1D61">
                <w:rPr>
                  <w:rFonts w:ascii="宋体" w:hAnsi="宋体" w:cs="Arial"/>
                  <w:kern w:val="0"/>
                  <w:szCs w:val="21"/>
                  <w:lang w:val="en-GB"/>
                </w:rPr>
                <w:t>2007</w:t>
              </w:r>
              <w:r>
                <w:rPr>
                  <w:rFonts w:ascii="宋体" w:hAnsi="宋体" w:cs="Arial" w:hint="eastAsia"/>
                  <w:kern w:val="0"/>
                  <w:szCs w:val="21"/>
                  <w:lang w:val="en-GB"/>
                </w:rPr>
                <w:t>年</w:t>
              </w:r>
              <w:r w:rsidRPr="008C1D61">
                <w:rPr>
                  <w:rFonts w:ascii="宋体" w:hAnsi="宋体" w:cs="Arial"/>
                  <w:kern w:val="0"/>
                  <w:szCs w:val="21"/>
                  <w:lang w:val="en-GB"/>
                </w:rPr>
                <w:t>12</w:t>
              </w:r>
              <w:r>
                <w:rPr>
                  <w:rFonts w:ascii="宋体" w:hAnsi="宋体" w:cs="Arial" w:hint="eastAsia"/>
                  <w:kern w:val="0"/>
                  <w:szCs w:val="21"/>
                  <w:lang w:val="en-GB"/>
                </w:rPr>
                <w:t>月</w:t>
              </w:r>
              <w:r w:rsidRPr="008C1D61">
                <w:rPr>
                  <w:rFonts w:ascii="宋体" w:hAnsi="宋体" w:cs="Arial"/>
                  <w:kern w:val="0"/>
                  <w:szCs w:val="21"/>
                  <w:lang w:val="en-GB"/>
                </w:rPr>
                <w:t>10</w:t>
              </w:r>
              <w:r>
                <w:rPr>
                  <w:rFonts w:ascii="宋体" w:hAnsi="宋体" w:cs="Arial" w:hint="eastAsia"/>
                  <w:kern w:val="0"/>
                  <w:szCs w:val="21"/>
                  <w:lang w:val="en-GB"/>
                </w:rPr>
                <w:t>日</w:t>
              </w:r>
            </w:smartTag>
            <w:r w:rsidRPr="008C1D61">
              <w:rPr>
                <w:rFonts w:ascii="宋体" w:hAnsi="宋体" w:cs="Arial"/>
                <w:kern w:val="0"/>
                <w:szCs w:val="21"/>
                <w:lang w:val="en-GB"/>
              </w:rPr>
              <w:t>(</w:t>
            </w:r>
            <w:r w:rsidRPr="008C1D61">
              <w:rPr>
                <w:rFonts w:ascii="宋体" w:hAnsi="宋体" w:cs="Arial" w:hint="eastAsia"/>
                <w:kern w:val="0"/>
                <w:szCs w:val="21"/>
                <w:lang w:val="en-GB"/>
              </w:rPr>
              <w:t>基金合同失效前</w:t>
            </w:r>
            <w:r>
              <w:rPr>
                <w:rFonts w:ascii="宋体" w:hAnsi="宋体" w:hint="eastAsia"/>
              </w:rPr>
              <w:t>日</w:t>
            </w:r>
            <w:r w:rsidRPr="008C1D61">
              <w:rPr>
                <w:rFonts w:ascii="宋体" w:hAnsi="宋体" w:cs="Arial"/>
                <w:kern w:val="0"/>
                <w:szCs w:val="21"/>
                <w:lang w:val="en-GB"/>
              </w:rPr>
              <w:t>)</w:t>
            </w:r>
            <w:r w:rsidRPr="008C1D61">
              <w:rPr>
                <w:rFonts w:ascii="宋体" w:hAnsi="宋体" w:cs="Arial" w:hint="eastAsia"/>
                <w:kern w:val="0"/>
                <w:szCs w:val="21"/>
                <w:lang w:val="en-GB"/>
              </w:rPr>
              <w:t>止期间</w:t>
            </w:r>
          </w:p>
        </w:tc>
        <w:tc>
          <w:tcPr>
            <w:tcW w:w="2335" w:type="dxa"/>
            <w:tcBorders>
              <w:top w:val="single" w:sz="4" w:space="0" w:color="auto"/>
              <w:left w:val="nil"/>
              <w:bottom w:val="single" w:sz="4" w:space="0" w:color="auto"/>
              <w:right w:val="single" w:sz="4" w:space="0" w:color="auto"/>
            </w:tcBorders>
            <w:vAlign w:val="center"/>
          </w:tcPr>
          <w:p w:rsidR="00EF21BD" w:rsidRPr="008C1D61" w:rsidRDefault="00EF21BD" w:rsidP="00106469">
            <w:pPr>
              <w:widowControl/>
              <w:jc w:val="center"/>
              <w:rPr>
                <w:rFonts w:ascii="宋体" w:cs="Arial"/>
                <w:kern w:val="0"/>
                <w:szCs w:val="21"/>
              </w:rPr>
            </w:pPr>
            <w:r w:rsidRPr="008C1D61">
              <w:rPr>
                <w:rFonts w:ascii="宋体" w:hAnsi="宋体" w:cs="Arial"/>
                <w:kern w:val="0"/>
                <w:szCs w:val="21"/>
                <w:lang w:val="en-GB"/>
              </w:rPr>
              <w:t>2006</w:t>
            </w:r>
            <w:r w:rsidRPr="008C1D61">
              <w:rPr>
                <w:rFonts w:ascii="宋体" w:hAnsi="宋体" w:cs="Arial" w:hint="eastAsia"/>
                <w:kern w:val="0"/>
                <w:szCs w:val="21"/>
                <w:lang w:val="en-GB"/>
              </w:rPr>
              <w:t>年度</w:t>
            </w:r>
          </w:p>
        </w:tc>
      </w:tr>
      <w:tr w:rsidR="00EF21BD" w:rsidRPr="008C1D61">
        <w:trPr>
          <w:trHeight w:val="301"/>
          <w:jc w:val="center"/>
        </w:trPr>
        <w:tc>
          <w:tcPr>
            <w:tcW w:w="2772" w:type="dxa"/>
            <w:tcBorders>
              <w:top w:val="nil"/>
              <w:left w:val="single" w:sz="4" w:space="0" w:color="auto"/>
              <w:bottom w:val="single" w:sz="4" w:space="0" w:color="auto"/>
              <w:right w:val="single" w:sz="4" w:space="0" w:color="auto"/>
            </w:tcBorders>
            <w:vAlign w:val="bottom"/>
          </w:tcPr>
          <w:p w:rsidR="00EF21BD" w:rsidRPr="008C1D61" w:rsidRDefault="00EF21BD" w:rsidP="00106469">
            <w:pPr>
              <w:widowControl/>
              <w:rPr>
                <w:rFonts w:ascii="宋体" w:cs="宋体"/>
                <w:kern w:val="0"/>
                <w:szCs w:val="21"/>
              </w:rPr>
            </w:pPr>
            <w:r w:rsidRPr="008C1D61">
              <w:rPr>
                <w:rFonts w:ascii="宋体" w:hAnsi="宋体" w:cs="宋体" w:hint="eastAsia"/>
                <w:kern w:val="0"/>
                <w:szCs w:val="21"/>
              </w:rPr>
              <w:t>卖出股票成交金额</w:t>
            </w:r>
          </w:p>
        </w:tc>
        <w:tc>
          <w:tcPr>
            <w:tcW w:w="2628" w:type="dxa"/>
            <w:tcBorders>
              <w:top w:val="nil"/>
              <w:left w:val="nil"/>
              <w:bottom w:val="single" w:sz="4" w:space="0" w:color="auto"/>
              <w:right w:val="single" w:sz="4" w:space="0" w:color="auto"/>
            </w:tcBorders>
            <w:vAlign w:val="bottom"/>
          </w:tcPr>
          <w:p w:rsidR="00EF21BD" w:rsidRPr="008C1D61" w:rsidRDefault="00EF21BD" w:rsidP="00106469">
            <w:pPr>
              <w:widowControl/>
              <w:jc w:val="right"/>
              <w:rPr>
                <w:rFonts w:ascii="宋体" w:cs="Arial"/>
                <w:kern w:val="0"/>
                <w:szCs w:val="21"/>
              </w:rPr>
            </w:pPr>
            <w:r w:rsidRPr="008C1D61">
              <w:rPr>
                <w:rFonts w:ascii="宋体" w:hAnsi="宋体" w:cs="Arial"/>
                <w:kern w:val="0"/>
                <w:szCs w:val="21"/>
                <w:lang w:val="en-AU"/>
              </w:rPr>
              <w:t>5,432,582,046.76</w:t>
            </w:r>
          </w:p>
        </w:tc>
        <w:tc>
          <w:tcPr>
            <w:tcW w:w="2335" w:type="dxa"/>
            <w:tcBorders>
              <w:top w:val="nil"/>
              <w:left w:val="nil"/>
              <w:bottom w:val="single" w:sz="4" w:space="0" w:color="auto"/>
              <w:right w:val="single" w:sz="4" w:space="0" w:color="auto"/>
            </w:tcBorders>
            <w:vAlign w:val="bottom"/>
          </w:tcPr>
          <w:p w:rsidR="00EF21BD" w:rsidRPr="008C1D61" w:rsidRDefault="00EF21BD" w:rsidP="00106469">
            <w:pPr>
              <w:widowControl/>
              <w:jc w:val="right"/>
              <w:rPr>
                <w:rFonts w:ascii="宋体" w:cs="Arial"/>
                <w:kern w:val="0"/>
                <w:szCs w:val="21"/>
              </w:rPr>
            </w:pPr>
            <w:r w:rsidRPr="008C1D61">
              <w:rPr>
                <w:rFonts w:ascii="宋体" w:hAnsi="宋体" w:cs="Arial"/>
                <w:kern w:val="0"/>
                <w:szCs w:val="21"/>
                <w:lang w:val="en-AU"/>
              </w:rPr>
              <w:t>3,165,467,920.70</w:t>
            </w:r>
          </w:p>
        </w:tc>
      </w:tr>
      <w:tr w:rsidR="00EF21BD" w:rsidRPr="008C1D61">
        <w:trPr>
          <w:trHeight w:val="301"/>
          <w:jc w:val="center"/>
        </w:trPr>
        <w:tc>
          <w:tcPr>
            <w:tcW w:w="2772" w:type="dxa"/>
            <w:tcBorders>
              <w:top w:val="nil"/>
              <w:left w:val="single" w:sz="4" w:space="0" w:color="auto"/>
              <w:bottom w:val="single" w:sz="4" w:space="0" w:color="auto"/>
              <w:right w:val="single" w:sz="4" w:space="0" w:color="auto"/>
            </w:tcBorders>
            <w:vAlign w:val="bottom"/>
          </w:tcPr>
          <w:p w:rsidR="00EF21BD" w:rsidRPr="008C1D61" w:rsidRDefault="00EF21BD" w:rsidP="00106469">
            <w:pPr>
              <w:widowControl/>
              <w:rPr>
                <w:rFonts w:ascii="宋体" w:cs="宋体"/>
                <w:kern w:val="0"/>
                <w:szCs w:val="21"/>
              </w:rPr>
            </w:pPr>
            <w:r w:rsidRPr="008C1D61">
              <w:rPr>
                <w:rFonts w:ascii="宋体" w:hAnsi="宋体" w:cs="宋体" w:hint="eastAsia"/>
                <w:kern w:val="0"/>
                <w:szCs w:val="21"/>
              </w:rPr>
              <w:t>减：卖出股票成本总额</w:t>
            </w:r>
          </w:p>
        </w:tc>
        <w:tc>
          <w:tcPr>
            <w:tcW w:w="2628" w:type="dxa"/>
            <w:tcBorders>
              <w:top w:val="nil"/>
              <w:left w:val="nil"/>
              <w:bottom w:val="single" w:sz="4" w:space="0" w:color="auto"/>
              <w:right w:val="single" w:sz="4" w:space="0" w:color="auto"/>
            </w:tcBorders>
            <w:vAlign w:val="bottom"/>
          </w:tcPr>
          <w:p w:rsidR="00EF21BD" w:rsidRPr="008C1D61" w:rsidRDefault="00EF21BD" w:rsidP="00106469">
            <w:pPr>
              <w:widowControl/>
              <w:jc w:val="right"/>
              <w:rPr>
                <w:rFonts w:ascii="宋体" w:cs="Arial"/>
                <w:kern w:val="0"/>
                <w:szCs w:val="21"/>
              </w:rPr>
            </w:pPr>
            <w:r w:rsidRPr="008C1D61">
              <w:rPr>
                <w:rFonts w:ascii="宋体" w:hAnsi="宋体" w:cs="Arial"/>
                <w:kern w:val="0"/>
                <w:szCs w:val="21"/>
                <w:lang w:val="en-AU"/>
              </w:rPr>
              <w:t>3,378,213,028.19</w:t>
            </w:r>
          </w:p>
        </w:tc>
        <w:tc>
          <w:tcPr>
            <w:tcW w:w="2335" w:type="dxa"/>
            <w:tcBorders>
              <w:top w:val="nil"/>
              <w:left w:val="nil"/>
              <w:bottom w:val="single" w:sz="4" w:space="0" w:color="auto"/>
              <w:right w:val="single" w:sz="4" w:space="0" w:color="auto"/>
            </w:tcBorders>
            <w:vAlign w:val="bottom"/>
          </w:tcPr>
          <w:p w:rsidR="00EF21BD" w:rsidRPr="008C1D61" w:rsidRDefault="00EF21BD" w:rsidP="00106469">
            <w:pPr>
              <w:widowControl/>
              <w:jc w:val="right"/>
              <w:rPr>
                <w:rFonts w:ascii="宋体" w:cs="Arial"/>
                <w:kern w:val="0"/>
                <w:szCs w:val="21"/>
              </w:rPr>
            </w:pPr>
            <w:r w:rsidRPr="008C1D61">
              <w:rPr>
                <w:rFonts w:ascii="宋体" w:hAnsi="宋体" w:cs="Arial"/>
                <w:kern w:val="0"/>
                <w:szCs w:val="21"/>
                <w:lang w:val="en-AU"/>
              </w:rPr>
              <w:t>2,550,591,684.16</w:t>
            </w:r>
          </w:p>
        </w:tc>
      </w:tr>
      <w:tr w:rsidR="00EF21BD" w:rsidRPr="008C1D61">
        <w:trPr>
          <w:trHeight w:val="301"/>
          <w:jc w:val="center"/>
        </w:trPr>
        <w:tc>
          <w:tcPr>
            <w:tcW w:w="2772" w:type="dxa"/>
            <w:tcBorders>
              <w:top w:val="nil"/>
              <w:left w:val="single" w:sz="4" w:space="0" w:color="auto"/>
              <w:bottom w:val="single" w:sz="4" w:space="0" w:color="auto"/>
              <w:right w:val="single" w:sz="4" w:space="0" w:color="auto"/>
            </w:tcBorders>
            <w:vAlign w:val="bottom"/>
          </w:tcPr>
          <w:p w:rsidR="00EF21BD" w:rsidRPr="008C1D61" w:rsidRDefault="00EF21BD" w:rsidP="00106469">
            <w:pPr>
              <w:widowControl/>
              <w:rPr>
                <w:rFonts w:ascii="宋体" w:cs="宋体"/>
                <w:kern w:val="0"/>
                <w:szCs w:val="21"/>
              </w:rPr>
            </w:pPr>
            <w:r w:rsidRPr="008C1D61">
              <w:rPr>
                <w:rFonts w:ascii="宋体" w:hAnsi="宋体" w:cs="宋体" w:hint="eastAsia"/>
                <w:kern w:val="0"/>
                <w:szCs w:val="21"/>
                <w:lang w:val="en-GB"/>
              </w:rPr>
              <w:t>合计</w:t>
            </w:r>
          </w:p>
        </w:tc>
        <w:tc>
          <w:tcPr>
            <w:tcW w:w="2628" w:type="dxa"/>
            <w:tcBorders>
              <w:top w:val="nil"/>
              <w:left w:val="nil"/>
              <w:bottom w:val="single" w:sz="4" w:space="0" w:color="auto"/>
              <w:right w:val="single" w:sz="4" w:space="0" w:color="auto"/>
            </w:tcBorders>
            <w:vAlign w:val="bottom"/>
          </w:tcPr>
          <w:p w:rsidR="00EF21BD" w:rsidRPr="008C1D61" w:rsidRDefault="00EF21BD" w:rsidP="00106469">
            <w:pPr>
              <w:widowControl/>
              <w:jc w:val="right"/>
              <w:rPr>
                <w:rFonts w:ascii="宋体" w:cs="Arial"/>
                <w:kern w:val="0"/>
                <w:szCs w:val="21"/>
              </w:rPr>
            </w:pPr>
            <w:r w:rsidRPr="008C1D61">
              <w:rPr>
                <w:rFonts w:ascii="宋体" w:hAnsi="宋体" w:cs="Arial"/>
                <w:kern w:val="0"/>
                <w:szCs w:val="21"/>
                <w:lang w:val="en-AU"/>
              </w:rPr>
              <w:t>2,054,369,018.57</w:t>
            </w:r>
          </w:p>
        </w:tc>
        <w:tc>
          <w:tcPr>
            <w:tcW w:w="2335" w:type="dxa"/>
            <w:tcBorders>
              <w:top w:val="nil"/>
              <w:left w:val="nil"/>
              <w:bottom w:val="single" w:sz="4" w:space="0" w:color="auto"/>
              <w:right w:val="single" w:sz="4" w:space="0" w:color="auto"/>
            </w:tcBorders>
            <w:vAlign w:val="bottom"/>
          </w:tcPr>
          <w:p w:rsidR="00EF21BD" w:rsidRPr="008C1D61" w:rsidRDefault="00EF21BD" w:rsidP="00106469">
            <w:pPr>
              <w:widowControl/>
              <w:jc w:val="right"/>
              <w:rPr>
                <w:rFonts w:ascii="宋体" w:cs="Arial"/>
                <w:kern w:val="0"/>
                <w:szCs w:val="21"/>
              </w:rPr>
            </w:pPr>
            <w:r w:rsidRPr="008C1D61">
              <w:rPr>
                <w:rFonts w:ascii="宋体" w:hAnsi="宋体" w:cs="Arial"/>
                <w:kern w:val="0"/>
                <w:szCs w:val="21"/>
                <w:lang w:val="en-AU"/>
              </w:rPr>
              <w:t>614,876,236.54</w:t>
            </w:r>
          </w:p>
        </w:tc>
      </w:tr>
    </w:tbl>
    <w:p w:rsidR="00EF21BD" w:rsidRPr="004E4700" w:rsidRDefault="00EF21BD" w:rsidP="00EF21BD">
      <w:pPr>
        <w:spacing w:line="300" w:lineRule="atLeast"/>
        <w:ind w:firstLineChars="200" w:firstLine="31680"/>
        <w:rPr>
          <w:rFonts w:ascii="宋体" w:cs="Arial"/>
          <w:szCs w:val="21"/>
        </w:rPr>
      </w:pPr>
      <w:r w:rsidRPr="004E4700">
        <w:rPr>
          <w:rFonts w:ascii="宋体" w:hAnsi="宋体" w:cs="Arial" w:hint="eastAsia"/>
          <w:szCs w:val="21"/>
        </w:rPr>
        <w:t>本基金于</w:t>
      </w:r>
      <w:r w:rsidRPr="004E4700">
        <w:rPr>
          <w:rFonts w:ascii="宋体" w:hAnsi="宋体" w:cs="宋体" w:hint="eastAsia"/>
          <w:szCs w:val="21"/>
        </w:rPr>
        <w:t>本会计期间未</w:t>
      </w:r>
      <w:r w:rsidRPr="004E4700">
        <w:rPr>
          <w:rFonts w:ascii="宋体" w:hAnsi="宋体" w:cs="Arial" w:hint="eastAsia"/>
          <w:szCs w:val="21"/>
        </w:rPr>
        <w:t>获得股权分置改革中由非流通股股东支付的现金对价</w:t>
      </w:r>
      <w:r w:rsidRPr="004E4700">
        <w:rPr>
          <w:rFonts w:ascii="宋体" w:hAnsi="宋体" w:cs="Arial"/>
          <w:szCs w:val="21"/>
        </w:rPr>
        <w:t>(2006</w:t>
      </w:r>
      <w:r w:rsidRPr="004E4700">
        <w:rPr>
          <w:rFonts w:ascii="宋体" w:hAnsi="宋体" w:cs="Arial" w:hint="eastAsia"/>
          <w:szCs w:val="21"/>
        </w:rPr>
        <w:t>年：</w:t>
      </w:r>
      <w:r w:rsidRPr="004E4700">
        <w:rPr>
          <w:rFonts w:ascii="宋体" w:hAnsi="宋体" w:cs="Arial"/>
          <w:szCs w:val="21"/>
        </w:rPr>
        <w:t>5,887,365.00</w:t>
      </w:r>
      <w:r>
        <w:rPr>
          <w:rFonts w:ascii="宋体" w:hAnsi="宋体" w:cs="Arial" w:hint="eastAsia"/>
          <w:szCs w:val="21"/>
        </w:rPr>
        <w:t>元</w:t>
      </w:r>
      <w:r w:rsidRPr="004E4700">
        <w:rPr>
          <w:rFonts w:ascii="宋体" w:hAnsi="宋体" w:cs="Arial" w:hint="eastAsia"/>
          <w:szCs w:val="21"/>
        </w:rPr>
        <w:t>，已全额冲减股票投资成本</w:t>
      </w:r>
      <w:r w:rsidRPr="004E4700">
        <w:rPr>
          <w:rFonts w:ascii="宋体" w:hAnsi="宋体" w:cs="Arial"/>
          <w:szCs w:val="21"/>
        </w:rPr>
        <w:t>)</w:t>
      </w:r>
      <w:r w:rsidRPr="004E4700">
        <w:rPr>
          <w:rFonts w:ascii="宋体" w:hAnsi="宋体" w:cs="Arial" w:hint="eastAsia"/>
          <w:szCs w:val="21"/>
        </w:rPr>
        <w:t>。</w:t>
      </w:r>
    </w:p>
    <w:p w:rsidR="00EF21BD" w:rsidRPr="00BD1EB2" w:rsidRDefault="00EF21BD" w:rsidP="009B7D31">
      <w:pPr>
        <w:tabs>
          <w:tab w:val="left" w:pos="1620"/>
        </w:tabs>
        <w:ind w:firstLineChars="200" w:firstLine="31680"/>
        <w:rPr>
          <w:rFonts w:ascii="宋体" w:cs="Arial"/>
          <w:szCs w:val="21"/>
        </w:rPr>
      </w:pPr>
      <w:r>
        <w:rPr>
          <w:rFonts w:ascii="宋体" w:hAnsi="宋体" w:cs="Arial"/>
          <w:szCs w:val="21"/>
        </w:rPr>
        <w:t>(9)</w:t>
      </w:r>
      <w:r w:rsidRPr="00BD1EB2">
        <w:rPr>
          <w:rFonts w:ascii="宋体" w:hAnsi="宋体" w:cs="Arial" w:hint="eastAsia"/>
          <w:szCs w:val="21"/>
        </w:rPr>
        <w:t>债券投资收益</w:t>
      </w:r>
    </w:p>
    <w:tbl>
      <w:tblPr>
        <w:tblW w:w="4535" w:type="pct"/>
        <w:jc w:val="center"/>
        <w:tblLook w:val="0000"/>
      </w:tblPr>
      <w:tblGrid>
        <w:gridCol w:w="2570"/>
        <w:gridCol w:w="2972"/>
        <w:gridCol w:w="2085"/>
      </w:tblGrid>
      <w:tr w:rsidR="00EF21BD" w:rsidRPr="00BD1EB2">
        <w:trPr>
          <w:trHeight w:val="301"/>
          <w:jc w:val="center"/>
        </w:trPr>
        <w:tc>
          <w:tcPr>
            <w:tcW w:w="1731" w:type="pct"/>
            <w:tcBorders>
              <w:top w:val="single" w:sz="4" w:space="0" w:color="auto"/>
              <w:left w:val="single" w:sz="4" w:space="0" w:color="auto"/>
              <w:bottom w:val="single" w:sz="4" w:space="0" w:color="auto"/>
              <w:right w:val="single" w:sz="4" w:space="0" w:color="auto"/>
            </w:tcBorders>
            <w:vAlign w:val="center"/>
          </w:tcPr>
          <w:p w:rsidR="00EF21BD" w:rsidRPr="00BD1EB2" w:rsidRDefault="00EF21BD" w:rsidP="00106469">
            <w:pPr>
              <w:widowControl/>
              <w:jc w:val="center"/>
              <w:rPr>
                <w:rFonts w:ascii="宋体" w:cs="宋体"/>
                <w:kern w:val="0"/>
                <w:szCs w:val="21"/>
              </w:rPr>
            </w:pPr>
            <w:r w:rsidRPr="00BD1EB2">
              <w:rPr>
                <w:rFonts w:ascii="宋体" w:hAnsi="宋体" w:cs="宋体" w:hint="eastAsia"/>
                <w:kern w:val="0"/>
                <w:szCs w:val="21"/>
                <w:lang w:val="en-GB"/>
              </w:rPr>
              <w:t>项目</w:t>
            </w:r>
          </w:p>
        </w:tc>
        <w:tc>
          <w:tcPr>
            <w:tcW w:w="1921" w:type="pct"/>
            <w:tcBorders>
              <w:top w:val="single" w:sz="4" w:space="0" w:color="auto"/>
              <w:left w:val="nil"/>
              <w:bottom w:val="single" w:sz="4" w:space="0" w:color="auto"/>
              <w:right w:val="single" w:sz="4" w:space="0" w:color="auto"/>
            </w:tcBorders>
            <w:vAlign w:val="center"/>
          </w:tcPr>
          <w:p w:rsidR="00EF21BD" w:rsidRPr="00BD1EB2" w:rsidRDefault="00EF21BD" w:rsidP="00106469">
            <w:pPr>
              <w:widowControl/>
              <w:jc w:val="center"/>
              <w:rPr>
                <w:rFonts w:ascii="宋体" w:cs="Arial"/>
                <w:kern w:val="0"/>
                <w:szCs w:val="21"/>
              </w:rPr>
            </w:pPr>
            <w:smartTag w:uri="urn:schemas-microsoft-com:office:smarttags" w:element="chsdate">
              <w:smartTagPr>
                <w:attr w:name="IsROCDate" w:val="False"/>
                <w:attr w:name="IsLunarDate" w:val="False"/>
                <w:attr w:name="Day" w:val="1"/>
                <w:attr w:name="Month" w:val="1"/>
                <w:attr w:name="Year" w:val="2007"/>
              </w:smartTagPr>
              <w:r w:rsidRPr="00BD1EB2">
                <w:rPr>
                  <w:rFonts w:ascii="宋体" w:hAnsi="宋体" w:cs="Arial"/>
                  <w:kern w:val="0"/>
                  <w:szCs w:val="21"/>
                  <w:lang w:val="en-GB"/>
                </w:rPr>
                <w:t>2007</w:t>
              </w:r>
              <w:r w:rsidRPr="00BD1EB2">
                <w:rPr>
                  <w:rFonts w:ascii="宋体" w:hAnsi="宋体" w:cs="Arial" w:hint="eastAsia"/>
                  <w:kern w:val="0"/>
                  <w:szCs w:val="21"/>
                  <w:lang w:val="en-GB"/>
                </w:rPr>
                <w:t>年</w:t>
              </w:r>
              <w:r w:rsidRPr="00BD1EB2">
                <w:rPr>
                  <w:rFonts w:ascii="宋体" w:hAnsi="宋体" w:cs="Arial"/>
                  <w:kern w:val="0"/>
                  <w:szCs w:val="21"/>
                  <w:lang w:val="en-GB"/>
                </w:rPr>
                <w:t>1</w:t>
              </w:r>
              <w:r w:rsidRPr="00BD1EB2">
                <w:rPr>
                  <w:rFonts w:ascii="宋体" w:hAnsi="宋体" w:cs="Arial" w:hint="eastAsia"/>
                  <w:kern w:val="0"/>
                  <w:szCs w:val="21"/>
                  <w:lang w:val="en-GB"/>
                </w:rPr>
                <w:t>月</w:t>
              </w:r>
              <w:r w:rsidRPr="00BD1EB2">
                <w:rPr>
                  <w:rFonts w:ascii="宋体" w:hAnsi="宋体" w:cs="Arial"/>
                  <w:kern w:val="0"/>
                  <w:szCs w:val="21"/>
                  <w:lang w:val="en-GB"/>
                </w:rPr>
                <w:t>1</w:t>
              </w:r>
              <w:r w:rsidRPr="00BD1EB2">
                <w:rPr>
                  <w:rFonts w:ascii="宋体" w:hAnsi="宋体" w:cs="Arial" w:hint="eastAsia"/>
                  <w:kern w:val="0"/>
                  <w:szCs w:val="21"/>
                  <w:lang w:val="en-GB"/>
                </w:rPr>
                <w:t>日</w:t>
              </w:r>
            </w:smartTag>
            <w:r w:rsidRPr="00BD1EB2">
              <w:rPr>
                <w:rFonts w:ascii="宋体" w:hAnsi="宋体" w:cs="Arial" w:hint="eastAsia"/>
                <w:kern w:val="0"/>
                <w:szCs w:val="21"/>
                <w:lang w:val="en-GB"/>
              </w:rPr>
              <w:t>至</w:t>
            </w:r>
            <w:smartTag w:uri="urn:schemas-microsoft-com:office:smarttags" w:element="chsdate">
              <w:smartTagPr>
                <w:attr w:name="IsROCDate" w:val="False"/>
                <w:attr w:name="IsLunarDate" w:val="False"/>
                <w:attr w:name="Day" w:val="10"/>
                <w:attr w:name="Month" w:val="12"/>
                <w:attr w:name="Year" w:val="2007"/>
              </w:smartTagPr>
              <w:r>
                <w:rPr>
                  <w:rFonts w:ascii="宋体" w:hAnsi="宋体" w:cs="Arial"/>
                  <w:kern w:val="0"/>
                  <w:szCs w:val="21"/>
                  <w:lang w:val="en-GB"/>
                </w:rPr>
                <w:t>2007</w:t>
              </w:r>
              <w:r>
                <w:rPr>
                  <w:rFonts w:ascii="宋体" w:hAnsi="宋体" w:cs="Arial" w:hint="eastAsia"/>
                  <w:kern w:val="0"/>
                  <w:szCs w:val="21"/>
                  <w:lang w:val="en-GB"/>
                </w:rPr>
                <w:t>年</w:t>
              </w:r>
              <w:r w:rsidRPr="008C1D61">
                <w:rPr>
                  <w:rFonts w:ascii="宋体" w:hAnsi="宋体" w:cs="Arial"/>
                  <w:kern w:val="0"/>
                  <w:szCs w:val="21"/>
                  <w:lang w:val="en-GB"/>
                </w:rPr>
                <w:t>12</w:t>
              </w:r>
              <w:r>
                <w:rPr>
                  <w:rFonts w:ascii="宋体" w:hAnsi="宋体" w:cs="Arial" w:hint="eastAsia"/>
                  <w:kern w:val="0"/>
                  <w:szCs w:val="21"/>
                  <w:lang w:val="en-GB"/>
                </w:rPr>
                <w:t>月</w:t>
              </w:r>
              <w:r w:rsidRPr="008C1D61">
                <w:rPr>
                  <w:rFonts w:ascii="宋体" w:hAnsi="宋体" w:cs="Arial"/>
                  <w:kern w:val="0"/>
                  <w:szCs w:val="21"/>
                  <w:lang w:val="en-GB"/>
                </w:rPr>
                <w:t>10</w:t>
              </w:r>
              <w:r>
                <w:rPr>
                  <w:rFonts w:ascii="宋体" w:hAnsi="宋体" w:cs="Arial" w:hint="eastAsia"/>
                  <w:kern w:val="0"/>
                  <w:szCs w:val="21"/>
                  <w:lang w:val="en-GB"/>
                </w:rPr>
                <w:t>日</w:t>
              </w:r>
            </w:smartTag>
            <w:r w:rsidRPr="00BD1EB2">
              <w:rPr>
                <w:rFonts w:ascii="宋体" w:hAnsi="宋体" w:cs="Arial"/>
                <w:kern w:val="0"/>
                <w:szCs w:val="21"/>
                <w:lang w:val="en-GB"/>
              </w:rPr>
              <w:t>(</w:t>
            </w:r>
            <w:r w:rsidRPr="00BD1EB2">
              <w:rPr>
                <w:rFonts w:ascii="宋体" w:hAnsi="宋体" w:cs="Arial" w:hint="eastAsia"/>
                <w:kern w:val="0"/>
                <w:szCs w:val="21"/>
                <w:lang w:val="en-GB"/>
              </w:rPr>
              <w:t>基金合同失效前</w:t>
            </w:r>
            <w:r>
              <w:rPr>
                <w:rFonts w:ascii="宋体" w:hAnsi="宋体" w:hint="eastAsia"/>
              </w:rPr>
              <w:t>日</w:t>
            </w:r>
            <w:r w:rsidRPr="00BD1EB2">
              <w:rPr>
                <w:rFonts w:ascii="宋体" w:hAnsi="宋体" w:cs="Arial"/>
                <w:kern w:val="0"/>
                <w:szCs w:val="21"/>
                <w:lang w:val="en-GB"/>
              </w:rPr>
              <w:t>)</w:t>
            </w:r>
            <w:r w:rsidRPr="00BD1EB2">
              <w:rPr>
                <w:rFonts w:ascii="宋体" w:hAnsi="宋体" w:cs="Arial" w:hint="eastAsia"/>
                <w:kern w:val="0"/>
                <w:szCs w:val="21"/>
                <w:lang w:val="en-GB"/>
              </w:rPr>
              <w:t>止期间</w:t>
            </w:r>
          </w:p>
        </w:tc>
        <w:tc>
          <w:tcPr>
            <w:tcW w:w="1348" w:type="pct"/>
            <w:tcBorders>
              <w:top w:val="single" w:sz="4" w:space="0" w:color="auto"/>
              <w:left w:val="nil"/>
              <w:bottom w:val="single" w:sz="4" w:space="0" w:color="auto"/>
              <w:right w:val="single" w:sz="4" w:space="0" w:color="auto"/>
            </w:tcBorders>
            <w:vAlign w:val="center"/>
          </w:tcPr>
          <w:p w:rsidR="00EF21BD" w:rsidRPr="00BD1EB2" w:rsidRDefault="00EF21BD" w:rsidP="00106469">
            <w:pPr>
              <w:widowControl/>
              <w:jc w:val="center"/>
              <w:rPr>
                <w:rFonts w:ascii="宋体" w:cs="Arial"/>
                <w:kern w:val="0"/>
                <w:szCs w:val="21"/>
              </w:rPr>
            </w:pPr>
            <w:r w:rsidRPr="00BD1EB2">
              <w:rPr>
                <w:rFonts w:ascii="宋体" w:hAnsi="宋体" w:cs="Arial"/>
                <w:kern w:val="0"/>
                <w:szCs w:val="21"/>
                <w:lang w:val="en-GB"/>
              </w:rPr>
              <w:t>2006</w:t>
            </w:r>
            <w:r w:rsidRPr="00BD1EB2">
              <w:rPr>
                <w:rFonts w:ascii="宋体" w:hAnsi="宋体" w:cs="Arial" w:hint="eastAsia"/>
                <w:kern w:val="0"/>
                <w:szCs w:val="21"/>
                <w:lang w:val="en-GB"/>
              </w:rPr>
              <w:t>年度</w:t>
            </w:r>
          </w:p>
        </w:tc>
      </w:tr>
      <w:tr w:rsidR="00EF21BD" w:rsidRPr="00BD1EB2">
        <w:trPr>
          <w:trHeight w:val="301"/>
          <w:jc w:val="center"/>
        </w:trPr>
        <w:tc>
          <w:tcPr>
            <w:tcW w:w="1731" w:type="pct"/>
            <w:tcBorders>
              <w:top w:val="nil"/>
              <w:left w:val="single" w:sz="4" w:space="0" w:color="auto"/>
              <w:bottom w:val="single" w:sz="4" w:space="0" w:color="auto"/>
              <w:right w:val="single" w:sz="4" w:space="0" w:color="auto"/>
            </w:tcBorders>
            <w:vAlign w:val="bottom"/>
          </w:tcPr>
          <w:p w:rsidR="00EF21BD" w:rsidRPr="00BD1EB2" w:rsidRDefault="00EF21BD" w:rsidP="00106469">
            <w:pPr>
              <w:widowControl/>
              <w:rPr>
                <w:rFonts w:ascii="宋体" w:cs="宋体"/>
                <w:kern w:val="0"/>
                <w:szCs w:val="21"/>
              </w:rPr>
            </w:pPr>
            <w:r w:rsidRPr="00BD1EB2">
              <w:rPr>
                <w:rFonts w:ascii="宋体" w:hAnsi="宋体" w:cs="宋体" w:hint="eastAsia"/>
                <w:kern w:val="0"/>
                <w:szCs w:val="21"/>
              </w:rPr>
              <w:t>卖出及到期兑付债券结算金额</w:t>
            </w:r>
          </w:p>
        </w:tc>
        <w:tc>
          <w:tcPr>
            <w:tcW w:w="1921" w:type="pct"/>
            <w:tcBorders>
              <w:top w:val="nil"/>
              <w:left w:val="nil"/>
              <w:bottom w:val="single" w:sz="4" w:space="0" w:color="auto"/>
              <w:right w:val="single" w:sz="4" w:space="0" w:color="auto"/>
            </w:tcBorders>
            <w:vAlign w:val="bottom"/>
          </w:tcPr>
          <w:p w:rsidR="00EF21BD" w:rsidRPr="00BD1EB2" w:rsidRDefault="00EF21BD" w:rsidP="00106469">
            <w:pPr>
              <w:widowControl/>
              <w:jc w:val="right"/>
              <w:rPr>
                <w:rFonts w:ascii="宋体" w:cs="Arial"/>
                <w:kern w:val="0"/>
                <w:szCs w:val="21"/>
              </w:rPr>
            </w:pPr>
            <w:r w:rsidRPr="00BD1EB2">
              <w:rPr>
                <w:rFonts w:ascii="宋体" w:hAnsi="宋体" w:cs="Arial"/>
                <w:kern w:val="0"/>
                <w:szCs w:val="21"/>
                <w:lang w:val="en-AU"/>
              </w:rPr>
              <w:t>830,721,459.36</w:t>
            </w:r>
          </w:p>
        </w:tc>
        <w:tc>
          <w:tcPr>
            <w:tcW w:w="1348" w:type="pct"/>
            <w:tcBorders>
              <w:top w:val="nil"/>
              <w:left w:val="nil"/>
              <w:bottom w:val="single" w:sz="4" w:space="0" w:color="auto"/>
              <w:right w:val="single" w:sz="4" w:space="0" w:color="auto"/>
            </w:tcBorders>
            <w:vAlign w:val="bottom"/>
          </w:tcPr>
          <w:p w:rsidR="00EF21BD" w:rsidRPr="00BD1EB2" w:rsidRDefault="00EF21BD" w:rsidP="00106469">
            <w:pPr>
              <w:widowControl/>
              <w:jc w:val="right"/>
              <w:rPr>
                <w:rFonts w:ascii="宋体" w:cs="Arial"/>
                <w:kern w:val="0"/>
                <w:szCs w:val="21"/>
              </w:rPr>
            </w:pPr>
            <w:r w:rsidRPr="00BD1EB2">
              <w:rPr>
                <w:rFonts w:ascii="宋体" w:hAnsi="宋体" w:cs="Arial"/>
                <w:kern w:val="0"/>
                <w:szCs w:val="21"/>
                <w:lang w:val="en-AU"/>
              </w:rPr>
              <w:t>170,830,032.54</w:t>
            </w:r>
          </w:p>
        </w:tc>
      </w:tr>
      <w:tr w:rsidR="00EF21BD" w:rsidRPr="00BD1EB2">
        <w:trPr>
          <w:trHeight w:val="301"/>
          <w:jc w:val="center"/>
        </w:trPr>
        <w:tc>
          <w:tcPr>
            <w:tcW w:w="1731" w:type="pct"/>
            <w:tcBorders>
              <w:top w:val="nil"/>
              <w:left w:val="single" w:sz="4" w:space="0" w:color="auto"/>
              <w:bottom w:val="single" w:sz="4" w:space="0" w:color="auto"/>
              <w:right w:val="single" w:sz="4" w:space="0" w:color="auto"/>
            </w:tcBorders>
            <w:vAlign w:val="bottom"/>
          </w:tcPr>
          <w:p w:rsidR="00EF21BD" w:rsidRPr="00BD1EB2" w:rsidRDefault="00EF21BD" w:rsidP="00106469">
            <w:pPr>
              <w:widowControl/>
              <w:rPr>
                <w:rFonts w:ascii="宋体" w:cs="宋体"/>
                <w:kern w:val="0"/>
                <w:szCs w:val="21"/>
              </w:rPr>
            </w:pPr>
            <w:r w:rsidRPr="00BD1EB2">
              <w:rPr>
                <w:rFonts w:ascii="宋体" w:hAnsi="宋体" w:cs="宋体" w:hint="eastAsia"/>
                <w:kern w:val="0"/>
                <w:szCs w:val="21"/>
              </w:rPr>
              <w:t>减：卖出及到期兑付债券成本总额</w:t>
            </w:r>
          </w:p>
        </w:tc>
        <w:tc>
          <w:tcPr>
            <w:tcW w:w="1921" w:type="pct"/>
            <w:tcBorders>
              <w:top w:val="nil"/>
              <w:left w:val="nil"/>
              <w:bottom w:val="single" w:sz="4" w:space="0" w:color="auto"/>
              <w:right w:val="single" w:sz="4" w:space="0" w:color="auto"/>
            </w:tcBorders>
            <w:vAlign w:val="bottom"/>
          </w:tcPr>
          <w:p w:rsidR="00EF21BD" w:rsidRPr="00BD1EB2" w:rsidRDefault="00EF21BD" w:rsidP="00106469">
            <w:pPr>
              <w:widowControl/>
              <w:jc w:val="right"/>
              <w:rPr>
                <w:rFonts w:ascii="宋体" w:cs="Arial"/>
                <w:kern w:val="0"/>
                <w:szCs w:val="21"/>
              </w:rPr>
            </w:pPr>
            <w:r w:rsidRPr="00BD1EB2">
              <w:rPr>
                <w:rFonts w:ascii="宋体" w:hAnsi="宋体" w:cs="Arial"/>
                <w:kern w:val="0"/>
                <w:szCs w:val="21"/>
                <w:lang w:val="en-AU"/>
              </w:rPr>
              <w:t>812,766,360.16</w:t>
            </w:r>
          </w:p>
        </w:tc>
        <w:tc>
          <w:tcPr>
            <w:tcW w:w="1348" w:type="pct"/>
            <w:tcBorders>
              <w:top w:val="nil"/>
              <w:left w:val="nil"/>
              <w:bottom w:val="single" w:sz="4" w:space="0" w:color="auto"/>
              <w:right w:val="single" w:sz="4" w:space="0" w:color="auto"/>
            </w:tcBorders>
            <w:vAlign w:val="bottom"/>
          </w:tcPr>
          <w:p w:rsidR="00EF21BD" w:rsidRPr="00BD1EB2" w:rsidRDefault="00EF21BD" w:rsidP="00106469">
            <w:pPr>
              <w:widowControl/>
              <w:jc w:val="right"/>
              <w:rPr>
                <w:rFonts w:ascii="宋体" w:cs="Arial"/>
                <w:kern w:val="0"/>
                <w:szCs w:val="21"/>
              </w:rPr>
            </w:pPr>
            <w:r w:rsidRPr="00BD1EB2">
              <w:rPr>
                <w:rFonts w:ascii="宋体" w:hAnsi="宋体" w:cs="Arial"/>
                <w:kern w:val="0"/>
                <w:szCs w:val="21"/>
                <w:lang w:val="en-AU"/>
              </w:rPr>
              <w:t>166,370,004.79</w:t>
            </w:r>
          </w:p>
        </w:tc>
      </w:tr>
      <w:tr w:rsidR="00EF21BD" w:rsidRPr="00BD1EB2">
        <w:trPr>
          <w:trHeight w:val="301"/>
          <w:jc w:val="center"/>
        </w:trPr>
        <w:tc>
          <w:tcPr>
            <w:tcW w:w="1731" w:type="pct"/>
            <w:tcBorders>
              <w:top w:val="nil"/>
              <w:left w:val="single" w:sz="4" w:space="0" w:color="auto"/>
              <w:bottom w:val="single" w:sz="4" w:space="0" w:color="auto"/>
              <w:right w:val="single" w:sz="4" w:space="0" w:color="auto"/>
            </w:tcBorders>
            <w:vAlign w:val="bottom"/>
          </w:tcPr>
          <w:p w:rsidR="00EF21BD" w:rsidRPr="00BD1EB2" w:rsidRDefault="00EF21BD" w:rsidP="00106469">
            <w:pPr>
              <w:widowControl/>
              <w:rPr>
                <w:rFonts w:ascii="宋体" w:cs="宋体"/>
                <w:kern w:val="0"/>
                <w:szCs w:val="21"/>
              </w:rPr>
            </w:pPr>
            <w:r w:rsidRPr="00BD1EB2">
              <w:rPr>
                <w:rFonts w:ascii="宋体" w:hAnsi="宋体" w:cs="宋体" w:hint="eastAsia"/>
                <w:kern w:val="0"/>
                <w:szCs w:val="21"/>
              </w:rPr>
              <w:t>减：应收利息总额</w:t>
            </w:r>
          </w:p>
        </w:tc>
        <w:tc>
          <w:tcPr>
            <w:tcW w:w="1921" w:type="pct"/>
            <w:tcBorders>
              <w:top w:val="nil"/>
              <w:left w:val="nil"/>
              <w:bottom w:val="single" w:sz="4" w:space="0" w:color="auto"/>
              <w:right w:val="single" w:sz="4" w:space="0" w:color="auto"/>
            </w:tcBorders>
            <w:vAlign w:val="bottom"/>
          </w:tcPr>
          <w:p w:rsidR="00EF21BD" w:rsidRPr="00BD1EB2" w:rsidRDefault="00EF21BD" w:rsidP="00106469">
            <w:pPr>
              <w:widowControl/>
              <w:jc w:val="right"/>
              <w:rPr>
                <w:rFonts w:ascii="宋体" w:cs="Arial"/>
                <w:kern w:val="0"/>
                <w:szCs w:val="21"/>
              </w:rPr>
            </w:pPr>
            <w:r w:rsidRPr="00BD1EB2">
              <w:rPr>
                <w:rFonts w:ascii="宋体" w:hAnsi="宋体" w:cs="Arial"/>
                <w:kern w:val="0"/>
                <w:szCs w:val="21"/>
                <w:lang w:val="en-AU"/>
              </w:rPr>
              <w:t>15,790,562.44</w:t>
            </w:r>
          </w:p>
        </w:tc>
        <w:tc>
          <w:tcPr>
            <w:tcW w:w="1348" w:type="pct"/>
            <w:tcBorders>
              <w:top w:val="nil"/>
              <w:left w:val="nil"/>
              <w:bottom w:val="single" w:sz="4" w:space="0" w:color="auto"/>
              <w:right w:val="single" w:sz="4" w:space="0" w:color="auto"/>
            </w:tcBorders>
            <w:vAlign w:val="bottom"/>
          </w:tcPr>
          <w:p w:rsidR="00EF21BD" w:rsidRPr="00BD1EB2" w:rsidRDefault="00EF21BD" w:rsidP="00106469">
            <w:pPr>
              <w:widowControl/>
              <w:jc w:val="right"/>
              <w:rPr>
                <w:rFonts w:ascii="宋体" w:cs="Arial"/>
                <w:kern w:val="0"/>
                <w:szCs w:val="21"/>
              </w:rPr>
            </w:pPr>
            <w:r w:rsidRPr="00BD1EB2">
              <w:rPr>
                <w:rFonts w:ascii="宋体" w:hAnsi="宋体" w:cs="Arial"/>
                <w:kern w:val="0"/>
                <w:szCs w:val="21"/>
                <w:lang w:val="en-AU"/>
              </w:rPr>
              <w:t>3,332,237.86</w:t>
            </w:r>
          </w:p>
        </w:tc>
      </w:tr>
      <w:tr w:rsidR="00EF21BD" w:rsidRPr="00BD1EB2">
        <w:trPr>
          <w:trHeight w:val="301"/>
          <w:jc w:val="center"/>
        </w:trPr>
        <w:tc>
          <w:tcPr>
            <w:tcW w:w="1731" w:type="pct"/>
            <w:tcBorders>
              <w:top w:val="nil"/>
              <w:left w:val="single" w:sz="4" w:space="0" w:color="auto"/>
              <w:bottom w:val="single" w:sz="4" w:space="0" w:color="auto"/>
              <w:right w:val="single" w:sz="4" w:space="0" w:color="auto"/>
            </w:tcBorders>
            <w:vAlign w:val="bottom"/>
          </w:tcPr>
          <w:p w:rsidR="00EF21BD" w:rsidRPr="00BD1EB2" w:rsidRDefault="00EF21BD" w:rsidP="00106469">
            <w:pPr>
              <w:widowControl/>
              <w:rPr>
                <w:rFonts w:ascii="宋体" w:cs="宋体"/>
                <w:kern w:val="0"/>
                <w:szCs w:val="21"/>
              </w:rPr>
            </w:pPr>
            <w:r w:rsidRPr="00BD1EB2">
              <w:rPr>
                <w:rFonts w:ascii="宋体" w:hAnsi="宋体" w:cs="宋体" w:hint="eastAsia"/>
                <w:kern w:val="0"/>
                <w:szCs w:val="21"/>
                <w:lang w:val="en-GB"/>
              </w:rPr>
              <w:t>合计</w:t>
            </w:r>
          </w:p>
        </w:tc>
        <w:tc>
          <w:tcPr>
            <w:tcW w:w="1921" w:type="pct"/>
            <w:tcBorders>
              <w:top w:val="nil"/>
              <w:left w:val="nil"/>
              <w:bottom w:val="single" w:sz="4" w:space="0" w:color="auto"/>
              <w:right w:val="single" w:sz="4" w:space="0" w:color="auto"/>
            </w:tcBorders>
            <w:vAlign w:val="bottom"/>
          </w:tcPr>
          <w:p w:rsidR="00EF21BD" w:rsidRPr="00BD1EB2" w:rsidRDefault="00EF21BD" w:rsidP="00106469">
            <w:pPr>
              <w:widowControl/>
              <w:jc w:val="right"/>
              <w:rPr>
                <w:rFonts w:ascii="宋体" w:cs="Arial"/>
                <w:kern w:val="0"/>
                <w:szCs w:val="21"/>
              </w:rPr>
            </w:pPr>
            <w:r w:rsidRPr="00BD1EB2">
              <w:rPr>
                <w:rFonts w:ascii="宋体" w:hAnsi="宋体" w:cs="Arial"/>
                <w:kern w:val="0"/>
                <w:szCs w:val="21"/>
                <w:lang w:val="en-AU"/>
              </w:rPr>
              <w:t>2,164,536.76</w:t>
            </w:r>
          </w:p>
        </w:tc>
        <w:tc>
          <w:tcPr>
            <w:tcW w:w="1348" w:type="pct"/>
            <w:tcBorders>
              <w:top w:val="nil"/>
              <w:left w:val="nil"/>
              <w:bottom w:val="single" w:sz="4" w:space="0" w:color="auto"/>
              <w:right w:val="single" w:sz="4" w:space="0" w:color="auto"/>
            </w:tcBorders>
            <w:vAlign w:val="bottom"/>
          </w:tcPr>
          <w:p w:rsidR="00EF21BD" w:rsidRPr="00BD1EB2" w:rsidRDefault="00EF21BD" w:rsidP="00106469">
            <w:pPr>
              <w:widowControl/>
              <w:jc w:val="right"/>
              <w:rPr>
                <w:rFonts w:ascii="宋体" w:cs="Arial"/>
                <w:kern w:val="0"/>
                <w:szCs w:val="21"/>
              </w:rPr>
            </w:pPr>
            <w:r w:rsidRPr="00BD1EB2">
              <w:rPr>
                <w:rFonts w:ascii="宋体" w:hAnsi="宋体" w:cs="Arial"/>
                <w:kern w:val="0"/>
                <w:szCs w:val="21"/>
                <w:lang w:val="en-AU"/>
              </w:rPr>
              <w:t>1,127,789.89</w:t>
            </w:r>
          </w:p>
        </w:tc>
      </w:tr>
    </w:tbl>
    <w:p w:rsidR="00EF21BD" w:rsidRPr="00362DEB" w:rsidRDefault="00EF21BD" w:rsidP="00A310F0">
      <w:pPr>
        <w:spacing w:line="300" w:lineRule="atLeast"/>
        <w:ind w:firstLine="420"/>
        <w:rPr>
          <w:rFonts w:ascii="宋体" w:cs="Arial"/>
          <w:szCs w:val="21"/>
        </w:rPr>
      </w:pPr>
      <w:r>
        <w:rPr>
          <w:rFonts w:ascii="宋体" w:hAnsi="宋体"/>
          <w:szCs w:val="21"/>
        </w:rPr>
        <w:t>(10</w:t>
      </w:r>
      <w:r>
        <w:rPr>
          <w:rFonts w:ascii="宋体" w:hAnsi="宋体" w:cs="Arial"/>
          <w:szCs w:val="21"/>
        </w:rPr>
        <w:t>)</w:t>
      </w:r>
      <w:r w:rsidRPr="00362DEB">
        <w:rPr>
          <w:rFonts w:ascii="宋体" w:hAnsi="宋体" w:cs="Arial" w:hint="eastAsia"/>
          <w:szCs w:val="21"/>
        </w:rPr>
        <w:t>衍生工具收益</w:t>
      </w:r>
    </w:p>
    <w:tbl>
      <w:tblPr>
        <w:tblW w:w="4535" w:type="pct"/>
        <w:jc w:val="center"/>
        <w:tblLook w:val="0000"/>
      </w:tblPr>
      <w:tblGrid>
        <w:gridCol w:w="2484"/>
        <w:gridCol w:w="2880"/>
        <w:gridCol w:w="2263"/>
      </w:tblGrid>
      <w:tr w:rsidR="00EF21BD" w:rsidRPr="00362DEB">
        <w:trPr>
          <w:trHeight w:val="301"/>
          <w:jc w:val="center"/>
        </w:trPr>
        <w:tc>
          <w:tcPr>
            <w:tcW w:w="2592" w:type="dxa"/>
            <w:tcBorders>
              <w:top w:val="single" w:sz="4" w:space="0" w:color="auto"/>
              <w:left w:val="single" w:sz="4" w:space="0" w:color="auto"/>
              <w:bottom w:val="single" w:sz="4" w:space="0" w:color="auto"/>
              <w:right w:val="single" w:sz="4" w:space="0" w:color="auto"/>
            </w:tcBorders>
            <w:vAlign w:val="center"/>
          </w:tcPr>
          <w:p w:rsidR="00EF21BD" w:rsidRPr="0065387E" w:rsidRDefault="00EF21BD" w:rsidP="00106469">
            <w:pPr>
              <w:widowControl/>
              <w:jc w:val="center"/>
              <w:rPr>
                <w:rFonts w:ascii="宋体" w:cs="宋体"/>
                <w:kern w:val="0"/>
                <w:szCs w:val="21"/>
              </w:rPr>
            </w:pPr>
            <w:r w:rsidRPr="0065387E">
              <w:rPr>
                <w:rFonts w:ascii="宋体" w:hAnsi="宋体" w:cs="宋体" w:hint="eastAsia"/>
                <w:kern w:val="0"/>
                <w:szCs w:val="21"/>
                <w:lang w:val="en-GB"/>
              </w:rPr>
              <w:t>项目</w:t>
            </w:r>
          </w:p>
        </w:tc>
        <w:tc>
          <w:tcPr>
            <w:tcW w:w="2880" w:type="dxa"/>
            <w:tcBorders>
              <w:top w:val="single" w:sz="4" w:space="0" w:color="auto"/>
              <w:left w:val="nil"/>
              <w:bottom w:val="single" w:sz="4" w:space="0" w:color="auto"/>
              <w:right w:val="single" w:sz="4" w:space="0" w:color="auto"/>
            </w:tcBorders>
            <w:vAlign w:val="center"/>
          </w:tcPr>
          <w:p w:rsidR="00EF21BD" w:rsidRPr="0065387E" w:rsidRDefault="00EF21BD" w:rsidP="00106469">
            <w:pPr>
              <w:widowControl/>
              <w:jc w:val="center"/>
              <w:rPr>
                <w:rFonts w:ascii="宋体" w:cs="Arial"/>
                <w:kern w:val="0"/>
                <w:szCs w:val="21"/>
              </w:rPr>
            </w:pPr>
            <w:smartTag w:uri="urn:schemas-microsoft-com:office:smarttags" w:element="chsdate">
              <w:smartTagPr>
                <w:attr w:name="IsROCDate" w:val="False"/>
                <w:attr w:name="IsLunarDate" w:val="False"/>
                <w:attr w:name="Day" w:val="1"/>
                <w:attr w:name="Month" w:val="1"/>
                <w:attr w:name="Year" w:val="2007"/>
              </w:smartTagPr>
              <w:r w:rsidRPr="0065387E">
                <w:rPr>
                  <w:rFonts w:ascii="宋体" w:hAnsi="宋体" w:cs="Arial"/>
                  <w:kern w:val="0"/>
                  <w:szCs w:val="21"/>
                  <w:lang w:val="en-GB"/>
                </w:rPr>
                <w:t>2007</w:t>
              </w:r>
              <w:r w:rsidRPr="0065387E">
                <w:rPr>
                  <w:rFonts w:ascii="宋体" w:hAnsi="宋体" w:cs="Arial" w:hint="eastAsia"/>
                  <w:kern w:val="0"/>
                  <w:szCs w:val="21"/>
                  <w:lang w:val="en-GB"/>
                </w:rPr>
                <w:t>年</w:t>
              </w:r>
              <w:r w:rsidRPr="0065387E">
                <w:rPr>
                  <w:rFonts w:ascii="宋体" w:hAnsi="宋体" w:cs="Arial"/>
                  <w:kern w:val="0"/>
                  <w:szCs w:val="21"/>
                  <w:lang w:val="en-GB"/>
                </w:rPr>
                <w:t>1</w:t>
              </w:r>
              <w:r w:rsidRPr="0065387E">
                <w:rPr>
                  <w:rFonts w:ascii="宋体" w:hAnsi="宋体" w:cs="Arial" w:hint="eastAsia"/>
                  <w:kern w:val="0"/>
                  <w:szCs w:val="21"/>
                  <w:lang w:val="en-GB"/>
                </w:rPr>
                <w:t>月</w:t>
              </w:r>
              <w:r w:rsidRPr="0065387E">
                <w:rPr>
                  <w:rFonts w:ascii="宋体" w:hAnsi="宋体" w:cs="Arial"/>
                  <w:kern w:val="0"/>
                  <w:szCs w:val="21"/>
                  <w:lang w:val="en-GB"/>
                </w:rPr>
                <w:t>1</w:t>
              </w:r>
              <w:r w:rsidRPr="0065387E">
                <w:rPr>
                  <w:rFonts w:ascii="宋体" w:hAnsi="宋体" w:cs="Arial" w:hint="eastAsia"/>
                  <w:kern w:val="0"/>
                  <w:szCs w:val="21"/>
                  <w:lang w:val="en-GB"/>
                </w:rPr>
                <w:t>日</w:t>
              </w:r>
            </w:smartTag>
            <w:r w:rsidRPr="0065387E">
              <w:rPr>
                <w:rFonts w:ascii="宋体" w:hAnsi="宋体" w:cs="Arial" w:hint="eastAsia"/>
                <w:kern w:val="0"/>
                <w:szCs w:val="21"/>
                <w:lang w:val="en-GB"/>
              </w:rPr>
              <w:t>至</w:t>
            </w:r>
            <w:smartTag w:uri="urn:schemas-microsoft-com:office:smarttags" w:element="chsdate">
              <w:smartTagPr>
                <w:attr w:name="IsROCDate" w:val="False"/>
                <w:attr w:name="IsLunarDate" w:val="False"/>
                <w:attr w:name="Day" w:val="10"/>
                <w:attr w:name="Month" w:val="12"/>
                <w:attr w:name="Year" w:val="2007"/>
              </w:smartTagPr>
              <w:r>
                <w:rPr>
                  <w:rFonts w:ascii="宋体" w:hAnsi="宋体" w:cs="Arial"/>
                  <w:kern w:val="0"/>
                  <w:szCs w:val="21"/>
                  <w:lang w:val="en-GB"/>
                </w:rPr>
                <w:t>2007</w:t>
              </w:r>
              <w:r>
                <w:rPr>
                  <w:rFonts w:ascii="宋体" w:hAnsi="宋体" w:cs="Arial" w:hint="eastAsia"/>
                  <w:kern w:val="0"/>
                  <w:szCs w:val="21"/>
                  <w:lang w:val="en-GB"/>
                </w:rPr>
                <w:t>年</w:t>
              </w:r>
              <w:r w:rsidRPr="008C1D61">
                <w:rPr>
                  <w:rFonts w:ascii="宋体" w:hAnsi="宋体" w:cs="Arial"/>
                  <w:kern w:val="0"/>
                  <w:szCs w:val="21"/>
                  <w:lang w:val="en-GB"/>
                </w:rPr>
                <w:t>12</w:t>
              </w:r>
              <w:r>
                <w:rPr>
                  <w:rFonts w:ascii="宋体" w:hAnsi="宋体" w:cs="Arial" w:hint="eastAsia"/>
                  <w:kern w:val="0"/>
                  <w:szCs w:val="21"/>
                  <w:lang w:val="en-GB"/>
                </w:rPr>
                <w:t>月</w:t>
              </w:r>
              <w:r w:rsidRPr="008C1D61">
                <w:rPr>
                  <w:rFonts w:ascii="宋体" w:hAnsi="宋体" w:cs="Arial"/>
                  <w:kern w:val="0"/>
                  <w:szCs w:val="21"/>
                  <w:lang w:val="en-GB"/>
                </w:rPr>
                <w:t>10</w:t>
              </w:r>
              <w:r>
                <w:rPr>
                  <w:rFonts w:ascii="宋体" w:hAnsi="宋体" w:cs="Arial" w:hint="eastAsia"/>
                  <w:kern w:val="0"/>
                  <w:szCs w:val="21"/>
                  <w:lang w:val="en-GB"/>
                </w:rPr>
                <w:t>日</w:t>
              </w:r>
            </w:smartTag>
            <w:r w:rsidRPr="0065387E">
              <w:rPr>
                <w:rFonts w:ascii="宋体" w:hAnsi="宋体" w:cs="Arial"/>
                <w:kern w:val="0"/>
                <w:szCs w:val="21"/>
                <w:lang w:val="en-GB"/>
              </w:rPr>
              <w:t>(</w:t>
            </w:r>
            <w:r w:rsidRPr="0065387E">
              <w:rPr>
                <w:rFonts w:ascii="宋体" w:hAnsi="宋体" w:cs="Arial" w:hint="eastAsia"/>
                <w:kern w:val="0"/>
                <w:szCs w:val="21"/>
                <w:lang w:val="en-GB"/>
              </w:rPr>
              <w:t>基金合同失效前</w:t>
            </w:r>
            <w:r>
              <w:rPr>
                <w:rFonts w:ascii="宋体" w:hAnsi="宋体" w:hint="eastAsia"/>
              </w:rPr>
              <w:t>日</w:t>
            </w:r>
            <w:r w:rsidRPr="0065387E">
              <w:rPr>
                <w:rFonts w:ascii="宋体" w:hAnsi="宋体" w:cs="Arial"/>
                <w:kern w:val="0"/>
                <w:szCs w:val="21"/>
                <w:lang w:val="en-GB"/>
              </w:rPr>
              <w:t>)</w:t>
            </w:r>
            <w:r w:rsidRPr="0065387E">
              <w:rPr>
                <w:rFonts w:ascii="宋体" w:hAnsi="宋体" w:cs="Arial" w:hint="eastAsia"/>
                <w:kern w:val="0"/>
                <w:szCs w:val="21"/>
                <w:lang w:val="en-GB"/>
              </w:rPr>
              <w:t>止期间</w:t>
            </w:r>
          </w:p>
        </w:tc>
        <w:tc>
          <w:tcPr>
            <w:tcW w:w="2263" w:type="dxa"/>
            <w:tcBorders>
              <w:top w:val="single" w:sz="4" w:space="0" w:color="auto"/>
              <w:left w:val="nil"/>
              <w:bottom w:val="single" w:sz="4" w:space="0" w:color="auto"/>
              <w:right w:val="single" w:sz="4" w:space="0" w:color="auto"/>
            </w:tcBorders>
            <w:vAlign w:val="center"/>
          </w:tcPr>
          <w:p w:rsidR="00EF21BD" w:rsidRPr="0065387E" w:rsidRDefault="00EF21BD" w:rsidP="00106469">
            <w:pPr>
              <w:widowControl/>
              <w:jc w:val="center"/>
              <w:rPr>
                <w:rFonts w:ascii="宋体" w:cs="Arial"/>
                <w:kern w:val="0"/>
                <w:szCs w:val="21"/>
              </w:rPr>
            </w:pPr>
            <w:r w:rsidRPr="0065387E">
              <w:rPr>
                <w:rFonts w:ascii="宋体" w:hAnsi="宋体" w:cs="Arial"/>
                <w:kern w:val="0"/>
                <w:szCs w:val="21"/>
                <w:lang w:val="en-GB"/>
              </w:rPr>
              <w:t>2006</w:t>
            </w:r>
            <w:r w:rsidRPr="0065387E">
              <w:rPr>
                <w:rFonts w:ascii="宋体" w:hAnsi="宋体" w:cs="Arial" w:hint="eastAsia"/>
                <w:kern w:val="0"/>
                <w:szCs w:val="21"/>
                <w:lang w:val="en-GB"/>
              </w:rPr>
              <w:t>年度</w:t>
            </w:r>
          </w:p>
        </w:tc>
      </w:tr>
      <w:tr w:rsidR="00EF21BD" w:rsidRPr="00362DEB">
        <w:trPr>
          <w:trHeight w:val="301"/>
          <w:jc w:val="center"/>
        </w:trPr>
        <w:tc>
          <w:tcPr>
            <w:tcW w:w="2592" w:type="dxa"/>
            <w:tcBorders>
              <w:top w:val="nil"/>
              <w:left w:val="single" w:sz="4" w:space="0" w:color="auto"/>
              <w:bottom w:val="single" w:sz="4" w:space="0" w:color="auto"/>
              <w:right w:val="single" w:sz="4" w:space="0" w:color="auto"/>
            </w:tcBorders>
            <w:vAlign w:val="bottom"/>
          </w:tcPr>
          <w:p w:rsidR="00EF21BD" w:rsidRPr="0065387E" w:rsidRDefault="00EF21BD" w:rsidP="00106469">
            <w:pPr>
              <w:widowControl/>
              <w:rPr>
                <w:rFonts w:ascii="宋体" w:cs="宋体"/>
                <w:kern w:val="0"/>
                <w:szCs w:val="21"/>
              </w:rPr>
            </w:pPr>
            <w:r w:rsidRPr="0065387E">
              <w:rPr>
                <w:rFonts w:ascii="宋体" w:hAnsi="宋体" w:cs="宋体" w:hint="eastAsia"/>
                <w:kern w:val="0"/>
                <w:szCs w:val="21"/>
              </w:rPr>
              <w:t>卖出权证成交金额</w:t>
            </w:r>
          </w:p>
        </w:tc>
        <w:tc>
          <w:tcPr>
            <w:tcW w:w="2880" w:type="dxa"/>
            <w:tcBorders>
              <w:top w:val="nil"/>
              <w:left w:val="nil"/>
              <w:bottom w:val="single" w:sz="4" w:space="0" w:color="auto"/>
              <w:right w:val="single" w:sz="4" w:space="0" w:color="auto"/>
            </w:tcBorders>
          </w:tcPr>
          <w:p w:rsidR="00EF21BD" w:rsidRPr="0065387E" w:rsidRDefault="00EF21BD" w:rsidP="00106469">
            <w:pPr>
              <w:widowControl/>
              <w:jc w:val="right"/>
              <w:rPr>
                <w:rFonts w:ascii="宋体" w:cs="Arial"/>
                <w:kern w:val="0"/>
                <w:szCs w:val="21"/>
              </w:rPr>
            </w:pPr>
            <w:r w:rsidRPr="0065387E">
              <w:rPr>
                <w:rFonts w:ascii="宋体" w:hAnsi="宋体" w:cs="Arial"/>
                <w:kern w:val="0"/>
                <w:szCs w:val="21"/>
                <w:lang w:val="en-GB"/>
              </w:rPr>
              <w:t>58,062,319.95</w:t>
            </w:r>
          </w:p>
        </w:tc>
        <w:tc>
          <w:tcPr>
            <w:tcW w:w="2263" w:type="dxa"/>
            <w:tcBorders>
              <w:top w:val="nil"/>
              <w:left w:val="nil"/>
              <w:bottom w:val="single" w:sz="4" w:space="0" w:color="auto"/>
              <w:right w:val="single" w:sz="4" w:space="0" w:color="auto"/>
            </w:tcBorders>
          </w:tcPr>
          <w:p w:rsidR="00EF21BD" w:rsidRPr="0065387E" w:rsidRDefault="00EF21BD" w:rsidP="00106469">
            <w:pPr>
              <w:widowControl/>
              <w:jc w:val="right"/>
              <w:rPr>
                <w:rFonts w:ascii="宋体" w:cs="Arial"/>
                <w:kern w:val="0"/>
                <w:szCs w:val="21"/>
              </w:rPr>
            </w:pPr>
            <w:r w:rsidRPr="0065387E">
              <w:rPr>
                <w:rFonts w:ascii="宋体" w:hAnsi="宋体" w:cs="Arial"/>
                <w:kern w:val="0"/>
                <w:szCs w:val="21"/>
                <w:lang w:val="en-GB"/>
              </w:rPr>
              <w:t>50,601,764.35</w:t>
            </w:r>
          </w:p>
        </w:tc>
      </w:tr>
      <w:tr w:rsidR="00EF21BD" w:rsidRPr="00362DEB">
        <w:trPr>
          <w:trHeight w:val="301"/>
          <w:jc w:val="center"/>
        </w:trPr>
        <w:tc>
          <w:tcPr>
            <w:tcW w:w="2592" w:type="dxa"/>
            <w:tcBorders>
              <w:top w:val="nil"/>
              <w:left w:val="single" w:sz="4" w:space="0" w:color="auto"/>
              <w:bottom w:val="single" w:sz="4" w:space="0" w:color="auto"/>
              <w:right w:val="single" w:sz="4" w:space="0" w:color="auto"/>
            </w:tcBorders>
            <w:vAlign w:val="bottom"/>
          </w:tcPr>
          <w:p w:rsidR="00EF21BD" w:rsidRPr="0065387E" w:rsidRDefault="00EF21BD" w:rsidP="00106469">
            <w:pPr>
              <w:widowControl/>
              <w:jc w:val="left"/>
              <w:rPr>
                <w:rFonts w:ascii="宋体" w:cs="宋体"/>
                <w:kern w:val="0"/>
                <w:szCs w:val="21"/>
              </w:rPr>
            </w:pPr>
            <w:r w:rsidRPr="0065387E">
              <w:rPr>
                <w:rFonts w:ascii="宋体" w:hAnsi="宋体" w:cs="宋体" w:hint="eastAsia"/>
                <w:kern w:val="0"/>
                <w:szCs w:val="21"/>
              </w:rPr>
              <w:t>减：卖出权证成本总额</w:t>
            </w:r>
          </w:p>
        </w:tc>
        <w:tc>
          <w:tcPr>
            <w:tcW w:w="2880" w:type="dxa"/>
            <w:tcBorders>
              <w:top w:val="nil"/>
              <w:left w:val="nil"/>
              <w:bottom w:val="single" w:sz="4" w:space="0" w:color="auto"/>
              <w:right w:val="single" w:sz="4" w:space="0" w:color="auto"/>
            </w:tcBorders>
          </w:tcPr>
          <w:p w:rsidR="00EF21BD" w:rsidRPr="0065387E" w:rsidRDefault="00EF21BD" w:rsidP="00106469">
            <w:pPr>
              <w:widowControl/>
              <w:jc w:val="right"/>
              <w:rPr>
                <w:rFonts w:ascii="宋体" w:cs="Arial"/>
                <w:kern w:val="0"/>
                <w:szCs w:val="21"/>
              </w:rPr>
            </w:pPr>
            <w:r w:rsidRPr="0065387E">
              <w:rPr>
                <w:rFonts w:ascii="宋体" w:hAnsi="宋体" w:cs="Arial"/>
                <w:kern w:val="0"/>
                <w:szCs w:val="21"/>
                <w:lang w:val="en-GB"/>
              </w:rPr>
              <w:t>41,280,637.69</w:t>
            </w:r>
          </w:p>
        </w:tc>
        <w:tc>
          <w:tcPr>
            <w:tcW w:w="2263" w:type="dxa"/>
            <w:tcBorders>
              <w:top w:val="nil"/>
              <w:left w:val="nil"/>
              <w:bottom w:val="single" w:sz="4" w:space="0" w:color="auto"/>
              <w:right w:val="single" w:sz="4" w:space="0" w:color="auto"/>
            </w:tcBorders>
          </w:tcPr>
          <w:p w:rsidR="00EF21BD" w:rsidRPr="0065387E" w:rsidRDefault="00EF21BD" w:rsidP="00106469">
            <w:pPr>
              <w:widowControl/>
              <w:jc w:val="right"/>
              <w:rPr>
                <w:rFonts w:ascii="宋体" w:cs="Arial"/>
                <w:kern w:val="0"/>
                <w:szCs w:val="21"/>
              </w:rPr>
            </w:pPr>
            <w:r w:rsidRPr="0065387E">
              <w:rPr>
                <w:rFonts w:ascii="宋体" w:hAnsi="宋体" w:cs="Arial"/>
                <w:kern w:val="0"/>
                <w:szCs w:val="21"/>
                <w:lang w:val="en-GB"/>
              </w:rPr>
              <w:t>23,449,912.12</w:t>
            </w:r>
          </w:p>
        </w:tc>
      </w:tr>
      <w:tr w:rsidR="00EF21BD" w:rsidRPr="00362DEB">
        <w:trPr>
          <w:trHeight w:val="301"/>
          <w:jc w:val="center"/>
        </w:trPr>
        <w:tc>
          <w:tcPr>
            <w:tcW w:w="2592" w:type="dxa"/>
            <w:tcBorders>
              <w:top w:val="nil"/>
              <w:left w:val="single" w:sz="4" w:space="0" w:color="auto"/>
              <w:bottom w:val="single" w:sz="4" w:space="0" w:color="auto"/>
              <w:right w:val="single" w:sz="4" w:space="0" w:color="auto"/>
            </w:tcBorders>
            <w:vAlign w:val="bottom"/>
          </w:tcPr>
          <w:p w:rsidR="00EF21BD" w:rsidRPr="0065387E" w:rsidRDefault="00EF21BD" w:rsidP="00106469">
            <w:pPr>
              <w:widowControl/>
              <w:rPr>
                <w:rFonts w:ascii="宋体" w:cs="宋体"/>
                <w:kern w:val="0"/>
                <w:szCs w:val="21"/>
              </w:rPr>
            </w:pPr>
            <w:r w:rsidRPr="0065387E">
              <w:rPr>
                <w:rFonts w:ascii="宋体" w:hAnsi="宋体" w:cs="宋体" w:hint="eastAsia"/>
                <w:kern w:val="0"/>
                <w:szCs w:val="21"/>
                <w:lang w:val="en-GB"/>
              </w:rPr>
              <w:t>合计</w:t>
            </w:r>
          </w:p>
        </w:tc>
        <w:tc>
          <w:tcPr>
            <w:tcW w:w="2880" w:type="dxa"/>
            <w:tcBorders>
              <w:top w:val="nil"/>
              <w:left w:val="nil"/>
              <w:bottom w:val="single" w:sz="4" w:space="0" w:color="auto"/>
              <w:right w:val="single" w:sz="4" w:space="0" w:color="auto"/>
            </w:tcBorders>
            <w:vAlign w:val="bottom"/>
          </w:tcPr>
          <w:p w:rsidR="00EF21BD" w:rsidRPr="0065387E" w:rsidRDefault="00EF21BD" w:rsidP="00106469">
            <w:pPr>
              <w:widowControl/>
              <w:jc w:val="right"/>
              <w:rPr>
                <w:rFonts w:ascii="宋体" w:cs="Arial"/>
                <w:kern w:val="0"/>
                <w:szCs w:val="21"/>
              </w:rPr>
            </w:pPr>
            <w:r w:rsidRPr="0065387E">
              <w:rPr>
                <w:rFonts w:ascii="宋体" w:hAnsi="宋体" w:cs="Arial"/>
                <w:kern w:val="0"/>
                <w:szCs w:val="21"/>
                <w:lang w:val="en-GB"/>
              </w:rPr>
              <w:t>16,781,682.26</w:t>
            </w:r>
          </w:p>
        </w:tc>
        <w:tc>
          <w:tcPr>
            <w:tcW w:w="2263" w:type="dxa"/>
            <w:tcBorders>
              <w:top w:val="nil"/>
              <w:left w:val="nil"/>
              <w:bottom w:val="single" w:sz="4" w:space="0" w:color="auto"/>
              <w:right w:val="single" w:sz="4" w:space="0" w:color="auto"/>
            </w:tcBorders>
            <w:vAlign w:val="bottom"/>
          </w:tcPr>
          <w:p w:rsidR="00EF21BD" w:rsidRPr="0065387E" w:rsidRDefault="00EF21BD" w:rsidP="00106469">
            <w:pPr>
              <w:widowControl/>
              <w:jc w:val="right"/>
              <w:rPr>
                <w:rFonts w:ascii="宋体" w:cs="Arial"/>
                <w:kern w:val="0"/>
                <w:szCs w:val="21"/>
              </w:rPr>
            </w:pPr>
            <w:r w:rsidRPr="0065387E">
              <w:rPr>
                <w:rFonts w:ascii="宋体" w:hAnsi="宋体" w:cs="Arial"/>
                <w:kern w:val="0"/>
                <w:szCs w:val="21"/>
                <w:lang w:val="en-GB"/>
              </w:rPr>
              <w:t>27,151,852.23</w:t>
            </w:r>
          </w:p>
        </w:tc>
      </w:tr>
    </w:tbl>
    <w:p w:rsidR="00EF21BD" w:rsidRPr="00166B86" w:rsidRDefault="00EF21BD" w:rsidP="00A310F0">
      <w:pPr>
        <w:spacing w:line="300" w:lineRule="atLeast"/>
        <w:ind w:firstLine="420"/>
        <w:rPr>
          <w:rFonts w:ascii="宋体" w:cs="Arial"/>
          <w:szCs w:val="21"/>
        </w:rPr>
      </w:pPr>
      <w:r>
        <w:rPr>
          <w:rFonts w:ascii="宋体" w:hAnsi="宋体" w:cs="Arial"/>
          <w:szCs w:val="21"/>
        </w:rPr>
        <w:t>(11)</w:t>
      </w:r>
      <w:r w:rsidRPr="00166B86">
        <w:rPr>
          <w:rFonts w:ascii="宋体" w:hAnsi="宋体" w:cs="Arial" w:hint="eastAsia"/>
          <w:szCs w:val="21"/>
        </w:rPr>
        <w:t>公允价值变动收益</w:t>
      </w:r>
    </w:p>
    <w:tbl>
      <w:tblPr>
        <w:tblW w:w="4535" w:type="pct"/>
        <w:jc w:val="center"/>
        <w:tblLook w:val="0000"/>
      </w:tblPr>
      <w:tblGrid>
        <w:gridCol w:w="2053"/>
        <w:gridCol w:w="2912"/>
        <w:gridCol w:w="2662"/>
      </w:tblGrid>
      <w:tr w:rsidR="00EF21BD" w:rsidRPr="00166B86">
        <w:trPr>
          <w:trHeight w:val="301"/>
          <w:jc w:val="center"/>
        </w:trPr>
        <w:tc>
          <w:tcPr>
            <w:tcW w:w="4100" w:type="dxa"/>
            <w:tcBorders>
              <w:top w:val="single" w:sz="4" w:space="0" w:color="auto"/>
              <w:left w:val="single" w:sz="4" w:space="0" w:color="auto"/>
              <w:bottom w:val="single" w:sz="4" w:space="0" w:color="auto"/>
              <w:right w:val="single" w:sz="4" w:space="0" w:color="auto"/>
            </w:tcBorders>
            <w:vAlign w:val="center"/>
          </w:tcPr>
          <w:p w:rsidR="00EF21BD" w:rsidRPr="00166B86" w:rsidRDefault="00EF21BD" w:rsidP="00106469">
            <w:pPr>
              <w:widowControl/>
              <w:jc w:val="center"/>
              <w:rPr>
                <w:rFonts w:ascii="宋体" w:cs="宋体"/>
                <w:kern w:val="0"/>
                <w:szCs w:val="21"/>
              </w:rPr>
            </w:pPr>
            <w:r w:rsidRPr="00166B86">
              <w:rPr>
                <w:rFonts w:ascii="宋体" w:hAnsi="宋体" w:cs="宋体" w:hint="eastAsia"/>
                <w:kern w:val="0"/>
                <w:szCs w:val="21"/>
                <w:lang w:val="en-GB"/>
              </w:rPr>
              <w:t>项目</w:t>
            </w:r>
          </w:p>
        </w:tc>
        <w:tc>
          <w:tcPr>
            <w:tcW w:w="4100" w:type="dxa"/>
            <w:tcBorders>
              <w:top w:val="single" w:sz="4" w:space="0" w:color="auto"/>
              <w:left w:val="nil"/>
              <w:bottom w:val="single" w:sz="4" w:space="0" w:color="auto"/>
              <w:right w:val="single" w:sz="4" w:space="0" w:color="auto"/>
            </w:tcBorders>
            <w:vAlign w:val="center"/>
          </w:tcPr>
          <w:p w:rsidR="00EF21BD" w:rsidRPr="00166B86" w:rsidRDefault="00EF21BD" w:rsidP="00106469">
            <w:pPr>
              <w:widowControl/>
              <w:jc w:val="center"/>
              <w:rPr>
                <w:rFonts w:ascii="宋体" w:cs="Arial"/>
                <w:kern w:val="0"/>
                <w:szCs w:val="21"/>
              </w:rPr>
            </w:pPr>
            <w:smartTag w:uri="urn:schemas-microsoft-com:office:smarttags" w:element="chsdate">
              <w:smartTagPr>
                <w:attr w:name="IsROCDate" w:val="False"/>
                <w:attr w:name="IsLunarDate" w:val="False"/>
                <w:attr w:name="Day" w:val="1"/>
                <w:attr w:name="Month" w:val="1"/>
                <w:attr w:name="Year" w:val="2007"/>
              </w:smartTagPr>
              <w:r w:rsidRPr="00166B86">
                <w:rPr>
                  <w:rFonts w:ascii="宋体" w:hAnsi="宋体" w:cs="Arial"/>
                  <w:kern w:val="0"/>
                  <w:szCs w:val="21"/>
                  <w:lang w:val="en-GB"/>
                </w:rPr>
                <w:t>2007</w:t>
              </w:r>
              <w:r w:rsidRPr="00166B86">
                <w:rPr>
                  <w:rFonts w:ascii="宋体" w:hAnsi="宋体" w:cs="Arial" w:hint="eastAsia"/>
                  <w:kern w:val="0"/>
                  <w:szCs w:val="21"/>
                  <w:lang w:val="en-GB"/>
                </w:rPr>
                <w:t>年</w:t>
              </w:r>
              <w:r w:rsidRPr="00166B86">
                <w:rPr>
                  <w:rFonts w:ascii="宋体" w:hAnsi="宋体" w:cs="Arial"/>
                  <w:kern w:val="0"/>
                  <w:szCs w:val="21"/>
                  <w:lang w:val="en-GB"/>
                </w:rPr>
                <w:t>1</w:t>
              </w:r>
              <w:r w:rsidRPr="00166B86">
                <w:rPr>
                  <w:rFonts w:ascii="宋体" w:hAnsi="宋体" w:cs="Arial" w:hint="eastAsia"/>
                  <w:kern w:val="0"/>
                  <w:szCs w:val="21"/>
                  <w:lang w:val="en-GB"/>
                </w:rPr>
                <w:t>月</w:t>
              </w:r>
              <w:r w:rsidRPr="00166B86">
                <w:rPr>
                  <w:rFonts w:ascii="宋体" w:hAnsi="宋体" w:cs="Arial"/>
                  <w:kern w:val="0"/>
                  <w:szCs w:val="21"/>
                  <w:lang w:val="en-GB"/>
                </w:rPr>
                <w:t>1</w:t>
              </w:r>
              <w:r w:rsidRPr="00166B86">
                <w:rPr>
                  <w:rFonts w:ascii="宋体" w:hAnsi="宋体" w:cs="Arial" w:hint="eastAsia"/>
                  <w:kern w:val="0"/>
                  <w:szCs w:val="21"/>
                  <w:lang w:val="en-GB"/>
                </w:rPr>
                <w:t>日</w:t>
              </w:r>
            </w:smartTag>
            <w:r w:rsidRPr="00166B86">
              <w:rPr>
                <w:rFonts w:ascii="宋体" w:hAnsi="宋体" w:cs="Arial" w:hint="eastAsia"/>
                <w:kern w:val="0"/>
                <w:szCs w:val="21"/>
                <w:lang w:val="en-GB"/>
              </w:rPr>
              <w:t>至</w:t>
            </w:r>
            <w:smartTag w:uri="urn:schemas-microsoft-com:office:smarttags" w:element="chsdate">
              <w:smartTagPr>
                <w:attr w:name="IsROCDate" w:val="False"/>
                <w:attr w:name="IsLunarDate" w:val="False"/>
                <w:attr w:name="Day" w:val="10"/>
                <w:attr w:name="Month" w:val="12"/>
                <w:attr w:name="Year" w:val="2007"/>
              </w:smartTagPr>
              <w:r>
                <w:rPr>
                  <w:rFonts w:ascii="宋体" w:hAnsi="宋体" w:cs="Arial"/>
                  <w:kern w:val="0"/>
                  <w:szCs w:val="21"/>
                  <w:lang w:val="en-GB"/>
                </w:rPr>
                <w:t>2007</w:t>
              </w:r>
              <w:r>
                <w:rPr>
                  <w:rFonts w:ascii="宋体" w:hAnsi="宋体" w:cs="Arial" w:hint="eastAsia"/>
                  <w:kern w:val="0"/>
                  <w:szCs w:val="21"/>
                  <w:lang w:val="en-GB"/>
                </w:rPr>
                <w:t>年</w:t>
              </w:r>
              <w:r w:rsidRPr="008C1D61">
                <w:rPr>
                  <w:rFonts w:ascii="宋体" w:hAnsi="宋体" w:cs="Arial"/>
                  <w:kern w:val="0"/>
                  <w:szCs w:val="21"/>
                  <w:lang w:val="en-GB"/>
                </w:rPr>
                <w:t>12</w:t>
              </w:r>
              <w:r>
                <w:rPr>
                  <w:rFonts w:ascii="宋体" w:hAnsi="宋体" w:cs="Arial" w:hint="eastAsia"/>
                  <w:kern w:val="0"/>
                  <w:szCs w:val="21"/>
                  <w:lang w:val="en-GB"/>
                </w:rPr>
                <w:t>月</w:t>
              </w:r>
              <w:r w:rsidRPr="008C1D61">
                <w:rPr>
                  <w:rFonts w:ascii="宋体" w:hAnsi="宋体" w:cs="Arial"/>
                  <w:kern w:val="0"/>
                  <w:szCs w:val="21"/>
                  <w:lang w:val="en-GB"/>
                </w:rPr>
                <w:t>10</w:t>
              </w:r>
              <w:r>
                <w:rPr>
                  <w:rFonts w:ascii="宋体" w:hAnsi="宋体" w:cs="Arial" w:hint="eastAsia"/>
                  <w:kern w:val="0"/>
                  <w:szCs w:val="21"/>
                  <w:lang w:val="en-GB"/>
                </w:rPr>
                <w:t>日</w:t>
              </w:r>
            </w:smartTag>
            <w:r w:rsidRPr="00166B86">
              <w:rPr>
                <w:rFonts w:ascii="宋体" w:hAnsi="宋体" w:cs="Arial"/>
                <w:kern w:val="0"/>
                <w:szCs w:val="21"/>
                <w:lang w:val="en-GB"/>
              </w:rPr>
              <w:t>(</w:t>
            </w:r>
            <w:r w:rsidRPr="00166B86">
              <w:rPr>
                <w:rFonts w:ascii="宋体" w:hAnsi="宋体" w:cs="Arial" w:hint="eastAsia"/>
                <w:kern w:val="0"/>
                <w:szCs w:val="21"/>
                <w:lang w:val="en-GB"/>
              </w:rPr>
              <w:t>基金合同失效前</w:t>
            </w:r>
            <w:r>
              <w:rPr>
                <w:rFonts w:ascii="宋体" w:hAnsi="宋体" w:hint="eastAsia"/>
              </w:rPr>
              <w:t>日</w:t>
            </w:r>
            <w:r w:rsidRPr="00166B86">
              <w:rPr>
                <w:rFonts w:ascii="宋体" w:hAnsi="宋体" w:cs="Arial"/>
                <w:kern w:val="0"/>
                <w:szCs w:val="21"/>
                <w:lang w:val="en-GB"/>
              </w:rPr>
              <w:t>)</w:t>
            </w:r>
            <w:r w:rsidRPr="00166B86">
              <w:rPr>
                <w:rFonts w:ascii="宋体" w:hAnsi="宋体" w:cs="Arial" w:hint="eastAsia"/>
                <w:kern w:val="0"/>
                <w:szCs w:val="21"/>
                <w:lang w:val="en-GB"/>
              </w:rPr>
              <w:t>止期间</w:t>
            </w:r>
          </w:p>
        </w:tc>
        <w:tc>
          <w:tcPr>
            <w:tcW w:w="4100" w:type="dxa"/>
            <w:tcBorders>
              <w:top w:val="single" w:sz="4" w:space="0" w:color="auto"/>
              <w:left w:val="nil"/>
              <w:bottom w:val="single" w:sz="4" w:space="0" w:color="auto"/>
              <w:right w:val="single" w:sz="4" w:space="0" w:color="auto"/>
            </w:tcBorders>
            <w:vAlign w:val="center"/>
          </w:tcPr>
          <w:p w:rsidR="00EF21BD" w:rsidRPr="00166B86" w:rsidRDefault="00EF21BD" w:rsidP="00106469">
            <w:pPr>
              <w:widowControl/>
              <w:jc w:val="center"/>
              <w:rPr>
                <w:rFonts w:ascii="宋体" w:cs="Arial"/>
                <w:kern w:val="0"/>
                <w:szCs w:val="21"/>
              </w:rPr>
            </w:pPr>
            <w:r w:rsidRPr="00166B86">
              <w:rPr>
                <w:rFonts w:ascii="宋体" w:hAnsi="宋体" w:cs="Arial"/>
                <w:kern w:val="0"/>
                <w:szCs w:val="21"/>
                <w:lang w:val="en-GB"/>
              </w:rPr>
              <w:t>2006</w:t>
            </w:r>
            <w:r w:rsidRPr="00166B86">
              <w:rPr>
                <w:rFonts w:ascii="宋体" w:hAnsi="宋体" w:cs="Arial" w:hint="eastAsia"/>
                <w:kern w:val="0"/>
                <w:szCs w:val="21"/>
                <w:lang w:val="en-GB"/>
              </w:rPr>
              <w:t>年度</w:t>
            </w:r>
          </w:p>
        </w:tc>
      </w:tr>
      <w:tr w:rsidR="00EF21BD" w:rsidRPr="00166B86">
        <w:trPr>
          <w:trHeight w:val="301"/>
          <w:jc w:val="center"/>
        </w:trPr>
        <w:tc>
          <w:tcPr>
            <w:tcW w:w="4100" w:type="dxa"/>
            <w:tcBorders>
              <w:top w:val="nil"/>
              <w:left w:val="single" w:sz="4" w:space="0" w:color="auto"/>
              <w:bottom w:val="single" w:sz="4" w:space="0" w:color="auto"/>
              <w:right w:val="single" w:sz="4" w:space="0" w:color="auto"/>
            </w:tcBorders>
          </w:tcPr>
          <w:p w:rsidR="00EF21BD" w:rsidRPr="00166B86" w:rsidRDefault="00EF21BD" w:rsidP="00106469">
            <w:pPr>
              <w:widowControl/>
              <w:rPr>
                <w:rFonts w:ascii="宋体" w:cs="宋体"/>
                <w:kern w:val="0"/>
                <w:szCs w:val="21"/>
              </w:rPr>
            </w:pPr>
            <w:r w:rsidRPr="00166B86">
              <w:rPr>
                <w:rFonts w:ascii="宋体" w:hAnsi="宋体" w:cs="宋体" w:hint="eastAsia"/>
                <w:kern w:val="0"/>
                <w:szCs w:val="21"/>
              </w:rPr>
              <w:t>交易性金融资产</w:t>
            </w:r>
          </w:p>
        </w:tc>
        <w:tc>
          <w:tcPr>
            <w:tcW w:w="4100" w:type="dxa"/>
            <w:tcBorders>
              <w:top w:val="nil"/>
              <w:left w:val="nil"/>
              <w:bottom w:val="single" w:sz="4" w:space="0" w:color="auto"/>
              <w:right w:val="single" w:sz="4" w:space="0" w:color="auto"/>
            </w:tcBorders>
            <w:vAlign w:val="bottom"/>
          </w:tcPr>
          <w:p w:rsidR="00EF21BD" w:rsidRPr="00166B86" w:rsidRDefault="00EF21BD" w:rsidP="00106469">
            <w:pPr>
              <w:widowControl/>
              <w:jc w:val="left"/>
              <w:rPr>
                <w:rFonts w:ascii="宋体" w:cs="Arial"/>
                <w:kern w:val="0"/>
                <w:szCs w:val="21"/>
              </w:rPr>
            </w:pPr>
            <w:r w:rsidRPr="00166B86">
              <w:rPr>
                <w:rFonts w:ascii="宋体" w:hAnsi="宋体" w:cs="Arial" w:hint="eastAsia"/>
                <w:kern w:val="0"/>
                <w:szCs w:val="21"/>
                <w:lang w:val="en-GB"/>
              </w:rPr>
              <w:t xml:space="preserve">　</w:t>
            </w:r>
          </w:p>
        </w:tc>
        <w:tc>
          <w:tcPr>
            <w:tcW w:w="4100" w:type="dxa"/>
            <w:tcBorders>
              <w:top w:val="nil"/>
              <w:left w:val="nil"/>
              <w:bottom w:val="single" w:sz="4" w:space="0" w:color="auto"/>
              <w:right w:val="single" w:sz="4" w:space="0" w:color="auto"/>
            </w:tcBorders>
            <w:vAlign w:val="bottom"/>
          </w:tcPr>
          <w:p w:rsidR="00EF21BD" w:rsidRPr="00166B86" w:rsidRDefault="00EF21BD" w:rsidP="00106469">
            <w:pPr>
              <w:widowControl/>
              <w:rPr>
                <w:rFonts w:ascii="宋体" w:cs="Arial"/>
                <w:kern w:val="0"/>
                <w:szCs w:val="21"/>
              </w:rPr>
            </w:pPr>
            <w:r w:rsidRPr="00166B86">
              <w:rPr>
                <w:rFonts w:ascii="宋体" w:hAnsi="宋体" w:cs="Arial" w:hint="eastAsia"/>
                <w:kern w:val="0"/>
                <w:szCs w:val="21"/>
                <w:lang w:val="en-GB"/>
              </w:rPr>
              <w:t xml:space="preserve">　</w:t>
            </w:r>
          </w:p>
        </w:tc>
      </w:tr>
      <w:tr w:rsidR="00EF21BD" w:rsidRPr="00166B86">
        <w:trPr>
          <w:trHeight w:val="301"/>
          <w:jc w:val="center"/>
        </w:trPr>
        <w:tc>
          <w:tcPr>
            <w:tcW w:w="4100" w:type="dxa"/>
            <w:tcBorders>
              <w:top w:val="nil"/>
              <w:left w:val="single" w:sz="4" w:space="0" w:color="auto"/>
              <w:bottom w:val="single" w:sz="4" w:space="0" w:color="auto"/>
              <w:right w:val="single" w:sz="4" w:space="0" w:color="auto"/>
            </w:tcBorders>
          </w:tcPr>
          <w:p w:rsidR="00EF21BD" w:rsidRPr="00166B86" w:rsidRDefault="00EF21BD" w:rsidP="00106469">
            <w:pPr>
              <w:widowControl/>
              <w:rPr>
                <w:rFonts w:ascii="宋体" w:cs="宋体"/>
                <w:kern w:val="0"/>
                <w:szCs w:val="21"/>
              </w:rPr>
            </w:pPr>
            <w:r>
              <w:rPr>
                <w:rFonts w:ascii="宋体" w:cs="宋体"/>
                <w:kern w:val="0"/>
                <w:szCs w:val="21"/>
              </w:rPr>
              <w:t>--</w:t>
            </w:r>
            <w:r w:rsidRPr="00166B86">
              <w:rPr>
                <w:rFonts w:ascii="宋体" w:hAnsi="宋体" w:cs="宋体" w:hint="eastAsia"/>
                <w:kern w:val="0"/>
                <w:szCs w:val="21"/>
              </w:rPr>
              <w:t>股票投资</w:t>
            </w:r>
          </w:p>
        </w:tc>
        <w:tc>
          <w:tcPr>
            <w:tcW w:w="4100" w:type="dxa"/>
            <w:tcBorders>
              <w:top w:val="nil"/>
              <w:left w:val="nil"/>
              <w:bottom w:val="single" w:sz="4" w:space="0" w:color="auto"/>
              <w:right w:val="single" w:sz="4" w:space="0" w:color="auto"/>
            </w:tcBorders>
          </w:tcPr>
          <w:p w:rsidR="00EF21BD" w:rsidRPr="00166B86" w:rsidRDefault="00EF21BD" w:rsidP="00EF21BD">
            <w:pPr>
              <w:widowControl/>
              <w:ind w:firstLineChars="200" w:firstLine="31680"/>
              <w:jc w:val="right"/>
              <w:rPr>
                <w:rFonts w:ascii="宋体" w:hAnsi="宋体" w:cs="Arial"/>
                <w:kern w:val="0"/>
                <w:szCs w:val="21"/>
              </w:rPr>
            </w:pPr>
            <w:r w:rsidRPr="00166B86">
              <w:rPr>
                <w:rFonts w:ascii="宋体" w:hAnsi="宋体" w:cs="Arial"/>
                <w:kern w:val="0"/>
                <w:szCs w:val="21"/>
              </w:rPr>
              <w:t>377,493,277.17</w:t>
            </w:r>
          </w:p>
        </w:tc>
        <w:tc>
          <w:tcPr>
            <w:tcW w:w="4100" w:type="dxa"/>
            <w:tcBorders>
              <w:top w:val="nil"/>
              <w:left w:val="nil"/>
              <w:bottom w:val="single" w:sz="4" w:space="0" w:color="auto"/>
              <w:right w:val="single" w:sz="4" w:space="0" w:color="auto"/>
            </w:tcBorders>
            <w:vAlign w:val="bottom"/>
          </w:tcPr>
          <w:p w:rsidR="00EF21BD" w:rsidRPr="00166B86" w:rsidRDefault="00EF21BD" w:rsidP="00106469">
            <w:pPr>
              <w:widowControl/>
              <w:jc w:val="right"/>
              <w:rPr>
                <w:rFonts w:ascii="宋体" w:cs="Arial"/>
                <w:kern w:val="0"/>
                <w:szCs w:val="21"/>
              </w:rPr>
            </w:pPr>
            <w:r w:rsidRPr="00166B86">
              <w:rPr>
                <w:rFonts w:ascii="宋体" w:hAnsi="宋体" w:cs="Arial"/>
                <w:kern w:val="0"/>
                <w:szCs w:val="21"/>
                <w:lang w:val="en-GB"/>
              </w:rPr>
              <w:t>654,214,714.30</w:t>
            </w:r>
          </w:p>
        </w:tc>
      </w:tr>
      <w:tr w:rsidR="00EF21BD" w:rsidRPr="00166B86">
        <w:trPr>
          <w:trHeight w:val="301"/>
          <w:jc w:val="center"/>
        </w:trPr>
        <w:tc>
          <w:tcPr>
            <w:tcW w:w="4100" w:type="dxa"/>
            <w:tcBorders>
              <w:top w:val="nil"/>
              <w:left w:val="single" w:sz="4" w:space="0" w:color="auto"/>
              <w:bottom w:val="single" w:sz="4" w:space="0" w:color="auto"/>
              <w:right w:val="single" w:sz="4" w:space="0" w:color="auto"/>
            </w:tcBorders>
          </w:tcPr>
          <w:p w:rsidR="00EF21BD" w:rsidRPr="00166B86" w:rsidRDefault="00EF21BD" w:rsidP="00106469">
            <w:pPr>
              <w:widowControl/>
              <w:rPr>
                <w:rFonts w:ascii="宋体" w:cs="宋体"/>
                <w:kern w:val="0"/>
                <w:szCs w:val="21"/>
              </w:rPr>
            </w:pPr>
            <w:r>
              <w:rPr>
                <w:rFonts w:ascii="宋体" w:cs="宋体"/>
                <w:kern w:val="0"/>
                <w:szCs w:val="21"/>
              </w:rPr>
              <w:t>--</w:t>
            </w:r>
            <w:r w:rsidRPr="00166B86">
              <w:rPr>
                <w:rFonts w:ascii="宋体" w:hAnsi="宋体" w:cs="宋体" w:hint="eastAsia"/>
                <w:kern w:val="0"/>
                <w:szCs w:val="21"/>
              </w:rPr>
              <w:t>债券投资</w:t>
            </w:r>
          </w:p>
        </w:tc>
        <w:tc>
          <w:tcPr>
            <w:tcW w:w="4100" w:type="dxa"/>
            <w:tcBorders>
              <w:top w:val="nil"/>
              <w:left w:val="nil"/>
              <w:bottom w:val="single" w:sz="4" w:space="0" w:color="auto"/>
              <w:right w:val="single" w:sz="4" w:space="0" w:color="auto"/>
            </w:tcBorders>
            <w:vAlign w:val="bottom"/>
          </w:tcPr>
          <w:p w:rsidR="00EF21BD" w:rsidRPr="00166B86" w:rsidRDefault="00EF21BD" w:rsidP="00EF21BD">
            <w:pPr>
              <w:widowControl/>
              <w:ind w:firstLineChars="200" w:firstLine="31680"/>
              <w:jc w:val="right"/>
              <w:rPr>
                <w:rFonts w:ascii="宋体" w:hAnsi="宋体" w:cs="Arial"/>
                <w:kern w:val="0"/>
                <w:szCs w:val="21"/>
              </w:rPr>
            </w:pPr>
            <w:r>
              <w:rPr>
                <w:rFonts w:ascii="宋体" w:cs="Arial"/>
                <w:kern w:val="0"/>
                <w:szCs w:val="21"/>
              </w:rPr>
              <w:t>-</w:t>
            </w:r>
            <w:r w:rsidRPr="00166B86">
              <w:rPr>
                <w:rFonts w:ascii="宋体" w:hAnsi="宋体" w:cs="Arial"/>
                <w:kern w:val="0"/>
                <w:szCs w:val="21"/>
              </w:rPr>
              <w:t>9,844,347.22</w:t>
            </w:r>
          </w:p>
        </w:tc>
        <w:tc>
          <w:tcPr>
            <w:tcW w:w="4100" w:type="dxa"/>
            <w:tcBorders>
              <w:top w:val="nil"/>
              <w:left w:val="nil"/>
              <w:bottom w:val="single" w:sz="4" w:space="0" w:color="auto"/>
              <w:right w:val="single" w:sz="4" w:space="0" w:color="auto"/>
            </w:tcBorders>
            <w:vAlign w:val="bottom"/>
          </w:tcPr>
          <w:p w:rsidR="00EF21BD" w:rsidRPr="00166B86" w:rsidRDefault="00EF21BD" w:rsidP="00106469">
            <w:pPr>
              <w:widowControl/>
              <w:jc w:val="right"/>
              <w:rPr>
                <w:rFonts w:ascii="宋体" w:cs="Arial"/>
                <w:kern w:val="0"/>
                <w:szCs w:val="21"/>
              </w:rPr>
            </w:pPr>
            <w:r w:rsidRPr="00166B86">
              <w:rPr>
                <w:rFonts w:ascii="宋体" w:hAnsi="宋体" w:cs="Arial"/>
                <w:kern w:val="0"/>
                <w:szCs w:val="21"/>
                <w:lang w:val="en-GB"/>
              </w:rPr>
              <w:t>2,117,903.88</w:t>
            </w:r>
          </w:p>
        </w:tc>
      </w:tr>
      <w:tr w:rsidR="00EF21BD" w:rsidRPr="00166B86">
        <w:trPr>
          <w:trHeight w:val="301"/>
          <w:jc w:val="center"/>
        </w:trPr>
        <w:tc>
          <w:tcPr>
            <w:tcW w:w="4100" w:type="dxa"/>
            <w:tcBorders>
              <w:top w:val="nil"/>
              <w:left w:val="single" w:sz="4" w:space="0" w:color="auto"/>
              <w:bottom w:val="single" w:sz="4" w:space="0" w:color="auto"/>
              <w:right w:val="single" w:sz="4" w:space="0" w:color="auto"/>
            </w:tcBorders>
          </w:tcPr>
          <w:p w:rsidR="00EF21BD" w:rsidRPr="00166B86" w:rsidRDefault="00EF21BD" w:rsidP="00106469">
            <w:pPr>
              <w:widowControl/>
              <w:rPr>
                <w:rFonts w:ascii="宋体" w:cs="宋体"/>
                <w:kern w:val="0"/>
                <w:szCs w:val="21"/>
              </w:rPr>
            </w:pPr>
            <w:r w:rsidRPr="00166B86">
              <w:rPr>
                <w:rFonts w:ascii="宋体" w:hAnsi="宋体" w:cs="宋体" w:hint="eastAsia"/>
                <w:kern w:val="0"/>
                <w:szCs w:val="21"/>
              </w:rPr>
              <w:t>衍生工具</w:t>
            </w:r>
          </w:p>
        </w:tc>
        <w:tc>
          <w:tcPr>
            <w:tcW w:w="4100" w:type="dxa"/>
            <w:tcBorders>
              <w:top w:val="nil"/>
              <w:left w:val="nil"/>
              <w:bottom w:val="single" w:sz="4" w:space="0" w:color="auto"/>
              <w:right w:val="single" w:sz="4" w:space="0" w:color="auto"/>
            </w:tcBorders>
            <w:vAlign w:val="bottom"/>
          </w:tcPr>
          <w:p w:rsidR="00EF21BD" w:rsidRPr="00166B86" w:rsidRDefault="00EF21BD" w:rsidP="00EF21BD">
            <w:pPr>
              <w:widowControl/>
              <w:ind w:firstLineChars="200" w:firstLine="31680"/>
              <w:jc w:val="right"/>
              <w:rPr>
                <w:rFonts w:ascii="宋体" w:cs="Arial"/>
                <w:kern w:val="0"/>
                <w:szCs w:val="21"/>
              </w:rPr>
            </w:pPr>
            <w:r w:rsidRPr="00166B86">
              <w:rPr>
                <w:rFonts w:ascii="宋体" w:hAnsi="宋体" w:cs="Arial" w:hint="eastAsia"/>
                <w:kern w:val="0"/>
                <w:szCs w:val="21"/>
              </w:rPr>
              <w:t xml:space="preserve">　</w:t>
            </w:r>
          </w:p>
        </w:tc>
        <w:tc>
          <w:tcPr>
            <w:tcW w:w="4100" w:type="dxa"/>
            <w:tcBorders>
              <w:top w:val="nil"/>
              <w:left w:val="nil"/>
              <w:bottom w:val="single" w:sz="4" w:space="0" w:color="auto"/>
              <w:right w:val="single" w:sz="4" w:space="0" w:color="auto"/>
            </w:tcBorders>
            <w:vAlign w:val="bottom"/>
          </w:tcPr>
          <w:p w:rsidR="00EF21BD" w:rsidRPr="00166B86" w:rsidRDefault="00EF21BD" w:rsidP="00106469">
            <w:pPr>
              <w:widowControl/>
              <w:jc w:val="right"/>
              <w:rPr>
                <w:rFonts w:ascii="宋体" w:cs="Arial"/>
                <w:kern w:val="0"/>
                <w:szCs w:val="21"/>
              </w:rPr>
            </w:pPr>
            <w:r w:rsidRPr="00166B86">
              <w:rPr>
                <w:rFonts w:ascii="宋体" w:hAnsi="宋体" w:cs="Arial" w:hint="eastAsia"/>
                <w:kern w:val="0"/>
                <w:szCs w:val="21"/>
                <w:lang w:val="en-GB"/>
              </w:rPr>
              <w:t xml:space="preserve">　</w:t>
            </w:r>
          </w:p>
        </w:tc>
      </w:tr>
      <w:tr w:rsidR="00EF21BD" w:rsidRPr="00166B86">
        <w:trPr>
          <w:trHeight w:val="301"/>
          <w:jc w:val="center"/>
        </w:trPr>
        <w:tc>
          <w:tcPr>
            <w:tcW w:w="4100" w:type="dxa"/>
            <w:tcBorders>
              <w:top w:val="nil"/>
              <w:left w:val="single" w:sz="4" w:space="0" w:color="auto"/>
              <w:bottom w:val="single" w:sz="4" w:space="0" w:color="auto"/>
              <w:right w:val="single" w:sz="4" w:space="0" w:color="auto"/>
            </w:tcBorders>
          </w:tcPr>
          <w:p w:rsidR="00EF21BD" w:rsidRPr="00166B86" w:rsidRDefault="00EF21BD" w:rsidP="00EF21BD">
            <w:pPr>
              <w:widowControl/>
              <w:ind w:firstLineChars="200" w:firstLine="31680"/>
              <w:rPr>
                <w:rFonts w:ascii="宋体" w:cs="宋体"/>
                <w:kern w:val="0"/>
                <w:szCs w:val="21"/>
              </w:rPr>
            </w:pPr>
            <w:r w:rsidRPr="00166B86">
              <w:rPr>
                <w:rFonts w:ascii="宋体" w:hAnsi="宋体" w:cs="宋体" w:hint="eastAsia"/>
                <w:kern w:val="0"/>
                <w:szCs w:val="21"/>
              </w:rPr>
              <w:t>权证投资</w:t>
            </w:r>
          </w:p>
        </w:tc>
        <w:tc>
          <w:tcPr>
            <w:tcW w:w="4100" w:type="dxa"/>
            <w:tcBorders>
              <w:top w:val="nil"/>
              <w:left w:val="nil"/>
              <w:bottom w:val="single" w:sz="4" w:space="0" w:color="auto"/>
              <w:right w:val="single" w:sz="4" w:space="0" w:color="auto"/>
            </w:tcBorders>
            <w:vAlign w:val="bottom"/>
          </w:tcPr>
          <w:p w:rsidR="00EF21BD" w:rsidRPr="00166B86" w:rsidRDefault="00EF21BD" w:rsidP="00EF21BD">
            <w:pPr>
              <w:widowControl/>
              <w:ind w:firstLineChars="200" w:firstLine="31680"/>
              <w:jc w:val="right"/>
              <w:rPr>
                <w:rFonts w:ascii="宋体" w:hAnsi="宋体" w:cs="Arial"/>
                <w:kern w:val="0"/>
                <w:szCs w:val="21"/>
              </w:rPr>
            </w:pPr>
            <w:r>
              <w:rPr>
                <w:rFonts w:ascii="宋体" w:cs="Arial"/>
                <w:kern w:val="0"/>
                <w:szCs w:val="21"/>
              </w:rPr>
              <w:t>-</w:t>
            </w:r>
            <w:r w:rsidRPr="00166B86">
              <w:rPr>
                <w:rFonts w:ascii="宋体" w:hAnsi="宋体" w:cs="Arial"/>
                <w:kern w:val="0"/>
                <w:szCs w:val="21"/>
              </w:rPr>
              <w:t>1,325,263.28</w:t>
            </w:r>
          </w:p>
        </w:tc>
        <w:tc>
          <w:tcPr>
            <w:tcW w:w="4100" w:type="dxa"/>
            <w:tcBorders>
              <w:top w:val="nil"/>
              <w:left w:val="nil"/>
              <w:bottom w:val="single" w:sz="4" w:space="0" w:color="auto"/>
              <w:right w:val="single" w:sz="4" w:space="0" w:color="auto"/>
            </w:tcBorders>
            <w:vAlign w:val="bottom"/>
          </w:tcPr>
          <w:p w:rsidR="00EF21BD" w:rsidRPr="00166B86" w:rsidRDefault="00EF21BD" w:rsidP="00106469">
            <w:pPr>
              <w:widowControl/>
              <w:jc w:val="right"/>
              <w:rPr>
                <w:rFonts w:ascii="宋体" w:cs="Arial"/>
                <w:kern w:val="0"/>
                <w:szCs w:val="21"/>
              </w:rPr>
            </w:pPr>
            <w:r>
              <w:rPr>
                <w:rFonts w:ascii="宋体" w:cs="Arial"/>
                <w:kern w:val="0"/>
                <w:szCs w:val="21"/>
                <w:lang w:val="en-GB"/>
              </w:rPr>
              <w:t>0.00</w:t>
            </w:r>
          </w:p>
        </w:tc>
      </w:tr>
      <w:tr w:rsidR="00EF21BD" w:rsidRPr="00166B86">
        <w:trPr>
          <w:trHeight w:val="301"/>
          <w:jc w:val="center"/>
        </w:trPr>
        <w:tc>
          <w:tcPr>
            <w:tcW w:w="4100" w:type="dxa"/>
            <w:tcBorders>
              <w:top w:val="nil"/>
              <w:left w:val="single" w:sz="4" w:space="0" w:color="auto"/>
              <w:bottom w:val="single" w:sz="4" w:space="0" w:color="auto"/>
              <w:right w:val="single" w:sz="4" w:space="0" w:color="auto"/>
            </w:tcBorders>
            <w:vAlign w:val="bottom"/>
          </w:tcPr>
          <w:p w:rsidR="00EF21BD" w:rsidRPr="00166B86" w:rsidRDefault="00EF21BD" w:rsidP="00106469">
            <w:pPr>
              <w:widowControl/>
              <w:rPr>
                <w:rFonts w:ascii="宋体" w:cs="宋体"/>
                <w:kern w:val="0"/>
                <w:szCs w:val="21"/>
              </w:rPr>
            </w:pPr>
            <w:r w:rsidRPr="00166B86">
              <w:rPr>
                <w:rFonts w:ascii="宋体" w:hAnsi="宋体" w:cs="宋体" w:hint="eastAsia"/>
                <w:kern w:val="0"/>
                <w:szCs w:val="21"/>
                <w:lang w:val="en-GB"/>
              </w:rPr>
              <w:t>合计</w:t>
            </w:r>
          </w:p>
        </w:tc>
        <w:tc>
          <w:tcPr>
            <w:tcW w:w="4100" w:type="dxa"/>
            <w:tcBorders>
              <w:top w:val="nil"/>
              <w:left w:val="nil"/>
              <w:bottom w:val="single" w:sz="4" w:space="0" w:color="auto"/>
              <w:right w:val="single" w:sz="4" w:space="0" w:color="auto"/>
            </w:tcBorders>
            <w:vAlign w:val="bottom"/>
          </w:tcPr>
          <w:p w:rsidR="00EF21BD" w:rsidRPr="00166B86" w:rsidRDefault="00EF21BD" w:rsidP="00EF21BD">
            <w:pPr>
              <w:widowControl/>
              <w:ind w:firstLineChars="200" w:firstLine="31680"/>
              <w:jc w:val="right"/>
              <w:rPr>
                <w:rFonts w:ascii="宋体" w:hAnsi="宋体" w:cs="Arial"/>
                <w:kern w:val="0"/>
                <w:szCs w:val="21"/>
              </w:rPr>
            </w:pPr>
            <w:r w:rsidRPr="00166B86">
              <w:rPr>
                <w:rFonts w:ascii="宋体" w:hAnsi="宋体" w:cs="Arial"/>
                <w:kern w:val="0"/>
                <w:szCs w:val="21"/>
              </w:rPr>
              <w:t>366,323,666.67</w:t>
            </w:r>
          </w:p>
        </w:tc>
        <w:tc>
          <w:tcPr>
            <w:tcW w:w="4100" w:type="dxa"/>
            <w:tcBorders>
              <w:top w:val="nil"/>
              <w:left w:val="nil"/>
              <w:bottom w:val="single" w:sz="4" w:space="0" w:color="auto"/>
              <w:right w:val="single" w:sz="4" w:space="0" w:color="auto"/>
            </w:tcBorders>
            <w:vAlign w:val="bottom"/>
          </w:tcPr>
          <w:p w:rsidR="00EF21BD" w:rsidRPr="00166B86" w:rsidRDefault="00EF21BD" w:rsidP="00106469">
            <w:pPr>
              <w:widowControl/>
              <w:jc w:val="right"/>
              <w:rPr>
                <w:rFonts w:ascii="宋体" w:cs="Arial"/>
                <w:kern w:val="0"/>
                <w:szCs w:val="21"/>
              </w:rPr>
            </w:pPr>
            <w:r w:rsidRPr="00166B86">
              <w:rPr>
                <w:rFonts w:ascii="宋体" w:hAnsi="宋体" w:cs="Arial"/>
                <w:kern w:val="0"/>
                <w:szCs w:val="21"/>
                <w:lang w:val="en-GB"/>
              </w:rPr>
              <w:t>656,332,618.18</w:t>
            </w:r>
          </w:p>
        </w:tc>
      </w:tr>
    </w:tbl>
    <w:p w:rsidR="00EF21BD" w:rsidRDefault="00EF21BD" w:rsidP="00EF21BD">
      <w:pPr>
        <w:tabs>
          <w:tab w:val="left" w:pos="1620"/>
        </w:tabs>
        <w:ind w:firstLineChars="200" w:firstLine="31680"/>
        <w:rPr>
          <w:rFonts w:ascii="宋体"/>
          <w:szCs w:val="21"/>
        </w:rPr>
      </w:pPr>
      <w:r>
        <w:rPr>
          <w:rFonts w:ascii="宋体" w:hAnsi="宋体"/>
          <w:szCs w:val="21"/>
        </w:rPr>
        <w:t>(12</w:t>
      </w:r>
      <w:r>
        <w:rPr>
          <w:rFonts w:ascii="宋体" w:hAnsi="宋体" w:cs="Arial"/>
          <w:szCs w:val="21"/>
        </w:rPr>
        <w:t>)</w:t>
      </w:r>
      <w:r>
        <w:rPr>
          <w:rFonts w:ascii="宋体" w:hAnsi="宋体" w:hint="eastAsia"/>
          <w:szCs w:val="21"/>
        </w:rPr>
        <w:t>交易费用</w:t>
      </w:r>
    </w:p>
    <w:tbl>
      <w:tblPr>
        <w:tblW w:w="4535" w:type="pct"/>
        <w:jc w:val="center"/>
        <w:tblLook w:val="0000"/>
      </w:tblPr>
      <w:tblGrid>
        <w:gridCol w:w="1970"/>
        <w:gridCol w:w="2944"/>
        <w:gridCol w:w="2713"/>
      </w:tblGrid>
      <w:tr w:rsidR="00EF21BD" w:rsidRPr="00E02F18">
        <w:trPr>
          <w:trHeight w:val="301"/>
          <w:jc w:val="center"/>
        </w:trPr>
        <w:tc>
          <w:tcPr>
            <w:tcW w:w="4100" w:type="dxa"/>
            <w:tcBorders>
              <w:top w:val="single" w:sz="4" w:space="0" w:color="auto"/>
              <w:left w:val="single" w:sz="4" w:space="0" w:color="auto"/>
              <w:bottom w:val="single" w:sz="4" w:space="0" w:color="auto"/>
              <w:right w:val="single" w:sz="4" w:space="0" w:color="auto"/>
            </w:tcBorders>
            <w:vAlign w:val="center"/>
          </w:tcPr>
          <w:p w:rsidR="00EF21BD" w:rsidRPr="00E02F18" w:rsidRDefault="00EF21BD" w:rsidP="00106469">
            <w:pPr>
              <w:widowControl/>
              <w:jc w:val="center"/>
              <w:rPr>
                <w:rFonts w:ascii="宋体" w:cs="宋体"/>
                <w:kern w:val="0"/>
                <w:szCs w:val="21"/>
              </w:rPr>
            </w:pPr>
            <w:r w:rsidRPr="00E02F18">
              <w:rPr>
                <w:rFonts w:ascii="宋体" w:hAnsi="宋体" w:cs="宋体" w:hint="eastAsia"/>
                <w:kern w:val="0"/>
                <w:szCs w:val="21"/>
                <w:lang w:val="en-GB"/>
              </w:rPr>
              <w:t>项目</w:t>
            </w:r>
          </w:p>
        </w:tc>
        <w:tc>
          <w:tcPr>
            <w:tcW w:w="4100" w:type="dxa"/>
            <w:tcBorders>
              <w:top w:val="single" w:sz="4" w:space="0" w:color="auto"/>
              <w:left w:val="nil"/>
              <w:bottom w:val="single" w:sz="4" w:space="0" w:color="auto"/>
              <w:right w:val="single" w:sz="4" w:space="0" w:color="auto"/>
            </w:tcBorders>
            <w:vAlign w:val="center"/>
          </w:tcPr>
          <w:p w:rsidR="00EF21BD" w:rsidRPr="00E02F18" w:rsidRDefault="00EF21BD" w:rsidP="00106469">
            <w:pPr>
              <w:widowControl/>
              <w:jc w:val="center"/>
              <w:rPr>
                <w:rFonts w:ascii="宋体" w:cs="Arial"/>
                <w:kern w:val="0"/>
                <w:szCs w:val="21"/>
              </w:rPr>
            </w:pPr>
            <w:smartTag w:uri="urn:schemas-microsoft-com:office:smarttags" w:element="chsdate">
              <w:smartTagPr>
                <w:attr w:name="IsROCDate" w:val="False"/>
                <w:attr w:name="IsLunarDate" w:val="False"/>
                <w:attr w:name="Day" w:val="1"/>
                <w:attr w:name="Month" w:val="1"/>
                <w:attr w:name="Year" w:val="2007"/>
              </w:smartTagPr>
              <w:r w:rsidRPr="00E02F18">
                <w:rPr>
                  <w:rFonts w:ascii="宋体" w:hAnsi="宋体" w:cs="Arial"/>
                  <w:kern w:val="0"/>
                  <w:szCs w:val="21"/>
                  <w:lang w:val="en-GB"/>
                </w:rPr>
                <w:t>2007</w:t>
              </w:r>
              <w:r w:rsidRPr="00E02F18">
                <w:rPr>
                  <w:rFonts w:ascii="宋体" w:hAnsi="宋体" w:cs="Arial" w:hint="eastAsia"/>
                  <w:kern w:val="0"/>
                  <w:szCs w:val="21"/>
                  <w:lang w:val="en-GB"/>
                </w:rPr>
                <w:t>年</w:t>
              </w:r>
              <w:r w:rsidRPr="00E02F18">
                <w:rPr>
                  <w:rFonts w:ascii="宋体" w:hAnsi="宋体" w:cs="Arial"/>
                  <w:kern w:val="0"/>
                  <w:szCs w:val="21"/>
                  <w:lang w:val="en-GB"/>
                </w:rPr>
                <w:t>1</w:t>
              </w:r>
              <w:r w:rsidRPr="00E02F18">
                <w:rPr>
                  <w:rFonts w:ascii="宋体" w:hAnsi="宋体" w:cs="Arial" w:hint="eastAsia"/>
                  <w:kern w:val="0"/>
                  <w:szCs w:val="21"/>
                  <w:lang w:val="en-GB"/>
                </w:rPr>
                <w:t>月</w:t>
              </w:r>
              <w:r w:rsidRPr="00E02F18">
                <w:rPr>
                  <w:rFonts w:ascii="宋体" w:hAnsi="宋体" w:cs="Arial"/>
                  <w:kern w:val="0"/>
                  <w:szCs w:val="21"/>
                  <w:lang w:val="en-GB"/>
                </w:rPr>
                <w:t>1</w:t>
              </w:r>
              <w:r w:rsidRPr="00E02F18">
                <w:rPr>
                  <w:rFonts w:ascii="宋体" w:hAnsi="宋体" w:cs="Arial" w:hint="eastAsia"/>
                  <w:kern w:val="0"/>
                  <w:szCs w:val="21"/>
                  <w:lang w:val="en-GB"/>
                </w:rPr>
                <w:t>日</w:t>
              </w:r>
            </w:smartTag>
            <w:r w:rsidRPr="00E02F18">
              <w:rPr>
                <w:rFonts w:ascii="宋体" w:hAnsi="宋体" w:cs="Arial" w:hint="eastAsia"/>
                <w:kern w:val="0"/>
                <w:szCs w:val="21"/>
                <w:lang w:val="en-GB"/>
              </w:rPr>
              <w:t>至</w:t>
            </w:r>
            <w:smartTag w:uri="urn:schemas-microsoft-com:office:smarttags" w:element="chsdate">
              <w:smartTagPr>
                <w:attr w:name="IsROCDate" w:val="False"/>
                <w:attr w:name="IsLunarDate" w:val="False"/>
                <w:attr w:name="Day" w:val="10"/>
                <w:attr w:name="Month" w:val="12"/>
                <w:attr w:name="Year" w:val="2007"/>
              </w:smartTagPr>
              <w:r>
                <w:rPr>
                  <w:rFonts w:ascii="宋体" w:hAnsi="宋体" w:cs="Arial"/>
                  <w:kern w:val="0"/>
                  <w:szCs w:val="21"/>
                  <w:lang w:val="en-GB"/>
                </w:rPr>
                <w:t>2007</w:t>
              </w:r>
              <w:r>
                <w:rPr>
                  <w:rFonts w:ascii="宋体" w:hAnsi="宋体" w:cs="Arial" w:hint="eastAsia"/>
                  <w:kern w:val="0"/>
                  <w:szCs w:val="21"/>
                  <w:lang w:val="en-GB"/>
                </w:rPr>
                <w:t>年</w:t>
              </w:r>
              <w:r w:rsidRPr="008C1D61">
                <w:rPr>
                  <w:rFonts w:ascii="宋体" w:hAnsi="宋体" w:cs="Arial"/>
                  <w:kern w:val="0"/>
                  <w:szCs w:val="21"/>
                  <w:lang w:val="en-GB"/>
                </w:rPr>
                <w:t>12</w:t>
              </w:r>
              <w:r>
                <w:rPr>
                  <w:rFonts w:ascii="宋体" w:hAnsi="宋体" w:cs="Arial" w:hint="eastAsia"/>
                  <w:kern w:val="0"/>
                  <w:szCs w:val="21"/>
                  <w:lang w:val="en-GB"/>
                </w:rPr>
                <w:t>月</w:t>
              </w:r>
              <w:r w:rsidRPr="008C1D61">
                <w:rPr>
                  <w:rFonts w:ascii="宋体" w:hAnsi="宋体" w:cs="Arial"/>
                  <w:kern w:val="0"/>
                  <w:szCs w:val="21"/>
                  <w:lang w:val="en-GB"/>
                </w:rPr>
                <w:t>10</w:t>
              </w:r>
              <w:r>
                <w:rPr>
                  <w:rFonts w:ascii="宋体" w:hAnsi="宋体" w:cs="Arial" w:hint="eastAsia"/>
                  <w:kern w:val="0"/>
                  <w:szCs w:val="21"/>
                  <w:lang w:val="en-GB"/>
                </w:rPr>
                <w:t>日</w:t>
              </w:r>
            </w:smartTag>
            <w:r w:rsidRPr="00E02F18">
              <w:rPr>
                <w:rFonts w:ascii="宋体" w:hAnsi="宋体" w:cs="Arial"/>
                <w:kern w:val="0"/>
                <w:szCs w:val="21"/>
                <w:lang w:val="en-GB"/>
              </w:rPr>
              <w:t>(</w:t>
            </w:r>
            <w:r w:rsidRPr="00E02F18">
              <w:rPr>
                <w:rFonts w:ascii="宋体" w:hAnsi="宋体" w:cs="Arial" w:hint="eastAsia"/>
                <w:kern w:val="0"/>
                <w:szCs w:val="21"/>
                <w:lang w:val="en-GB"/>
              </w:rPr>
              <w:t>基金合同失效前</w:t>
            </w:r>
            <w:r>
              <w:rPr>
                <w:rFonts w:ascii="宋体" w:hAnsi="宋体" w:hint="eastAsia"/>
              </w:rPr>
              <w:t>日</w:t>
            </w:r>
            <w:r w:rsidRPr="00E02F18">
              <w:rPr>
                <w:rFonts w:ascii="宋体" w:hAnsi="宋体" w:cs="Arial"/>
                <w:kern w:val="0"/>
                <w:szCs w:val="21"/>
                <w:lang w:val="en-GB"/>
              </w:rPr>
              <w:t>)</w:t>
            </w:r>
            <w:r w:rsidRPr="00E02F18">
              <w:rPr>
                <w:rFonts w:ascii="宋体" w:hAnsi="宋体" w:cs="Arial" w:hint="eastAsia"/>
                <w:kern w:val="0"/>
                <w:szCs w:val="21"/>
                <w:lang w:val="en-GB"/>
              </w:rPr>
              <w:t>止期间</w:t>
            </w:r>
          </w:p>
        </w:tc>
        <w:tc>
          <w:tcPr>
            <w:tcW w:w="4100" w:type="dxa"/>
            <w:tcBorders>
              <w:top w:val="single" w:sz="4" w:space="0" w:color="auto"/>
              <w:left w:val="nil"/>
              <w:bottom w:val="single" w:sz="4" w:space="0" w:color="auto"/>
              <w:right w:val="single" w:sz="4" w:space="0" w:color="auto"/>
            </w:tcBorders>
            <w:vAlign w:val="center"/>
          </w:tcPr>
          <w:p w:rsidR="00EF21BD" w:rsidRPr="00E02F18" w:rsidRDefault="00EF21BD" w:rsidP="00106469">
            <w:pPr>
              <w:widowControl/>
              <w:jc w:val="center"/>
              <w:rPr>
                <w:rFonts w:ascii="宋体" w:cs="Arial"/>
                <w:kern w:val="0"/>
                <w:szCs w:val="21"/>
              </w:rPr>
            </w:pPr>
            <w:r w:rsidRPr="00E02F18">
              <w:rPr>
                <w:rFonts w:ascii="宋体" w:hAnsi="宋体" w:cs="Arial"/>
                <w:kern w:val="0"/>
                <w:szCs w:val="21"/>
                <w:lang w:val="en-GB"/>
              </w:rPr>
              <w:t>2006</w:t>
            </w:r>
            <w:r w:rsidRPr="00E02F18">
              <w:rPr>
                <w:rFonts w:ascii="宋体" w:hAnsi="宋体" w:cs="Arial" w:hint="eastAsia"/>
                <w:kern w:val="0"/>
                <w:szCs w:val="21"/>
                <w:lang w:val="en-GB"/>
              </w:rPr>
              <w:t>年度</w:t>
            </w:r>
          </w:p>
        </w:tc>
      </w:tr>
      <w:tr w:rsidR="00EF21BD" w:rsidRPr="00E02F18">
        <w:trPr>
          <w:trHeight w:val="301"/>
          <w:jc w:val="center"/>
        </w:trPr>
        <w:tc>
          <w:tcPr>
            <w:tcW w:w="4100" w:type="dxa"/>
            <w:tcBorders>
              <w:top w:val="nil"/>
              <w:left w:val="single" w:sz="4" w:space="0" w:color="auto"/>
              <w:bottom w:val="single" w:sz="4" w:space="0" w:color="auto"/>
              <w:right w:val="single" w:sz="4" w:space="0" w:color="auto"/>
            </w:tcBorders>
            <w:vAlign w:val="bottom"/>
          </w:tcPr>
          <w:p w:rsidR="00EF21BD" w:rsidRPr="00E02F18" w:rsidRDefault="00EF21BD" w:rsidP="00106469">
            <w:pPr>
              <w:widowControl/>
              <w:jc w:val="left"/>
              <w:rPr>
                <w:rFonts w:ascii="宋体" w:cs="宋体"/>
                <w:kern w:val="0"/>
                <w:szCs w:val="21"/>
              </w:rPr>
            </w:pPr>
            <w:r w:rsidRPr="00E02F18">
              <w:rPr>
                <w:rFonts w:ascii="宋体" w:hAnsi="宋体" w:cs="宋体" w:hint="eastAsia"/>
                <w:kern w:val="0"/>
                <w:szCs w:val="21"/>
              </w:rPr>
              <w:t>交易所交易费用</w:t>
            </w:r>
          </w:p>
        </w:tc>
        <w:tc>
          <w:tcPr>
            <w:tcW w:w="4100" w:type="dxa"/>
            <w:tcBorders>
              <w:top w:val="nil"/>
              <w:left w:val="nil"/>
              <w:bottom w:val="single" w:sz="4" w:space="0" w:color="auto"/>
              <w:right w:val="single" w:sz="4" w:space="0" w:color="auto"/>
            </w:tcBorders>
            <w:vAlign w:val="bottom"/>
          </w:tcPr>
          <w:p w:rsidR="00EF21BD" w:rsidRPr="00E02F18" w:rsidRDefault="00EF21BD" w:rsidP="00EF21BD">
            <w:pPr>
              <w:widowControl/>
              <w:ind w:firstLineChars="200" w:firstLine="31680"/>
              <w:jc w:val="right"/>
              <w:rPr>
                <w:rFonts w:ascii="宋体" w:hAnsi="宋体" w:cs="Arial"/>
                <w:kern w:val="0"/>
                <w:szCs w:val="21"/>
              </w:rPr>
            </w:pPr>
            <w:r w:rsidRPr="00E02F18">
              <w:rPr>
                <w:rFonts w:ascii="宋体" w:hAnsi="宋体" w:cs="Arial"/>
                <w:kern w:val="0"/>
                <w:szCs w:val="21"/>
              </w:rPr>
              <w:t>29,055,041.53</w:t>
            </w:r>
          </w:p>
        </w:tc>
        <w:tc>
          <w:tcPr>
            <w:tcW w:w="4100" w:type="dxa"/>
            <w:tcBorders>
              <w:top w:val="nil"/>
              <w:left w:val="nil"/>
              <w:bottom w:val="single" w:sz="4" w:space="0" w:color="auto"/>
              <w:right w:val="single" w:sz="4" w:space="0" w:color="auto"/>
            </w:tcBorders>
            <w:vAlign w:val="bottom"/>
          </w:tcPr>
          <w:p w:rsidR="00EF21BD" w:rsidRPr="00E02F18" w:rsidRDefault="00EF21BD" w:rsidP="00106469">
            <w:pPr>
              <w:widowControl/>
              <w:jc w:val="right"/>
              <w:rPr>
                <w:rFonts w:ascii="宋体" w:cs="Arial"/>
                <w:kern w:val="0"/>
                <w:szCs w:val="21"/>
              </w:rPr>
            </w:pPr>
            <w:r w:rsidRPr="00E02F18">
              <w:rPr>
                <w:rFonts w:ascii="宋体" w:hAnsi="宋体" w:cs="Arial"/>
                <w:kern w:val="0"/>
                <w:szCs w:val="21"/>
                <w:lang w:val="en-GB"/>
              </w:rPr>
              <w:t>12,236,711.43</w:t>
            </w:r>
          </w:p>
        </w:tc>
      </w:tr>
      <w:tr w:rsidR="00EF21BD" w:rsidRPr="00E02F18">
        <w:trPr>
          <w:trHeight w:val="301"/>
          <w:jc w:val="center"/>
        </w:trPr>
        <w:tc>
          <w:tcPr>
            <w:tcW w:w="4100" w:type="dxa"/>
            <w:tcBorders>
              <w:top w:val="nil"/>
              <w:left w:val="single" w:sz="4" w:space="0" w:color="auto"/>
              <w:bottom w:val="single" w:sz="4" w:space="0" w:color="auto"/>
              <w:right w:val="single" w:sz="4" w:space="0" w:color="auto"/>
            </w:tcBorders>
            <w:vAlign w:val="bottom"/>
          </w:tcPr>
          <w:p w:rsidR="00EF21BD" w:rsidRPr="00E02F18" w:rsidRDefault="00EF21BD" w:rsidP="00106469">
            <w:pPr>
              <w:widowControl/>
              <w:jc w:val="left"/>
              <w:rPr>
                <w:rFonts w:ascii="宋体" w:cs="宋体"/>
                <w:kern w:val="0"/>
                <w:szCs w:val="21"/>
              </w:rPr>
            </w:pPr>
            <w:r w:rsidRPr="00E02F18">
              <w:rPr>
                <w:rFonts w:ascii="宋体" w:hAnsi="宋体" w:cs="宋体" w:hint="eastAsia"/>
                <w:kern w:val="0"/>
                <w:szCs w:val="21"/>
              </w:rPr>
              <w:t>银行间交易费用</w:t>
            </w:r>
          </w:p>
        </w:tc>
        <w:tc>
          <w:tcPr>
            <w:tcW w:w="4100" w:type="dxa"/>
            <w:tcBorders>
              <w:top w:val="nil"/>
              <w:left w:val="nil"/>
              <w:bottom w:val="single" w:sz="4" w:space="0" w:color="auto"/>
              <w:right w:val="single" w:sz="4" w:space="0" w:color="auto"/>
            </w:tcBorders>
            <w:vAlign w:val="bottom"/>
          </w:tcPr>
          <w:p w:rsidR="00EF21BD" w:rsidRPr="00E02F18" w:rsidRDefault="00EF21BD" w:rsidP="00EF21BD">
            <w:pPr>
              <w:widowControl/>
              <w:ind w:firstLineChars="200" w:firstLine="31680"/>
              <w:jc w:val="right"/>
              <w:rPr>
                <w:rFonts w:ascii="宋体" w:hAnsi="宋体" w:cs="Arial"/>
                <w:kern w:val="0"/>
                <w:szCs w:val="21"/>
              </w:rPr>
            </w:pPr>
            <w:r w:rsidRPr="00E02F18">
              <w:rPr>
                <w:rFonts w:ascii="宋体" w:hAnsi="宋体" w:cs="Arial"/>
                <w:kern w:val="0"/>
                <w:szCs w:val="21"/>
              </w:rPr>
              <w:t>7,145.00</w:t>
            </w:r>
          </w:p>
        </w:tc>
        <w:tc>
          <w:tcPr>
            <w:tcW w:w="4100" w:type="dxa"/>
            <w:tcBorders>
              <w:top w:val="nil"/>
              <w:left w:val="nil"/>
              <w:bottom w:val="single" w:sz="4" w:space="0" w:color="auto"/>
              <w:right w:val="single" w:sz="4" w:space="0" w:color="auto"/>
            </w:tcBorders>
            <w:vAlign w:val="bottom"/>
          </w:tcPr>
          <w:p w:rsidR="00EF21BD" w:rsidRPr="00E02F18" w:rsidRDefault="00EF21BD" w:rsidP="00106469">
            <w:pPr>
              <w:widowControl/>
              <w:jc w:val="right"/>
              <w:rPr>
                <w:rFonts w:ascii="宋体" w:cs="Arial"/>
                <w:kern w:val="0"/>
                <w:szCs w:val="21"/>
              </w:rPr>
            </w:pPr>
            <w:r w:rsidRPr="00E02F18">
              <w:rPr>
                <w:rFonts w:ascii="宋体" w:hAnsi="宋体" w:cs="Arial"/>
                <w:kern w:val="0"/>
                <w:szCs w:val="21"/>
                <w:lang w:val="en-GB"/>
              </w:rPr>
              <w:t>680</w:t>
            </w:r>
            <w:r>
              <w:rPr>
                <w:rFonts w:ascii="宋体" w:cs="Arial"/>
                <w:kern w:val="0"/>
                <w:szCs w:val="21"/>
                <w:lang w:val="en-GB"/>
              </w:rPr>
              <w:t>.00</w:t>
            </w:r>
          </w:p>
        </w:tc>
      </w:tr>
      <w:tr w:rsidR="00EF21BD" w:rsidRPr="00E02F18">
        <w:trPr>
          <w:trHeight w:val="301"/>
          <w:jc w:val="center"/>
        </w:trPr>
        <w:tc>
          <w:tcPr>
            <w:tcW w:w="4100" w:type="dxa"/>
            <w:tcBorders>
              <w:top w:val="nil"/>
              <w:left w:val="single" w:sz="4" w:space="0" w:color="auto"/>
              <w:bottom w:val="single" w:sz="4" w:space="0" w:color="auto"/>
              <w:right w:val="single" w:sz="4" w:space="0" w:color="auto"/>
            </w:tcBorders>
            <w:vAlign w:val="bottom"/>
          </w:tcPr>
          <w:p w:rsidR="00EF21BD" w:rsidRPr="00E02F18" w:rsidRDefault="00EF21BD" w:rsidP="00106469">
            <w:pPr>
              <w:widowControl/>
              <w:rPr>
                <w:rFonts w:ascii="宋体" w:cs="宋体"/>
                <w:kern w:val="0"/>
                <w:szCs w:val="21"/>
              </w:rPr>
            </w:pPr>
            <w:r w:rsidRPr="00E02F18">
              <w:rPr>
                <w:rFonts w:ascii="宋体" w:hAnsi="宋体" w:cs="宋体" w:hint="eastAsia"/>
                <w:kern w:val="0"/>
                <w:szCs w:val="21"/>
                <w:lang w:val="en-GB"/>
              </w:rPr>
              <w:t>合计</w:t>
            </w:r>
          </w:p>
        </w:tc>
        <w:tc>
          <w:tcPr>
            <w:tcW w:w="4100" w:type="dxa"/>
            <w:tcBorders>
              <w:top w:val="nil"/>
              <w:left w:val="nil"/>
              <w:bottom w:val="single" w:sz="4" w:space="0" w:color="auto"/>
              <w:right w:val="single" w:sz="4" w:space="0" w:color="auto"/>
            </w:tcBorders>
            <w:vAlign w:val="bottom"/>
          </w:tcPr>
          <w:p w:rsidR="00EF21BD" w:rsidRPr="00E02F18" w:rsidRDefault="00EF21BD" w:rsidP="00EF21BD">
            <w:pPr>
              <w:widowControl/>
              <w:ind w:firstLineChars="200" w:firstLine="31680"/>
              <w:jc w:val="right"/>
              <w:rPr>
                <w:rFonts w:ascii="宋体" w:hAnsi="宋体" w:cs="Arial"/>
                <w:kern w:val="0"/>
                <w:szCs w:val="21"/>
              </w:rPr>
            </w:pPr>
            <w:r w:rsidRPr="00E02F18">
              <w:rPr>
                <w:rFonts w:ascii="宋体" w:hAnsi="宋体" w:cs="Arial"/>
                <w:kern w:val="0"/>
                <w:szCs w:val="21"/>
              </w:rPr>
              <w:t>29,062,186.53</w:t>
            </w:r>
          </w:p>
        </w:tc>
        <w:tc>
          <w:tcPr>
            <w:tcW w:w="4100" w:type="dxa"/>
            <w:tcBorders>
              <w:top w:val="nil"/>
              <w:left w:val="nil"/>
              <w:bottom w:val="single" w:sz="4" w:space="0" w:color="auto"/>
              <w:right w:val="single" w:sz="4" w:space="0" w:color="auto"/>
            </w:tcBorders>
            <w:vAlign w:val="bottom"/>
          </w:tcPr>
          <w:p w:rsidR="00EF21BD" w:rsidRPr="00E02F18" w:rsidRDefault="00EF21BD" w:rsidP="00106469">
            <w:pPr>
              <w:widowControl/>
              <w:jc w:val="right"/>
              <w:rPr>
                <w:rFonts w:ascii="宋体" w:cs="Arial"/>
                <w:kern w:val="0"/>
                <w:szCs w:val="21"/>
              </w:rPr>
            </w:pPr>
            <w:r w:rsidRPr="00E02F18">
              <w:rPr>
                <w:rFonts w:ascii="宋体" w:hAnsi="宋体" w:cs="Arial"/>
                <w:kern w:val="0"/>
                <w:szCs w:val="21"/>
                <w:lang w:val="en-GB"/>
              </w:rPr>
              <w:t>12,237,391.43</w:t>
            </w:r>
          </w:p>
        </w:tc>
      </w:tr>
    </w:tbl>
    <w:p w:rsidR="00EF21BD" w:rsidRPr="00934AFF" w:rsidRDefault="00EF21BD" w:rsidP="008E1FD6">
      <w:pPr>
        <w:rPr>
          <w:rFonts w:ascii="宋体" w:cs="Arial"/>
          <w:szCs w:val="21"/>
        </w:rPr>
      </w:pPr>
      <w:r>
        <w:rPr>
          <w:rFonts w:ascii="宋体" w:hAnsi="宋体"/>
          <w:szCs w:val="21"/>
        </w:rPr>
        <w:t xml:space="preserve">    </w:t>
      </w:r>
      <w:bookmarkStart w:id="38" w:name="_Toc192857813"/>
      <w:bookmarkStart w:id="39" w:name="_Toc192858032"/>
      <w:r>
        <w:rPr>
          <w:rFonts w:ascii="宋体" w:hAnsi="宋体"/>
          <w:szCs w:val="21"/>
        </w:rPr>
        <w:t>(13</w:t>
      </w:r>
      <w:r>
        <w:rPr>
          <w:rFonts w:ascii="宋体" w:hAnsi="宋体" w:cs="Arial"/>
          <w:szCs w:val="21"/>
        </w:rPr>
        <w:t>)</w:t>
      </w:r>
      <w:r w:rsidRPr="00934AFF">
        <w:rPr>
          <w:rFonts w:ascii="宋体" w:hAnsi="宋体" w:cs="Arial" w:hint="eastAsia"/>
          <w:szCs w:val="21"/>
        </w:rPr>
        <w:t>其他费用</w:t>
      </w:r>
      <w:bookmarkEnd w:id="38"/>
      <w:bookmarkEnd w:id="39"/>
    </w:p>
    <w:tbl>
      <w:tblPr>
        <w:tblW w:w="4535" w:type="pct"/>
        <w:jc w:val="center"/>
        <w:tblLook w:val="0000"/>
      </w:tblPr>
      <w:tblGrid>
        <w:gridCol w:w="1969"/>
        <w:gridCol w:w="3575"/>
        <w:gridCol w:w="2083"/>
      </w:tblGrid>
      <w:tr w:rsidR="00EF21BD" w:rsidRPr="00934AFF">
        <w:trPr>
          <w:trHeight w:val="301"/>
          <w:jc w:val="center"/>
        </w:trPr>
        <w:tc>
          <w:tcPr>
            <w:tcW w:w="2077" w:type="dxa"/>
            <w:tcBorders>
              <w:top w:val="single" w:sz="4" w:space="0" w:color="auto"/>
              <w:left w:val="single" w:sz="4" w:space="0" w:color="auto"/>
              <w:bottom w:val="single" w:sz="4" w:space="0" w:color="auto"/>
              <w:right w:val="single" w:sz="4" w:space="0" w:color="auto"/>
            </w:tcBorders>
            <w:vAlign w:val="center"/>
          </w:tcPr>
          <w:p w:rsidR="00EF21BD" w:rsidRPr="00934AFF" w:rsidRDefault="00EF21BD" w:rsidP="00106469">
            <w:pPr>
              <w:widowControl/>
              <w:jc w:val="center"/>
              <w:rPr>
                <w:rFonts w:ascii="宋体" w:cs="宋体"/>
                <w:kern w:val="0"/>
                <w:szCs w:val="21"/>
              </w:rPr>
            </w:pPr>
            <w:r w:rsidRPr="00934AFF">
              <w:rPr>
                <w:rFonts w:ascii="宋体" w:hAnsi="宋体" w:cs="宋体" w:hint="eastAsia"/>
                <w:kern w:val="0"/>
                <w:szCs w:val="21"/>
                <w:lang w:val="en-GB"/>
              </w:rPr>
              <w:t>项目</w:t>
            </w:r>
          </w:p>
        </w:tc>
        <w:tc>
          <w:tcPr>
            <w:tcW w:w="3575" w:type="dxa"/>
            <w:tcBorders>
              <w:top w:val="single" w:sz="4" w:space="0" w:color="auto"/>
              <w:left w:val="nil"/>
              <w:bottom w:val="single" w:sz="4" w:space="0" w:color="auto"/>
              <w:right w:val="single" w:sz="4" w:space="0" w:color="auto"/>
            </w:tcBorders>
            <w:vAlign w:val="center"/>
          </w:tcPr>
          <w:p w:rsidR="00EF21BD" w:rsidRPr="00934AFF" w:rsidRDefault="00EF21BD" w:rsidP="00106469">
            <w:pPr>
              <w:widowControl/>
              <w:jc w:val="center"/>
              <w:rPr>
                <w:rFonts w:ascii="宋体" w:cs="Arial"/>
                <w:kern w:val="0"/>
                <w:szCs w:val="21"/>
              </w:rPr>
            </w:pPr>
            <w:smartTag w:uri="urn:schemas-microsoft-com:office:smarttags" w:element="chsdate">
              <w:smartTagPr>
                <w:attr w:name="IsROCDate" w:val="False"/>
                <w:attr w:name="IsLunarDate" w:val="False"/>
                <w:attr w:name="Day" w:val="1"/>
                <w:attr w:name="Month" w:val="1"/>
                <w:attr w:name="Year" w:val="2007"/>
              </w:smartTagPr>
              <w:r w:rsidRPr="00934AFF">
                <w:rPr>
                  <w:rFonts w:ascii="宋体" w:hAnsi="宋体" w:cs="Arial"/>
                  <w:kern w:val="0"/>
                  <w:szCs w:val="21"/>
                  <w:lang w:val="en-GB"/>
                </w:rPr>
                <w:t>2007</w:t>
              </w:r>
              <w:r w:rsidRPr="00934AFF">
                <w:rPr>
                  <w:rFonts w:ascii="宋体" w:hAnsi="宋体" w:cs="Arial" w:hint="eastAsia"/>
                  <w:kern w:val="0"/>
                  <w:szCs w:val="21"/>
                  <w:lang w:val="en-GB"/>
                </w:rPr>
                <w:t>年</w:t>
              </w:r>
              <w:r w:rsidRPr="00934AFF">
                <w:rPr>
                  <w:rFonts w:ascii="宋体" w:hAnsi="宋体" w:cs="Arial"/>
                  <w:kern w:val="0"/>
                  <w:szCs w:val="21"/>
                  <w:lang w:val="en-GB"/>
                </w:rPr>
                <w:t>1</w:t>
              </w:r>
              <w:r w:rsidRPr="00934AFF">
                <w:rPr>
                  <w:rFonts w:ascii="宋体" w:hAnsi="宋体" w:cs="Arial" w:hint="eastAsia"/>
                  <w:kern w:val="0"/>
                  <w:szCs w:val="21"/>
                  <w:lang w:val="en-GB"/>
                </w:rPr>
                <w:t>月</w:t>
              </w:r>
              <w:r w:rsidRPr="00934AFF">
                <w:rPr>
                  <w:rFonts w:ascii="宋体" w:hAnsi="宋体" w:cs="Arial"/>
                  <w:kern w:val="0"/>
                  <w:szCs w:val="21"/>
                  <w:lang w:val="en-GB"/>
                </w:rPr>
                <w:t>1</w:t>
              </w:r>
              <w:r w:rsidRPr="00934AFF">
                <w:rPr>
                  <w:rFonts w:ascii="宋体" w:hAnsi="宋体" w:cs="Arial" w:hint="eastAsia"/>
                  <w:kern w:val="0"/>
                  <w:szCs w:val="21"/>
                  <w:lang w:val="en-GB"/>
                </w:rPr>
                <w:t>日</w:t>
              </w:r>
            </w:smartTag>
            <w:r w:rsidRPr="00934AFF">
              <w:rPr>
                <w:rFonts w:ascii="宋体" w:hAnsi="宋体" w:cs="Arial" w:hint="eastAsia"/>
                <w:kern w:val="0"/>
                <w:szCs w:val="21"/>
                <w:lang w:val="en-GB"/>
              </w:rPr>
              <w:t>至</w:t>
            </w:r>
            <w:smartTag w:uri="urn:schemas-microsoft-com:office:smarttags" w:element="chsdate">
              <w:smartTagPr>
                <w:attr w:name="IsROCDate" w:val="False"/>
                <w:attr w:name="IsLunarDate" w:val="False"/>
                <w:attr w:name="Day" w:val="10"/>
                <w:attr w:name="Month" w:val="12"/>
                <w:attr w:name="Year" w:val="2007"/>
              </w:smartTagPr>
              <w:r>
                <w:rPr>
                  <w:rFonts w:ascii="宋体" w:hAnsi="宋体" w:cs="Arial"/>
                  <w:kern w:val="0"/>
                  <w:szCs w:val="21"/>
                  <w:lang w:val="en-GB"/>
                </w:rPr>
                <w:t>2007</w:t>
              </w:r>
              <w:r>
                <w:rPr>
                  <w:rFonts w:ascii="宋体" w:hAnsi="宋体" w:cs="Arial" w:hint="eastAsia"/>
                  <w:kern w:val="0"/>
                  <w:szCs w:val="21"/>
                  <w:lang w:val="en-GB"/>
                </w:rPr>
                <w:t>年</w:t>
              </w:r>
              <w:r w:rsidRPr="008C1D61">
                <w:rPr>
                  <w:rFonts w:ascii="宋体" w:hAnsi="宋体" w:cs="Arial"/>
                  <w:kern w:val="0"/>
                  <w:szCs w:val="21"/>
                  <w:lang w:val="en-GB"/>
                </w:rPr>
                <w:t>12</w:t>
              </w:r>
              <w:r>
                <w:rPr>
                  <w:rFonts w:ascii="宋体" w:hAnsi="宋体" w:cs="Arial" w:hint="eastAsia"/>
                  <w:kern w:val="0"/>
                  <w:szCs w:val="21"/>
                  <w:lang w:val="en-GB"/>
                </w:rPr>
                <w:t>月</w:t>
              </w:r>
              <w:r w:rsidRPr="008C1D61">
                <w:rPr>
                  <w:rFonts w:ascii="宋体" w:hAnsi="宋体" w:cs="Arial"/>
                  <w:kern w:val="0"/>
                  <w:szCs w:val="21"/>
                  <w:lang w:val="en-GB"/>
                </w:rPr>
                <w:t>10</w:t>
              </w:r>
              <w:r>
                <w:rPr>
                  <w:rFonts w:ascii="宋体" w:hAnsi="宋体" w:cs="Arial" w:hint="eastAsia"/>
                  <w:kern w:val="0"/>
                  <w:szCs w:val="21"/>
                  <w:lang w:val="en-GB"/>
                </w:rPr>
                <w:t>日</w:t>
              </w:r>
            </w:smartTag>
            <w:r w:rsidRPr="00934AFF">
              <w:rPr>
                <w:rFonts w:ascii="宋体" w:hAnsi="宋体" w:cs="Arial"/>
                <w:kern w:val="0"/>
                <w:szCs w:val="21"/>
                <w:lang w:val="en-GB"/>
              </w:rPr>
              <w:t>(</w:t>
            </w:r>
            <w:r w:rsidRPr="00934AFF">
              <w:rPr>
                <w:rFonts w:ascii="宋体" w:hAnsi="宋体" w:cs="Arial" w:hint="eastAsia"/>
                <w:kern w:val="0"/>
                <w:szCs w:val="21"/>
                <w:lang w:val="en-GB"/>
              </w:rPr>
              <w:t>基金合同失效前</w:t>
            </w:r>
            <w:r>
              <w:rPr>
                <w:rFonts w:ascii="宋体" w:hAnsi="宋体" w:hint="eastAsia"/>
              </w:rPr>
              <w:t>日</w:t>
            </w:r>
            <w:r w:rsidRPr="00934AFF">
              <w:rPr>
                <w:rFonts w:ascii="宋体" w:hAnsi="宋体" w:cs="Arial"/>
                <w:kern w:val="0"/>
                <w:szCs w:val="21"/>
                <w:lang w:val="en-GB"/>
              </w:rPr>
              <w:t>)</w:t>
            </w:r>
            <w:r w:rsidRPr="00934AFF">
              <w:rPr>
                <w:rFonts w:ascii="宋体" w:hAnsi="宋体" w:cs="Arial" w:hint="eastAsia"/>
                <w:kern w:val="0"/>
                <w:szCs w:val="21"/>
                <w:lang w:val="en-GB"/>
              </w:rPr>
              <w:t>止期间</w:t>
            </w:r>
          </w:p>
        </w:tc>
        <w:tc>
          <w:tcPr>
            <w:tcW w:w="2083" w:type="dxa"/>
            <w:tcBorders>
              <w:top w:val="single" w:sz="4" w:space="0" w:color="auto"/>
              <w:left w:val="nil"/>
              <w:bottom w:val="single" w:sz="4" w:space="0" w:color="auto"/>
              <w:right w:val="single" w:sz="4" w:space="0" w:color="auto"/>
            </w:tcBorders>
            <w:vAlign w:val="center"/>
          </w:tcPr>
          <w:p w:rsidR="00EF21BD" w:rsidRPr="00934AFF" w:rsidRDefault="00EF21BD" w:rsidP="00106469">
            <w:pPr>
              <w:widowControl/>
              <w:jc w:val="center"/>
              <w:rPr>
                <w:rFonts w:ascii="宋体" w:cs="Arial"/>
                <w:kern w:val="0"/>
                <w:szCs w:val="21"/>
              </w:rPr>
            </w:pPr>
            <w:r w:rsidRPr="00934AFF">
              <w:rPr>
                <w:rFonts w:ascii="宋体" w:hAnsi="宋体" w:cs="Arial"/>
                <w:kern w:val="0"/>
                <w:szCs w:val="21"/>
                <w:lang w:val="en-GB"/>
              </w:rPr>
              <w:t>2006</w:t>
            </w:r>
            <w:r w:rsidRPr="00934AFF">
              <w:rPr>
                <w:rFonts w:ascii="宋体" w:hAnsi="宋体" w:cs="Arial" w:hint="eastAsia"/>
                <w:kern w:val="0"/>
                <w:szCs w:val="21"/>
                <w:lang w:val="en-GB"/>
              </w:rPr>
              <w:t>年度</w:t>
            </w:r>
          </w:p>
        </w:tc>
      </w:tr>
      <w:tr w:rsidR="00EF21BD" w:rsidRPr="00934AFF">
        <w:trPr>
          <w:trHeight w:val="301"/>
          <w:jc w:val="center"/>
        </w:trPr>
        <w:tc>
          <w:tcPr>
            <w:tcW w:w="2077" w:type="dxa"/>
            <w:tcBorders>
              <w:top w:val="nil"/>
              <w:left w:val="single" w:sz="4" w:space="0" w:color="auto"/>
              <w:bottom w:val="single" w:sz="4" w:space="0" w:color="auto"/>
              <w:right w:val="single" w:sz="4" w:space="0" w:color="auto"/>
            </w:tcBorders>
            <w:vAlign w:val="bottom"/>
          </w:tcPr>
          <w:p w:rsidR="00EF21BD" w:rsidRPr="00934AFF" w:rsidRDefault="00EF21BD" w:rsidP="00106469">
            <w:pPr>
              <w:widowControl/>
              <w:jc w:val="left"/>
              <w:rPr>
                <w:rFonts w:ascii="宋体" w:cs="宋体"/>
                <w:kern w:val="0"/>
                <w:szCs w:val="21"/>
              </w:rPr>
            </w:pPr>
            <w:r w:rsidRPr="00934AFF">
              <w:rPr>
                <w:rFonts w:ascii="宋体" w:hAnsi="宋体" w:cs="宋体" w:hint="eastAsia"/>
                <w:kern w:val="0"/>
                <w:szCs w:val="21"/>
              </w:rPr>
              <w:t>红利手续费</w:t>
            </w:r>
          </w:p>
        </w:tc>
        <w:tc>
          <w:tcPr>
            <w:tcW w:w="3575" w:type="dxa"/>
            <w:tcBorders>
              <w:top w:val="nil"/>
              <w:left w:val="nil"/>
              <w:bottom w:val="single" w:sz="4" w:space="0" w:color="auto"/>
              <w:right w:val="single" w:sz="4" w:space="0" w:color="auto"/>
            </w:tcBorders>
            <w:vAlign w:val="bottom"/>
          </w:tcPr>
          <w:p w:rsidR="00EF21BD" w:rsidRPr="00934AFF" w:rsidRDefault="00EF21BD" w:rsidP="00EF21BD">
            <w:pPr>
              <w:widowControl/>
              <w:ind w:firstLineChars="200" w:firstLine="31680"/>
              <w:jc w:val="right"/>
              <w:rPr>
                <w:rFonts w:ascii="宋体" w:hAnsi="宋体" w:cs="Arial"/>
                <w:kern w:val="0"/>
                <w:szCs w:val="21"/>
              </w:rPr>
            </w:pPr>
            <w:r w:rsidRPr="00934AFF">
              <w:rPr>
                <w:rFonts w:ascii="宋体" w:hAnsi="宋体" w:cs="Arial"/>
                <w:kern w:val="0"/>
                <w:szCs w:val="21"/>
              </w:rPr>
              <w:t>2,610,000.00</w:t>
            </w:r>
          </w:p>
        </w:tc>
        <w:tc>
          <w:tcPr>
            <w:tcW w:w="2083" w:type="dxa"/>
            <w:tcBorders>
              <w:top w:val="nil"/>
              <w:left w:val="nil"/>
              <w:bottom w:val="single" w:sz="4" w:space="0" w:color="auto"/>
              <w:right w:val="single" w:sz="4" w:space="0" w:color="auto"/>
            </w:tcBorders>
            <w:vAlign w:val="bottom"/>
          </w:tcPr>
          <w:p w:rsidR="00EF21BD" w:rsidRPr="00934AFF" w:rsidRDefault="00EF21BD" w:rsidP="00EF21BD">
            <w:pPr>
              <w:widowControl/>
              <w:ind w:firstLineChars="200" w:firstLine="31680"/>
              <w:jc w:val="right"/>
              <w:rPr>
                <w:rFonts w:ascii="宋体" w:cs="Arial"/>
                <w:kern w:val="0"/>
                <w:szCs w:val="21"/>
              </w:rPr>
            </w:pPr>
            <w:r>
              <w:rPr>
                <w:rFonts w:ascii="宋体" w:cs="Arial"/>
                <w:kern w:val="0"/>
                <w:szCs w:val="21"/>
              </w:rPr>
              <w:t>0.00</w:t>
            </w:r>
          </w:p>
        </w:tc>
      </w:tr>
      <w:tr w:rsidR="00EF21BD" w:rsidRPr="00934AFF">
        <w:trPr>
          <w:trHeight w:val="301"/>
          <w:jc w:val="center"/>
        </w:trPr>
        <w:tc>
          <w:tcPr>
            <w:tcW w:w="2077" w:type="dxa"/>
            <w:tcBorders>
              <w:top w:val="nil"/>
              <w:left w:val="single" w:sz="4" w:space="0" w:color="auto"/>
              <w:bottom w:val="single" w:sz="4" w:space="0" w:color="auto"/>
              <w:right w:val="single" w:sz="4" w:space="0" w:color="auto"/>
            </w:tcBorders>
            <w:vAlign w:val="bottom"/>
          </w:tcPr>
          <w:p w:rsidR="00EF21BD" w:rsidRPr="00934AFF" w:rsidRDefault="00EF21BD" w:rsidP="00106469">
            <w:pPr>
              <w:widowControl/>
              <w:jc w:val="left"/>
              <w:rPr>
                <w:rFonts w:ascii="宋体" w:cs="宋体"/>
                <w:kern w:val="0"/>
                <w:szCs w:val="21"/>
              </w:rPr>
            </w:pPr>
            <w:r w:rsidRPr="00934AFF">
              <w:rPr>
                <w:rFonts w:ascii="宋体" w:hAnsi="宋体" w:cs="宋体" w:hint="eastAsia"/>
                <w:kern w:val="0"/>
                <w:szCs w:val="21"/>
              </w:rPr>
              <w:t>信息披露费</w:t>
            </w:r>
          </w:p>
        </w:tc>
        <w:tc>
          <w:tcPr>
            <w:tcW w:w="3575" w:type="dxa"/>
            <w:tcBorders>
              <w:top w:val="nil"/>
              <w:left w:val="nil"/>
              <w:bottom w:val="single" w:sz="4" w:space="0" w:color="auto"/>
              <w:right w:val="single" w:sz="4" w:space="0" w:color="auto"/>
            </w:tcBorders>
            <w:vAlign w:val="bottom"/>
          </w:tcPr>
          <w:p w:rsidR="00EF21BD" w:rsidRPr="00934AFF" w:rsidRDefault="00EF21BD" w:rsidP="00EF21BD">
            <w:pPr>
              <w:widowControl/>
              <w:ind w:firstLineChars="200" w:firstLine="31680"/>
              <w:jc w:val="right"/>
              <w:rPr>
                <w:rFonts w:ascii="宋体" w:hAnsi="宋体" w:cs="Arial"/>
                <w:kern w:val="0"/>
                <w:szCs w:val="21"/>
              </w:rPr>
            </w:pPr>
            <w:r w:rsidRPr="00934AFF">
              <w:rPr>
                <w:rFonts w:ascii="宋体" w:hAnsi="宋体" w:cs="Arial"/>
                <w:kern w:val="0"/>
                <w:szCs w:val="21"/>
              </w:rPr>
              <w:t>282,740.48</w:t>
            </w:r>
          </w:p>
        </w:tc>
        <w:tc>
          <w:tcPr>
            <w:tcW w:w="2083" w:type="dxa"/>
            <w:tcBorders>
              <w:top w:val="nil"/>
              <w:left w:val="nil"/>
              <w:bottom w:val="single" w:sz="4" w:space="0" w:color="auto"/>
              <w:right w:val="single" w:sz="4" w:space="0" w:color="auto"/>
            </w:tcBorders>
            <w:vAlign w:val="bottom"/>
          </w:tcPr>
          <w:p w:rsidR="00EF21BD" w:rsidRPr="00934AFF" w:rsidRDefault="00EF21BD" w:rsidP="00EF21BD">
            <w:pPr>
              <w:widowControl/>
              <w:ind w:firstLineChars="200" w:firstLine="31680"/>
              <w:jc w:val="right"/>
              <w:rPr>
                <w:rFonts w:ascii="宋体" w:hAnsi="宋体" w:cs="Arial"/>
                <w:kern w:val="0"/>
                <w:szCs w:val="21"/>
              </w:rPr>
            </w:pPr>
            <w:r w:rsidRPr="00934AFF">
              <w:rPr>
                <w:rFonts w:ascii="宋体" w:hAnsi="宋体" w:cs="Arial"/>
                <w:kern w:val="0"/>
                <w:szCs w:val="21"/>
              </w:rPr>
              <w:t>300,000.00</w:t>
            </w:r>
          </w:p>
        </w:tc>
      </w:tr>
      <w:tr w:rsidR="00EF21BD" w:rsidRPr="00934AFF">
        <w:trPr>
          <w:trHeight w:val="301"/>
          <w:jc w:val="center"/>
        </w:trPr>
        <w:tc>
          <w:tcPr>
            <w:tcW w:w="2077" w:type="dxa"/>
            <w:tcBorders>
              <w:top w:val="nil"/>
              <w:left w:val="single" w:sz="4" w:space="0" w:color="auto"/>
              <w:bottom w:val="single" w:sz="4" w:space="0" w:color="auto"/>
              <w:right w:val="single" w:sz="4" w:space="0" w:color="auto"/>
            </w:tcBorders>
            <w:vAlign w:val="bottom"/>
          </w:tcPr>
          <w:p w:rsidR="00EF21BD" w:rsidRPr="00934AFF" w:rsidRDefault="00EF21BD" w:rsidP="00106469">
            <w:pPr>
              <w:widowControl/>
              <w:jc w:val="left"/>
              <w:rPr>
                <w:rFonts w:ascii="宋体" w:cs="宋体"/>
                <w:kern w:val="0"/>
                <w:szCs w:val="21"/>
              </w:rPr>
            </w:pPr>
            <w:r w:rsidRPr="00934AFF">
              <w:rPr>
                <w:rFonts w:ascii="宋体" w:hAnsi="宋体" w:cs="宋体" w:hint="eastAsia"/>
                <w:kern w:val="0"/>
                <w:szCs w:val="21"/>
              </w:rPr>
              <w:t>审计费用</w:t>
            </w:r>
          </w:p>
        </w:tc>
        <w:tc>
          <w:tcPr>
            <w:tcW w:w="3575" w:type="dxa"/>
            <w:tcBorders>
              <w:top w:val="nil"/>
              <w:left w:val="nil"/>
              <w:bottom w:val="single" w:sz="4" w:space="0" w:color="auto"/>
              <w:right w:val="single" w:sz="4" w:space="0" w:color="auto"/>
            </w:tcBorders>
            <w:vAlign w:val="bottom"/>
          </w:tcPr>
          <w:p w:rsidR="00EF21BD" w:rsidRPr="00934AFF" w:rsidRDefault="00EF21BD" w:rsidP="00EF21BD">
            <w:pPr>
              <w:widowControl/>
              <w:ind w:firstLineChars="200" w:firstLine="31680"/>
              <w:jc w:val="right"/>
              <w:rPr>
                <w:rFonts w:ascii="宋体" w:hAnsi="宋体" w:cs="Arial"/>
                <w:kern w:val="0"/>
                <w:szCs w:val="21"/>
              </w:rPr>
            </w:pPr>
            <w:r w:rsidRPr="00934AFF">
              <w:rPr>
                <w:rFonts w:ascii="宋体" w:hAnsi="宋体" w:cs="Arial"/>
                <w:kern w:val="0"/>
                <w:szCs w:val="21"/>
              </w:rPr>
              <w:t>60,000.00</w:t>
            </w:r>
          </w:p>
        </w:tc>
        <w:tc>
          <w:tcPr>
            <w:tcW w:w="2083" w:type="dxa"/>
            <w:tcBorders>
              <w:top w:val="nil"/>
              <w:left w:val="nil"/>
              <w:bottom w:val="single" w:sz="4" w:space="0" w:color="auto"/>
              <w:right w:val="single" w:sz="4" w:space="0" w:color="auto"/>
            </w:tcBorders>
            <w:vAlign w:val="bottom"/>
          </w:tcPr>
          <w:p w:rsidR="00EF21BD" w:rsidRPr="00934AFF" w:rsidRDefault="00EF21BD" w:rsidP="00EF21BD">
            <w:pPr>
              <w:widowControl/>
              <w:ind w:firstLineChars="200" w:firstLine="31680"/>
              <w:jc w:val="right"/>
              <w:rPr>
                <w:rFonts w:ascii="宋体" w:hAnsi="宋体" w:cs="Arial"/>
                <w:kern w:val="0"/>
                <w:szCs w:val="21"/>
              </w:rPr>
            </w:pPr>
            <w:r w:rsidRPr="00934AFF">
              <w:rPr>
                <w:rFonts w:ascii="宋体" w:hAnsi="宋体" w:cs="Arial"/>
                <w:kern w:val="0"/>
                <w:szCs w:val="21"/>
              </w:rPr>
              <w:t>60,000.00</w:t>
            </w:r>
          </w:p>
        </w:tc>
      </w:tr>
      <w:tr w:rsidR="00EF21BD" w:rsidRPr="00934AFF">
        <w:trPr>
          <w:trHeight w:val="301"/>
          <w:jc w:val="center"/>
        </w:trPr>
        <w:tc>
          <w:tcPr>
            <w:tcW w:w="2077" w:type="dxa"/>
            <w:tcBorders>
              <w:top w:val="nil"/>
              <w:left w:val="single" w:sz="4" w:space="0" w:color="auto"/>
              <w:bottom w:val="single" w:sz="4" w:space="0" w:color="auto"/>
              <w:right w:val="single" w:sz="4" w:space="0" w:color="auto"/>
            </w:tcBorders>
            <w:vAlign w:val="bottom"/>
          </w:tcPr>
          <w:p w:rsidR="00EF21BD" w:rsidRPr="00934AFF" w:rsidRDefault="00EF21BD" w:rsidP="00106469">
            <w:pPr>
              <w:widowControl/>
              <w:jc w:val="left"/>
              <w:rPr>
                <w:rFonts w:ascii="宋体" w:cs="宋体"/>
                <w:kern w:val="0"/>
                <w:szCs w:val="21"/>
              </w:rPr>
            </w:pPr>
            <w:r w:rsidRPr="00934AFF">
              <w:rPr>
                <w:rFonts w:ascii="宋体" w:hAnsi="宋体" w:cs="宋体" w:hint="eastAsia"/>
                <w:kern w:val="0"/>
                <w:szCs w:val="21"/>
              </w:rPr>
              <w:t>上市年费</w:t>
            </w:r>
          </w:p>
        </w:tc>
        <w:tc>
          <w:tcPr>
            <w:tcW w:w="3575" w:type="dxa"/>
            <w:tcBorders>
              <w:top w:val="nil"/>
              <w:left w:val="nil"/>
              <w:bottom w:val="single" w:sz="4" w:space="0" w:color="auto"/>
              <w:right w:val="single" w:sz="4" w:space="0" w:color="auto"/>
            </w:tcBorders>
            <w:vAlign w:val="bottom"/>
          </w:tcPr>
          <w:p w:rsidR="00EF21BD" w:rsidRPr="00934AFF" w:rsidRDefault="00EF21BD" w:rsidP="00EF21BD">
            <w:pPr>
              <w:widowControl/>
              <w:ind w:firstLineChars="200" w:firstLine="31680"/>
              <w:jc w:val="right"/>
              <w:rPr>
                <w:rFonts w:ascii="宋体" w:hAnsi="宋体" w:cs="Arial"/>
                <w:kern w:val="0"/>
                <w:szCs w:val="21"/>
              </w:rPr>
            </w:pPr>
            <w:r w:rsidRPr="00934AFF">
              <w:rPr>
                <w:rFonts w:ascii="宋体" w:hAnsi="宋体" w:cs="Arial"/>
                <w:kern w:val="0"/>
                <w:szCs w:val="21"/>
              </w:rPr>
              <w:t>60,000.00</w:t>
            </w:r>
          </w:p>
        </w:tc>
        <w:tc>
          <w:tcPr>
            <w:tcW w:w="2083" w:type="dxa"/>
            <w:tcBorders>
              <w:top w:val="nil"/>
              <w:left w:val="nil"/>
              <w:bottom w:val="single" w:sz="4" w:space="0" w:color="auto"/>
              <w:right w:val="single" w:sz="4" w:space="0" w:color="auto"/>
            </w:tcBorders>
            <w:vAlign w:val="bottom"/>
          </w:tcPr>
          <w:p w:rsidR="00EF21BD" w:rsidRPr="00934AFF" w:rsidRDefault="00EF21BD" w:rsidP="00EF21BD">
            <w:pPr>
              <w:widowControl/>
              <w:ind w:firstLineChars="200" w:firstLine="31680"/>
              <w:jc w:val="right"/>
              <w:rPr>
                <w:rFonts w:ascii="宋体" w:hAnsi="宋体" w:cs="Arial"/>
                <w:kern w:val="0"/>
                <w:szCs w:val="21"/>
              </w:rPr>
            </w:pPr>
            <w:r w:rsidRPr="00934AFF">
              <w:rPr>
                <w:rFonts w:ascii="宋体" w:hAnsi="宋体" w:cs="Arial"/>
                <w:kern w:val="0"/>
                <w:szCs w:val="21"/>
              </w:rPr>
              <w:t>60,000.00</w:t>
            </w:r>
          </w:p>
        </w:tc>
      </w:tr>
      <w:tr w:rsidR="00EF21BD" w:rsidRPr="00934AFF">
        <w:trPr>
          <w:trHeight w:val="301"/>
          <w:jc w:val="center"/>
        </w:trPr>
        <w:tc>
          <w:tcPr>
            <w:tcW w:w="2077" w:type="dxa"/>
            <w:tcBorders>
              <w:top w:val="nil"/>
              <w:left w:val="single" w:sz="4" w:space="0" w:color="auto"/>
              <w:bottom w:val="single" w:sz="4" w:space="0" w:color="auto"/>
              <w:right w:val="single" w:sz="4" w:space="0" w:color="auto"/>
            </w:tcBorders>
            <w:vAlign w:val="bottom"/>
          </w:tcPr>
          <w:p w:rsidR="00EF21BD" w:rsidRPr="00934AFF" w:rsidRDefault="00EF21BD" w:rsidP="00106469">
            <w:pPr>
              <w:widowControl/>
              <w:jc w:val="left"/>
              <w:rPr>
                <w:rFonts w:ascii="宋体" w:cs="宋体"/>
                <w:kern w:val="0"/>
                <w:szCs w:val="21"/>
              </w:rPr>
            </w:pPr>
            <w:r w:rsidRPr="00934AFF">
              <w:rPr>
                <w:rFonts w:ascii="宋体" w:hAnsi="宋体" w:cs="宋体" w:hint="eastAsia"/>
                <w:kern w:val="0"/>
                <w:szCs w:val="21"/>
              </w:rPr>
              <w:t>律师费</w:t>
            </w:r>
          </w:p>
        </w:tc>
        <w:tc>
          <w:tcPr>
            <w:tcW w:w="3575" w:type="dxa"/>
            <w:tcBorders>
              <w:top w:val="nil"/>
              <w:left w:val="nil"/>
              <w:bottom w:val="single" w:sz="4" w:space="0" w:color="auto"/>
              <w:right w:val="single" w:sz="4" w:space="0" w:color="auto"/>
            </w:tcBorders>
            <w:vAlign w:val="bottom"/>
          </w:tcPr>
          <w:p w:rsidR="00EF21BD" w:rsidRPr="00934AFF" w:rsidRDefault="00EF21BD" w:rsidP="00EF21BD">
            <w:pPr>
              <w:widowControl/>
              <w:ind w:firstLineChars="200" w:firstLine="31680"/>
              <w:jc w:val="right"/>
              <w:rPr>
                <w:rFonts w:ascii="宋体" w:hAnsi="宋体" w:cs="Arial"/>
                <w:kern w:val="0"/>
                <w:szCs w:val="21"/>
              </w:rPr>
            </w:pPr>
            <w:r w:rsidRPr="00934AFF">
              <w:rPr>
                <w:rFonts w:ascii="宋体" w:hAnsi="宋体" w:cs="Arial"/>
                <w:kern w:val="0"/>
                <w:szCs w:val="21"/>
              </w:rPr>
              <w:t>35,010.00</w:t>
            </w:r>
          </w:p>
        </w:tc>
        <w:tc>
          <w:tcPr>
            <w:tcW w:w="2083" w:type="dxa"/>
            <w:tcBorders>
              <w:top w:val="nil"/>
              <w:left w:val="nil"/>
              <w:bottom w:val="single" w:sz="4" w:space="0" w:color="auto"/>
              <w:right w:val="single" w:sz="4" w:space="0" w:color="auto"/>
            </w:tcBorders>
            <w:vAlign w:val="bottom"/>
          </w:tcPr>
          <w:p w:rsidR="00EF21BD" w:rsidRPr="00934AFF" w:rsidRDefault="00EF21BD" w:rsidP="00EF21BD">
            <w:pPr>
              <w:widowControl/>
              <w:ind w:firstLineChars="200" w:firstLine="31680"/>
              <w:jc w:val="right"/>
              <w:rPr>
                <w:rFonts w:ascii="宋体" w:cs="Arial"/>
                <w:kern w:val="0"/>
                <w:szCs w:val="21"/>
              </w:rPr>
            </w:pPr>
            <w:r>
              <w:rPr>
                <w:rFonts w:ascii="宋体" w:cs="Arial"/>
                <w:kern w:val="0"/>
                <w:szCs w:val="21"/>
              </w:rPr>
              <w:t>0.00</w:t>
            </w:r>
          </w:p>
        </w:tc>
      </w:tr>
      <w:tr w:rsidR="00EF21BD" w:rsidRPr="00934AFF">
        <w:trPr>
          <w:trHeight w:val="301"/>
          <w:jc w:val="center"/>
        </w:trPr>
        <w:tc>
          <w:tcPr>
            <w:tcW w:w="2077" w:type="dxa"/>
            <w:tcBorders>
              <w:top w:val="nil"/>
              <w:left w:val="single" w:sz="4" w:space="0" w:color="auto"/>
              <w:bottom w:val="single" w:sz="4" w:space="0" w:color="auto"/>
              <w:right w:val="single" w:sz="4" w:space="0" w:color="auto"/>
            </w:tcBorders>
            <w:vAlign w:val="bottom"/>
          </w:tcPr>
          <w:p w:rsidR="00EF21BD" w:rsidRPr="00934AFF" w:rsidRDefault="00EF21BD" w:rsidP="00106469">
            <w:pPr>
              <w:widowControl/>
              <w:jc w:val="left"/>
              <w:rPr>
                <w:rFonts w:ascii="宋体" w:cs="宋体"/>
                <w:kern w:val="0"/>
                <w:szCs w:val="21"/>
              </w:rPr>
            </w:pPr>
            <w:r w:rsidRPr="00934AFF">
              <w:rPr>
                <w:rFonts w:ascii="宋体" w:hAnsi="宋体" w:cs="宋体" w:hint="eastAsia"/>
                <w:kern w:val="0"/>
                <w:szCs w:val="21"/>
              </w:rPr>
              <w:t>银行手续费</w:t>
            </w:r>
          </w:p>
        </w:tc>
        <w:tc>
          <w:tcPr>
            <w:tcW w:w="3575" w:type="dxa"/>
            <w:tcBorders>
              <w:top w:val="nil"/>
              <w:left w:val="nil"/>
              <w:bottom w:val="single" w:sz="4" w:space="0" w:color="auto"/>
              <w:right w:val="single" w:sz="4" w:space="0" w:color="auto"/>
            </w:tcBorders>
            <w:vAlign w:val="bottom"/>
          </w:tcPr>
          <w:p w:rsidR="00EF21BD" w:rsidRPr="00934AFF" w:rsidRDefault="00EF21BD" w:rsidP="00EF21BD">
            <w:pPr>
              <w:widowControl/>
              <w:ind w:firstLineChars="200" w:firstLine="31680"/>
              <w:jc w:val="right"/>
              <w:rPr>
                <w:rFonts w:ascii="宋体" w:hAnsi="宋体" w:cs="Arial"/>
                <w:kern w:val="0"/>
                <w:szCs w:val="21"/>
              </w:rPr>
            </w:pPr>
            <w:r w:rsidRPr="00934AFF">
              <w:rPr>
                <w:rFonts w:ascii="宋体" w:hAnsi="宋体" w:cs="Arial"/>
                <w:kern w:val="0"/>
                <w:szCs w:val="21"/>
              </w:rPr>
              <w:t>11,127.94</w:t>
            </w:r>
          </w:p>
        </w:tc>
        <w:tc>
          <w:tcPr>
            <w:tcW w:w="2083" w:type="dxa"/>
            <w:tcBorders>
              <w:top w:val="nil"/>
              <w:left w:val="nil"/>
              <w:bottom w:val="single" w:sz="4" w:space="0" w:color="auto"/>
              <w:right w:val="single" w:sz="4" w:space="0" w:color="auto"/>
            </w:tcBorders>
            <w:vAlign w:val="bottom"/>
          </w:tcPr>
          <w:p w:rsidR="00EF21BD" w:rsidRPr="00934AFF" w:rsidRDefault="00EF21BD" w:rsidP="00EF21BD">
            <w:pPr>
              <w:widowControl/>
              <w:ind w:firstLineChars="200" w:firstLine="31680"/>
              <w:jc w:val="right"/>
              <w:rPr>
                <w:rFonts w:ascii="宋体" w:hAnsi="宋体" w:cs="Arial"/>
                <w:kern w:val="0"/>
                <w:szCs w:val="21"/>
              </w:rPr>
            </w:pPr>
            <w:r w:rsidRPr="00934AFF">
              <w:rPr>
                <w:rFonts w:ascii="宋体" w:hAnsi="宋体" w:cs="Arial"/>
                <w:kern w:val="0"/>
                <w:szCs w:val="21"/>
              </w:rPr>
              <w:t>115,536.43</w:t>
            </w:r>
          </w:p>
        </w:tc>
      </w:tr>
      <w:tr w:rsidR="00EF21BD" w:rsidRPr="00934AFF">
        <w:trPr>
          <w:trHeight w:val="301"/>
          <w:jc w:val="center"/>
        </w:trPr>
        <w:tc>
          <w:tcPr>
            <w:tcW w:w="2077" w:type="dxa"/>
            <w:tcBorders>
              <w:top w:val="nil"/>
              <w:left w:val="single" w:sz="4" w:space="0" w:color="auto"/>
              <w:bottom w:val="single" w:sz="4" w:space="0" w:color="auto"/>
              <w:right w:val="single" w:sz="4" w:space="0" w:color="auto"/>
            </w:tcBorders>
            <w:vAlign w:val="bottom"/>
          </w:tcPr>
          <w:p w:rsidR="00EF21BD" w:rsidRPr="00934AFF" w:rsidRDefault="00EF21BD" w:rsidP="00106469">
            <w:pPr>
              <w:widowControl/>
              <w:jc w:val="left"/>
              <w:rPr>
                <w:rFonts w:ascii="宋体" w:cs="宋体"/>
                <w:kern w:val="0"/>
                <w:szCs w:val="21"/>
              </w:rPr>
            </w:pPr>
            <w:r w:rsidRPr="00934AFF">
              <w:rPr>
                <w:rFonts w:ascii="宋体" w:hAnsi="宋体" w:cs="宋体" w:hint="eastAsia"/>
                <w:kern w:val="0"/>
                <w:szCs w:val="21"/>
              </w:rPr>
              <w:t>债券维护费</w:t>
            </w:r>
          </w:p>
        </w:tc>
        <w:tc>
          <w:tcPr>
            <w:tcW w:w="3575" w:type="dxa"/>
            <w:tcBorders>
              <w:top w:val="nil"/>
              <w:left w:val="nil"/>
              <w:bottom w:val="single" w:sz="4" w:space="0" w:color="auto"/>
              <w:right w:val="single" w:sz="4" w:space="0" w:color="auto"/>
            </w:tcBorders>
            <w:vAlign w:val="bottom"/>
          </w:tcPr>
          <w:p w:rsidR="00EF21BD" w:rsidRPr="00934AFF" w:rsidRDefault="00EF21BD" w:rsidP="00EF21BD">
            <w:pPr>
              <w:widowControl/>
              <w:ind w:firstLineChars="200" w:firstLine="31680"/>
              <w:jc w:val="right"/>
              <w:rPr>
                <w:rFonts w:ascii="宋体" w:hAnsi="宋体" w:cs="Arial"/>
                <w:kern w:val="0"/>
                <w:szCs w:val="21"/>
              </w:rPr>
            </w:pPr>
            <w:r w:rsidRPr="00934AFF">
              <w:rPr>
                <w:rFonts w:ascii="宋体" w:hAnsi="宋体" w:cs="Arial"/>
                <w:kern w:val="0"/>
                <w:szCs w:val="21"/>
              </w:rPr>
              <w:t>9,000.00</w:t>
            </w:r>
          </w:p>
        </w:tc>
        <w:tc>
          <w:tcPr>
            <w:tcW w:w="2083" w:type="dxa"/>
            <w:tcBorders>
              <w:top w:val="nil"/>
              <w:left w:val="nil"/>
              <w:bottom w:val="single" w:sz="4" w:space="0" w:color="auto"/>
              <w:right w:val="single" w:sz="4" w:space="0" w:color="auto"/>
            </w:tcBorders>
            <w:vAlign w:val="bottom"/>
          </w:tcPr>
          <w:p w:rsidR="00EF21BD" w:rsidRPr="00934AFF" w:rsidRDefault="00EF21BD" w:rsidP="00EF21BD">
            <w:pPr>
              <w:widowControl/>
              <w:ind w:firstLineChars="200" w:firstLine="31680"/>
              <w:jc w:val="right"/>
              <w:rPr>
                <w:rFonts w:ascii="宋体" w:hAnsi="宋体" w:cs="Arial"/>
                <w:kern w:val="0"/>
                <w:szCs w:val="21"/>
              </w:rPr>
            </w:pPr>
            <w:r w:rsidRPr="00934AFF">
              <w:rPr>
                <w:rFonts w:ascii="宋体" w:hAnsi="宋体" w:cs="Arial"/>
                <w:kern w:val="0"/>
                <w:szCs w:val="21"/>
              </w:rPr>
              <w:t>18,000.00</w:t>
            </w:r>
          </w:p>
        </w:tc>
      </w:tr>
      <w:tr w:rsidR="00EF21BD" w:rsidRPr="00934AFF">
        <w:trPr>
          <w:trHeight w:val="301"/>
          <w:jc w:val="center"/>
        </w:trPr>
        <w:tc>
          <w:tcPr>
            <w:tcW w:w="2077" w:type="dxa"/>
            <w:tcBorders>
              <w:top w:val="nil"/>
              <w:left w:val="single" w:sz="4" w:space="0" w:color="auto"/>
              <w:bottom w:val="single" w:sz="4" w:space="0" w:color="auto"/>
              <w:right w:val="single" w:sz="4" w:space="0" w:color="auto"/>
            </w:tcBorders>
            <w:vAlign w:val="bottom"/>
          </w:tcPr>
          <w:p w:rsidR="00EF21BD" w:rsidRPr="00934AFF" w:rsidRDefault="00EF21BD" w:rsidP="00106469">
            <w:pPr>
              <w:widowControl/>
              <w:jc w:val="left"/>
              <w:rPr>
                <w:rFonts w:ascii="宋体" w:cs="宋体"/>
                <w:kern w:val="0"/>
                <w:szCs w:val="21"/>
              </w:rPr>
            </w:pPr>
            <w:r w:rsidRPr="00934AFF">
              <w:rPr>
                <w:rFonts w:ascii="宋体" w:hAnsi="宋体" w:cs="宋体" w:hint="eastAsia"/>
                <w:kern w:val="0"/>
                <w:szCs w:val="21"/>
              </w:rPr>
              <w:t>其他</w:t>
            </w:r>
          </w:p>
        </w:tc>
        <w:tc>
          <w:tcPr>
            <w:tcW w:w="3575" w:type="dxa"/>
            <w:tcBorders>
              <w:top w:val="nil"/>
              <w:left w:val="nil"/>
              <w:bottom w:val="single" w:sz="4" w:space="0" w:color="auto"/>
              <w:right w:val="single" w:sz="4" w:space="0" w:color="auto"/>
            </w:tcBorders>
            <w:vAlign w:val="bottom"/>
          </w:tcPr>
          <w:p w:rsidR="00EF21BD" w:rsidRPr="00934AFF" w:rsidRDefault="00EF21BD" w:rsidP="00EF21BD">
            <w:pPr>
              <w:widowControl/>
              <w:ind w:firstLineChars="200" w:firstLine="31680"/>
              <w:jc w:val="right"/>
              <w:rPr>
                <w:rFonts w:ascii="宋体" w:hAnsi="宋体" w:cs="Arial"/>
                <w:kern w:val="0"/>
                <w:szCs w:val="21"/>
              </w:rPr>
            </w:pPr>
            <w:r w:rsidRPr="00934AFF">
              <w:rPr>
                <w:rFonts w:ascii="宋体" w:hAnsi="宋体" w:cs="Arial"/>
                <w:kern w:val="0"/>
                <w:szCs w:val="21"/>
              </w:rPr>
              <w:t>4,000.00</w:t>
            </w:r>
          </w:p>
        </w:tc>
        <w:tc>
          <w:tcPr>
            <w:tcW w:w="2083" w:type="dxa"/>
            <w:tcBorders>
              <w:top w:val="nil"/>
              <w:left w:val="nil"/>
              <w:bottom w:val="single" w:sz="4" w:space="0" w:color="auto"/>
              <w:right w:val="single" w:sz="4" w:space="0" w:color="auto"/>
            </w:tcBorders>
            <w:vAlign w:val="bottom"/>
          </w:tcPr>
          <w:p w:rsidR="00EF21BD" w:rsidRPr="00934AFF" w:rsidRDefault="00EF21BD" w:rsidP="00EF21BD">
            <w:pPr>
              <w:widowControl/>
              <w:ind w:firstLineChars="200" w:firstLine="31680"/>
              <w:jc w:val="right"/>
              <w:rPr>
                <w:rFonts w:ascii="宋体" w:cs="Arial"/>
                <w:kern w:val="0"/>
                <w:szCs w:val="21"/>
              </w:rPr>
            </w:pPr>
            <w:r w:rsidRPr="00934AFF">
              <w:rPr>
                <w:rFonts w:ascii="宋体" w:hAnsi="宋体" w:cs="Arial"/>
                <w:kern w:val="0"/>
                <w:szCs w:val="21"/>
              </w:rPr>
              <w:t>600</w:t>
            </w:r>
            <w:r>
              <w:rPr>
                <w:rFonts w:ascii="宋体" w:cs="Arial"/>
                <w:kern w:val="0"/>
                <w:szCs w:val="21"/>
              </w:rPr>
              <w:t>.00</w:t>
            </w:r>
          </w:p>
        </w:tc>
      </w:tr>
      <w:tr w:rsidR="00EF21BD" w:rsidRPr="00934AFF">
        <w:trPr>
          <w:trHeight w:val="301"/>
          <w:jc w:val="center"/>
        </w:trPr>
        <w:tc>
          <w:tcPr>
            <w:tcW w:w="2077" w:type="dxa"/>
            <w:tcBorders>
              <w:top w:val="nil"/>
              <w:left w:val="single" w:sz="4" w:space="0" w:color="auto"/>
              <w:bottom w:val="single" w:sz="4" w:space="0" w:color="auto"/>
              <w:right w:val="single" w:sz="4" w:space="0" w:color="auto"/>
            </w:tcBorders>
            <w:vAlign w:val="bottom"/>
          </w:tcPr>
          <w:p w:rsidR="00EF21BD" w:rsidRPr="00934AFF" w:rsidRDefault="00EF21BD" w:rsidP="00106469">
            <w:pPr>
              <w:widowControl/>
              <w:rPr>
                <w:rFonts w:ascii="宋体" w:cs="宋体"/>
                <w:kern w:val="0"/>
                <w:szCs w:val="21"/>
              </w:rPr>
            </w:pPr>
            <w:r w:rsidRPr="00934AFF">
              <w:rPr>
                <w:rFonts w:ascii="宋体" w:hAnsi="宋体" w:cs="宋体" w:hint="eastAsia"/>
                <w:kern w:val="0"/>
                <w:szCs w:val="21"/>
                <w:lang w:val="en-GB"/>
              </w:rPr>
              <w:t>合计</w:t>
            </w:r>
          </w:p>
        </w:tc>
        <w:tc>
          <w:tcPr>
            <w:tcW w:w="3575" w:type="dxa"/>
            <w:tcBorders>
              <w:top w:val="nil"/>
              <w:left w:val="nil"/>
              <w:bottom w:val="single" w:sz="4" w:space="0" w:color="auto"/>
              <w:right w:val="single" w:sz="4" w:space="0" w:color="auto"/>
            </w:tcBorders>
            <w:vAlign w:val="bottom"/>
          </w:tcPr>
          <w:p w:rsidR="00EF21BD" w:rsidRPr="00934AFF" w:rsidRDefault="00EF21BD" w:rsidP="00EF21BD">
            <w:pPr>
              <w:widowControl/>
              <w:ind w:firstLineChars="200" w:firstLine="31680"/>
              <w:jc w:val="right"/>
              <w:rPr>
                <w:rFonts w:ascii="宋体" w:hAnsi="宋体" w:cs="Arial"/>
                <w:kern w:val="0"/>
                <w:szCs w:val="21"/>
              </w:rPr>
            </w:pPr>
            <w:r w:rsidRPr="00934AFF">
              <w:rPr>
                <w:rFonts w:ascii="宋体" w:hAnsi="宋体" w:cs="Arial"/>
                <w:kern w:val="0"/>
                <w:szCs w:val="21"/>
              </w:rPr>
              <w:t>3,071,878.42</w:t>
            </w:r>
          </w:p>
        </w:tc>
        <w:tc>
          <w:tcPr>
            <w:tcW w:w="2083" w:type="dxa"/>
            <w:tcBorders>
              <w:top w:val="nil"/>
              <w:left w:val="nil"/>
              <w:bottom w:val="single" w:sz="4" w:space="0" w:color="auto"/>
              <w:right w:val="single" w:sz="4" w:space="0" w:color="auto"/>
            </w:tcBorders>
            <w:vAlign w:val="bottom"/>
          </w:tcPr>
          <w:p w:rsidR="00EF21BD" w:rsidRPr="00934AFF" w:rsidRDefault="00EF21BD" w:rsidP="00EF21BD">
            <w:pPr>
              <w:widowControl/>
              <w:ind w:firstLineChars="200" w:firstLine="31680"/>
              <w:jc w:val="right"/>
              <w:rPr>
                <w:rFonts w:ascii="宋体" w:hAnsi="宋体" w:cs="Arial"/>
                <w:kern w:val="0"/>
                <w:szCs w:val="21"/>
              </w:rPr>
            </w:pPr>
            <w:r w:rsidRPr="00934AFF">
              <w:rPr>
                <w:rFonts w:ascii="宋体" w:hAnsi="宋体" w:cs="Arial"/>
                <w:kern w:val="0"/>
                <w:szCs w:val="21"/>
              </w:rPr>
              <w:t>554,136.43</w:t>
            </w:r>
          </w:p>
        </w:tc>
      </w:tr>
    </w:tbl>
    <w:p w:rsidR="00EF21BD" w:rsidRPr="004F3619" w:rsidRDefault="00EF21BD" w:rsidP="00EF21BD">
      <w:pPr>
        <w:tabs>
          <w:tab w:val="left" w:pos="1620"/>
        </w:tabs>
        <w:ind w:firstLineChars="200" w:firstLine="31680"/>
        <w:rPr>
          <w:rFonts w:ascii="宋体"/>
          <w:szCs w:val="21"/>
        </w:rPr>
      </w:pPr>
      <w:r w:rsidRPr="004F3619">
        <w:rPr>
          <w:rFonts w:ascii="宋体" w:hAnsi="宋体" w:hint="eastAsia"/>
          <w:szCs w:val="21"/>
        </w:rPr>
        <w:t>附注</w:t>
      </w:r>
      <w:r w:rsidRPr="004F3619">
        <w:rPr>
          <w:rFonts w:ascii="宋体" w:hAnsi="宋体"/>
          <w:szCs w:val="21"/>
        </w:rPr>
        <w:t>7</w:t>
      </w:r>
      <w:r w:rsidRPr="004F3619">
        <w:rPr>
          <w:rFonts w:ascii="宋体" w:hAnsi="宋体" w:hint="eastAsia"/>
          <w:szCs w:val="21"/>
        </w:rPr>
        <w:t>、</w:t>
      </w:r>
      <w:r w:rsidRPr="004F3619">
        <w:rPr>
          <w:rFonts w:ascii="宋体" w:hAnsi="宋体" w:cs="Arial" w:hint="eastAsia"/>
          <w:szCs w:val="21"/>
        </w:rPr>
        <w:t>收益分配</w:t>
      </w:r>
    </w:p>
    <w:tbl>
      <w:tblPr>
        <w:tblW w:w="4535" w:type="pct"/>
        <w:jc w:val="center"/>
        <w:tblLook w:val="0000"/>
      </w:tblPr>
      <w:tblGrid>
        <w:gridCol w:w="1944"/>
        <w:gridCol w:w="1215"/>
        <w:gridCol w:w="2565"/>
        <w:gridCol w:w="1903"/>
      </w:tblGrid>
      <w:tr w:rsidR="00EF21BD" w:rsidRPr="009E3D7C">
        <w:trPr>
          <w:trHeight w:val="285"/>
          <w:jc w:val="center"/>
        </w:trPr>
        <w:tc>
          <w:tcPr>
            <w:tcW w:w="2052" w:type="dxa"/>
            <w:tcBorders>
              <w:top w:val="single" w:sz="4" w:space="0" w:color="auto"/>
              <w:left w:val="single" w:sz="4" w:space="0" w:color="auto"/>
              <w:bottom w:val="single" w:sz="4" w:space="0" w:color="auto"/>
              <w:right w:val="single" w:sz="4" w:space="0" w:color="auto"/>
            </w:tcBorders>
            <w:vAlign w:val="bottom"/>
          </w:tcPr>
          <w:p w:rsidR="00EF21BD" w:rsidRPr="009E3D7C" w:rsidRDefault="00EF21BD" w:rsidP="00106469">
            <w:pPr>
              <w:widowControl/>
              <w:jc w:val="center"/>
              <w:rPr>
                <w:rFonts w:ascii="宋体" w:cs="宋体"/>
                <w:kern w:val="0"/>
                <w:szCs w:val="21"/>
              </w:rPr>
            </w:pPr>
            <w:r>
              <w:rPr>
                <w:rFonts w:ascii="宋体" w:hAnsi="宋体" w:cs="宋体"/>
                <w:kern w:val="0"/>
                <w:szCs w:val="21"/>
                <w:lang w:val="en-AU"/>
              </w:rPr>
              <w:t>2007</w:t>
            </w:r>
            <w:r>
              <w:rPr>
                <w:rFonts w:ascii="宋体" w:hAnsi="宋体" w:cs="宋体" w:hint="eastAsia"/>
                <w:kern w:val="0"/>
                <w:szCs w:val="21"/>
                <w:lang w:val="en-AU"/>
              </w:rPr>
              <w:t>年度</w:t>
            </w:r>
          </w:p>
        </w:tc>
        <w:tc>
          <w:tcPr>
            <w:tcW w:w="1215" w:type="dxa"/>
            <w:tcBorders>
              <w:top w:val="single" w:sz="4" w:space="0" w:color="auto"/>
              <w:left w:val="nil"/>
              <w:bottom w:val="single" w:sz="4" w:space="0" w:color="auto"/>
              <w:right w:val="single" w:sz="4" w:space="0" w:color="auto"/>
            </w:tcBorders>
            <w:vAlign w:val="bottom"/>
          </w:tcPr>
          <w:p w:rsidR="00EF21BD" w:rsidRPr="009E3D7C" w:rsidRDefault="00EF21BD" w:rsidP="00106469">
            <w:pPr>
              <w:widowControl/>
              <w:jc w:val="center"/>
              <w:rPr>
                <w:rFonts w:ascii="宋体" w:cs="宋体"/>
                <w:kern w:val="0"/>
                <w:szCs w:val="21"/>
              </w:rPr>
            </w:pPr>
            <w:r w:rsidRPr="009E3D7C">
              <w:rPr>
                <w:rFonts w:ascii="宋体" w:hAnsi="宋体" w:cs="宋体" w:hint="eastAsia"/>
                <w:kern w:val="0"/>
                <w:szCs w:val="21"/>
              </w:rPr>
              <w:t>登记日</w:t>
            </w:r>
          </w:p>
        </w:tc>
        <w:tc>
          <w:tcPr>
            <w:tcW w:w="2565" w:type="dxa"/>
            <w:tcBorders>
              <w:top w:val="single" w:sz="4" w:space="0" w:color="auto"/>
              <w:left w:val="nil"/>
              <w:bottom w:val="single" w:sz="4" w:space="0" w:color="auto"/>
              <w:right w:val="single" w:sz="4" w:space="0" w:color="auto"/>
            </w:tcBorders>
            <w:vAlign w:val="bottom"/>
          </w:tcPr>
          <w:p w:rsidR="00EF21BD" w:rsidRPr="009E3D7C" w:rsidRDefault="00EF21BD" w:rsidP="00106469">
            <w:pPr>
              <w:widowControl/>
              <w:jc w:val="center"/>
              <w:rPr>
                <w:rFonts w:ascii="宋体" w:cs="宋体"/>
                <w:kern w:val="0"/>
                <w:szCs w:val="21"/>
              </w:rPr>
            </w:pPr>
            <w:r w:rsidRPr="009E3D7C">
              <w:rPr>
                <w:rFonts w:ascii="宋体" w:hAnsi="宋体" w:cs="宋体" w:hint="eastAsia"/>
                <w:kern w:val="0"/>
                <w:szCs w:val="21"/>
              </w:rPr>
              <w:t>分红率</w:t>
            </w:r>
          </w:p>
        </w:tc>
        <w:tc>
          <w:tcPr>
            <w:tcW w:w="1903" w:type="dxa"/>
            <w:tcBorders>
              <w:top w:val="single" w:sz="4" w:space="0" w:color="auto"/>
              <w:left w:val="nil"/>
              <w:bottom w:val="single" w:sz="4" w:space="0" w:color="auto"/>
              <w:right w:val="single" w:sz="4" w:space="0" w:color="auto"/>
            </w:tcBorders>
            <w:vAlign w:val="bottom"/>
          </w:tcPr>
          <w:p w:rsidR="00EF21BD" w:rsidRPr="009E3D7C" w:rsidRDefault="00EF21BD" w:rsidP="00106469">
            <w:pPr>
              <w:widowControl/>
              <w:jc w:val="center"/>
              <w:rPr>
                <w:rFonts w:ascii="宋体" w:cs="宋体"/>
                <w:kern w:val="0"/>
                <w:szCs w:val="21"/>
              </w:rPr>
            </w:pPr>
            <w:r w:rsidRPr="009E3D7C">
              <w:rPr>
                <w:rFonts w:ascii="宋体" w:hAnsi="宋体" w:cs="宋体" w:hint="eastAsia"/>
                <w:kern w:val="0"/>
                <w:szCs w:val="21"/>
              </w:rPr>
              <w:t>发放红利合计</w:t>
            </w:r>
          </w:p>
        </w:tc>
      </w:tr>
      <w:tr w:rsidR="00EF21BD" w:rsidRPr="009E3D7C">
        <w:trPr>
          <w:trHeight w:val="285"/>
          <w:jc w:val="center"/>
        </w:trPr>
        <w:tc>
          <w:tcPr>
            <w:tcW w:w="2052" w:type="dxa"/>
            <w:tcBorders>
              <w:top w:val="nil"/>
              <w:left w:val="single" w:sz="4" w:space="0" w:color="auto"/>
              <w:bottom w:val="single" w:sz="4" w:space="0" w:color="auto"/>
              <w:right w:val="single" w:sz="4" w:space="0" w:color="auto"/>
            </w:tcBorders>
            <w:vAlign w:val="bottom"/>
          </w:tcPr>
          <w:p w:rsidR="00EF21BD" w:rsidRPr="009E3D7C" w:rsidRDefault="00EF21BD" w:rsidP="00106469">
            <w:pPr>
              <w:widowControl/>
              <w:jc w:val="left"/>
              <w:rPr>
                <w:rFonts w:ascii="宋体" w:cs="宋体"/>
                <w:kern w:val="0"/>
                <w:szCs w:val="21"/>
              </w:rPr>
            </w:pPr>
            <w:r w:rsidRPr="009E3D7C">
              <w:rPr>
                <w:rFonts w:ascii="宋体" w:hAnsi="宋体" w:cs="宋体" w:hint="eastAsia"/>
                <w:kern w:val="0"/>
                <w:szCs w:val="21"/>
              </w:rPr>
              <w:t>第一次分红</w:t>
            </w:r>
          </w:p>
        </w:tc>
        <w:tc>
          <w:tcPr>
            <w:tcW w:w="1215" w:type="dxa"/>
            <w:tcBorders>
              <w:top w:val="nil"/>
              <w:left w:val="nil"/>
              <w:bottom w:val="single" w:sz="4" w:space="0" w:color="auto"/>
              <w:right w:val="single" w:sz="4" w:space="0" w:color="auto"/>
            </w:tcBorders>
            <w:vAlign w:val="bottom"/>
          </w:tcPr>
          <w:p w:rsidR="00EF21BD" w:rsidRPr="009E3D7C" w:rsidRDefault="00EF21BD" w:rsidP="00106469">
            <w:pPr>
              <w:widowControl/>
              <w:jc w:val="center"/>
              <w:rPr>
                <w:rFonts w:ascii="宋体" w:cs="Arial"/>
                <w:kern w:val="0"/>
                <w:szCs w:val="21"/>
              </w:rPr>
            </w:pPr>
            <w:smartTag w:uri="urn:schemas-microsoft-com:office:smarttags" w:element="chsdate">
              <w:smartTagPr>
                <w:attr w:name="IsROCDate" w:val="False"/>
                <w:attr w:name="IsLunarDate" w:val="False"/>
                <w:attr w:name="Day" w:val="4"/>
                <w:attr w:name="Month" w:val="4"/>
                <w:attr w:name="Year" w:val="2007"/>
              </w:smartTagPr>
              <w:r w:rsidRPr="009E3D7C">
                <w:rPr>
                  <w:rFonts w:ascii="宋体" w:hAnsi="宋体" w:cs="Arial"/>
                  <w:kern w:val="0"/>
                  <w:szCs w:val="21"/>
                  <w:lang w:val="en-AU"/>
                </w:rPr>
                <w:t>2007-4-4</w:t>
              </w:r>
            </w:smartTag>
          </w:p>
        </w:tc>
        <w:tc>
          <w:tcPr>
            <w:tcW w:w="2565" w:type="dxa"/>
            <w:tcBorders>
              <w:top w:val="nil"/>
              <w:left w:val="nil"/>
              <w:bottom w:val="single" w:sz="4" w:space="0" w:color="auto"/>
              <w:right w:val="single" w:sz="4" w:space="0" w:color="auto"/>
            </w:tcBorders>
            <w:vAlign w:val="bottom"/>
          </w:tcPr>
          <w:p w:rsidR="00EF21BD" w:rsidRPr="009E3D7C" w:rsidRDefault="00EF21BD" w:rsidP="00106469">
            <w:pPr>
              <w:widowControl/>
              <w:jc w:val="left"/>
              <w:rPr>
                <w:rFonts w:ascii="宋体" w:cs="宋体"/>
                <w:kern w:val="0"/>
                <w:szCs w:val="21"/>
              </w:rPr>
            </w:pPr>
            <w:r w:rsidRPr="009E3D7C">
              <w:rPr>
                <w:rFonts w:ascii="宋体" w:hAnsi="宋体" w:cs="宋体" w:hint="eastAsia"/>
                <w:kern w:val="0"/>
                <w:szCs w:val="21"/>
              </w:rPr>
              <w:t>每</w:t>
            </w:r>
            <w:r w:rsidRPr="009E3D7C">
              <w:rPr>
                <w:rFonts w:ascii="宋体" w:hAnsi="宋体" w:cs="Arial"/>
                <w:kern w:val="0"/>
                <w:szCs w:val="21"/>
              </w:rPr>
              <w:t>10</w:t>
            </w:r>
            <w:r w:rsidRPr="009E3D7C">
              <w:rPr>
                <w:rFonts w:ascii="宋体" w:hAnsi="宋体" w:cs="宋体" w:hint="eastAsia"/>
                <w:kern w:val="0"/>
                <w:szCs w:val="21"/>
              </w:rPr>
              <w:t>份基金份额</w:t>
            </w:r>
            <w:r w:rsidRPr="009E3D7C">
              <w:rPr>
                <w:rFonts w:ascii="宋体" w:hAnsi="宋体" w:cs="Arial"/>
                <w:kern w:val="0"/>
                <w:szCs w:val="21"/>
              </w:rPr>
              <w:t>5.70</w:t>
            </w:r>
            <w:r w:rsidRPr="009E3D7C">
              <w:rPr>
                <w:rFonts w:ascii="宋体" w:hAnsi="宋体" w:cs="宋体" w:hint="eastAsia"/>
                <w:kern w:val="0"/>
                <w:szCs w:val="21"/>
              </w:rPr>
              <w:t>元</w:t>
            </w:r>
          </w:p>
        </w:tc>
        <w:tc>
          <w:tcPr>
            <w:tcW w:w="1903" w:type="dxa"/>
            <w:tcBorders>
              <w:top w:val="nil"/>
              <w:left w:val="nil"/>
              <w:bottom w:val="single" w:sz="4" w:space="0" w:color="auto"/>
              <w:right w:val="single" w:sz="4" w:space="0" w:color="auto"/>
            </w:tcBorders>
            <w:vAlign w:val="bottom"/>
          </w:tcPr>
          <w:p w:rsidR="00EF21BD" w:rsidRPr="009E3D7C" w:rsidRDefault="00EF21BD" w:rsidP="00106469">
            <w:pPr>
              <w:widowControl/>
              <w:jc w:val="right"/>
              <w:rPr>
                <w:rFonts w:ascii="宋体" w:cs="Arial"/>
                <w:kern w:val="0"/>
                <w:szCs w:val="21"/>
              </w:rPr>
            </w:pPr>
            <w:r w:rsidRPr="009E3D7C">
              <w:rPr>
                <w:rFonts w:ascii="宋体" w:hAnsi="宋体" w:cs="Arial"/>
                <w:kern w:val="0"/>
                <w:szCs w:val="21"/>
                <w:lang w:val="en-AU"/>
              </w:rPr>
              <w:t>570,000,000.00</w:t>
            </w:r>
          </w:p>
        </w:tc>
      </w:tr>
      <w:tr w:rsidR="00EF21BD" w:rsidRPr="009E3D7C">
        <w:trPr>
          <w:trHeight w:val="285"/>
          <w:jc w:val="center"/>
        </w:trPr>
        <w:tc>
          <w:tcPr>
            <w:tcW w:w="2052" w:type="dxa"/>
            <w:tcBorders>
              <w:top w:val="nil"/>
              <w:left w:val="single" w:sz="4" w:space="0" w:color="auto"/>
              <w:bottom w:val="single" w:sz="4" w:space="0" w:color="auto"/>
              <w:right w:val="single" w:sz="4" w:space="0" w:color="auto"/>
            </w:tcBorders>
            <w:vAlign w:val="bottom"/>
          </w:tcPr>
          <w:p w:rsidR="00EF21BD" w:rsidRPr="009E3D7C" w:rsidRDefault="00EF21BD" w:rsidP="00106469">
            <w:pPr>
              <w:widowControl/>
              <w:jc w:val="left"/>
              <w:rPr>
                <w:rFonts w:ascii="宋体" w:cs="宋体"/>
                <w:kern w:val="0"/>
                <w:szCs w:val="21"/>
              </w:rPr>
            </w:pPr>
            <w:r w:rsidRPr="009E3D7C">
              <w:rPr>
                <w:rFonts w:ascii="宋体" w:hAnsi="宋体" w:cs="宋体" w:hint="eastAsia"/>
                <w:kern w:val="0"/>
                <w:szCs w:val="21"/>
              </w:rPr>
              <w:t>第二次分红</w:t>
            </w:r>
          </w:p>
        </w:tc>
        <w:tc>
          <w:tcPr>
            <w:tcW w:w="1215" w:type="dxa"/>
            <w:tcBorders>
              <w:top w:val="nil"/>
              <w:left w:val="nil"/>
              <w:bottom w:val="single" w:sz="4" w:space="0" w:color="auto"/>
              <w:right w:val="single" w:sz="4" w:space="0" w:color="auto"/>
            </w:tcBorders>
            <w:vAlign w:val="bottom"/>
          </w:tcPr>
          <w:p w:rsidR="00EF21BD" w:rsidRPr="009E3D7C" w:rsidRDefault="00EF21BD" w:rsidP="00106469">
            <w:pPr>
              <w:widowControl/>
              <w:jc w:val="center"/>
              <w:rPr>
                <w:rFonts w:ascii="宋体" w:cs="Arial"/>
                <w:kern w:val="0"/>
                <w:szCs w:val="21"/>
              </w:rPr>
            </w:pPr>
            <w:smartTag w:uri="urn:schemas-microsoft-com:office:smarttags" w:element="chsdate">
              <w:smartTagPr>
                <w:attr w:name="IsROCDate" w:val="False"/>
                <w:attr w:name="IsLunarDate" w:val="False"/>
                <w:attr w:name="Day" w:val="25"/>
                <w:attr w:name="Month" w:val="7"/>
                <w:attr w:name="Year" w:val="2007"/>
              </w:smartTagPr>
              <w:r w:rsidRPr="009E3D7C">
                <w:rPr>
                  <w:rFonts w:ascii="宋体" w:hAnsi="宋体" w:cs="Arial"/>
                  <w:kern w:val="0"/>
                  <w:szCs w:val="21"/>
                  <w:lang w:val="en-AU"/>
                </w:rPr>
                <w:t>2007-7-25</w:t>
              </w:r>
            </w:smartTag>
          </w:p>
        </w:tc>
        <w:tc>
          <w:tcPr>
            <w:tcW w:w="2565" w:type="dxa"/>
            <w:tcBorders>
              <w:top w:val="nil"/>
              <w:left w:val="nil"/>
              <w:bottom w:val="single" w:sz="4" w:space="0" w:color="auto"/>
              <w:right w:val="single" w:sz="4" w:space="0" w:color="auto"/>
            </w:tcBorders>
            <w:vAlign w:val="bottom"/>
          </w:tcPr>
          <w:p w:rsidR="00EF21BD" w:rsidRPr="009E3D7C" w:rsidRDefault="00EF21BD" w:rsidP="00106469">
            <w:pPr>
              <w:widowControl/>
              <w:jc w:val="left"/>
              <w:rPr>
                <w:rFonts w:ascii="宋体" w:cs="宋体"/>
                <w:kern w:val="0"/>
                <w:szCs w:val="21"/>
              </w:rPr>
            </w:pPr>
            <w:r w:rsidRPr="009E3D7C">
              <w:rPr>
                <w:rFonts w:ascii="宋体" w:hAnsi="宋体" w:cs="宋体" w:hint="eastAsia"/>
                <w:kern w:val="0"/>
                <w:szCs w:val="21"/>
              </w:rPr>
              <w:t>每</w:t>
            </w:r>
            <w:r w:rsidRPr="009E3D7C">
              <w:rPr>
                <w:rFonts w:ascii="宋体" w:hAnsi="宋体" w:cs="Arial"/>
                <w:kern w:val="0"/>
                <w:szCs w:val="21"/>
              </w:rPr>
              <w:t>10</w:t>
            </w:r>
            <w:r w:rsidRPr="009E3D7C">
              <w:rPr>
                <w:rFonts w:ascii="宋体" w:hAnsi="宋体" w:cs="宋体" w:hint="eastAsia"/>
                <w:kern w:val="0"/>
                <w:szCs w:val="21"/>
              </w:rPr>
              <w:t>份基金份额</w:t>
            </w:r>
            <w:r w:rsidRPr="009E3D7C">
              <w:rPr>
                <w:rFonts w:ascii="宋体" w:hAnsi="宋体" w:cs="Arial"/>
                <w:kern w:val="0"/>
                <w:szCs w:val="21"/>
              </w:rPr>
              <w:t>1.50</w:t>
            </w:r>
            <w:r w:rsidRPr="009E3D7C">
              <w:rPr>
                <w:rFonts w:ascii="宋体" w:hAnsi="宋体" w:cs="宋体" w:hint="eastAsia"/>
                <w:kern w:val="0"/>
                <w:szCs w:val="21"/>
              </w:rPr>
              <w:t>元</w:t>
            </w:r>
          </w:p>
        </w:tc>
        <w:tc>
          <w:tcPr>
            <w:tcW w:w="1903" w:type="dxa"/>
            <w:tcBorders>
              <w:top w:val="nil"/>
              <w:left w:val="nil"/>
              <w:bottom w:val="single" w:sz="4" w:space="0" w:color="auto"/>
              <w:right w:val="single" w:sz="4" w:space="0" w:color="auto"/>
            </w:tcBorders>
            <w:vAlign w:val="bottom"/>
          </w:tcPr>
          <w:p w:rsidR="00EF21BD" w:rsidRPr="009E3D7C" w:rsidRDefault="00EF21BD" w:rsidP="00106469">
            <w:pPr>
              <w:widowControl/>
              <w:jc w:val="right"/>
              <w:rPr>
                <w:rFonts w:ascii="宋体" w:cs="Arial"/>
                <w:kern w:val="0"/>
                <w:szCs w:val="21"/>
              </w:rPr>
            </w:pPr>
            <w:r w:rsidRPr="009E3D7C">
              <w:rPr>
                <w:rFonts w:ascii="宋体" w:hAnsi="宋体" w:cs="Arial"/>
                <w:kern w:val="0"/>
                <w:szCs w:val="21"/>
                <w:lang w:val="en-AU"/>
              </w:rPr>
              <w:t>150,000,000.00</w:t>
            </w:r>
          </w:p>
        </w:tc>
      </w:tr>
      <w:tr w:rsidR="00EF21BD" w:rsidRPr="009E3D7C">
        <w:trPr>
          <w:trHeight w:val="285"/>
          <w:jc w:val="center"/>
        </w:trPr>
        <w:tc>
          <w:tcPr>
            <w:tcW w:w="2052" w:type="dxa"/>
            <w:tcBorders>
              <w:top w:val="nil"/>
              <w:left w:val="single" w:sz="4" w:space="0" w:color="auto"/>
              <w:bottom w:val="single" w:sz="4" w:space="0" w:color="auto"/>
              <w:right w:val="single" w:sz="4" w:space="0" w:color="auto"/>
            </w:tcBorders>
            <w:vAlign w:val="bottom"/>
          </w:tcPr>
          <w:p w:rsidR="00EF21BD" w:rsidRPr="009E3D7C" w:rsidRDefault="00EF21BD" w:rsidP="00106469">
            <w:pPr>
              <w:widowControl/>
              <w:jc w:val="left"/>
              <w:rPr>
                <w:rFonts w:ascii="宋体" w:cs="宋体"/>
                <w:kern w:val="0"/>
                <w:szCs w:val="21"/>
              </w:rPr>
            </w:pPr>
            <w:r w:rsidRPr="009E3D7C">
              <w:rPr>
                <w:rFonts w:ascii="宋体" w:hAnsi="宋体" w:cs="宋体" w:hint="eastAsia"/>
                <w:kern w:val="0"/>
                <w:szCs w:val="21"/>
              </w:rPr>
              <w:t>第三次分红</w:t>
            </w:r>
          </w:p>
        </w:tc>
        <w:tc>
          <w:tcPr>
            <w:tcW w:w="1215" w:type="dxa"/>
            <w:tcBorders>
              <w:top w:val="nil"/>
              <w:left w:val="nil"/>
              <w:bottom w:val="single" w:sz="4" w:space="0" w:color="auto"/>
              <w:right w:val="single" w:sz="4" w:space="0" w:color="auto"/>
            </w:tcBorders>
            <w:vAlign w:val="bottom"/>
          </w:tcPr>
          <w:p w:rsidR="00EF21BD" w:rsidRPr="009E3D7C" w:rsidRDefault="00EF21BD" w:rsidP="00106469">
            <w:pPr>
              <w:widowControl/>
              <w:jc w:val="center"/>
              <w:rPr>
                <w:rFonts w:ascii="宋体" w:cs="Arial"/>
                <w:kern w:val="0"/>
                <w:szCs w:val="21"/>
              </w:rPr>
            </w:pPr>
            <w:smartTag w:uri="urn:schemas-microsoft-com:office:smarttags" w:element="chsdate">
              <w:smartTagPr>
                <w:attr w:name="IsROCDate" w:val="False"/>
                <w:attr w:name="IsLunarDate" w:val="False"/>
                <w:attr w:name="Day" w:val="5"/>
                <w:attr w:name="Month" w:val="12"/>
                <w:attr w:name="Year" w:val="2007"/>
              </w:smartTagPr>
              <w:r w:rsidRPr="009E3D7C">
                <w:rPr>
                  <w:rFonts w:ascii="宋体" w:hAnsi="宋体" w:cs="Arial"/>
                  <w:kern w:val="0"/>
                  <w:szCs w:val="21"/>
                  <w:lang w:val="en-AU"/>
                </w:rPr>
                <w:t>2007-12-5</w:t>
              </w:r>
            </w:smartTag>
          </w:p>
        </w:tc>
        <w:tc>
          <w:tcPr>
            <w:tcW w:w="2565" w:type="dxa"/>
            <w:tcBorders>
              <w:top w:val="nil"/>
              <w:left w:val="nil"/>
              <w:bottom w:val="single" w:sz="4" w:space="0" w:color="auto"/>
              <w:right w:val="single" w:sz="4" w:space="0" w:color="auto"/>
            </w:tcBorders>
            <w:vAlign w:val="bottom"/>
          </w:tcPr>
          <w:p w:rsidR="00EF21BD" w:rsidRPr="009E3D7C" w:rsidRDefault="00EF21BD" w:rsidP="00106469">
            <w:pPr>
              <w:widowControl/>
              <w:jc w:val="left"/>
              <w:rPr>
                <w:rFonts w:ascii="宋体" w:cs="宋体"/>
                <w:kern w:val="0"/>
                <w:szCs w:val="21"/>
              </w:rPr>
            </w:pPr>
            <w:r w:rsidRPr="009E3D7C">
              <w:rPr>
                <w:rFonts w:ascii="宋体" w:hAnsi="宋体" w:cs="宋体" w:hint="eastAsia"/>
                <w:kern w:val="0"/>
                <w:szCs w:val="21"/>
              </w:rPr>
              <w:t>每</w:t>
            </w:r>
            <w:r w:rsidRPr="009E3D7C">
              <w:rPr>
                <w:rFonts w:ascii="宋体" w:hAnsi="宋体" w:cs="Arial"/>
                <w:kern w:val="0"/>
                <w:szCs w:val="21"/>
              </w:rPr>
              <w:t>10</w:t>
            </w:r>
            <w:r w:rsidRPr="009E3D7C">
              <w:rPr>
                <w:rFonts w:ascii="宋体" w:hAnsi="宋体" w:cs="宋体" w:hint="eastAsia"/>
                <w:kern w:val="0"/>
                <w:szCs w:val="21"/>
              </w:rPr>
              <w:t>份基金份额</w:t>
            </w:r>
            <w:r w:rsidRPr="009E3D7C">
              <w:rPr>
                <w:rFonts w:ascii="宋体" w:hAnsi="宋体" w:cs="Arial"/>
                <w:kern w:val="0"/>
                <w:szCs w:val="21"/>
              </w:rPr>
              <w:t>1.50</w:t>
            </w:r>
            <w:r w:rsidRPr="009E3D7C">
              <w:rPr>
                <w:rFonts w:ascii="宋体" w:hAnsi="宋体" w:cs="宋体" w:hint="eastAsia"/>
                <w:kern w:val="0"/>
                <w:szCs w:val="21"/>
              </w:rPr>
              <w:t>元</w:t>
            </w:r>
          </w:p>
        </w:tc>
        <w:tc>
          <w:tcPr>
            <w:tcW w:w="1903" w:type="dxa"/>
            <w:tcBorders>
              <w:top w:val="nil"/>
              <w:left w:val="nil"/>
              <w:bottom w:val="single" w:sz="4" w:space="0" w:color="auto"/>
              <w:right w:val="single" w:sz="4" w:space="0" w:color="auto"/>
            </w:tcBorders>
            <w:vAlign w:val="bottom"/>
          </w:tcPr>
          <w:p w:rsidR="00EF21BD" w:rsidRPr="009E3D7C" w:rsidRDefault="00EF21BD" w:rsidP="00106469">
            <w:pPr>
              <w:widowControl/>
              <w:jc w:val="right"/>
              <w:rPr>
                <w:rFonts w:ascii="宋体" w:cs="Arial"/>
                <w:kern w:val="0"/>
                <w:szCs w:val="21"/>
              </w:rPr>
            </w:pPr>
            <w:r w:rsidRPr="009E3D7C">
              <w:rPr>
                <w:rFonts w:ascii="宋体" w:hAnsi="宋体" w:cs="Arial"/>
                <w:kern w:val="0"/>
                <w:szCs w:val="21"/>
                <w:lang w:val="en-AU"/>
              </w:rPr>
              <w:t>150,000,000.00</w:t>
            </w:r>
          </w:p>
        </w:tc>
      </w:tr>
      <w:tr w:rsidR="00EF21BD" w:rsidRPr="009E3D7C">
        <w:trPr>
          <w:trHeight w:val="285"/>
          <w:jc w:val="center"/>
        </w:trPr>
        <w:tc>
          <w:tcPr>
            <w:tcW w:w="2052" w:type="dxa"/>
            <w:tcBorders>
              <w:top w:val="nil"/>
              <w:left w:val="single" w:sz="4" w:space="0" w:color="auto"/>
              <w:bottom w:val="single" w:sz="4" w:space="0" w:color="auto"/>
              <w:right w:val="single" w:sz="4" w:space="0" w:color="auto"/>
            </w:tcBorders>
            <w:vAlign w:val="bottom"/>
          </w:tcPr>
          <w:p w:rsidR="00EF21BD" w:rsidRPr="009E3D7C" w:rsidRDefault="00EF21BD" w:rsidP="00106469">
            <w:pPr>
              <w:widowControl/>
              <w:jc w:val="left"/>
              <w:rPr>
                <w:rFonts w:ascii="宋体" w:cs="宋体"/>
                <w:kern w:val="0"/>
                <w:szCs w:val="21"/>
              </w:rPr>
            </w:pPr>
            <w:r w:rsidRPr="009E3D7C">
              <w:rPr>
                <w:rFonts w:ascii="宋体" w:hAnsi="宋体" w:cs="宋体" w:hint="eastAsia"/>
                <w:kern w:val="0"/>
                <w:szCs w:val="21"/>
                <w:lang w:val="en-GB"/>
              </w:rPr>
              <w:t>合计</w:t>
            </w:r>
          </w:p>
        </w:tc>
        <w:tc>
          <w:tcPr>
            <w:tcW w:w="1215" w:type="dxa"/>
            <w:tcBorders>
              <w:top w:val="nil"/>
              <w:left w:val="nil"/>
              <w:bottom w:val="single" w:sz="4" w:space="0" w:color="auto"/>
              <w:right w:val="single" w:sz="4" w:space="0" w:color="auto"/>
            </w:tcBorders>
            <w:vAlign w:val="bottom"/>
          </w:tcPr>
          <w:p w:rsidR="00EF21BD" w:rsidRPr="009E3D7C" w:rsidRDefault="00EF21BD" w:rsidP="00106469">
            <w:pPr>
              <w:widowControl/>
              <w:jc w:val="center"/>
              <w:rPr>
                <w:rFonts w:ascii="宋体" w:cs="Arial"/>
                <w:kern w:val="0"/>
                <w:szCs w:val="21"/>
              </w:rPr>
            </w:pPr>
            <w:r w:rsidRPr="009E3D7C">
              <w:rPr>
                <w:rFonts w:ascii="宋体" w:hAnsi="宋体" w:cs="Arial" w:hint="eastAsia"/>
                <w:kern w:val="0"/>
                <w:szCs w:val="21"/>
                <w:lang w:val="en-AU"/>
              </w:rPr>
              <w:t xml:space="preserve">　</w:t>
            </w:r>
          </w:p>
        </w:tc>
        <w:tc>
          <w:tcPr>
            <w:tcW w:w="2565" w:type="dxa"/>
            <w:tcBorders>
              <w:top w:val="nil"/>
              <w:left w:val="nil"/>
              <w:bottom w:val="single" w:sz="4" w:space="0" w:color="auto"/>
              <w:right w:val="single" w:sz="4" w:space="0" w:color="auto"/>
            </w:tcBorders>
            <w:vAlign w:val="bottom"/>
          </w:tcPr>
          <w:p w:rsidR="00EF21BD" w:rsidRPr="009E3D7C" w:rsidRDefault="00EF21BD" w:rsidP="00106469">
            <w:pPr>
              <w:widowControl/>
              <w:jc w:val="left"/>
              <w:rPr>
                <w:rFonts w:ascii="宋体" w:cs="Arial"/>
                <w:kern w:val="0"/>
                <w:szCs w:val="21"/>
              </w:rPr>
            </w:pPr>
            <w:r w:rsidRPr="009E3D7C">
              <w:rPr>
                <w:rFonts w:ascii="宋体" w:hAnsi="宋体" w:cs="Arial" w:hint="eastAsia"/>
                <w:kern w:val="0"/>
                <w:szCs w:val="21"/>
                <w:lang w:val="en-AU"/>
              </w:rPr>
              <w:t xml:space="preserve">　</w:t>
            </w:r>
          </w:p>
        </w:tc>
        <w:tc>
          <w:tcPr>
            <w:tcW w:w="1903" w:type="dxa"/>
            <w:tcBorders>
              <w:top w:val="nil"/>
              <w:left w:val="nil"/>
              <w:bottom w:val="single" w:sz="4" w:space="0" w:color="auto"/>
              <w:right w:val="single" w:sz="4" w:space="0" w:color="auto"/>
            </w:tcBorders>
            <w:vAlign w:val="bottom"/>
          </w:tcPr>
          <w:p w:rsidR="00EF21BD" w:rsidRPr="009E3D7C" w:rsidRDefault="00EF21BD" w:rsidP="00106469">
            <w:pPr>
              <w:widowControl/>
              <w:jc w:val="right"/>
              <w:rPr>
                <w:rFonts w:ascii="宋体" w:cs="Arial"/>
                <w:kern w:val="0"/>
                <w:szCs w:val="21"/>
              </w:rPr>
            </w:pPr>
            <w:r w:rsidRPr="009E3D7C">
              <w:rPr>
                <w:rFonts w:ascii="宋体" w:hAnsi="宋体" w:cs="Arial"/>
                <w:kern w:val="0"/>
                <w:szCs w:val="21"/>
                <w:lang w:val="en-AU"/>
              </w:rPr>
              <w:t>870,000,000.00</w:t>
            </w:r>
          </w:p>
        </w:tc>
      </w:tr>
    </w:tbl>
    <w:p w:rsidR="00EF21BD" w:rsidRPr="004F3619" w:rsidRDefault="00EF21BD" w:rsidP="004F3619">
      <w:pPr>
        <w:spacing w:line="300" w:lineRule="atLeast"/>
        <w:rPr>
          <w:rFonts w:ascii="宋体" w:cs="Arial"/>
          <w:szCs w:val="21"/>
        </w:rPr>
      </w:pPr>
      <w:r>
        <w:rPr>
          <w:rFonts w:ascii="宋体" w:hAnsi="宋体"/>
          <w:szCs w:val="21"/>
        </w:rPr>
        <w:t xml:space="preserve">    </w:t>
      </w:r>
      <w:r w:rsidRPr="004F3619">
        <w:rPr>
          <w:rFonts w:ascii="宋体" w:hAnsi="宋体" w:hint="eastAsia"/>
          <w:szCs w:val="21"/>
        </w:rPr>
        <w:t>附注</w:t>
      </w:r>
      <w:r w:rsidRPr="004F3619">
        <w:rPr>
          <w:rFonts w:ascii="宋体" w:hAnsi="宋体"/>
          <w:szCs w:val="21"/>
        </w:rPr>
        <w:t>8</w:t>
      </w:r>
      <w:r w:rsidRPr="004F3619">
        <w:rPr>
          <w:rFonts w:ascii="宋体" w:hAnsi="宋体" w:hint="eastAsia"/>
          <w:szCs w:val="21"/>
        </w:rPr>
        <w:t>、</w:t>
      </w:r>
      <w:r w:rsidRPr="004F3619">
        <w:rPr>
          <w:rFonts w:ascii="宋体" w:hAnsi="宋体" w:cs="Arial" w:hint="eastAsia"/>
          <w:szCs w:val="21"/>
        </w:rPr>
        <w:t>重大关联方关系及关联交易</w:t>
      </w:r>
    </w:p>
    <w:p w:rsidR="00EF21BD" w:rsidRPr="00472445" w:rsidRDefault="00EF21BD" w:rsidP="004F3619">
      <w:pPr>
        <w:spacing w:line="300" w:lineRule="atLeast"/>
        <w:ind w:firstLine="420"/>
        <w:rPr>
          <w:rFonts w:ascii="宋体" w:cs="Arial"/>
          <w:szCs w:val="21"/>
        </w:rPr>
      </w:pPr>
      <w:r w:rsidRPr="003F1FC7">
        <w:rPr>
          <w:rFonts w:ascii="宋体" w:hAnsi="宋体" w:cs="Arial"/>
          <w:szCs w:val="21"/>
        </w:rPr>
        <w:t>(</w:t>
      </w:r>
      <w:r>
        <w:rPr>
          <w:rFonts w:ascii="宋体" w:hAnsi="宋体" w:cs="Arial"/>
          <w:szCs w:val="21"/>
        </w:rPr>
        <w:t>1</w:t>
      </w:r>
      <w:r w:rsidRPr="003F1FC7">
        <w:rPr>
          <w:rFonts w:ascii="宋体" w:hAnsi="宋体" w:cs="Arial"/>
          <w:szCs w:val="21"/>
        </w:rPr>
        <w:t>)</w:t>
      </w:r>
      <w:r w:rsidRPr="003F1FC7">
        <w:rPr>
          <w:rFonts w:ascii="宋体" w:hAnsi="宋体" w:cs="Arial" w:hint="eastAsia"/>
          <w:szCs w:val="21"/>
        </w:rPr>
        <w:t>关联方</w:t>
      </w:r>
      <w:r w:rsidRPr="0092711B">
        <w:rPr>
          <w:rFonts w:ascii="宋体" w:hAnsi="宋体" w:cs="Arial" w:hint="eastAsia"/>
          <w:szCs w:val="21"/>
        </w:rPr>
        <w:t>关系</w:t>
      </w:r>
    </w:p>
    <w:tbl>
      <w:tblPr>
        <w:tblW w:w="4535" w:type="pct"/>
        <w:jc w:val="center"/>
        <w:tblLook w:val="0000"/>
      </w:tblPr>
      <w:tblGrid>
        <w:gridCol w:w="4841"/>
        <w:gridCol w:w="2786"/>
      </w:tblGrid>
      <w:tr w:rsidR="00EF21BD" w:rsidRPr="00F60D01">
        <w:trPr>
          <w:trHeight w:val="285"/>
          <w:jc w:val="center"/>
        </w:trPr>
        <w:tc>
          <w:tcPr>
            <w:tcW w:w="4949" w:type="dxa"/>
            <w:tcBorders>
              <w:top w:val="single" w:sz="4" w:space="0" w:color="auto"/>
              <w:left w:val="single" w:sz="4" w:space="0" w:color="auto"/>
              <w:bottom w:val="single" w:sz="4" w:space="0" w:color="auto"/>
              <w:right w:val="single" w:sz="4" w:space="0" w:color="auto"/>
            </w:tcBorders>
            <w:noWrap/>
            <w:vAlign w:val="center"/>
          </w:tcPr>
          <w:p w:rsidR="00EF21BD" w:rsidRPr="00F60D01" w:rsidRDefault="00EF21BD" w:rsidP="00106469">
            <w:pPr>
              <w:widowControl/>
              <w:jc w:val="center"/>
              <w:rPr>
                <w:rFonts w:ascii="宋体" w:cs="宋体"/>
                <w:kern w:val="0"/>
                <w:szCs w:val="21"/>
              </w:rPr>
            </w:pPr>
            <w:r w:rsidRPr="00F60D01">
              <w:rPr>
                <w:rFonts w:ascii="宋体" w:hAnsi="宋体" w:cs="宋体" w:hint="eastAsia"/>
                <w:kern w:val="0"/>
                <w:szCs w:val="21"/>
              </w:rPr>
              <w:t>关联方名称</w:t>
            </w:r>
          </w:p>
        </w:tc>
        <w:tc>
          <w:tcPr>
            <w:tcW w:w="2786" w:type="dxa"/>
            <w:tcBorders>
              <w:top w:val="single" w:sz="4" w:space="0" w:color="auto"/>
              <w:left w:val="nil"/>
              <w:bottom w:val="single" w:sz="4" w:space="0" w:color="auto"/>
              <w:right w:val="single" w:sz="4" w:space="0" w:color="auto"/>
            </w:tcBorders>
            <w:noWrap/>
            <w:vAlign w:val="center"/>
          </w:tcPr>
          <w:p w:rsidR="00EF21BD" w:rsidRPr="00F60D01" w:rsidRDefault="00EF21BD" w:rsidP="00106469">
            <w:pPr>
              <w:widowControl/>
              <w:jc w:val="center"/>
              <w:rPr>
                <w:rFonts w:ascii="宋体" w:cs="宋体"/>
                <w:kern w:val="0"/>
                <w:szCs w:val="21"/>
              </w:rPr>
            </w:pPr>
            <w:r w:rsidRPr="00F60D01">
              <w:rPr>
                <w:rFonts w:ascii="宋体" w:hAnsi="宋体" w:cs="宋体" w:hint="eastAsia"/>
                <w:kern w:val="0"/>
                <w:szCs w:val="21"/>
              </w:rPr>
              <w:t>与本基金的关系</w:t>
            </w:r>
          </w:p>
        </w:tc>
      </w:tr>
      <w:tr w:rsidR="00EF21BD" w:rsidRPr="00F60D01">
        <w:trPr>
          <w:trHeight w:val="285"/>
          <w:jc w:val="center"/>
        </w:trPr>
        <w:tc>
          <w:tcPr>
            <w:tcW w:w="4949" w:type="dxa"/>
            <w:tcBorders>
              <w:top w:val="nil"/>
              <w:left w:val="single" w:sz="4" w:space="0" w:color="auto"/>
              <w:bottom w:val="single" w:sz="4" w:space="0" w:color="auto"/>
              <w:right w:val="single" w:sz="4" w:space="0" w:color="auto"/>
            </w:tcBorders>
            <w:noWrap/>
            <w:vAlign w:val="center"/>
          </w:tcPr>
          <w:p w:rsidR="00EF21BD" w:rsidRPr="00F60D01" w:rsidRDefault="00EF21BD" w:rsidP="00106469">
            <w:pPr>
              <w:widowControl/>
              <w:jc w:val="left"/>
              <w:rPr>
                <w:rFonts w:ascii="宋体" w:cs="宋体"/>
                <w:kern w:val="0"/>
                <w:szCs w:val="21"/>
              </w:rPr>
            </w:pPr>
            <w:r w:rsidRPr="00F60D01">
              <w:rPr>
                <w:rFonts w:ascii="宋体" w:hAnsi="宋体" w:cs="宋体" w:hint="eastAsia"/>
                <w:kern w:val="0"/>
                <w:szCs w:val="21"/>
              </w:rPr>
              <w:t>大成基金管理有限公司</w:t>
            </w:r>
            <w:r w:rsidRPr="00F60D01">
              <w:rPr>
                <w:rFonts w:ascii="宋体" w:hAnsi="宋体" w:cs="Arial"/>
                <w:kern w:val="0"/>
                <w:szCs w:val="21"/>
              </w:rPr>
              <w:t>(</w:t>
            </w:r>
            <w:r w:rsidRPr="00F60D01">
              <w:rPr>
                <w:rFonts w:ascii="宋体" w:hAnsi="宋体" w:cs="宋体" w:hint="eastAsia"/>
                <w:kern w:val="0"/>
                <w:szCs w:val="21"/>
              </w:rPr>
              <w:t>“大成基金”</w:t>
            </w:r>
            <w:r w:rsidRPr="00F60D01">
              <w:rPr>
                <w:rFonts w:ascii="宋体" w:hAnsi="宋体" w:cs="Arial"/>
                <w:kern w:val="0"/>
                <w:szCs w:val="21"/>
              </w:rPr>
              <w:t>)</w:t>
            </w:r>
          </w:p>
        </w:tc>
        <w:tc>
          <w:tcPr>
            <w:tcW w:w="2786" w:type="dxa"/>
            <w:tcBorders>
              <w:top w:val="nil"/>
              <w:left w:val="nil"/>
              <w:bottom w:val="single" w:sz="4" w:space="0" w:color="auto"/>
              <w:right w:val="single" w:sz="4" w:space="0" w:color="auto"/>
            </w:tcBorders>
            <w:noWrap/>
            <w:vAlign w:val="center"/>
          </w:tcPr>
          <w:p w:rsidR="00EF21BD" w:rsidRPr="00F60D01" w:rsidRDefault="00EF21BD" w:rsidP="00106469">
            <w:pPr>
              <w:widowControl/>
              <w:jc w:val="right"/>
              <w:rPr>
                <w:rFonts w:ascii="宋体" w:cs="宋体"/>
                <w:kern w:val="0"/>
                <w:szCs w:val="21"/>
              </w:rPr>
            </w:pPr>
            <w:r w:rsidRPr="00F60D01">
              <w:rPr>
                <w:rFonts w:ascii="宋体" w:hAnsi="宋体" w:cs="宋体" w:hint="eastAsia"/>
                <w:kern w:val="0"/>
                <w:szCs w:val="21"/>
              </w:rPr>
              <w:t>基金发起人、基金管理人</w:t>
            </w:r>
          </w:p>
        </w:tc>
      </w:tr>
      <w:tr w:rsidR="00EF21BD" w:rsidRPr="00F60D01">
        <w:trPr>
          <w:trHeight w:val="285"/>
          <w:jc w:val="center"/>
        </w:trPr>
        <w:tc>
          <w:tcPr>
            <w:tcW w:w="4949" w:type="dxa"/>
            <w:tcBorders>
              <w:top w:val="nil"/>
              <w:left w:val="single" w:sz="4" w:space="0" w:color="auto"/>
              <w:bottom w:val="single" w:sz="4" w:space="0" w:color="auto"/>
              <w:right w:val="single" w:sz="4" w:space="0" w:color="auto"/>
            </w:tcBorders>
            <w:noWrap/>
            <w:vAlign w:val="center"/>
          </w:tcPr>
          <w:p w:rsidR="00EF21BD" w:rsidRPr="00F60D01" w:rsidRDefault="00EF21BD" w:rsidP="00106469">
            <w:pPr>
              <w:widowControl/>
              <w:jc w:val="left"/>
              <w:rPr>
                <w:rFonts w:ascii="宋体" w:cs="宋体"/>
                <w:kern w:val="0"/>
                <w:szCs w:val="21"/>
              </w:rPr>
            </w:pPr>
            <w:r w:rsidRPr="00F60D01">
              <w:rPr>
                <w:rFonts w:ascii="宋体" w:hAnsi="宋体" w:cs="宋体" w:hint="eastAsia"/>
                <w:kern w:val="0"/>
                <w:szCs w:val="21"/>
              </w:rPr>
              <w:t>中国农业银行</w:t>
            </w:r>
          </w:p>
        </w:tc>
        <w:tc>
          <w:tcPr>
            <w:tcW w:w="2786" w:type="dxa"/>
            <w:tcBorders>
              <w:top w:val="nil"/>
              <w:left w:val="nil"/>
              <w:bottom w:val="single" w:sz="4" w:space="0" w:color="auto"/>
              <w:right w:val="single" w:sz="4" w:space="0" w:color="auto"/>
            </w:tcBorders>
            <w:noWrap/>
            <w:vAlign w:val="center"/>
          </w:tcPr>
          <w:p w:rsidR="00EF21BD" w:rsidRPr="00F60D01" w:rsidRDefault="00EF21BD" w:rsidP="00106469">
            <w:pPr>
              <w:widowControl/>
              <w:jc w:val="right"/>
              <w:rPr>
                <w:rFonts w:ascii="宋体" w:cs="宋体"/>
                <w:kern w:val="0"/>
                <w:szCs w:val="21"/>
              </w:rPr>
            </w:pPr>
            <w:r w:rsidRPr="00F60D01">
              <w:rPr>
                <w:rFonts w:ascii="宋体" w:hAnsi="宋体" w:cs="宋体" w:hint="eastAsia"/>
                <w:kern w:val="0"/>
                <w:szCs w:val="21"/>
              </w:rPr>
              <w:t>基金托管人</w:t>
            </w:r>
          </w:p>
        </w:tc>
      </w:tr>
      <w:tr w:rsidR="00EF21BD" w:rsidRPr="00F60D01">
        <w:trPr>
          <w:trHeight w:val="285"/>
          <w:jc w:val="center"/>
        </w:trPr>
        <w:tc>
          <w:tcPr>
            <w:tcW w:w="4949" w:type="dxa"/>
            <w:tcBorders>
              <w:top w:val="nil"/>
              <w:left w:val="single" w:sz="4" w:space="0" w:color="auto"/>
              <w:bottom w:val="single" w:sz="4" w:space="0" w:color="auto"/>
              <w:right w:val="single" w:sz="4" w:space="0" w:color="auto"/>
            </w:tcBorders>
            <w:noWrap/>
            <w:vAlign w:val="center"/>
          </w:tcPr>
          <w:p w:rsidR="00EF21BD" w:rsidRPr="00F60D01" w:rsidRDefault="00EF21BD" w:rsidP="00106469">
            <w:pPr>
              <w:widowControl/>
              <w:jc w:val="left"/>
              <w:rPr>
                <w:rFonts w:ascii="宋体" w:cs="宋体"/>
                <w:kern w:val="0"/>
                <w:szCs w:val="21"/>
              </w:rPr>
            </w:pPr>
            <w:r w:rsidRPr="00F60D01">
              <w:rPr>
                <w:rFonts w:ascii="宋体" w:hAnsi="宋体" w:cs="宋体" w:hint="eastAsia"/>
                <w:kern w:val="0"/>
                <w:szCs w:val="21"/>
              </w:rPr>
              <w:t>湖南省国际信托投资公司</w:t>
            </w:r>
          </w:p>
        </w:tc>
        <w:tc>
          <w:tcPr>
            <w:tcW w:w="2786" w:type="dxa"/>
            <w:tcBorders>
              <w:top w:val="nil"/>
              <w:left w:val="nil"/>
              <w:bottom w:val="single" w:sz="4" w:space="0" w:color="auto"/>
              <w:right w:val="single" w:sz="4" w:space="0" w:color="auto"/>
            </w:tcBorders>
            <w:noWrap/>
            <w:vAlign w:val="center"/>
          </w:tcPr>
          <w:p w:rsidR="00EF21BD" w:rsidRPr="00F60D01" w:rsidRDefault="00EF21BD" w:rsidP="00106469">
            <w:pPr>
              <w:widowControl/>
              <w:jc w:val="right"/>
              <w:rPr>
                <w:rFonts w:ascii="宋体" w:cs="宋体"/>
                <w:kern w:val="0"/>
                <w:szCs w:val="21"/>
              </w:rPr>
            </w:pPr>
            <w:r w:rsidRPr="00F60D01">
              <w:rPr>
                <w:rFonts w:ascii="宋体" w:hAnsi="宋体" w:cs="宋体" w:hint="eastAsia"/>
                <w:kern w:val="0"/>
                <w:szCs w:val="21"/>
              </w:rPr>
              <w:t>基金发起人</w:t>
            </w:r>
          </w:p>
        </w:tc>
      </w:tr>
      <w:tr w:rsidR="00EF21BD" w:rsidRPr="00F60D01">
        <w:trPr>
          <w:trHeight w:val="285"/>
          <w:jc w:val="center"/>
        </w:trPr>
        <w:tc>
          <w:tcPr>
            <w:tcW w:w="4949" w:type="dxa"/>
            <w:tcBorders>
              <w:top w:val="nil"/>
              <w:left w:val="single" w:sz="4" w:space="0" w:color="auto"/>
              <w:bottom w:val="single" w:sz="4" w:space="0" w:color="auto"/>
              <w:right w:val="single" w:sz="4" w:space="0" w:color="auto"/>
            </w:tcBorders>
            <w:noWrap/>
            <w:vAlign w:val="center"/>
          </w:tcPr>
          <w:p w:rsidR="00EF21BD" w:rsidRPr="00F60D01" w:rsidRDefault="00EF21BD" w:rsidP="00106469">
            <w:pPr>
              <w:widowControl/>
              <w:jc w:val="left"/>
              <w:rPr>
                <w:rFonts w:ascii="宋体" w:cs="宋体"/>
                <w:kern w:val="0"/>
                <w:szCs w:val="21"/>
              </w:rPr>
            </w:pPr>
            <w:r w:rsidRPr="00F60D01">
              <w:rPr>
                <w:rFonts w:ascii="宋体" w:hAnsi="宋体" w:cs="宋体" w:hint="eastAsia"/>
                <w:kern w:val="0"/>
                <w:szCs w:val="21"/>
              </w:rPr>
              <w:t>光大证券股份有限公司</w:t>
            </w:r>
          </w:p>
        </w:tc>
        <w:tc>
          <w:tcPr>
            <w:tcW w:w="2786" w:type="dxa"/>
            <w:tcBorders>
              <w:top w:val="nil"/>
              <w:left w:val="nil"/>
              <w:bottom w:val="single" w:sz="4" w:space="0" w:color="auto"/>
              <w:right w:val="single" w:sz="4" w:space="0" w:color="auto"/>
            </w:tcBorders>
            <w:noWrap/>
            <w:vAlign w:val="center"/>
          </w:tcPr>
          <w:p w:rsidR="00EF21BD" w:rsidRPr="00F60D01" w:rsidRDefault="00EF21BD" w:rsidP="00106469">
            <w:pPr>
              <w:widowControl/>
              <w:jc w:val="right"/>
              <w:rPr>
                <w:rFonts w:ascii="宋体" w:cs="宋体"/>
                <w:kern w:val="0"/>
                <w:szCs w:val="21"/>
              </w:rPr>
            </w:pPr>
            <w:r w:rsidRPr="00F60D01">
              <w:rPr>
                <w:rFonts w:ascii="宋体" w:hAnsi="宋体" w:cs="宋体" w:hint="eastAsia"/>
                <w:kern w:val="0"/>
                <w:szCs w:val="21"/>
              </w:rPr>
              <w:t>基金管理人的股东</w:t>
            </w:r>
          </w:p>
        </w:tc>
      </w:tr>
      <w:tr w:rsidR="00EF21BD" w:rsidRPr="00F60D01">
        <w:trPr>
          <w:trHeight w:val="285"/>
          <w:jc w:val="center"/>
        </w:trPr>
        <w:tc>
          <w:tcPr>
            <w:tcW w:w="4949" w:type="dxa"/>
            <w:tcBorders>
              <w:top w:val="nil"/>
              <w:left w:val="single" w:sz="4" w:space="0" w:color="auto"/>
              <w:bottom w:val="single" w:sz="4" w:space="0" w:color="auto"/>
              <w:right w:val="single" w:sz="4" w:space="0" w:color="auto"/>
            </w:tcBorders>
            <w:noWrap/>
            <w:vAlign w:val="center"/>
          </w:tcPr>
          <w:p w:rsidR="00EF21BD" w:rsidRPr="00F60D01" w:rsidRDefault="00EF21BD" w:rsidP="00106469">
            <w:pPr>
              <w:widowControl/>
              <w:jc w:val="left"/>
              <w:rPr>
                <w:rFonts w:ascii="宋体" w:cs="宋体"/>
                <w:kern w:val="0"/>
                <w:szCs w:val="21"/>
              </w:rPr>
            </w:pPr>
            <w:r w:rsidRPr="00F60D01">
              <w:rPr>
                <w:rFonts w:ascii="宋体" w:hAnsi="宋体" w:cs="宋体" w:hint="eastAsia"/>
                <w:kern w:val="0"/>
                <w:szCs w:val="21"/>
              </w:rPr>
              <w:t>中泰信托投资有限责任公司</w:t>
            </w:r>
            <w:r w:rsidRPr="00F60D01">
              <w:rPr>
                <w:rFonts w:ascii="宋体" w:hAnsi="宋体" w:cs="Arial"/>
                <w:kern w:val="0"/>
                <w:szCs w:val="21"/>
              </w:rPr>
              <w:t>(</w:t>
            </w:r>
            <w:r w:rsidRPr="00F60D01">
              <w:rPr>
                <w:rFonts w:ascii="宋体" w:hAnsi="宋体" w:cs="宋体" w:hint="eastAsia"/>
                <w:kern w:val="0"/>
                <w:szCs w:val="21"/>
              </w:rPr>
              <w:t>“中泰信托”</w:t>
            </w:r>
            <w:r w:rsidRPr="00F60D01">
              <w:rPr>
                <w:rFonts w:ascii="宋体" w:hAnsi="宋体" w:cs="Arial"/>
                <w:kern w:val="0"/>
                <w:szCs w:val="21"/>
              </w:rPr>
              <w:t>)</w:t>
            </w:r>
            <w:r>
              <w:rPr>
                <w:rFonts w:ascii="宋体" w:hAnsi="宋体" w:cs="Arial"/>
                <w:kern w:val="0"/>
                <w:szCs w:val="21"/>
              </w:rPr>
              <w:t xml:space="preserve"> </w:t>
            </w:r>
            <w:r>
              <w:rPr>
                <w:rFonts w:ascii="宋体" w:hAnsi="宋体" w:cs="Arial" w:hint="eastAsia"/>
                <w:kern w:val="0"/>
                <w:szCs w:val="21"/>
              </w:rPr>
              <w:t>①</w:t>
            </w:r>
          </w:p>
        </w:tc>
        <w:tc>
          <w:tcPr>
            <w:tcW w:w="2786" w:type="dxa"/>
            <w:tcBorders>
              <w:top w:val="nil"/>
              <w:left w:val="nil"/>
              <w:bottom w:val="single" w:sz="4" w:space="0" w:color="auto"/>
              <w:right w:val="single" w:sz="4" w:space="0" w:color="auto"/>
            </w:tcBorders>
            <w:noWrap/>
            <w:vAlign w:val="center"/>
          </w:tcPr>
          <w:p w:rsidR="00EF21BD" w:rsidRPr="00F60D01" w:rsidRDefault="00EF21BD" w:rsidP="00106469">
            <w:pPr>
              <w:widowControl/>
              <w:jc w:val="right"/>
              <w:rPr>
                <w:rFonts w:ascii="宋体" w:cs="宋体"/>
                <w:kern w:val="0"/>
                <w:szCs w:val="21"/>
              </w:rPr>
            </w:pPr>
            <w:r w:rsidRPr="00F60D01">
              <w:rPr>
                <w:rFonts w:ascii="宋体" w:hAnsi="宋体" w:cs="宋体" w:hint="eastAsia"/>
                <w:kern w:val="0"/>
                <w:szCs w:val="21"/>
              </w:rPr>
              <w:t>基金管理人的股东</w:t>
            </w:r>
          </w:p>
        </w:tc>
      </w:tr>
      <w:tr w:rsidR="00EF21BD" w:rsidRPr="00F60D01">
        <w:trPr>
          <w:trHeight w:val="285"/>
          <w:jc w:val="center"/>
        </w:trPr>
        <w:tc>
          <w:tcPr>
            <w:tcW w:w="4949" w:type="dxa"/>
            <w:tcBorders>
              <w:top w:val="nil"/>
              <w:left w:val="single" w:sz="4" w:space="0" w:color="auto"/>
              <w:bottom w:val="single" w:sz="4" w:space="0" w:color="auto"/>
              <w:right w:val="single" w:sz="4" w:space="0" w:color="auto"/>
            </w:tcBorders>
            <w:noWrap/>
            <w:vAlign w:val="bottom"/>
          </w:tcPr>
          <w:p w:rsidR="00EF21BD" w:rsidRPr="00F60D01" w:rsidRDefault="00EF21BD" w:rsidP="00106469">
            <w:pPr>
              <w:widowControl/>
              <w:jc w:val="left"/>
              <w:rPr>
                <w:rFonts w:ascii="宋体" w:cs="宋体"/>
                <w:kern w:val="0"/>
                <w:szCs w:val="21"/>
              </w:rPr>
            </w:pPr>
            <w:r>
              <w:rPr>
                <w:rFonts w:ascii="宋体" w:hAnsi="宋体" w:cs="Arial" w:hint="eastAsia"/>
                <w:szCs w:val="21"/>
              </w:rPr>
              <w:t>中国银河投资管理有限公司（“银河投资”）②</w:t>
            </w:r>
          </w:p>
        </w:tc>
        <w:tc>
          <w:tcPr>
            <w:tcW w:w="2786" w:type="dxa"/>
            <w:tcBorders>
              <w:top w:val="nil"/>
              <w:left w:val="nil"/>
              <w:bottom w:val="single" w:sz="4" w:space="0" w:color="auto"/>
              <w:right w:val="single" w:sz="4" w:space="0" w:color="auto"/>
            </w:tcBorders>
            <w:noWrap/>
            <w:vAlign w:val="bottom"/>
          </w:tcPr>
          <w:p w:rsidR="00EF21BD" w:rsidRPr="00F60D01" w:rsidRDefault="00EF21BD" w:rsidP="00106469">
            <w:pPr>
              <w:widowControl/>
              <w:jc w:val="right"/>
              <w:rPr>
                <w:rFonts w:ascii="宋体" w:cs="宋体"/>
                <w:kern w:val="0"/>
                <w:szCs w:val="21"/>
              </w:rPr>
            </w:pPr>
            <w:r>
              <w:rPr>
                <w:rFonts w:ascii="宋体" w:hAnsi="宋体" w:cs="Arial" w:hint="eastAsia"/>
                <w:szCs w:val="21"/>
              </w:rPr>
              <w:t>基金管理人的股东</w:t>
            </w:r>
          </w:p>
        </w:tc>
      </w:tr>
      <w:tr w:rsidR="00EF21BD" w:rsidRPr="00F60D01">
        <w:trPr>
          <w:trHeight w:val="285"/>
          <w:jc w:val="center"/>
        </w:trPr>
        <w:tc>
          <w:tcPr>
            <w:tcW w:w="4949" w:type="dxa"/>
            <w:tcBorders>
              <w:top w:val="nil"/>
              <w:left w:val="single" w:sz="4" w:space="0" w:color="auto"/>
              <w:bottom w:val="single" w:sz="4" w:space="0" w:color="auto"/>
              <w:right w:val="single" w:sz="4" w:space="0" w:color="auto"/>
            </w:tcBorders>
            <w:noWrap/>
            <w:vAlign w:val="center"/>
          </w:tcPr>
          <w:p w:rsidR="00EF21BD" w:rsidRPr="00F60D01" w:rsidRDefault="00EF21BD" w:rsidP="00106469">
            <w:pPr>
              <w:widowControl/>
              <w:jc w:val="left"/>
              <w:rPr>
                <w:rFonts w:ascii="宋体" w:cs="宋体"/>
                <w:kern w:val="0"/>
                <w:szCs w:val="21"/>
              </w:rPr>
            </w:pPr>
            <w:r w:rsidRPr="00F60D01">
              <w:rPr>
                <w:rFonts w:ascii="宋体" w:hAnsi="宋体" w:cs="宋体" w:hint="eastAsia"/>
                <w:kern w:val="0"/>
                <w:szCs w:val="21"/>
              </w:rPr>
              <w:t>中国银河证券</w:t>
            </w:r>
            <w:r>
              <w:rPr>
                <w:rFonts w:ascii="宋体" w:hAnsi="宋体" w:cs="宋体" w:hint="eastAsia"/>
                <w:kern w:val="0"/>
                <w:szCs w:val="21"/>
              </w:rPr>
              <w:t>股份有限</w:t>
            </w:r>
            <w:r w:rsidRPr="00F60D01">
              <w:rPr>
                <w:rFonts w:ascii="宋体" w:hAnsi="宋体" w:cs="宋体" w:hint="eastAsia"/>
                <w:kern w:val="0"/>
                <w:szCs w:val="21"/>
              </w:rPr>
              <w:t>公司</w:t>
            </w:r>
            <w:r w:rsidRPr="00F60D01">
              <w:rPr>
                <w:rFonts w:ascii="宋体" w:hAnsi="宋体" w:cs="Arial"/>
                <w:kern w:val="0"/>
                <w:szCs w:val="21"/>
              </w:rPr>
              <w:t>(</w:t>
            </w:r>
            <w:r w:rsidRPr="00F60D01">
              <w:rPr>
                <w:rFonts w:ascii="宋体" w:hAnsi="宋体" w:cs="宋体" w:hint="eastAsia"/>
                <w:kern w:val="0"/>
                <w:szCs w:val="21"/>
              </w:rPr>
              <w:t>“银河证券”</w:t>
            </w:r>
            <w:r w:rsidRPr="00F60D01">
              <w:rPr>
                <w:rFonts w:ascii="宋体" w:hAnsi="宋体" w:cs="Arial"/>
                <w:kern w:val="0"/>
                <w:szCs w:val="21"/>
              </w:rPr>
              <w:t>)</w:t>
            </w:r>
            <w:r>
              <w:rPr>
                <w:rFonts w:ascii="宋体" w:hAnsi="宋体" w:cs="Arial" w:hint="eastAsia"/>
                <w:kern w:val="0"/>
                <w:szCs w:val="21"/>
              </w:rPr>
              <w:t>②</w:t>
            </w:r>
          </w:p>
        </w:tc>
        <w:tc>
          <w:tcPr>
            <w:tcW w:w="2786" w:type="dxa"/>
            <w:tcBorders>
              <w:top w:val="nil"/>
              <w:left w:val="nil"/>
              <w:bottom w:val="single" w:sz="4" w:space="0" w:color="auto"/>
              <w:right w:val="single" w:sz="4" w:space="0" w:color="auto"/>
            </w:tcBorders>
            <w:noWrap/>
            <w:vAlign w:val="center"/>
          </w:tcPr>
          <w:p w:rsidR="00EF21BD" w:rsidRPr="00F60D01" w:rsidRDefault="00EF21BD" w:rsidP="00106469">
            <w:pPr>
              <w:widowControl/>
              <w:jc w:val="right"/>
              <w:rPr>
                <w:rFonts w:ascii="宋体" w:cs="宋体"/>
                <w:kern w:val="0"/>
                <w:szCs w:val="21"/>
              </w:rPr>
            </w:pPr>
            <w:r w:rsidRPr="00D43CE2">
              <w:rPr>
                <w:rFonts w:ascii="Arial" w:hAnsi="Arial" w:cs="Arial" w:hint="eastAsia"/>
              </w:rPr>
              <w:t>与银河投资受同一母公司控制</w:t>
            </w:r>
            <w:r>
              <w:rPr>
                <w:rFonts w:ascii="Arial" w:hAnsi="Arial" w:cs="Arial" w:hint="eastAsia"/>
              </w:rPr>
              <w:t>的关联方</w:t>
            </w:r>
          </w:p>
        </w:tc>
      </w:tr>
      <w:tr w:rsidR="00EF21BD" w:rsidRPr="00F60D01">
        <w:trPr>
          <w:trHeight w:val="285"/>
          <w:jc w:val="center"/>
        </w:trPr>
        <w:tc>
          <w:tcPr>
            <w:tcW w:w="4949" w:type="dxa"/>
            <w:tcBorders>
              <w:top w:val="nil"/>
              <w:left w:val="single" w:sz="4" w:space="0" w:color="auto"/>
              <w:bottom w:val="single" w:sz="4" w:space="0" w:color="auto"/>
              <w:right w:val="single" w:sz="4" w:space="0" w:color="auto"/>
            </w:tcBorders>
            <w:noWrap/>
            <w:vAlign w:val="center"/>
          </w:tcPr>
          <w:p w:rsidR="00EF21BD" w:rsidRPr="00F60D01" w:rsidRDefault="00EF21BD" w:rsidP="00106469">
            <w:pPr>
              <w:widowControl/>
              <w:jc w:val="left"/>
              <w:rPr>
                <w:rFonts w:ascii="宋体" w:cs="宋体"/>
                <w:kern w:val="0"/>
                <w:szCs w:val="21"/>
              </w:rPr>
            </w:pPr>
            <w:r w:rsidRPr="00F60D01">
              <w:rPr>
                <w:rFonts w:ascii="宋体" w:hAnsi="宋体" w:cs="宋体" w:hint="eastAsia"/>
                <w:kern w:val="0"/>
                <w:szCs w:val="21"/>
              </w:rPr>
              <w:t>广东证券股份有限公司</w:t>
            </w:r>
            <w:r w:rsidRPr="00F60D01">
              <w:rPr>
                <w:rFonts w:ascii="宋体" w:hAnsi="宋体" w:cs="Arial"/>
                <w:kern w:val="0"/>
                <w:szCs w:val="21"/>
              </w:rPr>
              <w:t>(</w:t>
            </w:r>
            <w:r w:rsidRPr="00F60D01">
              <w:rPr>
                <w:rFonts w:ascii="宋体" w:hAnsi="宋体" w:cs="宋体" w:hint="eastAsia"/>
                <w:kern w:val="0"/>
                <w:szCs w:val="21"/>
              </w:rPr>
              <w:t>“广东证券”</w:t>
            </w:r>
            <w:r w:rsidRPr="00F60D01">
              <w:rPr>
                <w:rFonts w:ascii="宋体" w:hAnsi="宋体" w:cs="Arial"/>
                <w:kern w:val="0"/>
                <w:szCs w:val="21"/>
              </w:rPr>
              <w:t>)</w:t>
            </w:r>
            <w:r>
              <w:rPr>
                <w:rFonts w:ascii="宋体" w:hAnsi="宋体" w:cs="Arial" w:hint="eastAsia"/>
                <w:kern w:val="0"/>
                <w:szCs w:val="21"/>
              </w:rPr>
              <w:t>③</w:t>
            </w:r>
          </w:p>
        </w:tc>
        <w:tc>
          <w:tcPr>
            <w:tcW w:w="2786" w:type="dxa"/>
            <w:tcBorders>
              <w:top w:val="nil"/>
              <w:left w:val="nil"/>
              <w:bottom w:val="single" w:sz="4" w:space="0" w:color="auto"/>
              <w:right w:val="single" w:sz="4" w:space="0" w:color="auto"/>
            </w:tcBorders>
            <w:noWrap/>
            <w:vAlign w:val="center"/>
          </w:tcPr>
          <w:p w:rsidR="00EF21BD" w:rsidRPr="00F60D01" w:rsidRDefault="00EF21BD" w:rsidP="00106469">
            <w:pPr>
              <w:widowControl/>
              <w:wordWrap w:val="0"/>
              <w:jc w:val="right"/>
              <w:rPr>
                <w:rFonts w:ascii="宋体" w:cs="宋体"/>
                <w:kern w:val="0"/>
                <w:szCs w:val="21"/>
              </w:rPr>
            </w:pPr>
            <w:r w:rsidRPr="00F60D01">
              <w:rPr>
                <w:rFonts w:ascii="宋体" w:hAnsi="宋体" w:cs="宋体" w:hint="eastAsia"/>
                <w:kern w:val="0"/>
                <w:szCs w:val="21"/>
              </w:rPr>
              <w:t>基金管理人的股</w:t>
            </w:r>
            <w:r>
              <w:rPr>
                <w:rFonts w:ascii="宋体" w:hAnsi="宋体" w:cs="宋体" w:hint="eastAsia"/>
                <w:kern w:val="0"/>
                <w:szCs w:val="21"/>
              </w:rPr>
              <w:t>东</w:t>
            </w:r>
          </w:p>
        </w:tc>
      </w:tr>
    </w:tbl>
    <w:p w:rsidR="00EF21BD" w:rsidRPr="00737185" w:rsidRDefault="00EF21BD" w:rsidP="004F3619">
      <w:pPr>
        <w:ind w:firstLine="420"/>
        <w:rPr>
          <w:rFonts w:ascii="宋体" w:cs="Arial"/>
          <w:szCs w:val="21"/>
        </w:rPr>
      </w:pPr>
      <w:r>
        <w:rPr>
          <w:rFonts w:ascii="宋体" w:hAnsi="宋体" w:cs="Arial" w:hint="eastAsia"/>
          <w:kern w:val="0"/>
          <w:szCs w:val="21"/>
        </w:rPr>
        <w:t>①</w:t>
      </w:r>
      <w:r w:rsidRPr="00737185">
        <w:rPr>
          <w:rFonts w:ascii="宋体" w:hAnsi="宋体" w:cs="Arial" w:hint="eastAsia"/>
          <w:szCs w:val="21"/>
        </w:rPr>
        <w:t>中泰信托持有的大成基金股权于</w:t>
      </w:r>
      <w:smartTag w:uri="urn:schemas-microsoft-com:office:smarttags" w:element="chsdate">
        <w:smartTagPr>
          <w:attr w:name="Year" w:val="2007"/>
          <w:attr w:name="Month" w:val="9"/>
          <w:attr w:name="Day" w:val="17"/>
          <w:attr w:name="IsLunarDate" w:val="False"/>
          <w:attr w:name="IsROCDate" w:val="False"/>
        </w:smartTagPr>
        <w:r w:rsidRPr="00737185">
          <w:rPr>
            <w:rFonts w:ascii="宋体" w:hAnsi="宋体" w:cs="Arial"/>
            <w:szCs w:val="21"/>
          </w:rPr>
          <w:t>2007</w:t>
        </w:r>
        <w:r w:rsidRPr="00737185">
          <w:rPr>
            <w:rFonts w:ascii="宋体" w:hAnsi="宋体" w:cs="Arial" w:hint="eastAsia"/>
            <w:szCs w:val="21"/>
          </w:rPr>
          <w:t>年</w:t>
        </w:r>
        <w:r w:rsidRPr="00737185">
          <w:rPr>
            <w:rFonts w:ascii="宋体" w:hAnsi="宋体" w:cs="Arial"/>
            <w:szCs w:val="21"/>
          </w:rPr>
          <w:t>9</w:t>
        </w:r>
        <w:r w:rsidRPr="00737185">
          <w:rPr>
            <w:rFonts w:ascii="宋体" w:hAnsi="宋体" w:cs="Arial" w:hint="eastAsia"/>
            <w:szCs w:val="21"/>
          </w:rPr>
          <w:t>月</w:t>
        </w:r>
        <w:r w:rsidRPr="00737185">
          <w:rPr>
            <w:rFonts w:ascii="宋体" w:hAnsi="宋体" w:cs="Arial"/>
            <w:szCs w:val="21"/>
          </w:rPr>
          <w:t>17</w:t>
        </w:r>
        <w:r w:rsidRPr="00737185">
          <w:rPr>
            <w:rFonts w:ascii="宋体" w:hAnsi="宋体" w:cs="Arial" w:hint="eastAsia"/>
            <w:szCs w:val="21"/>
          </w:rPr>
          <w:t>日</w:t>
        </w:r>
      </w:smartTag>
      <w:r w:rsidRPr="00737185">
        <w:rPr>
          <w:rFonts w:ascii="宋体" w:hAnsi="宋体" w:cs="Arial" w:hint="eastAsia"/>
          <w:szCs w:val="21"/>
        </w:rPr>
        <w:t>被北京市高级人民法院冻结，该部分股权处理方案尚未明确。</w:t>
      </w:r>
    </w:p>
    <w:p w:rsidR="00EF21BD" w:rsidRPr="00737185" w:rsidRDefault="00EF21BD" w:rsidP="004F3619">
      <w:pPr>
        <w:ind w:firstLine="420"/>
        <w:rPr>
          <w:rFonts w:ascii="宋体" w:cs="Arial"/>
          <w:szCs w:val="21"/>
        </w:rPr>
      </w:pPr>
      <w:r>
        <w:rPr>
          <w:rFonts w:ascii="宋体" w:hAnsi="宋体" w:cs="Arial" w:hint="eastAsia"/>
          <w:kern w:val="0"/>
          <w:szCs w:val="21"/>
        </w:rPr>
        <w:t>②</w:t>
      </w:r>
      <w:r w:rsidRPr="00B11467">
        <w:rPr>
          <w:rFonts w:ascii="Arial" w:hAnsi="Arial" w:cs="Arial" w:hint="eastAsia"/>
        </w:rPr>
        <w:t>经中国证监会批准，本公司原股东中国银河证券有限责任公司将证券经纪业务、投资银行业务及相关资产转让予中国银河证券股份有限公司。</w:t>
      </w:r>
      <w:smartTag w:uri="urn:schemas-microsoft-com:office:smarttags" w:element="chsdate">
        <w:smartTagPr>
          <w:attr w:name="Year" w:val="2007"/>
          <w:attr w:name="Month" w:val="5"/>
          <w:attr w:name="Day" w:val="30"/>
          <w:attr w:name="IsLunarDate" w:val="False"/>
          <w:attr w:name="IsROCDate" w:val="False"/>
        </w:smartTagPr>
        <w:r w:rsidRPr="00B11467">
          <w:rPr>
            <w:rFonts w:ascii="Arial" w:hAnsi="Arial" w:cs="Arial"/>
          </w:rPr>
          <w:t>2007</w:t>
        </w:r>
        <w:r w:rsidRPr="00B11467">
          <w:rPr>
            <w:rFonts w:ascii="Arial" w:hAnsi="Arial" w:cs="Arial" w:hint="eastAsia"/>
          </w:rPr>
          <w:t>年</w:t>
        </w:r>
        <w:r w:rsidRPr="00B11467">
          <w:rPr>
            <w:rFonts w:ascii="Arial" w:hAnsi="Arial" w:cs="Arial"/>
          </w:rPr>
          <w:t>5</w:t>
        </w:r>
        <w:r w:rsidRPr="00B11467">
          <w:rPr>
            <w:rFonts w:ascii="Arial" w:hAnsi="Arial" w:cs="Arial" w:hint="eastAsia"/>
          </w:rPr>
          <w:t>月</w:t>
        </w:r>
        <w:r w:rsidRPr="00B11467">
          <w:rPr>
            <w:rFonts w:ascii="Arial" w:hAnsi="Arial" w:cs="Arial"/>
          </w:rPr>
          <w:t>30</w:t>
        </w:r>
        <w:r w:rsidRPr="00B11467">
          <w:rPr>
            <w:rFonts w:ascii="Arial" w:hAnsi="Arial" w:cs="Arial" w:hint="eastAsia"/>
          </w:rPr>
          <w:t>日</w:t>
        </w:r>
      </w:smartTag>
      <w:r w:rsidRPr="00B11467">
        <w:rPr>
          <w:rFonts w:ascii="Arial" w:hAnsi="Arial" w:cs="Arial" w:hint="eastAsia"/>
        </w:rPr>
        <w:t>，经中国工商总局核准，中国银河证券有限责任公司更名为中国银河投资管理有限公司。</w:t>
      </w:r>
    </w:p>
    <w:p w:rsidR="00EF21BD" w:rsidRDefault="00EF21BD" w:rsidP="004F3619">
      <w:pPr>
        <w:ind w:firstLine="420"/>
        <w:rPr>
          <w:rFonts w:ascii="宋体" w:cs="Arial"/>
          <w:szCs w:val="21"/>
        </w:rPr>
      </w:pPr>
      <w:r>
        <w:rPr>
          <w:rFonts w:ascii="宋体" w:hAnsi="宋体" w:cs="Arial" w:hint="eastAsia"/>
          <w:kern w:val="0"/>
          <w:szCs w:val="21"/>
        </w:rPr>
        <w:t>③</w:t>
      </w:r>
      <w:r w:rsidRPr="00AA069F">
        <w:rPr>
          <w:rFonts w:ascii="Arial" w:hAnsi="宋体" w:cs="Arial" w:hint="eastAsia"/>
        </w:rPr>
        <w:t>中国证监会</w:t>
      </w:r>
      <w:r>
        <w:rPr>
          <w:rFonts w:ascii="Arial" w:hAnsi="宋体" w:cs="Arial" w:hint="eastAsia"/>
        </w:rPr>
        <w:t>于</w:t>
      </w:r>
      <w:smartTag w:uri="urn:schemas-microsoft-com:office:smarttags" w:element="chsdate">
        <w:smartTagPr>
          <w:attr w:name="Year" w:val="2005"/>
          <w:attr w:name="Month" w:val="11"/>
          <w:attr w:name="Day" w:val="6"/>
          <w:attr w:name="IsLunarDate" w:val="False"/>
          <w:attr w:name="IsROCDate" w:val="False"/>
        </w:smartTagPr>
        <w:r w:rsidRPr="00AA069F">
          <w:rPr>
            <w:rFonts w:ascii="Arial" w:hAnsi="宋体" w:cs="Arial"/>
          </w:rPr>
          <w:t>2005</w:t>
        </w:r>
        <w:r w:rsidRPr="00AA069F">
          <w:rPr>
            <w:rFonts w:ascii="Arial" w:hAnsi="宋体" w:cs="Arial" w:hint="eastAsia"/>
          </w:rPr>
          <w:t>年</w:t>
        </w:r>
        <w:r w:rsidRPr="00AA069F">
          <w:rPr>
            <w:rFonts w:ascii="Arial" w:hAnsi="宋体" w:cs="Arial"/>
          </w:rPr>
          <w:t>11</w:t>
        </w:r>
        <w:r w:rsidRPr="00AA069F">
          <w:rPr>
            <w:rFonts w:ascii="Arial" w:hAnsi="宋体" w:cs="Arial" w:hint="eastAsia"/>
          </w:rPr>
          <w:t>月</w:t>
        </w:r>
        <w:r w:rsidRPr="00AA069F">
          <w:rPr>
            <w:rFonts w:ascii="Arial" w:hAnsi="宋体" w:cs="Arial"/>
          </w:rPr>
          <w:t>6</w:t>
        </w:r>
        <w:r>
          <w:rPr>
            <w:rFonts w:ascii="Arial" w:hAnsi="宋体" w:cs="Arial" w:hint="eastAsia"/>
          </w:rPr>
          <w:t>日</w:t>
        </w:r>
      </w:smartTag>
      <w:r w:rsidRPr="00AA069F">
        <w:rPr>
          <w:rFonts w:ascii="Arial" w:hAnsi="宋体" w:cs="Arial" w:hint="eastAsia"/>
        </w:rPr>
        <w:t>作出对</w:t>
      </w:r>
      <w:r w:rsidRPr="00AA069F">
        <w:rPr>
          <w:rFonts w:ascii="Arial" w:hAnsi="Arial" w:cs="Arial" w:hint="eastAsia"/>
          <w:color w:val="000000"/>
        </w:rPr>
        <w:t>广东证券</w:t>
      </w:r>
      <w:r w:rsidRPr="00AA069F">
        <w:rPr>
          <w:rFonts w:ascii="Arial" w:hAnsi="宋体" w:cs="Arial" w:hint="eastAsia"/>
        </w:rPr>
        <w:t>取消业务许可并责令关闭的行政处罚。</w:t>
      </w:r>
    </w:p>
    <w:p w:rsidR="00EF21BD" w:rsidRPr="006C2E6A" w:rsidRDefault="00EF21BD" w:rsidP="009B7D31">
      <w:pPr>
        <w:ind w:firstLineChars="200" w:firstLine="31680"/>
        <w:rPr>
          <w:rFonts w:ascii="宋体" w:cs="Arial"/>
          <w:szCs w:val="21"/>
        </w:rPr>
      </w:pPr>
      <w:r w:rsidRPr="006C2E6A">
        <w:rPr>
          <w:rFonts w:ascii="宋体" w:hAnsi="宋体" w:cs="Arial" w:hint="eastAsia"/>
          <w:szCs w:val="21"/>
        </w:rPr>
        <w:t>下述关联交易均在正常业务范围内按一般商业条款订立。</w:t>
      </w:r>
    </w:p>
    <w:p w:rsidR="00EF21BD" w:rsidRPr="006C2E6A" w:rsidRDefault="00EF21BD" w:rsidP="009B7D31">
      <w:pPr>
        <w:tabs>
          <w:tab w:val="right" w:pos="3600"/>
          <w:tab w:val="right" w:pos="5400"/>
          <w:tab w:val="right" w:pos="7805"/>
        </w:tabs>
        <w:ind w:firstLineChars="200" w:firstLine="31680"/>
        <w:rPr>
          <w:rFonts w:ascii="宋体" w:cs="Arial"/>
          <w:szCs w:val="21"/>
        </w:rPr>
      </w:pPr>
      <w:r w:rsidRPr="006C2E6A">
        <w:rPr>
          <w:rFonts w:ascii="宋体" w:hAnsi="宋体" w:cs="Arial"/>
          <w:szCs w:val="21"/>
        </w:rPr>
        <w:t>(</w:t>
      </w:r>
      <w:r>
        <w:rPr>
          <w:rFonts w:ascii="宋体" w:hAnsi="宋体" w:cs="Arial"/>
          <w:szCs w:val="21"/>
        </w:rPr>
        <w:t>2</w:t>
      </w:r>
      <w:r w:rsidRPr="006C2E6A">
        <w:rPr>
          <w:rFonts w:ascii="宋体" w:hAnsi="宋体" w:cs="Arial"/>
          <w:szCs w:val="21"/>
        </w:rPr>
        <w:t>)</w:t>
      </w:r>
      <w:r w:rsidRPr="006C2E6A">
        <w:rPr>
          <w:rFonts w:ascii="宋体" w:hAnsi="宋体" w:cs="Arial" w:hint="eastAsia"/>
          <w:szCs w:val="21"/>
        </w:rPr>
        <w:t>管理人报酬</w:t>
      </w:r>
    </w:p>
    <w:p w:rsidR="00EF21BD" w:rsidRPr="006C2E6A" w:rsidRDefault="00EF21BD" w:rsidP="009B7D31">
      <w:pPr>
        <w:tabs>
          <w:tab w:val="right" w:pos="5760"/>
        </w:tabs>
        <w:ind w:right="-11" w:firstLineChars="200" w:firstLine="31680"/>
        <w:rPr>
          <w:rFonts w:ascii="宋体" w:cs="Arial"/>
          <w:szCs w:val="21"/>
        </w:rPr>
      </w:pPr>
      <w:r w:rsidRPr="006C2E6A">
        <w:rPr>
          <w:rFonts w:ascii="宋体" w:hAnsi="宋体" w:cs="Arial" w:hint="eastAsia"/>
          <w:szCs w:val="21"/>
        </w:rPr>
        <w:t>支付基金管理人大成基金的管理人报酬按前一日基金资产净值</w:t>
      </w:r>
      <w:r w:rsidRPr="006C2E6A">
        <w:rPr>
          <w:rFonts w:ascii="宋体" w:hAnsi="宋体" w:cs="Arial"/>
          <w:szCs w:val="21"/>
        </w:rPr>
        <w:t>1.5%</w:t>
      </w:r>
      <w:r w:rsidRPr="006C2E6A">
        <w:rPr>
          <w:rFonts w:ascii="宋体" w:hAnsi="宋体" w:cs="Arial" w:hint="eastAsia"/>
          <w:szCs w:val="21"/>
        </w:rPr>
        <w:t>的年费率计提，逐日累计至每月月底，按月支付。其计算公式为：</w:t>
      </w:r>
    </w:p>
    <w:p w:rsidR="00EF21BD" w:rsidRPr="006C2E6A" w:rsidRDefault="00EF21BD" w:rsidP="009B7D31">
      <w:pPr>
        <w:tabs>
          <w:tab w:val="right" w:pos="5760"/>
        </w:tabs>
        <w:ind w:right="-11" w:firstLineChars="200" w:firstLine="31680"/>
        <w:rPr>
          <w:rFonts w:ascii="宋体" w:cs="Arial"/>
          <w:szCs w:val="21"/>
        </w:rPr>
      </w:pPr>
      <w:r w:rsidRPr="006C2E6A">
        <w:rPr>
          <w:rFonts w:ascii="宋体" w:hAnsi="宋体" w:cs="Arial" w:hint="eastAsia"/>
          <w:szCs w:val="21"/>
        </w:rPr>
        <w:t>日管理人报酬＝前一日基金资产净值</w:t>
      </w:r>
      <w:r w:rsidRPr="006C2E6A">
        <w:rPr>
          <w:rFonts w:ascii="宋体" w:hAnsi="宋体" w:cs="Arial"/>
          <w:szCs w:val="21"/>
        </w:rPr>
        <w:t xml:space="preserve"> X 1.5% / </w:t>
      </w:r>
      <w:r w:rsidRPr="006C2E6A">
        <w:rPr>
          <w:rFonts w:ascii="宋体" w:hAnsi="宋体" w:cs="Arial" w:hint="eastAsia"/>
          <w:szCs w:val="21"/>
        </w:rPr>
        <w:t>当年天数。</w:t>
      </w:r>
    </w:p>
    <w:p w:rsidR="00EF21BD" w:rsidRPr="006C2E6A" w:rsidRDefault="00EF21BD" w:rsidP="009B7D31">
      <w:pPr>
        <w:tabs>
          <w:tab w:val="right" w:pos="5760"/>
          <w:tab w:val="right" w:pos="7740"/>
        </w:tabs>
        <w:ind w:firstLineChars="200" w:firstLine="31680"/>
        <w:rPr>
          <w:rFonts w:ascii="宋体" w:cs="Arial"/>
          <w:szCs w:val="21"/>
        </w:rPr>
      </w:pPr>
      <w:r w:rsidRPr="006C2E6A">
        <w:rPr>
          <w:rFonts w:ascii="宋体" w:hAnsi="宋体" w:cs="Arial" w:hint="eastAsia"/>
          <w:szCs w:val="21"/>
        </w:rPr>
        <w:t>本基金在</w:t>
      </w:r>
      <w:r w:rsidRPr="006C2E6A">
        <w:rPr>
          <w:rFonts w:ascii="宋体" w:hAnsi="宋体" w:cs="宋体" w:hint="eastAsia"/>
          <w:szCs w:val="21"/>
        </w:rPr>
        <w:t>本会计期间</w:t>
      </w:r>
      <w:r w:rsidRPr="006C2E6A">
        <w:rPr>
          <w:rFonts w:ascii="宋体" w:hAnsi="宋体" w:cs="Arial" w:hint="eastAsia"/>
          <w:szCs w:val="21"/>
        </w:rPr>
        <w:t>需支付管理人报酬</w:t>
      </w:r>
      <w:r w:rsidRPr="006C2E6A">
        <w:rPr>
          <w:rFonts w:ascii="宋体" w:hAnsi="宋体" w:cs="Arial"/>
          <w:szCs w:val="21"/>
        </w:rPr>
        <w:t>46</w:t>
      </w:r>
      <w:r w:rsidRPr="006C2E6A">
        <w:rPr>
          <w:rFonts w:ascii="宋体" w:cs="Arial"/>
          <w:szCs w:val="21"/>
        </w:rPr>
        <w:t>,</w:t>
      </w:r>
      <w:r w:rsidRPr="006C2E6A">
        <w:rPr>
          <w:rFonts w:ascii="宋体" w:hAnsi="宋体" w:cs="Arial"/>
          <w:szCs w:val="21"/>
        </w:rPr>
        <w:t>130</w:t>
      </w:r>
      <w:r w:rsidRPr="006C2E6A">
        <w:rPr>
          <w:rFonts w:ascii="宋体" w:cs="Arial"/>
          <w:szCs w:val="21"/>
        </w:rPr>
        <w:t>,</w:t>
      </w:r>
      <w:r w:rsidRPr="006C2E6A">
        <w:rPr>
          <w:rFonts w:ascii="宋体" w:hAnsi="宋体" w:cs="Arial"/>
          <w:szCs w:val="21"/>
        </w:rPr>
        <w:t>477.08</w:t>
      </w:r>
      <w:r w:rsidRPr="006C2E6A">
        <w:rPr>
          <w:rFonts w:ascii="宋体" w:hAnsi="宋体" w:cs="Arial" w:hint="eastAsia"/>
          <w:szCs w:val="21"/>
        </w:rPr>
        <w:t>元</w:t>
      </w:r>
      <w:r w:rsidRPr="006C2E6A">
        <w:rPr>
          <w:rFonts w:ascii="宋体" w:hAnsi="宋体" w:cs="Arial"/>
          <w:szCs w:val="21"/>
          <w:lang w:val="en-AU"/>
        </w:rPr>
        <w:t>(</w:t>
      </w:r>
      <w:r w:rsidRPr="006C2E6A">
        <w:rPr>
          <w:rFonts w:ascii="宋体" w:hAnsi="宋体" w:cs="Arial"/>
          <w:szCs w:val="21"/>
        </w:rPr>
        <w:t>2006</w:t>
      </w:r>
      <w:r w:rsidRPr="006C2E6A">
        <w:rPr>
          <w:rFonts w:ascii="宋体" w:hAnsi="宋体" w:cs="Arial" w:hint="eastAsia"/>
          <w:szCs w:val="21"/>
        </w:rPr>
        <w:t>年：</w:t>
      </w:r>
      <w:r w:rsidRPr="006C2E6A">
        <w:rPr>
          <w:rFonts w:ascii="宋体" w:hAnsi="宋体" w:cs="Arial"/>
          <w:szCs w:val="21"/>
        </w:rPr>
        <w:t>23,538,120.27</w:t>
      </w:r>
      <w:r w:rsidRPr="006C2E6A">
        <w:rPr>
          <w:rFonts w:ascii="宋体" w:hAnsi="宋体" w:cs="Arial" w:hint="eastAsia"/>
          <w:szCs w:val="21"/>
        </w:rPr>
        <w:t>元</w:t>
      </w:r>
      <w:r w:rsidRPr="006C2E6A">
        <w:rPr>
          <w:rFonts w:ascii="宋体" w:hAnsi="宋体" w:cs="Arial"/>
          <w:szCs w:val="21"/>
          <w:lang w:val="en-AU"/>
        </w:rPr>
        <w:t>)</w:t>
      </w:r>
      <w:r w:rsidRPr="006C2E6A">
        <w:rPr>
          <w:rFonts w:ascii="宋体" w:hAnsi="宋体" w:cs="Arial" w:hint="eastAsia"/>
          <w:szCs w:val="21"/>
        </w:rPr>
        <w:t>。</w:t>
      </w:r>
    </w:p>
    <w:p w:rsidR="00EF21BD" w:rsidRPr="006C2E6A" w:rsidRDefault="00EF21BD" w:rsidP="009B7D31">
      <w:pPr>
        <w:tabs>
          <w:tab w:val="right" w:pos="1232"/>
          <w:tab w:val="right" w:pos="5400"/>
          <w:tab w:val="right" w:pos="7805"/>
        </w:tabs>
        <w:ind w:firstLineChars="200" w:firstLine="31680"/>
        <w:rPr>
          <w:rFonts w:ascii="宋体" w:cs="Arial"/>
          <w:szCs w:val="21"/>
        </w:rPr>
      </w:pPr>
      <w:r w:rsidRPr="006C2E6A">
        <w:rPr>
          <w:rFonts w:ascii="宋体" w:hAnsi="宋体" w:cs="Arial"/>
          <w:szCs w:val="21"/>
        </w:rPr>
        <w:t>(</w:t>
      </w:r>
      <w:r>
        <w:rPr>
          <w:rFonts w:ascii="宋体" w:hAnsi="宋体" w:cs="Arial"/>
          <w:szCs w:val="21"/>
        </w:rPr>
        <w:t>3</w:t>
      </w:r>
      <w:r w:rsidRPr="006C2E6A">
        <w:rPr>
          <w:rFonts w:ascii="宋体" w:hAnsi="宋体" w:cs="Arial"/>
          <w:szCs w:val="21"/>
        </w:rPr>
        <w:t>)</w:t>
      </w:r>
      <w:r w:rsidRPr="006C2E6A">
        <w:rPr>
          <w:rFonts w:ascii="宋体" w:hAnsi="宋体" w:cs="Arial" w:hint="eastAsia"/>
          <w:szCs w:val="21"/>
        </w:rPr>
        <w:t>托管费</w:t>
      </w:r>
    </w:p>
    <w:p w:rsidR="00EF21BD" w:rsidRPr="006C2E6A" w:rsidRDefault="00EF21BD" w:rsidP="009B7D31">
      <w:pPr>
        <w:tabs>
          <w:tab w:val="right" w:pos="5760"/>
          <w:tab w:val="right" w:pos="7740"/>
        </w:tabs>
        <w:ind w:firstLineChars="200" w:firstLine="31680"/>
        <w:rPr>
          <w:rFonts w:ascii="宋体" w:cs="Arial"/>
          <w:szCs w:val="21"/>
        </w:rPr>
      </w:pPr>
      <w:r w:rsidRPr="006C2E6A">
        <w:rPr>
          <w:rFonts w:ascii="宋体" w:hAnsi="宋体" w:cs="Arial" w:hint="eastAsia"/>
          <w:szCs w:val="21"/>
        </w:rPr>
        <w:t>支付基金托管人中国农业银行的托管费按前一日基金资产净值</w:t>
      </w:r>
      <w:r w:rsidRPr="006C2E6A">
        <w:rPr>
          <w:rFonts w:ascii="宋体" w:hAnsi="宋体" w:cs="Arial"/>
          <w:szCs w:val="21"/>
        </w:rPr>
        <w:t>0.25%</w:t>
      </w:r>
      <w:r w:rsidRPr="006C2E6A">
        <w:rPr>
          <w:rFonts w:ascii="宋体" w:hAnsi="宋体" w:cs="Arial" w:hint="eastAsia"/>
          <w:szCs w:val="21"/>
        </w:rPr>
        <w:t>的年费率计提，逐日累计至每月月底，按月支付。其计算公式为：</w:t>
      </w:r>
    </w:p>
    <w:p w:rsidR="00EF21BD" w:rsidRPr="006C2E6A" w:rsidRDefault="00EF21BD" w:rsidP="009B7D31">
      <w:pPr>
        <w:tabs>
          <w:tab w:val="right" w:pos="5760"/>
          <w:tab w:val="right" w:pos="7740"/>
        </w:tabs>
        <w:ind w:firstLineChars="200" w:firstLine="31680"/>
        <w:rPr>
          <w:rFonts w:ascii="宋体" w:hAnsi="宋体" w:cs="Arial"/>
          <w:szCs w:val="21"/>
        </w:rPr>
      </w:pPr>
      <w:r w:rsidRPr="006C2E6A">
        <w:rPr>
          <w:rFonts w:ascii="宋体" w:hAnsi="宋体" w:cs="Arial" w:hint="eastAsia"/>
          <w:szCs w:val="21"/>
        </w:rPr>
        <w:t>日托管费＝前一日基金资产净值</w:t>
      </w:r>
      <w:r w:rsidRPr="006C2E6A">
        <w:rPr>
          <w:rFonts w:ascii="宋体" w:hAnsi="宋体" w:cs="Arial"/>
          <w:szCs w:val="21"/>
        </w:rPr>
        <w:t xml:space="preserve"> X 0.25% / </w:t>
      </w:r>
      <w:r w:rsidRPr="006C2E6A">
        <w:rPr>
          <w:rFonts w:ascii="宋体" w:hAnsi="宋体" w:cs="Arial" w:hint="eastAsia"/>
          <w:szCs w:val="21"/>
        </w:rPr>
        <w:t>当年天数。</w:t>
      </w:r>
      <w:r w:rsidRPr="006C2E6A">
        <w:rPr>
          <w:rFonts w:ascii="宋体" w:hAnsi="宋体" w:cs="Arial"/>
          <w:szCs w:val="21"/>
        </w:rPr>
        <w:t xml:space="preserve"> </w:t>
      </w:r>
    </w:p>
    <w:p w:rsidR="00EF21BD" w:rsidRPr="006C2E6A" w:rsidRDefault="00EF21BD" w:rsidP="009B7D31">
      <w:pPr>
        <w:tabs>
          <w:tab w:val="right" w:pos="5760"/>
        </w:tabs>
        <w:ind w:right="-25" w:firstLineChars="200" w:firstLine="31680"/>
        <w:rPr>
          <w:rFonts w:ascii="宋体" w:cs="Arial"/>
          <w:szCs w:val="21"/>
        </w:rPr>
      </w:pPr>
      <w:r w:rsidRPr="006C2E6A">
        <w:rPr>
          <w:rFonts w:ascii="宋体" w:hAnsi="宋体" w:cs="Arial" w:hint="eastAsia"/>
          <w:szCs w:val="21"/>
        </w:rPr>
        <w:t>本基金在</w:t>
      </w:r>
      <w:r w:rsidRPr="006C2E6A">
        <w:rPr>
          <w:rFonts w:ascii="宋体" w:hAnsi="宋体" w:cs="宋体" w:hint="eastAsia"/>
          <w:szCs w:val="21"/>
        </w:rPr>
        <w:t>本会计期间</w:t>
      </w:r>
      <w:r w:rsidRPr="006C2E6A">
        <w:rPr>
          <w:rFonts w:ascii="宋体" w:hAnsi="宋体" w:cs="Arial" w:hint="eastAsia"/>
          <w:szCs w:val="21"/>
        </w:rPr>
        <w:t>需支付托管费</w:t>
      </w:r>
      <w:r w:rsidRPr="006C2E6A">
        <w:rPr>
          <w:rFonts w:ascii="宋体" w:hAnsi="宋体" w:cs="Arial"/>
          <w:szCs w:val="21"/>
        </w:rPr>
        <w:t>7</w:t>
      </w:r>
      <w:r w:rsidRPr="006C2E6A">
        <w:rPr>
          <w:rFonts w:ascii="宋体" w:cs="Arial"/>
          <w:szCs w:val="21"/>
        </w:rPr>
        <w:t>,</w:t>
      </w:r>
      <w:r w:rsidRPr="006C2E6A">
        <w:rPr>
          <w:rFonts w:ascii="宋体" w:hAnsi="宋体" w:cs="Arial"/>
          <w:szCs w:val="21"/>
        </w:rPr>
        <w:t>688</w:t>
      </w:r>
      <w:r w:rsidRPr="006C2E6A">
        <w:rPr>
          <w:rFonts w:ascii="宋体" w:cs="Arial"/>
          <w:szCs w:val="21"/>
        </w:rPr>
        <w:t>,</w:t>
      </w:r>
      <w:r w:rsidRPr="006C2E6A">
        <w:rPr>
          <w:rFonts w:ascii="宋体" w:hAnsi="宋体" w:cs="Arial"/>
          <w:szCs w:val="21"/>
        </w:rPr>
        <w:t>412.77</w:t>
      </w:r>
      <w:r w:rsidRPr="006C2E6A">
        <w:rPr>
          <w:rFonts w:ascii="宋体" w:hAnsi="宋体" w:cs="Arial" w:hint="eastAsia"/>
          <w:szCs w:val="21"/>
        </w:rPr>
        <w:t>元</w:t>
      </w:r>
      <w:r w:rsidRPr="006C2E6A">
        <w:rPr>
          <w:rFonts w:ascii="宋体" w:hAnsi="宋体" w:cs="Arial"/>
          <w:szCs w:val="21"/>
          <w:lang w:val="en-AU"/>
        </w:rPr>
        <w:t>(</w:t>
      </w:r>
      <w:r w:rsidRPr="006C2E6A">
        <w:rPr>
          <w:rFonts w:ascii="宋体" w:hAnsi="宋体" w:cs="Arial"/>
          <w:szCs w:val="21"/>
        </w:rPr>
        <w:t>2006</w:t>
      </w:r>
      <w:r w:rsidRPr="006C2E6A">
        <w:rPr>
          <w:rFonts w:ascii="宋体" w:hAnsi="宋体" w:cs="Arial" w:hint="eastAsia"/>
          <w:szCs w:val="21"/>
        </w:rPr>
        <w:t>年：</w:t>
      </w:r>
      <w:r w:rsidRPr="006C2E6A">
        <w:rPr>
          <w:rFonts w:ascii="宋体" w:hAnsi="宋体" w:cs="Arial"/>
          <w:szCs w:val="21"/>
        </w:rPr>
        <w:t>3,923,020.09</w:t>
      </w:r>
      <w:r w:rsidRPr="006C2E6A">
        <w:rPr>
          <w:rFonts w:ascii="宋体" w:hAnsi="宋体" w:cs="Arial" w:hint="eastAsia"/>
          <w:szCs w:val="21"/>
        </w:rPr>
        <w:t>元</w:t>
      </w:r>
      <w:r w:rsidRPr="006C2E6A">
        <w:rPr>
          <w:rFonts w:ascii="宋体" w:hAnsi="宋体" w:cs="Arial"/>
          <w:szCs w:val="21"/>
        </w:rPr>
        <w:t>)</w:t>
      </w:r>
      <w:r w:rsidRPr="006C2E6A">
        <w:rPr>
          <w:rFonts w:ascii="宋体" w:hAnsi="宋体" w:cs="Arial" w:hint="eastAsia"/>
          <w:szCs w:val="21"/>
        </w:rPr>
        <w:t>。</w:t>
      </w:r>
    </w:p>
    <w:p w:rsidR="00EF21BD" w:rsidRPr="006C2E6A" w:rsidRDefault="00EF21BD" w:rsidP="0092711B">
      <w:pPr>
        <w:tabs>
          <w:tab w:val="right" w:pos="5760"/>
          <w:tab w:val="right" w:pos="7740"/>
        </w:tabs>
        <w:spacing w:line="300" w:lineRule="atLeast"/>
        <w:ind w:firstLine="420"/>
        <w:rPr>
          <w:rFonts w:ascii="宋体" w:cs="Arial"/>
          <w:szCs w:val="21"/>
        </w:rPr>
      </w:pPr>
      <w:r w:rsidRPr="006C2E6A">
        <w:rPr>
          <w:rFonts w:ascii="宋体" w:hAnsi="宋体" w:cs="Arial"/>
          <w:szCs w:val="21"/>
        </w:rPr>
        <w:t>(</w:t>
      </w:r>
      <w:r>
        <w:rPr>
          <w:rFonts w:ascii="宋体" w:hAnsi="宋体" w:cs="Arial"/>
          <w:szCs w:val="21"/>
        </w:rPr>
        <w:t>4</w:t>
      </w:r>
      <w:r w:rsidRPr="006C2E6A">
        <w:rPr>
          <w:rFonts w:ascii="宋体" w:hAnsi="宋体" w:cs="Arial"/>
          <w:szCs w:val="21"/>
        </w:rPr>
        <w:t>)</w:t>
      </w:r>
      <w:r w:rsidRPr="006C2E6A">
        <w:rPr>
          <w:rFonts w:ascii="宋体" w:hAnsi="宋体" w:cs="Arial" w:hint="eastAsia"/>
          <w:szCs w:val="21"/>
        </w:rPr>
        <w:t>由关联方保管的银行存款余额及由此产生的利息收入</w:t>
      </w:r>
    </w:p>
    <w:p w:rsidR="00EF21BD" w:rsidRPr="006C2E6A" w:rsidRDefault="00EF21BD" w:rsidP="009B7D31">
      <w:pPr>
        <w:tabs>
          <w:tab w:val="right" w:pos="5760"/>
          <w:tab w:val="right" w:pos="7740"/>
        </w:tabs>
        <w:spacing w:line="300" w:lineRule="atLeast"/>
        <w:ind w:firstLineChars="200" w:firstLine="31680"/>
        <w:rPr>
          <w:rFonts w:ascii="宋体" w:cs="Arial"/>
          <w:szCs w:val="21"/>
        </w:rPr>
      </w:pPr>
      <w:r w:rsidRPr="006C2E6A">
        <w:rPr>
          <w:rFonts w:ascii="宋体" w:hAnsi="宋体" w:cs="Arial" w:hint="eastAsia"/>
          <w:szCs w:val="21"/>
        </w:rPr>
        <w:t>本基金的银行存款由基金托管人中国农业银行保管，按银行同业利率计息。基金托管人于</w:t>
      </w:r>
      <w:smartTag w:uri="urn:schemas-microsoft-com:office:smarttags" w:element="chsdate">
        <w:smartTagPr>
          <w:attr w:name="IsROCDate" w:val="False"/>
          <w:attr w:name="IsLunarDate" w:val="False"/>
          <w:attr w:name="Day" w:val="10"/>
          <w:attr w:name="Month" w:val="12"/>
          <w:attr w:name="Year" w:val="2007"/>
        </w:smartTagPr>
        <w:r w:rsidRPr="006C2E6A">
          <w:rPr>
            <w:rFonts w:ascii="宋体" w:hAnsi="宋体" w:cs="Arial"/>
            <w:szCs w:val="21"/>
          </w:rPr>
          <w:t>2007</w:t>
        </w:r>
        <w:r w:rsidRPr="006C2E6A">
          <w:rPr>
            <w:rFonts w:ascii="宋体" w:hAnsi="宋体" w:cs="Arial" w:hint="eastAsia"/>
            <w:szCs w:val="21"/>
          </w:rPr>
          <w:t>年</w:t>
        </w:r>
        <w:r w:rsidRPr="006C2E6A">
          <w:rPr>
            <w:rFonts w:ascii="宋体" w:hAnsi="宋体" w:cs="Arial"/>
            <w:szCs w:val="21"/>
          </w:rPr>
          <w:t>12</w:t>
        </w:r>
        <w:r w:rsidRPr="006C2E6A">
          <w:rPr>
            <w:rFonts w:ascii="宋体" w:hAnsi="宋体" w:cs="Arial" w:hint="eastAsia"/>
            <w:szCs w:val="21"/>
          </w:rPr>
          <w:t>月</w:t>
        </w:r>
        <w:r w:rsidRPr="006C2E6A">
          <w:rPr>
            <w:rFonts w:ascii="宋体" w:hAnsi="宋体" w:cs="Arial"/>
            <w:szCs w:val="21"/>
          </w:rPr>
          <w:t>10</w:t>
        </w:r>
        <w:r w:rsidRPr="006C2E6A">
          <w:rPr>
            <w:rFonts w:ascii="宋体" w:hAnsi="宋体" w:cs="Arial" w:hint="eastAsia"/>
            <w:szCs w:val="21"/>
          </w:rPr>
          <w:t>日</w:t>
        </w:r>
      </w:smartTag>
      <w:r w:rsidRPr="006C2E6A">
        <w:rPr>
          <w:rFonts w:ascii="宋体" w:hAnsi="宋体" w:cs="Arial"/>
          <w:szCs w:val="21"/>
        </w:rPr>
        <w:t xml:space="preserve"> (</w:t>
      </w:r>
      <w:r w:rsidRPr="006C2E6A">
        <w:rPr>
          <w:rFonts w:ascii="宋体" w:hAnsi="宋体" w:cs="Arial" w:hint="eastAsia"/>
          <w:szCs w:val="21"/>
        </w:rPr>
        <w:t>基金合同失效前</w:t>
      </w:r>
      <w:r>
        <w:rPr>
          <w:rFonts w:ascii="宋体" w:hAnsi="宋体" w:cs="Arial" w:hint="eastAsia"/>
          <w:szCs w:val="21"/>
        </w:rPr>
        <w:t>日</w:t>
      </w:r>
      <w:r w:rsidRPr="006C2E6A">
        <w:rPr>
          <w:rFonts w:ascii="宋体" w:hAnsi="宋体" w:cs="Arial"/>
          <w:szCs w:val="21"/>
        </w:rPr>
        <w:t xml:space="preserve">) </w:t>
      </w:r>
      <w:r w:rsidRPr="006C2E6A">
        <w:rPr>
          <w:rFonts w:ascii="宋体" w:hAnsi="宋体" w:cs="Arial" w:hint="eastAsia"/>
          <w:szCs w:val="21"/>
        </w:rPr>
        <w:t>保管的银行存款余额为</w:t>
      </w:r>
      <w:r w:rsidRPr="006C2E6A">
        <w:rPr>
          <w:rFonts w:ascii="宋体" w:hAnsi="宋体" w:cs="Arial"/>
          <w:szCs w:val="21"/>
        </w:rPr>
        <w:t>533,062,247.70</w:t>
      </w:r>
      <w:r w:rsidRPr="006C2E6A">
        <w:rPr>
          <w:rFonts w:ascii="宋体" w:hAnsi="宋体" w:cs="Arial" w:hint="eastAsia"/>
          <w:szCs w:val="21"/>
        </w:rPr>
        <w:t>元</w:t>
      </w:r>
      <w:r w:rsidRPr="006C2E6A">
        <w:rPr>
          <w:rFonts w:ascii="宋体" w:hAnsi="宋体" w:cs="Arial"/>
          <w:szCs w:val="21"/>
        </w:rPr>
        <w:t>(2006</w:t>
      </w:r>
      <w:r w:rsidRPr="006C2E6A">
        <w:rPr>
          <w:rFonts w:ascii="宋体" w:hAnsi="宋体" w:cs="Arial" w:hint="eastAsia"/>
          <w:szCs w:val="21"/>
          <w:lang w:val="en-AU"/>
        </w:rPr>
        <w:t>年</w:t>
      </w:r>
      <w:r w:rsidRPr="006C2E6A">
        <w:rPr>
          <w:rFonts w:ascii="宋体" w:hAnsi="宋体" w:cs="Arial" w:hint="eastAsia"/>
          <w:szCs w:val="21"/>
        </w:rPr>
        <w:t>：</w:t>
      </w:r>
      <w:r w:rsidRPr="006C2E6A">
        <w:rPr>
          <w:rFonts w:ascii="宋体" w:hAnsi="宋体" w:cs="Arial"/>
          <w:szCs w:val="21"/>
        </w:rPr>
        <w:t>326,755,714.77</w:t>
      </w:r>
      <w:r w:rsidRPr="006C2E6A">
        <w:rPr>
          <w:rFonts w:ascii="宋体" w:hAnsi="宋体" w:cs="Arial" w:hint="eastAsia"/>
          <w:szCs w:val="21"/>
        </w:rPr>
        <w:t>元</w:t>
      </w:r>
      <w:r w:rsidRPr="006C2E6A">
        <w:rPr>
          <w:rFonts w:ascii="宋体" w:hAnsi="宋体" w:cs="Arial"/>
          <w:szCs w:val="21"/>
        </w:rPr>
        <w:t>)</w:t>
      </w:r>
      <w:r w:rsidRPr="006C2E6A">
        <w:rPr>
          <w:rFonts w:ascii="宋体" w:hAnsi="宋体" w:cs="Arial" w:hint="eastAsia"/>
          <w:szCs w:val="21"/>
        </w:rPr>
        <w:t>。</w:t>
      </w:r>
      <w:r w:rsidRPr="006C2E6A">
        <w:rPr>
          <w:rFonts w:ascii="宋体" w:hAnsi="宋体" w:cs="宋体" w:hint="eastAsia"/>
          <w:szCs w:val="21"/>
        </w:rPr>
        <w:t>本会计期间</w:t>
      </w:r>
      <w:r w:rsidRPr="006C2E6A">
        <w:rPr>
          <w:rFonts w:ascii="宋体" w:hAnsi="宋体" w:cs="Arial" w:hint="eastAsia"/>
          <w:szCs w:val="21"/>
        </w:rPr>
        <w:t>由基金托管人保管的银行存款产生的利息收入为</w:t>
      </w:r>
      <w:r w:rsidRPr="006C2E6A">
        <w:rPr>
          <w:rFonts w:ascii="宋体" w:hAnsi="宋体" w:cs="Arial"/>
          <w:szCs w:val="21"/>
        </w:rPr>
        <w:t>1</w:t>
      </w:r>
      <w:r w:rsidRPr="006C2E6A">
        <w:rPr>
          <w:rFonts w:ascii="宋体" w:cs="Arial"/>
          <w:szCs w:val="21"/>
        </w:rPr>
        <w:t>,</w:t>
      </w:r>
      <w:r w:rsidRPr="006C2E6A">
        <w:rPr>
          <w:rFonts w:ascii="宋体" w:hAnsi="宋体" w:cs="Arial"/>
          <w:szCs w:val="21"/>
        </w:rPr>
        <w:t>367</w:t>
      </w:r>
      <w:r w:rsidRPr="006C2E6A">
        <w:rPr>
          <w:rFonts w:ascii="宋体" w:cs="Arial"/>
          <w:szCs w:val="21"/>
        </w:rPr>
        <w:t>,</w:t>
      </w:r>
      <w:r w:rsidRPr="006C2E6A">
        <w:rPr>
          <w:rFonts w:ascii="宋体" w:hAnsi="宋体" w:cs="Arial"/>
          <w:szCs w:val="21"/>
        </w:rPr>
        <w:t>998.74</w:t>
      </w:r>
      <w:r w:rsidRPr="006C2E6A">
        <w:rPr>
          <w:rFonts w:ascii="宋体" w:hAnsi="宋体" w:cs="Arial" w:hint="eastAsia"/>
          <w:szCs w:val="21"/>
        </w:rPr>
        <w:t>元</w:t>
      </w:r>
      <w:r w:rsidRPr="006C2E6A">
        <w:rPr>
          <w:rFonts w:ascii="宋体" w:hAnsi="宋体" w:cs="Arial"/>
          <w:szCs w:val="21"/>
          <w:lang w:val="en-AU"/>
        </w:rPr>
        <w:t>(</w:t>
      </w:r>
      <w:r w:rsidRPr="006C2E6A">
        <w:rPr>
          <w:rFonts w:ascii="宋体" w:hAnsi="宋体" w:cs="Arial"/>
          <w:szCs w:val="21"/>
        </w:rPr>
        <w:t>2006</w:t>
      </w:r>
      <w:r w:rsidRPr="006C2E6A">
        <w:rPr>
          <w:rFonts w:ascii="宋体" w:hAnsi="宋体" w:cs="Arial" w:hint="eastAsia"/>
          <w:szCs w:val="21"/>
        </w:rPr>
        <w:t>年：</w:t>
      </w:r>
      <w:r w:rsidRPr="006C2E6A">
        <w:rPr>
          <w:rFonts w:ascii="宋体" w:hAnsi="宋体" w:cs="Arial"/>
          <w:szCs w:val="21"/>
        </w:rPr>
        <w:t>769,138.38</w:t>
      </w:r>
      <w:r w:rsidRPr="006C2E6A">
        <w:rPr>
          <w:rFonts w:ascii="宋体" w:hAnsi="宋体" w:cs="Arial" w:hint="eastAsia"/>
          <w:szCs w:val="21"/>
        </w:rPr>
        <w:t>元</w:t>
      </w:r>
      <w:r w:rsidRPr="006C2E6A">
        <w:rPr>
          <w:rFonts w:ascii="宋体" w:hAnsi="宋体" w:cs="Arial"/>
          <w:szCs w:val="21"/>
        </w:rPr>
        <w:t>)</w:t>
      </w:r>
      <w:r w:rsidRPr="006C2E6A">
        <w:rPr>
          <w:rFonts w:ascii="宋体" w:hAnsi="宋体" w:cs="Arial" w:hint="eastAsia"/>
          <w:szCs w:val="21"/>
        </w:rPr>
        <w:t>。</w:t>
      </w:r>
    </w:p>
    <w:p w:rsidR="00EF21BD" w:rsidRPr="00CE722B" w:rsidRDefault="00EF21BD" w:rsidP="00BD78C0">
      <w:pPr>
        <w:spacing w:line="300" w:lineRule="atLeast"/>
        <w:ind w:left="11" w:hanging="720"/>
        <w:rPr>
          <w:rFonts w:ascii="宋体" w:cs="Arial"/>
          <w:szCs w:val="21"/>
        </w:rPr>
      </w:pPr>
      <w:r w:rsidRPr="006C2E6A">
        <w:rPr>
          <w:rFonts w:ascii="宋体" w:hAnsi="宋体" w:cs="Arial"/>
          <w:szCs w:val="21"/>
        </w:rPr>
        <w:t xml:space="preserve"> </w:t>
      </w:r>
      <w:r>
        <w:rPr>
          <w:rFonts w:ascii="宋体" w:hAnsi="宋体" w:cs="Arial"/>
          <w:szCs w:val="21"/>
        </w:rPr>
        <w:t xml:space="preserve">         </w:t>
      </w:r>
      <w:r w:rsidRPr="006C2E6A">
        <w:rPr>
          <w:rFonts w:ascii="宋体" w:hAnsi="宋体" w:cs="Arial"/>
          <w:szCs w:val="21"/>
        </w:rPr>
        <w:t>(</w:t>
      </w:r>
      <w:r>
        <w:rPr>
          <w:rFonts w:ascii="宋体" w:hAnsi="宋体" w:cs="Arial"/>
          <w:szCs w:val="21"/>
        </w:rPr>
        <w:t>5</w:t>
      </w:r>
      <w:r w:rsidRPr="006C2E6A">
        <w:rPr>
          <w:rFonts w:ascii="宋体" w:hAnsi="宋体" w:cs="Arial"/>
          <w:szCs w:val="21"/>
        </w:rPr>
        <w:t>)</w:t>
      </w:r>
      <w:r w:rsidRPr="006C2E6A">
        <w:rPr>
          <w:rFonts w:ascii="宋体" w:hAnsi="宋体" w:cs="Arial" w:hint="eastAsia"/>
          <w:szCs w:val="21"/>
        </w:rPr>
        <w:t>关联方持有的基金份额</w:t>
      </w:r>
      <w:r>
        <w:rPr>
          <w:rFonts w:ascii="宋体" w:hAnsi="宋体"/>
          <w:szCs w:val="21"/>
        </w:rPr>
        <w:t xml:space="preserve">    </w:t>
      </w:r>
    </w:p>
    <w:tbl>
      <w:tblPr>
        <w:tblW w:w="4535" w:type="pct"/>
        <w:jc w:val="center"/>
        <w:tblLook w:val="0000"/>
      </w:tblPr>
      <w:tblGrid>
        <w:gridCol w:w="1223"/>
        <w:gridCol w:w="1363"/>
        <w:gridCol w:w="1730"/>
        <w:gridCol w:w="1730"/>
        <w:gridCol w:w="1581"/>
      </w:tblGrid>
      <w:tr w:rsidR="00EF21BD" w:rsidRPr="000048B7">
        <w:trPr>
          <w:trHeight w:val="285"/>
          <w:jc w:val="center"/>
        </w:trPr>
        <w:tc>
          <w:tcPr>
            <w:tcW w:w="861" w:type="pct"/>
            <w:vMerge w:val="restart"/>
            <w:tcBorders>
              <w:top w:val="single" w:sz="4" w:space="0" w:color="auto"/>
              <w:left w:val="single" w:sz="4" w:space="0" w:color="auto"/>
              <w:bottom w:val="single" w:sz="4" w:space="0" w:color="000000"/>
              <w:right w:val="single" w:sz="4" w:space="0" w:color="auto"/>
            </w:tcBorders>
          </w:tcPr>
          <w:p w:rsidR="00EF21BD" w:rsidRPr="000048B7" w:rsidRDefault="00EF21BD" w:rsidP="00106469">
            <w:pPr>
              <w:widowControl/>
              <w:jc w:val="center"/>
              <w:rPr>
                <w:rFonts w:ascii="宋体" w:cs="宋体"/>
                <w:kern w:val="0"/>
                <w:szCs w:val="21"/>
              </w:rPr>
            </w:pPr>
            <w:r w:rsidRPr="000048B7">
              <w:rPr>
                <w:rFonts w:ascii="宋体" w:hAnsi="宋体" w:cs="宋体" w:hint="eastAsia"/>
                <w:kern w:val="0"/>
                <w:szCs w:val="21"/>
              </w:rPr>
              <w:t>项目</w:t>
            </w:r>
          </w:p>
        </w:tc>
        <w:tc>
          <w:tcPr>
            <w:tcW w:w="1999" w:type="pct"/>
            <w:gridSpan w:val="2"/>
            <w:tcBorders>
              <w:top w:val="single" w:sz="4" w:space="0" w:color="auto"/>
              <w:left w:val="nil"/>
              <w:bottom w:val="single" w:sz="4" w:space="0" w:color="auto"/>
              <w:right w:val="single" w:sz="4" w:space="0" w:color="auto"/>
            </w:tcBorders>
          </w:tcPr>
          <w:p w:rsidR="00EF21BD" w:rsidRPr="000048B7" w:rsidRDefault="00EF21BD" w:rsidP="00106469">
            <w:pPr>
              <w:widowControl/>
              <w:jc w:val="center"/>
              <w:rPr>
                <w:rFonts w:ascii="宋体" w:cs="宋体"/>
                <w:kern w:val="0"/>
                <w:szCs w:val="21"/>
              </w:rPr>
            </w:pPr>
            <w:smartTag w:uri="urn:schemas-microsoft-com:office:smarttags" w:element="chsdate">
              <w:smartTagPr>
                <w:attr w:name="IsROCDate" w:val="False"/>
                <w:attr w:name="IsLunarDate" w:val="False"/>
                <w:attr w:name="Day" w:val="10"/>
                <w:attr w:name="Month" w:val="12"/>
                <w:attr w:name="Year" w:val="2007"/>
              </w:smartTagPr>
              <w:r w:rsidRPr="000048B7">
                <w:rPr>
                  <w:rFonts w:ascii="宋体" w:hAnsi="宋体" w:cs="宋体"/>
                  <w:kern w:val="0"/>
                  <w:szCs w:val="21"/>
                  <w:lang w:val="en-AU"/>
                </w:rPr>
                <w:t>2007</w:t>
              </w:r>
              <w:r w:rsidRPr="000048B7">
                <w:rPr>
                  <w:rFonts w:ascii="宋体" w:hAnsi="宋体" w:cs="宋体" w:hint="eastAsia"/>
                  <w:kern w:val="0"/>
                  <w:szCs w:val="21"/>
                  <w:lang w:val="en-AU"/>
                </w:rPr>
                <w:t>年</w:t>
              </w:r>
              <w:r w:rsidRPr="000048B7">
                <w:rPr>
                  <w:rFonts w:ascii="宋体" w:hAnsi="宋体" w:cs="宋体"/>
                  <w:kern w:val="0"/>
                  <w:szCs w:val="21"/>
                  <w:lang w:val="en-AU"/>
                </w:rPr>
                <w:t>12</w:t>
              </w:r>
              <w:r w:rsidRPr="000048B7">
                <w:rPr>
                  <w:rFonts w:ascii="宋体" w:hAnsi="宋体" w:cs="宋体" w:hint="eastAsia"/>
                  <w:kern w:val="0"/>
                  <w:szCs w:val="21"/>
                  <w:lang w:val="en-AU"/>
                </w:rPr>
                <w:t>月</w:t>
              </w:r>
              <w:r w:rsidRPr="000048B7">
                <w:rPr>
                  <w:rFonts w:ascii="宋体" w:hAnsi="宋体" w:cs="宋体"/>
                  <w:kern w:val="0"/>
                  <w:szCs w:val="21"/>
                  <w:lang w:val="en-AU"/>
                </w:rPr>
                <w:t>10</w:t>
              </w:r>
              <w:r w:rsidRPr="000048B7">
                <w:rPr>
                  <w:rFonts w:ascii="宋体" w:hAnsi="宋体" w:cs="宋体" w:hint="eastAsia"/>
                  <w:kern w:val="0"/>
                  <w:szCs w:val="21"/>
                  <w:lang w:val="en-AU"/>
                </w:rPr>
                <w:t>日</w:t>
              </w:r>
            </w:smartTag>
            <w:r w:rsidRPr="000048B7">
              <w:rPr>
                <w:rFonts w:ascii="宋体" w:hAnsi="宋体" w:cs="宋体"/>
                <w:kern w:val="0"/>
                <w:szCs w:val="21"/>
                <w:lang w:val="en-AU"/>
              </w:rPr>
              <w:t>(</w:t>
            </w:r>
            <w:r w:rsidRPr="000048B7">
              <w:rPr>
                <w:rFonts w:ascii="宋体" w:hAnsi="宋体" w:cs="宋体" w:hint="eastAsia"/>
                <w:kern w:val="0"/>
                <w:szCs w:val="21"/>
                <w:lang w:val="en-AU"/>
              </w:rPr>
              <w:t>基金合同失效前</w:t>
            </w:r>
            <w:r>
              <w:rPr>
                <w:rFonts w:ascii="宋体" w:hAnsi="宋体" w:cs="Arial" w:hint="eastAsia"/>
                <w:szCs w:val="21"/>
              </w:rPr>
              <w:t>日</w:t>
            </w:r>
            <w:r w:rsidRPr="000048B7">
              <w:rPr>
                <w:rFonts w:ascii="宋体" w:hAnsi="宋体" w:cs="宋体"/>
                <w:kern w:val="0"/>
                <w:szCs w:val="21"/>
                <w:lang w:val="en-AU"/>
              </w:rPr>
              <w:t>)</w:t>
            </w:r>
          </w:p>
        </w:tc>
        <w:tc>
          <w:tcPr>
            <w:tcW w:w="2140" w:type="pct"/>
            <w:gridSpan w:val="2"/>
            <w:tcBorders>
              <w:top w:val="single" w:sz="4" w:space="0" w:color="auto"/>
              <w:left w:val="nil"/>
              <w:bottom w:val="single" w:sz="4" w:space="0" w:color="auto"/>
              <w:right w:val="single" w:sz="4" w:space="0" w:color="auto"/>
            </w:tcBorders>
          </w:tcPr>
          <w:p w:rsidR="00EF21BD" w:rsidRPr="000048B7" w:rsidRDefault="00EF21BD" w:rsidP="00106469">
            <w:pPr>
              <w:widowControl/>
              <w:jc w:val="center"/>
              <w:rPr>
                <w:rFonts w:ascii="宋体" w:cs="宋体"/>
                <w:kern w:val="0"/>
                <w:szCs w:val="21"/>
              </w:rPr>
            </w:pPr>
            <w:smartTag w:uri="urn:schemas-microsoft-com:office:smarttags" w:element="chsdate">
              <w:smartTagPr>
                <w:attr w:name="IsROCDate" w:val="False"/>
                <w:attr w:name="IsLunarDate" w:val="False"/>
                <w:attr w:name="Day" w:val="31"/>
                <w:attr w:name="Month" w:val="12"/>
                <w:attr w:name="Year" w:val="2006"/>
                <w:attr w:name="w:st" w:val="on"/>
              </w:smartTagPr>
              <w:r w:rsidRPr="000048B7">
                <w:rPr>
                  <w:rFonts w:ascii="宋体" w:hAnsi="宋体" w:cs="宋体"/>
                  <w:kern w:val="0"/>
                  <w:szCs w:val="21"/>
                  <w:lang w:val="en-AU"/>
                </w:rPr>
                <w:t>2006</w:t>
              </w:r>
              <w:r w:rsidRPr="000048B7">
                <w:rPr>
                  <w:rFonts w:ascii="宋体" w:hAnsi="宋体" w:cs="宋体" w:hint="eastAsia"/>
                  <w:kern w:val="0"/>
                  <w:szCs w:val="21"/>
                  <w:lang w:val="en-AU"/>
                </w:rPr>
                <w:t>年</w:t>
              </w:r>
              <w:r w:rsidRPr="000048B7">
                <w:rPr>
                  <w:rFonts w:ascii="宋体" w:hAnsi="宋体" w:cs="宋体"/>
                  <w:kern w:val="0"/>
                  <w:szCs w:val="21"/>
                  <w:lang w:val="en-AU"/>
                </w:rPr>
                <w:t>12</w:t>
              </w:r>
              <w:r w:rsidRPr="000048B7">
                <w:rPr>
                  <w:rFonts w:ascii="宋体" w:hAnsi="宋体" w:cs="宋体" w:hint="eastAsia"/>
                  <w:kern w:val="0"/>
                  <w:szCs w:val="21"/>
                  <w:lang w:val="en-AU"/>
                </w:rPr>
                <w:t>月</w:t>
              </w:r>
              <w:r w:rsidRPr="000048B7">
                <w:rPr>
                  <w:rFonts w:ascii="宋体" w:hAnsi="宋体" w:cs="宋体"/>
                  <w:kern w:val="0"/>
                  <w:szCs w:val="21"/>
                  <w:lang w:val="en-AU"/>
                </w:rPr>
                <w:t>31</w:t>
              </w:r>
              <w:r w:rsidRPr="000048B7">
                <w:rPr>
                  <w:rFonts w:ascii="宋体" w:hAnsi="宋体" w:cs="宋体" w:hint="eastAsia"/>
                  <w:kern w:val="0"/>
                  <w:szCs w:val="21"/>
                  <w:lang w:val="en-AU"/>
                </w:rPr>
                <w:t>日</w:t>
              </w:r>
            </w:smartTag>
            <w:r w:rsidRPr="000048B7">
              <w:rPr>
                <w:rFonts w:ascii="宋体" w:hAnsi="宋体" w:cs="宋体"/>
                <w:kern w:val="0"/>
                <w:szCs w:val="21"/>
                <w:lang w:val="en-AU"/>
              </w:rPr>
              <w:t xml:space="preserve"> </w:t>
            </w:r>
          </w:p>
        </w:tc>
      </w:tr>
      <w:tr w:rsidR="00EF21BD" w:rsidRPr="000048B7">
        <w:trPr>
          <w:trHeight w:val="285"/>
          <w:jc w:val="center"/>
        </w:trPr>
        <w:tc>
          <w:tcPr>
            <w:tcW w:w="861" w:type="pct"/>
            <w:vMerge/>
            <w:tcBorders>
              <w:top w:val="single" w:sz="4" w:space="0" w:color="auto"/>
              <w:left w:val="single" w:sz="4" w:space="0" w:color="auto"/>
              <w:bottom w:val="single" w:sz="4" w:space="0" w:color="000000"/>
              <w:right w:val="single" w:sz="4" w:space="0" w:color="auto"/>
            </w:tcBorders>
            <w:vAlign w:val="center"/>
          </w:tcPr>
          <w:p w:rsidR="00EF21BD" w:rsidRPr="000048B7" w:rsidRDefault="00EF21BD" w:rsidP="00106469">
            <w:pPr>
              <w:widowControl/>
              <w:jc w:val="left"/>
              <w:rPr>
                <w:rFonts w:ascii="宋体" w:cs="宋体"/>
                <w:kern w:val="0"/>
                <w:szCs w:val="21"/>
              </w:rPr>
            </w:pPr>
          </w:p>
        </w:tc>
        <w:tc>
          <w:tcPr>
            <w:tcW w:w="881" w:type="pct"/>
            <w:tcBorders>
              <w:top w:val="nil"/>
              <w:left w:val="nil"/>
              <w:bottom w:val="single" w:sz="4" w:space="0" w:color="auto"/>
              <w:right w:val="single" w:sz="4" w:space="0" w:color="auto"/>
            </w:tcBorders>
          </w:tcPr>
          <w:p w:rsidR="00EF21BD" w:rsidRPr="000048B7" w:rsidRDefault="00EF21BD" w:rsidP="00106469">
            <w:pPr>
              <w:widowControl/>
              <w:jc w:val="center"/>
              <w:rPr>
                <w:rFonts w:ascii="宋体" w:cs="宋体"/>
                <w:kern w:val="0"/>
                <w:szCs w:val="21"/>
              </w:rPr>
            </w:pPr>
            <w:r w:rsidRPr="000048B7">
              <w:rPr>
                <w:rFonts w:ascii="宋体" w:hAnsi="宋体" w:cs="宋体" w:hint="eastAsia"/>
                <w:kern w:val="0"/>
                <w:szCs w:val="21"/>
              </w:rPr>
              <w:t>基金份额</w:t>
            </w:r>
          </w:p>
        </w:tc>
        <w:tc>
          <w:tcPr>
            <w:tcW w:w="1118" w:type="pct"/>
            <w:tcBorders>
              <w:top w:val="nil"/>
              <w:left w:val="nil"/>
              <w:bottom w:val="single" w:sz="4" w:space="0" w:color="auto"/>
              <w:right w:val="single" w:sz="4" w:space="0" w:color="auto"/>
            </w:tcBorders>
          </w:tcPr>
          <w:p w:rsidR="00EF21BD" w:rsidRPr="000048B7" w:rsidRDefault="00EF21BD" w:rsidP="00106469">
            <w:pPr>
              <w:widowControl/>
              <w:jc w:val="center"/>
              <w:rPr>
                <w:rFonts w:ascii="宋体" w:cs="宋体"/>
                <w:kern w:val="0"/>
                <w:szCs w:val="21"/>
              </w:rPr>
            </w:pPr>
            <w:r w:rsidRPr="000048B7">
              <w:rPr>
                <w:rFonts w:ascii="宋体" w:hAnsi="宋体" w:cs="宋体" w:hint="eastAsia"/>
                <w:kern w:val="0"/>
                <w:szCs w:val="21"/>
              </w:rPr>
              <w:t>净值</w:t>
            </w:r>
          </w:p>
        </w:tc>
        <w:tc>
          <w:tcPr>
            <w:tcW w:w="1118" w:type="pct"/>
            <w:tcBorders>
              <w:top w:val="nil"/>
              <w:left w:val="nil"/>
              <w:bottom w:val="single" w:sz="4" w:space="0" w:color="auto"/>
              <w:right w:val="single" w:sz="4" w:space="0" w:color="auto"/>
            </w:tcBorders>
          </w:tcPr>
          <w:p w:rsidR="00EF21BD" w:rsidRPr="000048B7" w:rsidRDefault="00EF21BD" w:rsidP="00106469">
            <w:pPr>
              <w:widowControl/>
              <w:jc w:val="center"/>
              <w:rPr>
                <w:rFonts w:ascii="宋体" w:cs="宋体"/>
                <w:kern w:val="0"/>
                <w:szCs w:val="21"/>
              </w:rPr>
            </w:pPr>
            <w:r w:rsidRPr="000048B7">
              <w:rPr>
                <w:rFonts w:ascii="宋体" w:hAnsi="宋体" w:cs="宋体" w:hint="eastAsia"/>
                <w:kern w:val="0"/>
                <w:szCs w:val="21"/>
              </w:rPr>
              <w:t>基金份额</w:t>
            </w:r>
          </w:p>
        </w:tc>
        <w:tc>
          <w:tcPr>
            <w:tcW w:w="1022" w:type="pct"/>
            <w:tcBorders>
              <w:top w:val="nil"/>
              <w:left w:val="nil"/>
              <w:bottom w:val="single" w:sz="4" w:space="0" w:color="auto"/>
              <w:right w:val="single" w:sz="4" w:space="0" w:color="auto"/>
            </w:tcBorders>
          </w:tcPr>
          <w:p w:rsidR="00EF21BD" w:rsidRPr="000048B7" w:rsidRDefault="00EF21BD" w:rsidP="00106469">
            <w:pPr>
              <w:widowControl/>
              <w:jc w:val="center"/>
              <w:rPr>
                <w:rFonts w:ascii="宋体" w:cs="宋体"/>
                <w:kern w:val="0"/>
                <w:szCs w:val="21"/>
              </w:rPr>
            </w:pPr>
            <w:r w:rsidRPr="000048B7">
              <w:rPr>
                <w:rFonts w:ascii="宋体" w:hAnsi="宋体" w:cs="宋体" w:hint="eastAsia"/>
                <w:kern w:val="0"/>
                <w:szCs w:val="21"/>
              </w:rPr>
              <w:t>净值</w:t>
            </w:r>
          </w:p>
        </w:tc>
      </w:tr>
      <w:tr w:rsidR="00EF21BD" w:rsidRPr="000048B7">
        <w:trPr>
          <w:trHeight w:val="285"/>
          <w:jc w:val="center"/>
        </w:trPr>
        <w:tc>
          <w:tcPr>
            <w:tcW w:w="861" w:type="pct"/>
            <w:tcBorders>
              <w:top w:val="nil"/>
              <w:left w:val="single" w:sz="4" w:space="0" w:color="auto"/>
              <w:bottom w:val="single" w:sz="4" w:space="0" w:color="auto"/>
              <w:right w:val="single" w:sz="4" w:space="0" w:color="auto"/>
            </w:tcBorders>
            <w:vAlign w:val="bottom"/>
          </w:tcPr>
          <w:p w:rsidR="00EF21BD" w:rsidRPr="000048B7" w:rsidRDefault="00EF21BD" w:rsidP="00106469">
            <w:pPr>
              <w:widowControl/>
              <w:rPr>
                <w:rFonts w:ascii="宋体" w:cs="宋体"/>
                <w:kern w:val="0"/>
                <w:szCs w:val="21"/>
              </w:rPr>
            </w:pPr>
            <w:r w:rsidRPr="000048B7">
              <w:rPr>
                <w:rFonts w:ascii="宋体" w:hAnsi="宋体" w:cs="宋体" w:hint="eastAsia"/>
                <w:kern w:val="0"/>
                <w:szCs w:val="21"/>
              </w:rPr>
              <w:t>大成基金</w:t>
            </w:r>
            <w:r>
              <w:rPr>
                <w:rFonts w:ascii="宋体" w:hAnsi="宋体" w:cs="宋体" w:hint="eastAsia"/>
                <w:kern w:val="0"/>
                <w:szCs w:val="21"/>
              </w:rPr>
              <w:t>管理有限公司</w:t>
            </w:r>
          </w:p>
        </w:tc>
        <w:tc>
          <w:tcPr>
            <w:tcW w:w="881" w:type="pct"/>
            <w:tcBorders>
              <w:top w:val="nil"/>
              <w:left w:val="nil"/>
              <w:bottom w:val="single" w:sz="4" w:space="0" w:color="auto"/>
              <w:right w:val="single" w:sz="4" w:space="0" w:color="auto"/>
            </w:tcBorders>
          </w:tcPr>
          <w:p w:rsidR="00EF21BD" w:rsidRPr="000048B7" w:rsidRDefault="00EF21BD" w:rsidP="00106469">
            <w:pPr>
              <w:widowControl/>
              <w:jc w:val="right"/>
              <w:rPr>
                <w:rFonts w:ascii="宋体" w:cs="宋体"/>
                <w:kern w:val="0"/>
                <w:szCs w:val="21"/>
              </w:rPr>
            </w:pPr>
            <w:r w:rsidRPr="000048B7">
              <w:rPr>
                <w:rFonts w:ascii="宋体" w:hAnsi="宋体" w:cs="宋体"/>
                <w:kern w:val="0"/>
                <w:szCs w:val="21"/>
                <w:lang w:val="en-AU"/>
              </w:rPr>
              <w:t>33,454,005</w:t>
            </w:r>
          </w:p>
        </w:tc>
        <w:tc>
          <w:tcPr>
            <w:tcW w:w="1118" w:type="pct"/>
            <w:tcBorders>
              <w:top w:val="nil"/>
              <w:left w:val="nil"/>
              <w:bottom w:val="single" w:sz="4" w:space="0" w:color="auto"/>
              <w:right w:val="single" w:sz="4" w:space="0" w:color="auto"/>
            </w:tcBorders>
          </w:tcPr>
          <w:p w:rsidR="00EF21BD" w:rsidRPr="000048B7" w:rsidRDefault="00EF21BD" w:rsidP="00106469">
            <w:pPr>
              <w:widowControl/>
              <w:jc w:val="right"/>
              <w:rPr>
                <w:rFonts w:ascii="宋体" w:cs="宋体"/>
                <w:kern w:val="0"/>
                <w:szCs w:val="21"/>
              </w:rPr>
            </w:pPr>
            <w:r w:rsidRPr="000048B7">
              <w:rPr>
                <w:rFonts w:ascii="宋体" w:hAnsi="宋体" w:cs="宋体"/>
                <w:kern w:val="0"/>
                <w:szCs w:val="21"/>
              </w:rPr>
              <w:t>128,145,566.15</w:t>
            </w:r>
          </w:p>
        </w:tc>
        <w:tc>
          <w:tcPr>
            <w:tcW w:w="1118" w:type="pct"/>
            <w:tcBorders>
              <w:top w:val="nil"/>
              <w:left w:val="nil"/>
              <w:bottom w:val="single" w:sz="4" w:space="0" w:color="auto"/>
              <w:right w:val="single" w:sz="4" w:space="0" w:color="auto"/>
            </w:tcBorders>
          </w:tcPr>
          <w:p w:rsidR="00EF21BD" w:rsidRPr="000048B7" w:rsidRDefault="00EF21BD" w:rsidP="00106469">
            <w:pPr>
              <w:widowControl/>
              <w:jc w:val="right"/>
              <w:rPr>
                <w:rFonts w:ascii="宋体" w:cs="宋体"/>
                <w:kern w:val="0"/>
                <w:szCs w:val="21"/>
              </w:rPr>
            </w:pPr>
            <w:r w:rsidRPr="000048B7">
              <w:rPr>
                <w:rFonts w:ascii="宋体" w:hAnsi="宋体" w:cs="宋体"/>
                <w:kern w:val="0"/>
                <w:szCs w:val="21"/>
                <w:lang w:val="en-AU"/>
              </w:rPr>
              <w:t>25,000,000</w:t>
            </w:r>
          </w:p>
        </w:tc>
        <w:tc>
          <w:tcPr>
            <w:tcW w:w="1022" w:type="pct"/>
            <w:tcBorders>
              <w:top w:val="nil"/>
              <w:left w:val="nil"/>
              <w:bottom w:val="single" w:sz="4" w:space="0" w:color="auto"/>
              <w:right w:val="single" w:sz="4" w:space="0" w:color="auto"/>
            </w:tcBorders>
          </w:tcPr>
          <w:p w:rsidR="00EF21BD" w:rsidRPr="000048B7" w:rsidRDefault="00EF21BD" w:rsidP="00106469">
            <w:pPr>
              <w:widowControl/>
              <w:jc w:val="right"/>
              <w:rPr>
                <w:rFonts w:ascii="宋体" w:cs="宋体"/>
                <w:kern w:val="0"/>
                <w:szCs w:val="21"/>
              </w:rPr>
            </w:pPr>
            <w:r w:rsidRPr="000048B7">
              <w:rPr>
                <w:rFonts w:ascii="宋体" w:hAnsi="宋体" w:cs="宋体"/>
                <w:kern w:val="0"/>
                <w:szCs w:val="21"/>
              </w:rPr>
              <w:t>58,347,500.00</w:t>
            </w:r>
          </w:p>
        </w:tc>
      </w:tr>
    </w:tbl>
    <w:p w:rsidR="00EF21BD" w:rsidRPr="006C2E6A" w:rsidRDefault="00EF21BD" w:rsidP="004F3619">
      <w:pPr>
        <w:tabs>
          <w:tab w:val="right" w:pos="5760"/>
          <w:tab w:val="right" w:pos="7740"/>
        </w:tabs>
        <w:spacing w:line="300" w:lineRule="atLeast"/>
        <w:ind w:firstLine="420"/>
        <w:rPr>
          <w:rFonts w:ascii="宋体" w:cs="Arial"/>
          <w:szCs w:val="21"/>
        </w:rPr>
      </w:pPr>
      <w:r w:rsidRPr="006C2E6A">
        <w:rPr>
          <w:rFonts w:ascii="宋体" w:hAnsi="宋体" w:cs="Arial" w:hint="eastAsia"/>
          <w:szCs w:val="21"/>
        </w:rPr>
        <w:t>于</w:t>
      </w:r>
      <w:smartTag w:uri="urn:schemas-microsoft-com:office:smarttags" w:element="chsdate">
        <w:smartTagPr>
          <w:attr w:name="Year" w:val="2007"/>
          <w:attr w:name="Month" w:val="12"/>
          <w:attr w:name="Day" w:val="10"/>
          <w:attr w:name="IsLunarDate" w:val="False"/>
          <w:attr w:name="IsROCDate" w:val="False"/>
        </w:smartTagPr>
        <w:r w:rsidRPr="006C2E6A">
          <w:rPr>
            <w:rFonts w:ascii="宋体" w:hAnsi="宋体" w:cs="Arial"/>
            <w:szCs w:val="21"/>
          </w:rPr>
          <w:t>2007</w:t>
        </w:r>
        <w:r w:rsidRPr="006C2E6A">
          <w:rPr>
            <w:rFonts w:ascii="宋体" w:hAnsi="宋体" w:cs="Arial" w:hint="eastAsia"/>
            <w:szCs w:val="21"/>
          </w:rPr>
          <w:t>年</w:t>
        </w:r>
        <w:r w:rsidRPr="006C2E6A">
          <w:rPr>
            <w:rFonts w:ascii="宋体" w:hAnsi="宋体" w:cs="Arial"/>
            <w:szCs w:val="21"/>
          </w:rPr>
          <w:t>12</w:t>
        </w:r>
        <w:r w:rsidRPr="006C2E6A">
          <w:rPr>
            <w:rFonts w:ascii="宋体" w:hAnsi="宋体" w:cs="Arial" w:hint="eastAsia"/>
            <w:szCs w:val="21"/>
          </w:rPr>
          <w:t>月</w:t>
        </w:r>
        <w:r w:rsidRPr="006C2E6A">
          <w:rPr>
            <w:rFonts w:ascii="宋体" w:hAnsi="宋体" w:cs="Arial"/>
            <w:szCs w:val="21"/>
          </w:rPr>
          <w:t>10</w:t>
        </w:r>
        <w:r w:rsidRPr="006C2E6A">
          <w:rPr>
            <w:rFonts w:ascii="宋体" w:hAnsi="宋体" w:cs="Arial" w:hint="eastAsia"/>
            <w:szCs w:val="21"/>
          </w:rPr>
          <w:t>日</w:t>
        </w:r>
      </w:smartTag>
      <w:r w:rsidRPr="006C2E6A">
        <w:rPr>
          <w:rFonts w:ascii="宋体" w:hAnsi="宋体" w:cs="Arial"/>
          <w:szCs w:val="21"/>
        </w:rPr>
        <w:t>(</w:t>
      </w:r>
      <w:r w:rsidRPr="006C2E6A">
        <w:rPr>
          <w:rFonts w:ascii="宋体" w:hAnsi="宋体" w:cs="Arial" w:hint="eastAsia"/>
          <w:szCs w:val="21"/>
        </w:rPr>
        <w:t>基金合同失效前</w:t>
      </w:r>
      <w:r>
        <w:rPr>
          <w:rFonts w:ascii="宋体" w:hAnsi="宋体" w:cs="Arial" w:hint="eastAsia"/>
          <w:szCs w:val="21"/>
        </w:rPr>
        <w:t>日</w:t>
      </w:r>
      <w:r w:rsidRPr="006C2E6A">
        <w:rPr>
          <w:rFonts w:ascii="宋体" w:hAnsi="宋体" w:cs="Arial"/>
          <w:szCs w:val="21"/>
        </w:rPr>
        <w:t>)</w:t>
      </w:r>
      <w:r w:rsidRPr="006C2E6A">
        <w:rPr>
          <w:rFonts w:ascii="宋体" w:hAnsi="宋体" w:cs="Arial" w:hint="eastAsia"/>
          <w:szCs w:val="21"/>
        </w:rPr>
        <w:t>，大成基金管理有限公司持有本基金总份额的</w:t>
      </w:r>
      <w:r w:rsidRPr="006C2E6A">
        <w:rPr>
          <w:rFonts w:ascii="宋体" w:hAnsi="宋体" w:cs="Arial"/>
          <w:szCs w:val="21"/>
        </w:rPr>
        <w:t>3.35%</w:t>
      </w:r>
      <w:r w:rsidRPr="006C2E6A">
        <w:rPr>
          <w:rFonts w:ascii="宋体" w:hAnsi="宋体" w:cs="Arial" w:hint="eastAsia"/>
          <w:szCs w:val="21"/>
        </w:rPr>
        <w:t>。</w:t>
      </w:r>
    </w:p>
    <w:p w:rsidR="00EF21BD" w:rsidRPr="004F3619" w:rsidRDefault="00EF21BD" w:rsidP="008E1FD6">
      <w:pPr>
        <w:rPr>
          <w:rFonts w:ascii="宋体" w:cs="Arial"/>
          <w:szCs w:val="21"/>
        </w:rPr>
      </w:pPr>
      <w:r>
        <w:rPr>
          <w:rFonts w:ascii="宋体" w:hAnsi="宋体" w:cs="Arial"/>
          <w:szCs w:val="21"/>
        </w:rPr>
        <w:t xml:space="preserve">    </w:t>
      </w:r>
      <w:bookmarkStart w:id="40" w:name="_Toc192857814"/>
      <w:bookmarkStart w:id="41" w:name="_Toc192858033"/>
      <w:r w:rsidRPr="004F3619">
        <w:rPr>
          <w:rFonts w:ascii="宋体" w:hAnsi="宋体" w:cs="Arial" w:hint="eastAsia"/>
          <w:szCs w:val="21"/>
        </w:rPr>
        <w:t>附注</w:t>
      </w:r>
      <w:r w:rsidRPr="004F3619">
        <w:rPr>
          <w:rFonts w:ascii="宋体" w:hAnsi="宋体" w:cs="Arial"/>
          <w:szCs w:val="21"/>
        </w:rPr>
        <w:t>9</w:t>
      </w:r>
      <w:r w:rsidRPr="004F3619">
        <w:rPr>
          <w:rFonts w:ascii="宋体" w:hAnsi="宋体" w:cs="Arial" w:hint="eastAsia"/>
          <w:szCs w:val="21"/>
        </w:rPr>
        <w:t>、流通受限制不能自由转让的基金资产</w:t>
      </w:r>
      <w:bookmarkEnd w:id="40"/>
      <w:bookmarkEnd w:id="41"/>
    </w:p>
    <w:p w:rsidR="00EF21BD" w:rsidRPr="00DC3680" w:rsidRDefault="00EF21BD" w:rsidP="004F3619">
      <w:pPr>
        <w:spacing w:line="300" w:lineRule="atLeast"/>
        <w:ind w:firstLine="420"/>
        <w:rPr>
          <w:rFonts w:ascii="宋体" w:cs="Arial"/>
          <w:szCs w:val="21"/>
        </w:rPr>
      </w:pPr>
      <w:r w:rsidRPr="00DC3680">
        <w:rPr>
          <w:rFonts w:ascii="宋体" w:hAnsi="宋体" w:cs="Arial"/>
          <w:szCs w:val="21"/>
        </w:rPr>
        <w:t>(</w:t>
      </w:r>
      <w:r>
        <w:rPr>
          <w:rFonts w:ascii="宋体" w:hAnsi="宋体" w:cs="Arial"/>
          <w:szCs w:val="21"/>
        </w:rPr>
        <w:t>1</w:t>
      </w:r>
      <w:r w:rsidRPr="00DC3680">
        <w:rPr>
          <w:rFonts w:ascii="宋体" w:hAnsi="宋体" w:cs="Arial"/>
          <w:szCs w:val="21"/>
        </w:rPr>
        <w:t>)</w:t>
      </w:r>
      <w:r w:rsidRPr="00DC3680">
        <w:rPr>
          <w:rFonts w:ascii="宋体" w:hAnsi="宋体" w:cs="Arial" w:hint="eastAsia"/>
          <w:szCs w:val="21"/>
        </w:rPr>
        <w:t>流通受限制不能自由转让的股票</w:t>
      </w:r>
    </w:p>
    <w:p w:rsidR="00EF21BD" w:rsidRPr="00DC3680" w:rsidRDefault="00EF21BD" w:rsidP="00BD78C0">
      <w:pPr>
        <w:tabs>
          <w:tab w:val="right" w:pos="5760"/>
          <w:tab w:val="right" w:pos="7740"/>
        </w:tabs>
        <w:spacing w:line="300" w:lineRule="atLeast"/>
        <w:ind w:hanging="709"/>
        <w:rPr>
          <w:rFonts w:ascii="宋体" w:cs="Arial"/>
          <w:color w:val="000000"/>
          <w:szCs w:val="21"/>
        </w:rPr>
      </w:pPr>
      <w:r w:rsidRPr="00DC3680">
        <w:rPr>
          <w:rFonts w:ascii="宋体" w:cs="Arial"/>
          <w:szCs w:val="21"/>
        </w:rPr>
        <w:tab/>
      </w:r>
      <w:r>
        <w:rPr>
          <w:rFonts w:ascii="宋体" w:hAnsi="宋体" w:cs="Arial"/>
          <w:szCs w:val="21"/>
        </w:rPr>
        <w:t xml:space="preserve">    </w:t>
      </w:r>
      <w:r w:rsidRPr="00DC3680">
        <w:rPr>
          <w:rFonts w:ascii="宋体" w:hAnsi="宋体" w:cs="Arial" w:hint="eastAsia"/>
          <w:color w:val="000000"/>
          <w:szCs w:val="21"/>
        </w:rPr>
        <w:t>基金可使用以基金名义开设的股票账户，比照个人投资者和一般法人、战略投资者参与新股认购。其中基金作为一般法人或战略投资者认购的新股，根据基金与上市公司所签订申购协议的规定，在新股上市后的约定期限内不能自由转让；基金作为个人投资者参与网上认购获配的新股或增发新股，从新股获配日至新股上市日之间不能自由转让。</w:t>
      </w:r>
    </w:p>
    <w:p w:rsidR="00EF21BD" w:rsidRPr="00A2387E" w:rsidRDefault="00EF21BD" w:rsidP="009B7D31">
      <w:pPr>
        <w:tabs>
          <w:tab w:val="right" w:pos="5760"/>
          <w:tab w:val="right" w:pos="7740"/>
        </w:tabs>
        <w:spacing w:line="300" w:lineRule="atLeast"/>
        <w:ind w:firstLineChars="200" w:firstLine="31680"/>
        <w:rPr>
          <w:rFonts w:ascii="宋体" w:cs="Arial"/>
          <w:color w:val="000000"/>
          <w:szCs w:val="21"/>
        </w:rPr>
      </w:pPr>
      <w:r w:rsidRPr="00DC3680">
        <w:rPr>
          <w:rFonts w:ascii="宋体" w:hAnsi="宋体" w:cs="Arial" w:hint="eastAsia"/>
          <w:color w:val="000000"/>
          <w:szCs w:val="21"/>
        </w:rPr>
        <w:t>本基金截至</w:t>
      </w:r>
      <w:smartTag w:uri="urn:schemas-microsoft-com:office:smarttags" w:element="chsdate">
        <w:smartTagPr>
          <w:attr w:name="Year" w:val="2007"/>
          <w:attr w:name="Month" w:val="12"/>
          <w:attr w:name="Day" w:val="10"/>
          <w:attr w:name="IsLunarDate" w:val="False"/>
          <w:attr w:name="IsROCDate" w:val="False"/>
        </w:smartTagPr>
        <w:r w:rsidRPr="00DC3680">
          <w:rPr>
            <w:rFonts w:ascii="宋体" w:hAnsi="宋体" w:cs="Arial"/>
            <w:color w:val="000000"/>
            <w:szCs w:val="21"/>
          </w:rPr>
          <w:t>2007</w:t>
        </w:r>
        <w:r w:rsidRPr="00DC3680">
          <w:rPr>
            <w:rFonts w:ascii="宋体" w:hAnsi="宋体" w:cs="Arial" w:hint="eastAsia"/>
            <w:color w:val="000000"/>
            <w:szCs w:val="21"/>
          </w:rPr>
          <w:t>年</w:t>
        </w:r>
        <w:r w:rsidRPr="00DC3680">
          <w:rPr>
            <w:rFonts w:ascii="宋体" w:hAnsi="宋体" w:cs="Arial"/>
            <w:color w:val="000000"/>
            <w:szCs w:val="21"/>
          </w:rPr>
          <w:t>12</w:t>
        </w:r>
        <w:r w:rsidRPr="00DC3680">
          <w:rPr>
            <w:rFonts w:ascii="宋体" w:hAnsi="宋体" w:cs="Arial" w:hint="eastAsia"/>
            <w:color w:val="000000"/>
            <w:szCs w:val="21"/>
          </w:rPr>
          <w:t>月</w:t>
        </w:r>
        <w:r w:rsidRPr="00DC3680">
          <w:rPr>
            <w:rFonts w:ascii="宋体" w:hAnsi="宋体" w:cs="Arial"/>
            <w:color w:val="000000"/>
            <w:szCs w:val="21"/>
          </w:rPr>
          <w:t>10</w:t>
        </w:r>
        <w:r w:rsidRPr="00DC3680">
          <w:rPr>
            <w:rFonts w:ascii="宋体" w:hAnsi="宋体" w:cs="Arial" w:hint="eastAsia"/>
            <w:color w:val="000000"/>
            <w:szCs w:val="21"/>
          </w:rPr>
          <w:t>日</w:t>
        </w:r>
      </w:smartTag>
      <w:r w:rsidRPr="00DC3680">
        <w:rPr>
          <w:rFonts w:ascii="宋体" w:hAnsi="宋体" w:cs="Arial"/>
          <w:color w:val="000000"/>
          <w:szCs w:val="21"/>
        </w:rPr>
        <w:t>(</w:t>
      </w:r>
      <w:r w:rsidRPr="00DC3680">
        <w:rPr>
          <w:rFonts w:ascii="宋体" w:hAnsi="宋体" w:cs="Arial" w:hint="eastAsia"/>
          <w:color w:val="000000"/>
          <w:szCs w:val="21"/>
        </w:rPr>
        <w:t>基金合同失效前</w:t>
      </w:r>
      <w:r>
        <w:rPr>
          <w:rFonts w:ascii="宋体" w:hAnsi="宋体" w:cs="Arial" w:hint="eastAsia"/>
          <w:szCs w:val="21"/>
        </w:rPr>
        <w:t>日</w:t>
      </w:r>
      <w:r w:rsidRPr="00DC3680">
        <w:rPr>
          <w:rFonts w:ascii="宋体" w:hAnsi="宋体" w:cs="Arial"/>
          <w:color w:val="000000"/>
          <w:szCs w:val="21"/>
        </w:rPr>
        <w:t>)</w:t>
      </w:r>
      <w:r w:rsidRPr="00DC3680">
        <w:rPr>
          <w:rFonts w:ascii="宋体" w:hAnsi="宋体" w:cs="Arial" w:hint="eastAsia"/>
          <w:color w:val="000000"/>
          <w:szCs w:val="21"/>
        </w:rPr>
        <w:t>止投资的流通受限制的股票情况如下：</w:t>
      </w:r>
    </w:p>
    <w:tbl>
      <w:tblPr>
        <w:tblW w:w="5012" w:type="pct"/>
        <w:jc w:val="center"/>
        <w:tblLayout w:type="fixed"/>
        <w:tblCellMar>
          <w:left w:w="0" w:type="dxa"/>
          <w:right w:w="0" w:type="dxa"/>
        </w:tblCellMar>
        <w:tblLook w:val="0000"/>
      </w:tblPr>
      <w:tblGrid>
        <w:gridCol w:w="735"/>
        <w:gridCol w:w="742"/>
        <w:gridCol w:w="938"/>
        <w:gridCol w:w="792"/>
        <w:gridCol w:w="761"/>
        <w:gridCol w:w="502"/>
        <w:gridCol w:w="542"/>
        <w:gridCol w:w="792"/>
        <w:gridCol w:w="1164"/>
        <w:gridCol w:w="1379"/>
      </w:tblGrid>
      <w:tr w:rsidR="00EF21BD" w:rsidRPr="003C56A5">
        <w:trPr>
          <w:trHeight w:val="301"/>
          <w:jc w:val="center"/>
        </w:trPr>
        <w:tc>
          <w:tcPr>
            <w:tcW w:w="740" w:type="dxa"/>
            <w:tcBorders>
              <w:top w:val="single" w:sz="4" w:space="0" w:color="auto"/>
              <w:left w:val="single" w:sz="4" w:space="0" w:color="auto"/>
              <w:bottom w:val="single" w:sz="4" w:space="0" w:color="auto"/>
              <w:right w:val="single" w:sz="4" w:space="0" w:color="auto"/>
            </w:tcBorders>
            <w:vAlign w:val="center"/>
          </w:tcPr>
          <w:p w:rsidR="00EF21BD" w:rsidRPr="003C56A5" w:rsidRDefault="00EF21BD" w:rsidP="00106469">
            <w:pPr>
              <w:ind w:left="-56" w:right="-43"/>
              <w:jc w:val="center"/>
              <w:rPr>
                <w:rFonts w:ascii="宋体" w:cs="Arial"/>
                <w:color w:val="000000"/>
                <w:sz w:val="18"/>
                <w:szCs w:val="18"/>
              </w:rPr>
            </w:pPr>
            <w:r w:rsidRPr="003C56A5">
              <w:rPr>
                <w:rFonts w:ascii="宋体" w:hAnsi="宋体" w:cs="Arial" w:hint="eastAsia"/>
                <w:color w:val="000000"/>
                <w:sz w:val="18"/>
                <w:szCs w:val="18"/>
              </w:rPr>
              <w:t>股票代码</w:t>
            </w:r>
          </w:p>
        </w:tc>
        <w:tc>
          <w:tcPr>
            <w:tcW w:w="7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F21BD" w:rsidRPr="003C56A5" w:rsidRDefault="00EF21BD" w:rsidP="00106469">
            <w:pPr>
              <w:jc w:val="center"/>
              <w:rPr>
                <w:rFonts w:ascii="宋体" w:cs="Arial"/>
                <w:color w:val="000000"/>
                <w:sz w:val="18"/>
                <w:szCs w:val="18"/>
              </w:rPr>
            </w:pPr>
            <w:r w:rsidRPr="003C56A5">
              <w:rPr>
                <w:rFonts w:ascii="宋体" w:hAnsi="宋体" w:cs="Arial" w:hint="eastAsia"/>
                <w:color w:val="000000"/>
                <w:sz w:val="18"/>
                <w:szCs w:val="18"/>
              </w:rPr>
              <w:t>股票</w:t>
            </w:r>
            <w:r>
              <w:rPr>
                <w:rFonts w:ascii="宋体" w:hAnsi="宋体" w:cs="Arial"/>
                <w:color w:val="000000"/>
                <w:sz w:val="18"/>
                <w:szCs w:val="18"/>
              </w:rPr>
              <w:t xml:space="preserve">  </w:t>
            </w:r>
            <w:r w:rsidRPr="003C56A5">
              <w:rPr>
                <w:rFonts w:ascii="宋体" w:hAnsi="宋体" w:cs="Arial" w:hint="eastAsia"/>
                <w:color w:val="000000"/>
                <w:sz w:val="18"/>
                <w:szCs w:val="18"/>
              </w:rPr>
              <w:t>名称</w:t>
            </w:r>
          </w:p>
        </w:tc>
        <w:tc>
          <w:tcPr>
            <w:tcW w:w="9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F21BD" w:rsidRPr="003C56A5" w:rsidRDefault="00EF21BD" w:rsidP="00106469">
            <w:pPr>
              <w:jc w:val="center"/>
              <w:rPr>
                <w:rFonts w:ascii="宋体" w:cs="Arial"/>
                <w:color w:val="000000"/>
                <w:sz w:val="18"/>
                <w:szCs w:val="18"/>
              </w:rPr>
            </w:pPr>
            <w:r w:rsidRPr="003C56A5">
              <w:rPr>
                <w:rFonts w:ascii="宋体" w:hAnsi="宋体" w:cs="Arial" w:hint="eastAsia"/>
                <w:color w:val="000000"/>
                <w:sz w:val="18"/>
                <w:szCs w:val="18"/>
              </w:rPr>
              <w:t>成功申购日期</w:t>
            </w:r>
          </w:p>
        </w:tc>
        <w:tc>
          <w:tcPr>
            <w:tcW w:w="7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F21BD" w:rsidRPr="003C56A5" w:rsidRDefault="00EF21BD" w:rsidP="00106469">
            <w:pPr>
              <w:jc w:val="center"/>
              <w:rPr>
                <w:rFonts w:ascii="宋体" w:cs="Arial"/>
                <w:color w:val="000000"/>
                <w:sz w:val="18"/>
                <w:szCs w:val="18"/>
              </w:rPr>
            </w:pPr>
            <w:r w:rsidRPr="003C56A5">
              <w:rPr>
                <w:rFonts w:ascii="宋体" w:hAnsi="宋体" w:cs="Arial" w:hint="eastAsia"/>
                <w:color w:val="000000"/>
                <w:sz w:val="18"/>
                <w:szCs w:val="18"/>
              </w:rPr>
              <w:t>可流通</w:t>
            </w:r>
          </w:p>
          <w:p w:rsidR="00EF21BD" w:rsidRPr="003C56A5" w:rsidRDefault="00EF21BD" w:rsidP="00106469">
            <w:pPr>
              <w:jc w:val="center"/>
              <w:rPr>
                <w:rFonts w:ascii="宋体" w:cs="Arial"/>
                <w:color w:val="000000"/>
                <w:sz w:val="18"/>
                <w:szCs w:val="18"/>
              </w:rPr>
            </w:pPr>
            <w:r w:rsidRPr="003C56A5">
              <w:rPr>
                <w:rFonts w:ascii="宋体" w:hAnsi="宋体" w:cs="Arial" w:hint="eastAsia"/>
                <w:color w:val="000000"/>
                <w:sz w:val="18"/>
                <w:szCs w:val="18"/>
              </w:rPr>
              <w:t>日期</w:t>
            </w:r>
          </w:p>
        </w:tc>
        <w:tc>
          <w:tcPr>
            <w:tcW w:w="761" w:type="dxa"/>
            <w:tcBorders>
              <w:top w:val="single" w:sz="4" w:space="0" w:color="auto"/>
              <w:left w:val="single" w:sz="4" w:space="0" w:color="auto"/>
              <w:bottom w:val="single" w:sz="4" w:space="0" w:color="auto"/>
              <w:right w:val="single" w:sz="4" w:space="0" w:color="auto"/>
            </w:tcBorders>
            <w:vAlign w:val="center"/>
          </w:tcPr>
          <w:p w:rsidR="00EF21BD" w:rsidRPr="003C56A5" w:rsidRDefault="00EF21BD" w:rsidP="00106469">
            <w:pPr>
              <w:jc w:val="center"/>
              <w:rPr>
                <w:rFonts w:ascii="宋体" w:cs="Arial"/>
                <w:color w:val="000000"/>
                <w:sz w:val="18"/>
                <w:szCs w:val="18"/>
              </w:rPr>
            </w:pPr>
            <w:r w:rsidRPr="003C56A5">
              <w:rPr>
                <w:rFonts w:ascii="宋体" w:hAnsi="宋体" w:cs="Arial" w:hint="eastAsia"/>
                <w:color w:val="000000"/>
                <w:sz w:val="18"/>
                <w:szCs w:val="18"/>
              </w:rPr>
              <w:t>流通受限类型</w:t>
            </w: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F21BD" w:rsidRPr="003C56A5" w:rsidRDefault="00EF21BD" w:rsidP="00106469">
            <w:pPr>
              <w:jc w:val="center"/>
              <w:rPr>
                <w:rFonts w:ascii="宋体" w:cs="Arial"/>
                <w:color w:val="000000"/>
                <w:sz w:val="18"/>
                <w:szCs w:val="18"/>
              </w:rPr>
            </w:pPr>
            <w:r w:rsidRPr="003C56A5">
              <w:rPr>
                <w:rFonts w:ascii="宋体" w:hAnsi="宋体" w:cs="Arial" w:hint="eastAsia"/>
                <w:color w:val="000000"/>
                <w:sz w:val="18"/>
                <w:szCs w:val="18"/>
              </w:rPr>
              <w:t>申购</w:t>
            </w:r>
          </w:p>
          <w:p w:rsidR="00EF21BD" w:rsidRPr="003C56A5" w:rsidRDefault="00EF21BD" w:rsidP="00106469">
            <w:pPr>
              <w:jc w:val="center"/>
              <w:rPr>
                <w:rFonts w:ascii="宋体" w:cs="Arial"/>
                <w:color w:val="000000"/>
                <w:sz w:val="18"/>
                <w:szCs w:val="18"/>
              </w:rPr>
            </w:pPr>
            <w:r w:rsidRPr="003C56A5">
              <w:rPr>
                <w:rFonts w:ascii="宋体" w:hAnsi="宋体" w:cs="Arial" w:hint="eastAsia"/>
                <w:color w:val="000000"/>
                <w:sz w:val="18"/>
                <w:szCs w:val="18"/>
              </w:rPr>
              <w:t>价格</w:t>
            </w:r>
          </w:p>
        </w:tc>
        <w:tc>
          <w:tcPr>
            <w:tcW w:w="54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F21BD" w:rsidRPr="003C56A5" w:rsidRDefault="00EF21BD" w:rsidP="00106469">
            <w:pPr>
              <w:jc w:val="center"/>
              <w:rPr>
                <w:rFonts w:ascii="宋体" w:cs="Arial"/>
                <w:color w:val="000000"/>
                <w:sz w:val="18"/>
                <w:szCs w:val="18"/>
              </w:rPr>
            </w:pPr>
            <w:r w:rsidRPr="003C56A5">
              <w:rPr>
                <w:rFonts w:ascii="宋体" w:hAnsi="宋体" w:cs="Arial" w:hint="eastAsia"/>
                <w:bCs/>
                <w:sz w:val="18"/>
                <w:szCs w:val="18"/>
              </w:rPr>
              <w:t>期</w:t>
            </w:r>
            <w:r w:rsidRPr="003C56A5">
              <w:rPr>
                <w:rFonts w:ascii="宋体" w:hAnsi="宋体" w:cs="Arial" w:hint="eastAsia"/>
                <w:color w:val="000000"/>
                <w:sz w:val="18"/>
                <w:szCs w:val="18"/>
              </w:rPr>
              <w:t>末估值单价</w:t>
            </w:r>
          </w:p>
        </w:tc>
        <w:tc>
          <w:tcPr>
            <w:tcW w:w="7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F21BD" w:rsidRPr="003C56A5" w:rsidRDefault="00EF21BD" w:rsidP="00106469">
            <w:pPr>
              <w:jc w:val="center"/>
              <w:rPr>
                <w:rFonts w:ascii="宋体" w:cs="Arial"/>
                <w:color w:val="000000"/>
                <w:sz w:val="18"/>
                <w:szCs w:val="18"/>
              </w:rPr>
            </w:pPr>
            <w:r w:rsidRPr="003C56A5">
              <w:rPr>
                <w:rFonts w:ascii="宋体" w:hAnsi="宋体" w:cs="Arial" w:hint="eastAsia"/>
                <w:color w:val="000000"/>
                <w:sz w:val="18"/>
                <w:szCs w:val="18"/>
              </w:rPr>
              <w:t>数量</w:t>
            </w:r>
          </w:p>
        </w:tc>
        <w:tc>
          <w:tcPr>
            <w:tcW w:w="116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F21BD" w:rsidRPr="003C56A5" w:rsidRDefault="00EF21BD" w:rsidP="00106469">
            <w:pPr>
              <w:jc w:val="center"/>
              <w:rPr>
                <w:rFonts w:ascii="宋体" w:cs="Arial"/>
                <w:color w:val="000000"/>
                <w:sz w:val="18"/>
                <w:szCs w:val="18"/>
              </w:rPr>
            </w:pPr>
            <w:r w:rsidRPr="003C56A5">
              <w:rPr>
                <w:rFonts w:ascii="宋体" w:hAnsi="宋体" w:cs="Arial" w:hint="eastAsia"/>
                <w:bCs/>
                <w:sz w:val="18"/>
                <w:szCs w:val="18"/>
              </w:rPr>
              <w:t>期</w:t>
            </w:r>
            <w:r w:rsidRPr="003C56A5">
              <w:rPr>
                <w:rFonts w:ascii="宋体" w:hAnsi="宋体" w:cs="Arial" w:hint="eastAsia"/>
                <w:color w:val="000000"/>
                <w:sz w:val="18"/>
                <w:szCs w:val="18"/>
              </w:rPr>
              <w:t>末成本</w:t>
            </w:r>
          </w:p>
          <w:p w:rsidR="00EF21BD" w:rsidRPr="003C56A5" w:rsidRDefault="00EF21BD" w:rsidP="00106469">
            <w:pPr>
              <w:jc w:val="center"/>
              <w:rPr>
                <w:rFonts w:ascii="宋体" w:cs="Arial"/>
                <w:color w:val="000000"/>
                <w:sz w:val="18"/>
                <w:szCs w:val="18"/>
              </w:rPr>
            </w:pPr>
            <w:r w:rsidRPr="003C56A5">
              <w:rPr>
                <w:rFonts w:ascii="宋体" w:hAnsi="宋体" w:cs="Arial" w:hint="eastAsia"/>
                <w:color w:val="000000"/>
                <w:sz w:val="18"/>
                <w:szCs w:val="18"/>
              </w:rPr>
              <w:t>总额</w:t>
            </w:r>
          </w:p>
        </w:tc>
        <w:tc>
          <w:tcPr>
            <w:tcW w:w="13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F21BD" w:rsidRPr="003C56A5" w:rsidRDefault="00EF21BD" w:rsidP="00106469">
            <w:pPr>
              <w:jc w:val="center"/>
              <w:rPr>
                <w:rFonts w:ascii="宋体" w:cs="Arial"/>
                <w:color w:val="000000"/>
                <w:sz w:val="18"/>
                <w:szCs w:val="18"/>
              </w:rPr>
            </w:pPr>
            <w:r w:rsidRPr="003C56A5">
              <w:rPr>
                <w:rFonts w:ascii="宋体" w:hAnsi="宋体" w:cs="Arial" w:hint="eastAsia"/>
                <w:bCs/>
                <w:sz w:val="18"/>
                <w:szCs w:val="18"/>
              </w:rPr>
              <w:t>期</w:t>
            </w:r>
            <w:r w:rsidRPr="003C56A5">
              <w:rPr>
                <w:rFonts w:ascii="宋体" w:hAnsi="宋体" w:cs="Arial" w:hint="eastAsia"/>
                <w:color w:val="000000"/>
                <w:sz w:val="18"/>
                <w:szCs w:val="18"/>
              </w:rPr>
              <w:t>末估值</w:t>
            </w:r>
          </w:p>
          <w:p w:rsidR="00EF21BD" w:rsidRPr="003C56A5" w:rsidRDefault="00EF21BD" w:rsidP="00106469">
            <w:pPr>
              <w:jc w:val="center"/>
              <w:rPr>
                <w:rFonts w:ascii="宋体" w:cs="Arial"/>
                <w:color w:val="000000"/>
                <w:sz w:val="18"/>
                <w:szCs w:val="18"/>
              </w:rPr>
            </w:pPr>
            <w:r w:rsidRPr="003C56A5">
              <w:rPr>
                <w:rFonts w:ascii="宋体" w:hAnsi="宋体" w:cs="Arial" w:hint="eastAsia"/>
                <w:color w:val="000000"/>
                <w:sz w:val="18"/>
                <w:szCs w:val="18"/>
              </w:rPr>
              <w:t>总额</w:t>
            </w:r>
          </w:p>
        </w:tc>
      </w:tr>
      <w:tr w:rsidR="00EF21BD" w:rsidRPr="003C56A5">
        <w:trPr>
          <w:trHeight w:val="301"/>
          <w:jc w:val="center"/>
        </w:trPr>
        <w:tc>
          <w:tcPr>
            <w:tcW w:w="740" w:type="dxa"/>
            <w:tcBorders>
              <w:top w:val="single" w:sz="4" w:space="0" w:color="auto"/>
              <w:left w:val="single" w:sz="4" w:space="0" w:color="auto"/>
              <w:bottom w:val="single" w:sz="4" w:space="0" w:color="auto"/>
              <w:right w:val="single" w:sz="4" w:space="0" w:color="auto"/>
            </w:tcBorders>
            <w:vAlign w:val="bottom"/>
          </w:tcPr>
          <w:p w:rsidR="00EF21BD" w:rsidRPr="003C56A5" w:rsidRDefault="00EF21BD" w:rsidP="00106469">
            <w:pPr>
              <w:spacing w:line="280" w:lineRule="atLeast"/>
              <w:ind w:left="56" w:right="-15"/>
              <w:rPr>
                <w:rFonts w:ascii="宋体" w:cs="Arial"/>
                <w:color w:val="000000"/>
                <w:sz w:val="18"/>
                <w:szCs w:val="18"/>
              </w:rPr>
            </w:pPr>
            <w:r w:rsidRPr="003C56A5">
              <w:rPr>
                <w:rFonts w:ascii="宋体" w:hAnsi="宋体" w:cs="Arial"/>
                <w:sz w:val="18"/>
                <w:szCs w:val="18"/>
              </w:rPr>
              <w:t>000651</w:t>
            </w:r>
          </w:p>
        </w:tc>
        <w:tc>
          <w:tcPr>
            <w:tcW w:w="7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F21BD" w:rsidRPr="003C56A5" w:rsidRDefault="00EF21BD" w:rsidP="00EF21BD">
            <w:pPr>
              <w:spacing w:line="300" w:lineRule="atLeast"/>
              <w:ind w:firstLineChars="100" w:firstLine="31680"/>
              <w:jc w:val="center"/>
              <w:rPr>
                <w:rFonts w:ascii="宋体" w:cs="Arial"/>
                <w:color w:val="000000"/>
                <w:sz w:val="18"/>
                <w:szCs w:val="18"/>
              </w:rPr>
            </w:pPr>
            <w:r>
              <w:rPr>
                <w:rFonts w:ascii="宋体" w:hAnsi="宋体" w:cs="Arial" w:hint="eastAsia"/>
                <w:sz w:val="18"/>
                <w:szCs w:val="18"/>
              </w:rPr>
              <w:t>格力电器</w:t>
            </w:r>
          </w:p>
        </w:tc>
        <w:tc>
          <w:tcPr>
            <w:tcW w:w="9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EF21BD" w:rsidRPr="003C56A5" w:rsidRDefault="00EF21BD" w:rsidP="00106469">
            <w:pPr>
              <w:spacing w:line="300" w:lineRule="atLeast"/>
              <w:jc w:val="center"/>
              <w:rPr>
                <w:rFonts w:ascii="宋体" w:cs="Arial"/>
                <w:color w:val="000000"/>
                <w:sz w:val="18"/>
                <w:szCs w:val="18"/>
              </w:rPr>
            </w:pPr>
            <w:smartTag w:uri="urn:schemas-microsoft-com:office:smarttags" w:element="chsdate">
              <w:smartTagPr>
                <w:attr w:name="IsROCDate" w:val="False"/>
                <w:attr w:name="IsLunarDate" w:val="False"/>
                <w:attr w:name="Day" w:val="10"/>
                <w:attr w:name="Month" w:val="12"/>
                <w:attr w:name="Year" w:val="2007"/>
              </w:smartTagPr>
              <w:r w:rsidRPr="003C56A5">
                <w:rPr>
                  <w:rFonts w:ascii="宋体" w:hAnsi="宋体" w:cs="Arial"/>
                  <w:sz w:val="18"/>
                  <w:szCs w:val="18"/>
                </w:rPr>
                <w:t>07/12/10</w:t>
              </w:r>
            </w:smartTag>
          </w:p>
        </w:tc>
        <w:tc>
          <w:tcPr>
            <w:tcW w:w="7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EF21BD" w:rsidRPr="003C56A5" w:rsidRDefault="00EF21BD" w:rsidP="00106469">
            <w:pPr>
              <w:spacing w:line="300" w:lineRule="atLeast"/>
              <w:jc w:val="center"/>
              <w:rPr>
                <w:rFonts w:ascii="宋体" w:cs="Arial"/>
                <w:color w:val="000000"/>
                <w:sz w:val="18"/>
                <w:szCs w:val="18"/>
              </w:rPr>
            </w:pPr>
            <w:smartTag w:uri="urn:schemas-microsoft-com:office:smarttags" w:element="chsdate">
              <w:smartTagPr>
                <w:attr w:name="Year" w:val="2008"/>
                <w:attr w:name="Month" w:val="1"/>
                <w:attr w:name="Day" w:val="21"/>
                <w:attr w:name="IsLunarDate" w:val="False"/>
                <w:attr w:name="IsROCDate" w:val="False"/>
              </w:smartTagPr>
              <w:r w:rsidRPr="003C56A5">
                <w:rPr>
                  <w:rFonts w:ascii="宋体" w:hAnsi="宋体" w:cs="Arial"/>
                  <w:sz w:val="18"/>
                  <w:szCs w:val="18"/>
                </w:rPr>
                <w:t>08/01/2</w:t>
              </w:r>
              <w:r>
                <w:rPr>
                  <w:rFonts w:ascii="宋体" w:hAnsi="宋体" w:cs="Arial"/>
                  <w:sz w:val="18"/>
                  <w:szCs w:val="18"/>
                </w:rPr>
                <w:t>1</w:t>
              </w:r>
            </w:smartTag>
          </w:p>
        </w:tc>
        <w:tc>
          <w:tcPr>
            <w:tcW w:w="761" w:type="dxa"/>
            <w:tcBorders>
              <w:top w:val="single" w:sz="4" w:space="0" w:color="auto"/>
              <w:left w:val="single" w:sz="4" w:space="0" w:color="auto"/>
              <w:bottom w:val="single" w:sz="4" w:space="0" w:color="auto"/>
              <w:right w:val="single" w:sz="4" w:space="0" w:color="auto"/>
            </w:tcBorders>
          </w:tcPr>
          <w:p w:rsidR="00EF21BD" w:rsidRPr="003C56A5" w:rsidRDefault="00EF21BD" w:rsidP="006422A2">
            <w:pPr>
              <w:spacing w:line="300" w:lineRule="atLeast"/>
              <w:jc w:val="center"/>
              <w:rPr>
                <w:rFonts w:ascii="宋体" w:cs="Arial"/>
                <w:color w:val="000000"/>
                <w:sz w:val="18"/>
                <w:szCs w:val="18"/>
              </w:rPr>
            </w:pPr>
            <w:r w:rsidRPr="003C56A5">
              <w:rPr>
                <w:rFonts w:ascii="宋体" w:hAnsi="宋体" w:cs="Arial" w:hint="eastAsia"/>
                <w:color w:val="000000"/>
                <w:sz w:val="18"/>
                <w:szCs w:val="18"/>
              </w:rPr>
              <w:t>老股东配售</w:t>
            </w: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EF21BD" w:rsidRPr="003C56A5" w:rsidRDefault="00EF21BD" w:rsidP="00106469">
            <w:pPr>
              <w:tabs>
                <w:tab w:val="decimal" w:pos="278"/>
              </w:tabs>
              <w:spacing w:line="300" w:lineRule="atLeast"/>
              <w:rPr>
                <w:rFonts w:ascii="宋体" w:cs="Arial"/>
                <w:color w:val="000000"/>
                <w:sz w:val="18"/>
                <w:szCs w:val="18"/>
              </w:rPr>
            </w:pPr>
            <w:r w:rsidRPr="003C56A5">
              <w:rPr>
                <w:rFonts w:ascii="宋体" w:hAnsi="宋体" w:cs="Arial"/>
                <w:sz w:val="18"/>
                <w:szCs w:val="18"/>
              </w:rPr>
              <w:t>39.16</w:t>
            </w:r>
          </w:p>
        </w:tc>
        <w:tc>
          <w:tcPr>
            <w:tcW w:w="542"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EF21BD" w:rsidRPr="003C56A5" w:rsidRDefault="00EF21BD" w:rsidP="00106469">
            <w:pPr>
              <w:tabs>
                <w:tab w:val="decimal" w:pos="335"/>
              </w:tabs>
              <w:spacing w:line="300" w:lineRule="atLeast"/>
              <w:rPr>
                <w:rFonts w:ascii="宋体" w:cs="Arial"/>
                <w:color w:val="000000"/>
                <w:sz w:val="18"/>
                <w:szCs w:val="18"/>
              </w:rPr>
            </w:pPr>
            <w:r w:rsidRPr="003C56A5">
              <w:rPr>
                <w:rFonts w:ascii="宋体" w:hAnsi="宋体" w:cs="Arial"/>
                <w:sz w:val="18"/>
                <w:szCs w:val="18"/>
              </w:rPr>
              <w:t>40.10</w:t>
            </w:r>
          </w:p>
        </w:tc>
        <w:tc>
          <w:tcPr>
            <w:tcW w:w="7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EF21BD" w:rsidRPr="003C56A5" w:rsidRDefault="00EF21BD" w:rsidP="00106469">
            <w:pPr>
              <w:tabs>
                <w:tab w:val="decimal" w:pos="835"/>
              </w:tabs>
              <w:spacing w:line="300" w:lineRule="atLeast"/>
              <w:rPr>
                <w:rFonts w:ascii="宋体" w:cs="Arial"/>
                <w:color w:val="000000"/>
                <w:sz w:val="18"/>
                <w:szCs w:val="18"/>
              </w:rPr>
            </w:pPr>
            <w:r w:rsidRPr="003C56A5">
              <w:rPr>
                <w:rFonts w:ascii="宋体" w:hAnsi="宋体" w:cs="Arial"/>
                <w:sz w:val="18"/>
                <w:szCs w:val="18"/>
              </w:rPr>
              <w:t>73,200</w:t>
            </w:r>
          </w:p>
        </w:tc>
        <w:tc>
          <w:tcPr>
            <w:tcW w:w="1164"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EF21BD" w:rsidRPr="003C56A5" w:rsidRDefault="00EF21BD" w:rsidP="00106469">
            <w:pPr>
              <w:tabs>
                <w:tab w:val="decimal" w:pos="1021"/>
              </w:tabs>
              <w:spacing w:line="300" w:lineRule="atLeast"/>
              <w:rPr>
                <w:rFonts w:ascii="宋体" w:cs="Arial"/>
                <w:color w:val="000000"/>
                <w:sz w:val="18"/>
                <w:szCs w:val="18"/>
              </w:rPr>
            </w:pPr>
            <w:r w:rsidRPr="003C56A5">
              <w:rPr>
                <w:rFonts w:ascii="宋体" w:hAnsi="宋体" w:cs="Arial"/>
                <w:sz w:val="18"/>
                <w:szCs w:val="18"/>
              </w:rPr>
              <w:t>2,866,512.00</w:t>
            </w:r>
          </w:p>
        </w:tc>
        <w:tc>
          <w:tcPr>
            <w:tcW w:w="13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EF21BD" w:rsidRPr="003C56A5" w:rsidRDefault="00EF21BD" w:rsidP="00106469">
            <w:pPr>
              <w:tabs>
                <w:tab w:val="decimal" w:pos="977"/>
              </w:tabs>
              <w:spacing w:line="300" w:lineRule="atLeast"/>
              <w:rPr>
                <w:rFonts w:ascii="宋体" w:cs="Arial"/>
                <w:color w:val="000000"/>
                <w:sz w:val="18"/>
                <w:szCs w:val="18"/>
              </w:rPr>
            </w:pPr>
            <w:r w:rsidRPr="003C56A5">
              <w:rPr>
                <w:rFonts w:ascii="宋体" w:hAnsi="宋体" w:cs="Arial"/>
                <w:sz w:val="18"/>
                <w:szCs w:val="18"/>
              </w:rPr>
              <w:t>2,935,320.00</w:t>
            </w:r>
          </w:p>
        </w:tc>
      </w:tr>
      <w:tr w:rsidR="00EF21BD" w:rsidRPr="003C56A5">
        <w:trPr>
          <w:trHeight w:val="301"/>
          <w:jc w:val="center"/>
        </w:trPr>
        <w:tc>
          <w:tcPr>
            <w:tcW w:w="740" w:type="dxa"/>
            <w:tcBorders>
              <w:top w:val="single" w:sz="4" w:space="0" w:color="auto"/>
              <w:left w:val="single" w:sz="4" w:space="0" w:color="auto"/>
              <w:bottom w:val="single" w:sz="4" w:space="0" w:color="auto"/>
              <w:right w:val="single" w:sz="4" w:space="0" w:color="auto"/>
            </w:tcBorders>
            <w:vAlign w:val="bottom"/>
          </w:tcPr>
          <w:p w:rsidR="00EF21BD" w:rsidRPr="003C56A5" w:rsidRDefault="00EF21BD" w:rsidP="00106469">
            <w:pPr>
              <w:spacing w:line="280" w:lineRule="atLeast"/>
              <w:ind w:left="56" w:right="-15"/>
              <w:rPr>
                <w:rFonts w:ascii="宋体" w:cs="Arial"/>
                <w:color w:val="000000"/>
                <w:sz w:val="18"/>
                <w:szCs w:val="18"/>
              </w:rPr>
            </w:pPr>
            <w:r w:rsidRPr="003C56A5">
              <w:rPr>
                <w:rFonts w:ascii="宋体" w:hAnsi="宋体" w:cs="Arial"/>
                <w:sz w:val="18"/>
                <w:szCs w:val="18"/>
              </w:rPr>
              <w:t>601918</w:t>
            </w:r>
          </w:p>
        </w:tc>
        <w:tc>
          <w:tcPr>
            <w:tcW w:w="7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F21BD" w:rsidRPr="003C56A5" w:rsidRDefault="00EF21BD" w:rsidP="00EF21BD">
            <w:pPr>
              <w:spacing w:line="300" w:lineRule="atLeast"/>
              <w:ind w:firstLineChars="100" w:firstLine="31680"/>
              <w:jc w:val="center"/>
              <w:rPr>
                <w:rFonts w:ascii="宋体" w:cs="Arial"/>
                <w:color w:val="000000"/>
                <w:sz w:val="18"/>
                <w:szCs w:val="18"/>
              </w:rPr>
            </w:pPr>
            <w:r>
              <w:rPr>
                <w:rFonts w:ascii="宋体" w:hAnsi="宋体" w:cs="Arial" w:hint="eastAsia"/>
                <w:sz w:val="18"/>
                <w:szCs w:val="18"/>
              </w:rPr>
              <w:t>国投新集</w:t>
            </w:r>
          </w:p>
        </w:tc>
        <w:tc>
          <w:tcPr>
            <w:tcW w:w="9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EF21BD" w:rsidRPr="003C56A5" w:rsidRDefault="00EF21BD" w:rsidP="00106469">
            <w:pPr>
              <w:spacing w:line="300" w:lineRule="atLeast"/>
              <w:jc w:val="center"/>
              <w:rPr>
                <w:rFonts w:ascii="宋体" w:cs="Arial"/>
                <w:color w:val="000000"/>
                <w:sz w:val="18"/>
                <w:szCs w:val="18"/>
              </w:rPr>
            </w:pPr>
            <w:smartTag w:uri="urn:schemas-microsoft-com:office:smarttags" w:element="chsdate">
              <w:smartTagPr>
                <w:attr w:name="IsROCDate" w:val="False"/>
                <w:attr w:name="IsLunarDate" w:val="False"/>
                <w:attr w:name="Day" w:val="7"/>
                <w:attr w:name="Month" w:val="12"/>
                <w:attr w:name="Year" w:val="2007"/>
              </w:smartTagPr>
              <w:r w:rsidRPr="003C56A5">
                <w:rPr>
                  <w:rFonts w:ascii="宋体" w:hAnsi="宋体" w:cs="Arial"/>
                  <w:sz w:val="18"/>
                  <w:szCs w:val="18"/>
                </w:rPr>
                <w:t>07/12/07</w:t>
              </w:r>
            </w:smartTag>
          </w:p>
        </w:tc>
        <w:tc>
          <w:tcPr>
            <w:tcW w:w="7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EF21BD" w:rsidRPr="003C56A5" w:rsidRDefault="00EF21BD" w:rsidP="00106469">
            <w:pPr>
              <w:spacing w:line="300" w:lineRule="atLeast"/>
              <w:jc w:val="center"/>
              <w:rPr>
                <w:rFonts w:ascii="宋体" w:cs="Arial"/>
                <w:color w:val="000000"/>
                <w:sz w:val="18"/>
                <w:szCs w:val="18"/>
              </w:rPr>
            </w:pPr>
            <w:smartTag w:uri="urn:schemas-microsoft-com:office:smarttags" w:element="chsdate">
              <w:smartTagPr>
                <w:attr w:name="IsROCDate" w:val="False"/>
                <w:attr w:name="IsLunarDate" w:val="False"/>
                <w:attr w:name="Day" w:val="19"/>
                <w:attr w:name="Month" w:val="12"/>
                <w:attr w:name="Year" w:val="2007"/>
              </w:smartTagPr>
              <w:r w:rsidRPr="003C56A5">
                <w:rPr>
                  <w:rFonts w:ascii="宋体" w:hAnsi="宋体" w:cs="Arial"/>
                  <w:sz w:val="18"/>
                  <w:szCs w:val="18"/>
                </w:rPr>
                <w:t>07/12/19</w:t>
              </w:r>
            </w:smartTag>
          </w:p>
        </w:tc>
        <w:tc>
          <w:tcPr>
            <w:tcW w:w="761" w:type="dxa"/>
            <w:tcBorders>
              <w:top w:val="single" w:sz="4" w:space="0" w:color="auto"/>
              <w:left w:val="single" w:sz="4" w:space="0" w:color="auto"/>
              <w:bottom w:val="single" w:sz="4" w:space="0" w:color="auto"/>
              <w:right w:val="single" w:sz="4" w:space="0" w:color="auto"/>
            </w:tcBorders>
          </w:tcPr>
          <w:p w:rsidR="00EF21BD" w:rsidRPr="003C56A5" w:rsidRDefault="00EF21BD" w:rsidP="006422A2">
            <w:pPr>
              <w:spacing w:line="300" w:lineRule="atLeast"/>
              <w:jc w:val="center"/>
              <w:rPr>
                <w:rFonts w:ascii="宋体" w:cs="Arial"/>
                <w:color w:val="000000"/>
                <w:sz w:val="18"/>
                <w:szCs w:val="18"/>
              </w:rPr>
            </w:pPr>
            <w:r w:rsidRPr="003C56A5">
              <w:rPr>
                <w:rFonts w:ascii="宋体" w:hAnsi="宋体" w:cs="Arial" w:hint="eastAsia"/>
                <w:color w:val="000000"/>
                <w:sz w:val="18"/>
                <w:szCs w:val="18"/>
              </w:rPr>
              <w:t>新股网上申购</w:t>
            </w: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EF21BD" w:rsidRPr="003C56A5" w:rsidRDefault="00EF21BD" w:rsidP="00106469">
            <w:pPr>
              <w:tabs>
                <w:tab w:val="decimal" w:pos="278"/>
              </w:tabs>
              <w:spacing w:line="300" w:lineRule="atLeast"/>
              <w:rPr>
                <w:rFonts w:ascii="宋体" w:cs="Arial"/>
                <w:color w:val="000000"/>
                <w:sz w:val="18"/>
                <w:szCs w:val="18"/>
              </w:rPr>
            </w:pPr>
            <w:r w:rsidRPr="003C56A5">
              <w:rPr>
                <w:rFonts w:ascii="宋体" w:hAnsi="宋体" w:cs="Arial"/>
                <w:sz w:val="18"/>
                <w:szCs w:val="18"/>
              </w:rPr>
              <w:t>5.88</w:t>
            </w:r>
          </w:p>
        </w:tc>
        <w:tc>
          <w:tcPr>
            <w:tcW w:w="542"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EF21BD" w:rsidRPr="003C56A5" w:rsidRDefault="00EF21BD" w:rsidP="00106469">
            <w:pPr>
              <w:tabs>
                <w:tab w:val="decimal" w:pos="335"/>
              </w:tabs>
              <w:spacing w:line="300" w:lineRule="atLeast"/>
              <w:rPr>
                <w:rFonts w:ascii="宋体" w:cs="Arial"/>
                <w:color w:val="000000"/>
                <w:sz w:val="18"/>
                <w:szCs w:val="18"/>
              </w:rPr>
            </w:pPr>
            <w:r w:rsidRPr="003C56A5">
              <w:rPr>
                <w:rFonts w:ascii="宋体" w:hAnsi="宋体" w:cs="Arial"/>
                <w:sz w:val="18"/>
                <w:szCs w:val="18"/>
              </w:rPr>
              <w:t>5.88</w:t>
            </w:r>
          </w:p>
        </w:tc>
        <w:tc>
          <w:tcPr>
            <w:tcW w:w="7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EF21BD" w:rsidRPr="003C56A5" w:rsidRDefault="00EF21BD" w:rsidP="00106469">
            <w:pPr>
              <w:tabs>
                <w:tab w:val="decimal" w:pos="835"/>
              </w:tabs>
              <w:spacing w:line="300" w:lineRule="atLeast"/>
              <w:rPr>
                <w:rFonts w:ascii="宋体" w:cs="Arial"/>
                <w:color w:val="000000"/>
                <w:sz w:val="18"/>
                <w:szCs w:val="18"/>
              </w:rPr>
            </w:pPr>
            <w:r w:rsidRPr="003C56A5">
              <w:rPr>
                <w:rFonts w:ascii="宋体" w:hAnsi="宋体" w:cs="Arial"/>
                <w:sz w:val="18"/>
                <w:szCs w:val="18"/>
              </w:rPr>
              <w:t>298</w:t>
            </w:r>
            <w:r w:rsidRPr="003C56A5">
              <w:rPr>
                <w:rFonts w:ascii="宋体" w:cs="Arial"/>
                <w:sz w:val="18"/>
                <w:szCs w:val="18"/>
              </w:rPr>
              <w:t>,000</w:t>
            </w:r>
          </w:p>
        </w:tc>
        <w:tc>
          <w:tcPr>
            <w:tcW w:w="1164"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EF21BD" w:rsidRPr="003C56A5" w:rsidRDefault="00EF21BD" w:rsidP="00106469">
            <w:pPr>
              <w:tabs>
                <w:tab w:val="decimal" w:pos="1021"/>
              </w:tabs>
              <w:spacing w:line="300" w:lineRule="atLeast"/>
              <w:rPr>
                <w:rFonts w:ascii="宋体" w:cs="Arial"/>
                <w:color w:val="000000"/>
                <w:sz w:val="18"/>
                <w:szCs w:val="18"/>
              </w:rPr>
            </w:pPr>
            <w:r w:rsidRPr="003C56A5">
              <w:rPr>
                <w:rFonts w:ascii="宋体" w:hAnsi="宋体" w:cs="Arial"/>
                <w:sz w:val="18"/>
                <w:szCs w:val="18"/>
              </w:rPr>
              <w:t>1,752,240</w:t>
            </w:r>
            <w:r w:rsidRPr="003C56A5">
              <w:rPr>
                <w:rFonts w:ascii="宋体" w:cs="Arial"/>
                <w:sz w:val="18"/>
                <w:szCs w:val="18"/>
              </w:rPr>
              <w:t>.00</w:t>
            </w:r>
          </w:p>
        </w:tc>
        <w:tc>
          <w:tcPr>
            <w:tcW w:w="13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EF21BD" w:rsidRPr="003C56A5" w:rsidRDefault="00EF21BD" w:rsidP="00106469">
            <w:pPr>
              <w:tabs>
                <w:tab w:val="decimal" w:pos="977"/>
              </w:tabs>
              <w:spacing w:line="300" w:lineRule="atLeast"/>
              <w:rPr>
                <w:rFonts w:ascii="宋体" w:cs="Arial"/>
                <w:color w:val="000000"/>
                <w:sz w:val="18"/>
                <w:szCs w:val="18"/>
              </w:rPr>
            </w:pPr>
            <w:r w:rsidRPr="003C56A5">
              <w:rPr>
                <w:rFonts w:ascii="宋体" w:hAnsi="宋体" w:cs="Arial"/>
                <w:sz w:val="18"/>
                <w:szCs w:val="18"/>
              </w:rPr>
              <w:t>1,752,240</w:t>
            </w:r>
            <w:r w:rsidRPr="003C56A5">
              <w:rPr>
                <w:rFonts w:ascii="宋体" w:cs="Arial"/>
                <w:sz w:val="18"/>
                <w:szCs w:val="18"/>
              </w:rPr>
              <w:t>.00</w:t>
            </w:r>
          </w:p>
        </w:tc>
      </w:tr>
      <w:tr w:rsidR="00EF21BD" w:rsidRPr="003C56A5">
        <w:trPr>
          <w:trHeight w:val="301"/>
          <w:jc w:val="center"/>
        </w:trPr>
        <w:tc>
          <w:tcPr>
            <w:tcW w:w="740" w:type="dxa"/>
            <w:tcBorders>
              <w:top w:val="single" w:sz="4" w:space="0" w:color="auto"/>
              <w:left w:val="single" w:sz="4" w:space="0" w:color="auto"/>
              <w:bottom w:val="single" w:sz="4" w:space="0" w:color="auto"/>
              <w:right w:val="single" w:sz="4" w:space="0" w:color="auto"/>
            </w:tcBorders>
          </w:tcPr>
          <w:p w:rsidR="00EF21BD" w:rsidRPr="003C56A5" w:rsidRDefault="00EF21BD" w:rsidP="00106469">
            <w:pPr>
              <w:spacing w:line="300" w:lineRule="atLeast"/>
              <w:jc w:val="center"/>
              <w:rPr>
                <w:rFonts w:ascii="宋体" w:cs="Arial"/>
                <w:sz w:val="18"/>
                <w:szCs w:val="18"/>
              </w:rPr>
            </w:pPr>
            <w:r w:rsidRPr="003C56A5">
              <w:rPr>
                <w:rFonts w:ascii="宋体" w:hAnsi="宋体" w:cs="Arial" w:hint="eastAsia"/>
                <w:sz w:val="18"/>
                <w:szCs w:val="18"/>
              </w:rPr>
              <w:t>合</w:t>
            </w:r>
            <w:r w:rsidRPr="003C56A5">
              <w:rPr>
                <w:rFonts w:ascii="宋体" w:hAnsi="宋体" w:cs="Arial"/>
                <w:sz w:val="18"/>
                <w:szCs w:val="18"/>
              </w:rPr>
              <w:t xml:space="preserve"> </w:t>
            </w:r>
            <w:r w:rsidRPr="003C56A5">
              <w:rPr>
                <w:rFonts w:ascii="宋体" w:hAnsi="宋体" w:cs="Arial" w:hint="eastAsia"/>
                <w:sz w:val="18"/>
                <w:szCs w:val="18"/>
              </w:rPr>
              <w:t>计</w:t>
            </w:r>
          </w:p>
        </w:tc>
        <w:tc>
          <w:tcPr>
            <w:tcW w:w="7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F21BD" w:rsidRPr="003C56A5" w:rsidRDefault="00EF21BD" w:rsidP="00106469">
            <w:pPr>
              <w:spacing w:line="300" w:lineRule="atLeast"/>
              <w:jc w:val="center"/>
              <w:rPr>
                <w:rFonts w:ascii="宋体" w:cs="Arial"/>
                <w:color w:val="000000"/>
                <w:sz w:val="18"/>
                <w:szCs w:val="18"/>
              </w:rPr>
            </w:pPr>
          </w:p>
        </w:tc>
        <w:tc>
          <w:tcPr>
            <w:tcW w:w="93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EF21BD" w:rsidRPr="003C56A5" w:rsidRDefault="00EF21BD" w:rsidP="00106469">
            <w:pPr>
              <w:spacing w:line="300" w:lineRule="atLeast"/>
              <w:jc w:val="center"/>
              <w:rPr>
                <w:rFonts w:ascii="宋体" w:cs="Arial"/>
                <w:color w:val="000000"/>
                <w:sz w:val="18"/>
                <w:szCs w:val="18"/>
              </w:rPr>
            </w:pPr>
          </w:p>
        </w:tc>
        <w:tc>
          <w:tcPr>
            <w:tcW w:w="79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EF21BD" w:rsidRPr="003C56A5" w:rsidRDefault="00EF21BD" w:rsidP="00106469">
            <w:pPr>
              <w:spacing w:line="300" w:lineRule="atLeast"/>
              <w:jc w:val="center"/>
              <w:rPr>
                <w:rFonts w:ascii="宋体" w:cs="Arial"/>
                <w:color w:val="000000"/>
                <w:sz w:val="18"/>
                <w:szCs w:val="18"/>
              </w:rPr>
            </w:pPr>
          </w:p>
        </w:tc>
        <w:tc>
          <w:tcPr>
            <w:tcW w:w="761" w:type="dxa"/>
            <w:tcBorders>
              <w:top w:val="single" w:sz="4" w:space="0" w:color="auto"/>
              <w:left w:val="single" w:sz="4" w:space="0" w:color="auto"/>
              <w:bottom w:val="single" w:sz="4" w:space="0" w:color="auto"/>
              <w:right w:val="single" w:sz="4" w:space="0" w:color="auto"/>
            </w:tcBorders>
          </w:tcPr>
          <w:p w:rsidR="00EF21BD" w:rsidRPr="003C56A5" w:rsidRDefault="00EF21BD" w:rsidP="00106469">
            <w:pPr>
              <w:spacing w:line="300" w:lineRule="atLeast"/>
              <w:jc w:val="center"/>
              <w:rPr>
                <w:rFonts w:ascii="宋体" w:cs="Arial"/>
                <w:color w:val="000000"/>
                <w:sz w:val="18"/>
                <w:szCs w:val="18"/>
              </w:rPr>
            </w:pP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F21BD" w:rsidRPr="003C56A5" w:rsidRDefault="00EF21BD" w:rsidP="00106469">
            <w:pPr>
              <w:spacing w:line="300" w:lineRule="atLeast"/>
              <w:jc w:val="center"/>
              <w:rPr>
                <w:rFonts w:ascii="宋体" w:cs="Arial"/>
                <w:color w:val="000000"/>
                <w:sz w:val="18"/>
                <w:szCs w:val="18"/>
              </w:rPr>
            </w:pPr>
          </w:p>
        </w:tc>
        <w:tc>
          <w:tcPr>
            <w:tcW w:w="54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EF21BD" w:rsidRPr="003C56A5" w:rsidRDefault="00EF21BD" w:rsidP="00106469">
            <w:pPr>
              <w:spacing w:line="300" w:lineRule="atLeast"/>
              <w:jc w:val="center"/>
              <w:rPr>
                <w:rFonts w:ascii="宋体" w:cs="Arial"/>
                <w:color w:val="000000"/>
                <w:sz w:val="18"/>
                <w:szCs w:val="18"/>
              </w:rPr>
            </w:pPr>
          </w:p>
        </w:tc>
        <w:tc>
          <w:tcPr>
            <w:tcW w:w="79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EF21BD" w:rsidRPr="003C56A5" w:rsidRDefault="00EF21BD" w:rsidP="00106469">
            <w:pPr>
              <w:tabs>
                <w:tab w:val="decimal" w:pos="754"/>
              </w:tabs>
              <w:spacing w:line="300" w:lineRule="atLeast"/>
              <w:jc w:val="center"/>
              <w:rPr>
                <w:rFonts w:ascii="宋体" w:cs="Arial"/>
                <w:bCs/>
                <w:color w:val="000000"/>
                <w:sz w:val="18"/>
                <w:szCs w:val="18"/>
              </w:rPr>
            </w:pPr>
          </w:p>
        </w:tc>
        <w:tc>
          <w:tcPr>
            <w:tcW w:w="116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F21BD" w:rsidRPr="003C56A5" w:rsidRDefault="00EF21BD" w:rsidP="00106469">
            <w:pPr>
              <w:tabs>
                <w:tab w:val="decimal" w:pos="1021"/>
              </w:tabs>
              <w:spacing w:line="300" w:lineRule="atLeast"/>
              <w:jc w:val="center"/>
              <w:rPr>
                <w:rFonts w:ascii="宋体" w:cs="Arial"/>
                <w:bCs/>
                <w:color w:val="000000"/>
                <w:sz w:val="18"/>
                <w:szCs w:val="18"/>
              </w:rPr>
            </w:pPr>
            <w:r w:rsidRPr="00C437AE">
              <w:rPr>
                <w:rFonts w:ascii="宋体" w:hAnsi="宋体"/>
                <w:sz w:val="18"/>
                <w:szCs w:val="18"/>
              </w:rPr>
              <w:t>4,618,752.00</w:t>
            </w:r>
          </w:p>
        </w:tc>
        <w:tc>
          <w:tcPr>
            <w:tcW w:w="13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F21BD" w:rsidRPr="003C56A5" w:rsidRDefault="00EF21BD" w:rsidP="00106469">
            <w:pPr>
              <w:tabs>
                <w:tab w:val="decimal" w:pos="977"/>
              </w:tabs>
              <w:spacing w:line="300" w:lineRule="atLeast"/>
              <w:jc w:val="center"/>
              <w:rPr>
                <w:rFonts w:ascii="宋体" w:cs="Arial"/>
                <w:bCs/>
                <w:color w:val="000000"/>
                <w:sz w:val="18"/>
                <w:szCs w:val="18"/>
              </w:rPr>
            </w:pPr>
            <w:r w:rsidRPr="00C437AE">
              <w:rPr>
                <w:rFonts w:ascii="宋体" w:hAnsi="宋体"/>
                <w:sz w:val="18"/>
                <w:szCs w:val="18"/>
              </w:rPr>
              <w:t>4,687,560.00</w:t>
            </w:r>
          </w:p>
        </w:tc>
      </w:tr>
    </w:tbl>
    <w:p w:rsidR="00EF21BD" w:rsidRPr="007D56EF" w:rsidRDefault="00EF21BD" w:rsidP="00720916">
      <w:pPr>
        <w:rPr>
          <w:rFonts w:ascii="宋体" w:cs="Arial"/>
          <w:szCs w:val="21"/>
        </w:rPr>
      </w:pPr>
      <w:r>
        <w:rPr>
          <w:rFonts w:ascii="Arial" w:hAnsi="Arial" w:cs="Arial"/>
          <w:sz w:val="24"/>
        </w:rPr>
        <w:t xml:space="preserve">    </w:t>
      </w:r>
      <w:r w:rsidRPr="007D56EF">
        <w:rPr>
          <w:rFonts w:ascii="宋体" w:hAnsi="宋体" w:cs="Arial"/>
          <w:szCs w:val="21"/>
        </w:rPr>
        <w:t>(</w:t>
      </w:r>
      <w:r>
        <w:rPr>
          <w:rFonts w:ascii="宋体" w:hAnsi="宋体" w:cs="Arial"/>
          <w:szCs w:val="21"/>
        </w:rPr>
        <w:t>2</w:t>
      </w:r>
      <w:r w:rsidRPr="007D56EF">
        <w:rPr>
          <w:rFonts w:ascii="宋体" w:hAnsi="宋体" w:cs="Arial"/>
          <w:szCs w:val="21"/>
        </w:rPr>
        <w:t>)</w:t>
      </w:r>
      <w:r w:rsidRPr="007D56EF">
        <w:rPr>
          <w:rFonts w:ascii="宋体" w:hAnsi="宋体" w:cs="Arial"/>
          <w:szCs w:val="21"/>
        </w:rPr>
        <w:tab/>
      </w:r>
      <w:r w:rsidRPr="007D56EF">
        <w:rPr>
          <w:rFonts w:ascii="宋体" w:hAnsi="宋体" w:cs="Arial" w:hint="eastAsia"/>
          <w:szCs w:val="21"/>
        </w:rPr>
        <w:t>流通受限制不能自由转让的债券</w:t>
      </w:r>
    </w:p>
    <w:p w:rsidR="00EF21BD" w:rsidRPr="0009327E" w:rsidRDefault="00EF21BD" w:rsidP="009B7D31">
      <w:pPr>
        <w:spacing w:line="300" w:lineRule="atLeast"/>
        <w:ind w:firstLineChars="200" w:firstLine="31680"/>
        <w:rPr>
          <w:rFonts w:ascii="宋体" w:cs="Arial"/>
          <w:szCs w:val="21"/>
        </w:rPr>
      </w:pPr>
      <w:r w:rsidRPr="0009327E">
        <w:rPr>
          <w:rFonts w:ascii="宋体" w:hAnsi="宋体" w:cs="Arial" w:hint="eastAsia"/>
          <w:szCs w:val="21"/>
          <w:lang w:val="en-AU"/>
        </w:rPr>
        <w:t>本基金截至</w:t>
      </w:r>
      <w:smartTag w:uri="urn:schemas-microsoft-com:office:smarttags" w:element="chsdate">
        <w:smartTagPr>
          <w:attr w:name="IsROCDate" w:val="False"/>
          <w:attr w:name="IsLunarDate" w:val="False"/>
          <w:attr w:name="Day" w:val="10"/>
          <w:attr w:name="Month" w:val="12"/>
          <w:attr w:name="Year" w:val="2007"/>
        </w:smartTagPr>
        <w:r w:rsidRPr="0009327E">
          <w:rPr>
            <w:rFonts w:ascii="宋体" w:hAnsi="宋体" w:cs="Arial"/>
            <w:szCs w:val="21"/>
            <w:lang w:val="en-AU"/>
          </w:rPr>
          <w:t>2007</w:t>
        </w:r>
        <w:r w:rsidRPr="0009327E">
          <w:rPr>
            <w:rFonts w:ascii="宋体" w:hAnsi="宋体" w:cs="Arial" w:hint="eastAsia"/>
            <w:szCs w:val="21"/>
            <w:lang w:val="en-AU"/>
          </w:rPr>
          <w:t>年</w:t>
        </w:r>
        <w:r w:rsidRPr="0009327E">
          <w:rPr>
            <w:rFonts w:ascii="宋体" w:hAnsi="宋体" w:cs="Arial"/>
            <w:szCs w:val="21"/>
            <w:lang w:val="en-AU"/>
          </w:rPr>
          <w:t>12</w:t>
        </w:r>
        <w:r w:rsidRPr="0009327E">
          <w:rPr>
            <w:rFonts w:ascii="宋体" w:hAnsi="宋体" w:cs="Arial" w:hint="eastAsia"/>
            <w:szCs w:val="21"/>
            <w:lang w:val="en-AU"/>
          </w:rPr>
          <w:t>月</w:t>
        </w:r>
        <w:r w:rsidRPr="0009327E">
          <w:rPr>
            <w:rFonts w:ascii="宋体" w:hAnsi="宋体" w:cs="Arial"/>
            <w:szCs w:val="21"/>
            <w:lang w:val="en-AU"/>
          </w:rPr>
          <w:t>10</w:t>
        </w:r>
        <w:r w:rsidRPr="0009327E">
          <w:rPr>
            <w:rFonts w:ascii="宋体" w:hAnsi="宋体" w:cs="Arial" w:hint="eastAsia"/>
            <w:szCs w:val="21"/>
            <w:lang w:val="en-AU"/>
          </w:rPr>
          <w:t>日</w:t>
        </w:r>
      </w:smartTag>
      <w:r w:rsidRPr="0009327E">
        <w:rPr>
          <w:rFonts w:ascii="宋体" w:hAnsi="宋体" w:cs="Arial"/>
          <w:szCs w:val="21"/>
          <w:lang w:val="en-AU"/>
        </w:rPr>
        <w:t>(</w:t>
      </w:r>
      <w:r w:rsidRPr="0009327E">
        <w:rPr>
          <w:rFonts w:ascii="宋体" w:hAnsi="宋体" w:cs="Arial" w:hint="eastAsia"/>
          <w:szCs w:val="21"/>
          <w:lang w:val="en-AU"/>
        </w:rPr>
        <w:t>基金合同失效前</w:t>
      </w:r>
      <w:r>
        <w:rPr>
          <w:rFonts w:ascii="宋体" w:hAnsi="宋体" w:cs="Arial" w:hint="eastAsia"/>
          <w:szCs w:val="21"/>
        </w:rPr>
        <w:t>日</w:t>
      </w:r>
      <w:r w:rsidRPr="0009327E">
        <w:rPr>
          <w:rFonts w:ascii="宋体" w:hAnsi="宋体" w:cs="Arial"/>
          <w:szCs w:val="21"/>
          <w:lang w:val="en-AU"/>
        </w:rPr>
        <w:t>)</w:t>
      </w:r>
      <w:r w:rsidRPr="0009327E">
        <w:rPr>
          <w:rFonts w:ascii="宋体" w:hAnsi="宋体" w:cs="Arial" w:hint="eastAsia"/>
          <w:szCs w:val="21"/>
          <w:lang w:val="en-AU"/>
        </w:rPr>
        <w:t>止从事银行间同业市场的债券回购交易</w:t>
      </w:r>
      <w:r w:rsidRPr="0009327E">
        <w:rPr>
          <w:rFonts w:ascii="宋体" w:hAnsi="宋体" w:cs="Arial" w:hint="eastAsia"/>
          <w:szCs w:val="21"/>
        </w:rPr>
        <w:t>形成的卖出回购证券款余额</w:t>
      </w:r>
      <w:r w:rsidRPr="0009327E">
        <w:rPr>
          <w:rFonts w:ascii="宋体" w:hAnsi="宋体" w:cs="Arial"/>
          <w:szCs w:val="21"/>
        </w:rPr>
        <w:t>246</w:t>
      </w:r>
      <w:r w:rsidRPr="0009327E">
        <w:rPr>
          <w:rFonts w:ascii="宋体" w:cs="Arial"/>
          <w:szCs w:val="21"/>
        </w:rPr>
        <w:t>,</w:t>
      </w:r>
      <w:r w:rsidRPr="0009327E">
        <w:rPr>
          <w:rFonts w:ascii="宋体" w:hAnsi="宋体" w:cs="Arial"/>
          <w:szCs w:val="21"/>
        </w:rPr>
        <w:t>799</w:t>
      </w:r>
      <w:r w:rsidRPr="0009327E">
        <w:rPr>
          <w:rFonts w:ascii="宋体" w:cs="Arial"/>
          <w:szCs w:val="21"/>
        </w:rPr>
        <w:t>,</w:t>
      </w:r>
      <w:r w:rsidRPr="0009327E">
        <w:rPr>
          <w:rFonts w:ascii="宋体" w:hAnsi="宋体" w:cs="Arial"/>
          <w:szCs w:val="21"/>
        </w:rPr>
        <w:t>429.8</w:t>
      </w:r>
      <w:r w:rsidRPr="0009327E">
        <w:rPr>
          <w:rFonts w:ascii="宋体" w:cs="Arial"/>
          <w:szCs w:val="21"/>
        </w:rPr>
        <w:t>0</w:t>
      </w:r>
      <w:r w:rsidRPr="0009327E">
        <w:rPr>
          <w:rFonts w:ascii="宋体" w:hAnsi="宋体" w:cs="Arial" w:hint="eastAsia"/>
          <w:szCs w:val="21"/>
        </w:rPr>
        <w:t>元</w:t>
      </w:r>
      <w:r w:rsidRPr="0009327E">
        <w:rPr>
          <w:rFonts w:ascii="宋体" w:hAnsi="宋体" w:cs="Arial"/>
          <w:szCs w:val="21"/>
          <w:lang w:val="en-AU"/>
        </w:rPr>
        <w:t>(</w:t>
      </w:r>
      <w:r w:rsidRPr="0009327E">
        <w:rPr>
          <w:rFonts w:ascii="宋体" w:hAnsi="宋体" w:cs="Arial"/>
          <w:szCs w:val="21"/>
        </w:rPr>
        <w:t>2006</w:t>
      </w:r>
      <w:r w:rsidRPr="0009327E">
        <w:rPr>
          <w:rFonts w:ascii="宋体" w:hAnsi="宋体" w:cs="Arial" w:hint="eastAsia"/>
          <w:szCs w:val="21"/>
        </w:rPr>
        <w:t>年：无</w:t>
      </w:r>
      <w:r w:rsidRPr="0009327E">
        <w:rPr>
          <w:rFonts w:ascii="宋体" w:hAnsi="宋体" w:cs="Arial"/>
          <w:szCs w:val="21"/>
        </w:rPr>
        <w:t>)</w:t>
      </w:r>
      <w:r w:rsidRPr="0009327E">
        <w:rPr>
          <w:rFonts w:ascii="宋体" w:hAnsi="宋体" w:cs="Arial" w:hint="eastAsia"/>
          <w:szCs w:val="21"/>
        </w:rPr>
        <w:t>，系以如</w:t>
      </w:r>
      <w:r>
        <w:rPr>
          <w:rFonts w:ascii="宋体" w:hAnsi="宋体" w:cs="Arial" w:hint="eastAsia"/>
          <w:szCs w:val="21"/>
        </w:rPr>
        <w:t>下债券作为质押：</w:t>
      </w:r>
    </w:p>
    <w:tbl>
      <w:tblPr>
        <w:tblW w:w="4994" w:type="pct"/>
        <w:tblInd w:w="108" w:type="dxa"/>
        <w:tblLayout w:type="fixed"/>
        <w:tblLook w:val="0000"/>
      </w:tblPr>
      <w:tblGrid>
        <w:gridCol w:w="977"/>
        <w:gridCol w:w="1143"/>
        <w:gridCol w:w="1535"/>
        <w:gridCol w:w="1658"/>
        <w:gridCol w:w="1227"/>
        <w:gridCol w:w="1978"/>
      </w:tblGrid>
      <w:tr w:rsidR="00EF21BD" w:rsidRPr="00E833A9">
        <w:trPr>
          <w:trHeight w:val="285"/>
        </w:trPr>
        <w:tc>
          <w:tcPr>
            <w:tcW w:w="574" w:type="pct"/>
            <w:tcBorders>
              <w:top w:val="single" w:sz="4" w:space="0" w:color="auto"/>
              <w:left w:val="single" w:sz="4" w:space="0" w:color="auto"/>
              <w:bottom w:val="single" w:sz="4" w:space="0" w:color="auto"/>
              <w:right w:val="single" w:sz="4" w:space="0" w:color="auto"/>
            </w:tcBorders>
            <w:vAlign w:val="center"/>
          </w:tcPr>
          <w:p w:rsidR="00EF21BD" w:rsidRPr="00E833A9" w:rsidRDefault="00EF21BD" w:rsidP="00106469">
            <w:pPr>
              <w:widowControl/>
              <w:jc w:val="center"/>
              <w:rPr>
                <w:rFonts w:ascii="宋体" w:cs="宋体"/>
                <w:bCs/>
                <w:color w:val="000000"/>
                <w:kern w:val="0"/>
                <w:szCs w:val="21"/>
              </w:rPr>
            </w:pPr>
            <w:r w:rsidRPr="00E833A9">
              <w:rPr>
                <w:rFonts w:ascii="宋体" w:hAnsi="宋体" w:cs="宋体" w:hint="eastAsia"/>
                <w:bCs/>
                <w:color w:val="000000"/>
                <w:kern w:val="0"/>
                <w:szCs w:val="21"/>
              </w:rPr>
              <w:t>债券代码</w:t>
            </w:r>
          </w:p>
        </w:tc>
        <w:tc>
          <w:tcPr>
            <w:tcW w:w="671" w:type="pct"/>
            <w:tcBorders>
              <w:top w:val="single" w:sz="4" w:space="0" w:color="auto"/>
              <w:left w:val="nil"/>
              <w:bottom w:val="single" w:sz="4" w:space="0" w:color="auto"/>
              <w:right w:val="single" w:sz="4" w:space="0" w:color="auto"/>
            </w:tcBorders>
            <w:vAlign w:val="center"/>
          </w:tcPr>
          <w:p w:rsidR="00EF21BD" w:rsidRPr="00E833A9" w:rsidRDefault="00EF21BD" w:rsidP="00106469">
            <w:pPr>
              <w:widowControl/>
              <w:jc w:val="center"/>
              <w:rPr>
                <w:rFonts w:ascii="宋体" w:cs="宋体"/>
                <w:bCs/>
                <w:color w:val="000000"/>
                <w:kern w:val="0"/>
                <w:szCs w:val="21"/>
              </w:rPr>
            </w:pPr>
            <w:r w:rsidRPr="00E833A9">
              <w:rPr>
                <w:rFonts w:ascii="宋体" w:hAnsi="宋体" w:cs="宋体" w:hint="eastAsia"/>
                <w:bCs/>
                <w:color w:val="000000"/>
                <w:kern w:val="0"/>
                <w:szCs w:val="21"/>
              </w:rPr>
              <w:t>债券名称</w:t>
            </w:r>
          </w:p>
        </w:tc>
        <w:tc>
          <w:tcPr>
            <w:tcW w:w="901" w:type="pct"/>
            <w:tcBorders>
              <w:top w:val="single" w:sz="4" w:space="0" w:color="auto"/>
              <w:left w:val="nil"/>
              <w:bottom w:val="single" w:sz="4" w:space="0" w:color="auto"/>
              <w:right w:val="single" w:sz="4" w:space="0" w:color="auto"/>
            </w:tcBorders>
            <w:vAlign w:val="center"/>
          </w:tcPr>
          <w:p w:rsidR="00EF21BD" w:rsidRPr="00E833A9" w:rsidRDefault="00EF21BD" w:rsidP="00106469">
            <w:pPr>
              <w:widowControl/>
              <w:jc w:val="center"/>
              <w:rPr>
                <w:rFonts w:ascii="宋体" w:cs="宋体"/>
                <w:bCs/>
                <w:color w:val="000000"/>
                <w:kern w:val="0"/>
                <w:szCs w:val="21"/>
              </w:rPr>
            </w:pPr>
            <w:r w:rsidRPr="00E833A9">
              <w:rPr>
                <w:rFonts w:ascii="宋体" w:hAnsi="宋体" w:cs="宋体" w:hint="eastAsia"/>
                <w:bCs/>
                <w:color w:val="000000"/>
                <w:kern w:val="0"/>
                <w:szCs w:val="21"/>
              </w:rPr>
              <w:t>回购到期日</w:t>
            </w:r>
          </w:p>
        </w:tc>
        <w:tc>
          <w:tcPr>
            <w:tcW w:w="973" w:type="pct"/>
            <w:tcBorders>
              <w:top w:val="single" w:sz="4" w:space="0" w:color="auto"/>
              <w:left w:val="nil"/>
              <w:bottom w:val="single" w:sz="4" w:space="0" w:color="auto"/>
              <w:right w:val="single" w:sz="4" w:space="0" w:color="auto"/>
            </w:tcBorders>
            <w:vAlign w:val="center"/>
          </w:tcPr>
          <w:p w:rsidR="00EF21BD" w:rsidRPr="00E833A9" w:rsidRDefault="00EF21BD" w:rsidP="00106469">
            <w:pPr>
              <w:widowControl/>
              <w:jc w:val="center"/>
              <w:rPr>
                <w:rFonts w:ascii="宋体" w:cs="宋体"/>
                <w:bCs/>
                <w:color w:val="000000"/>
                <w:kern w:val="0"/>
                <w:szCs w:val="21"/>
              </w:rPr>
            </w:pPr>
            <w:r w:rsidRPr="00E833A9">
              <w:rPr>
                <w:rFonts w:ascii="宋体" w:hAnsi="宋体" w:cs="宋体" w:hint="eastAsia"/>
                <w:bCs/>
                <w:color w:val="000000"/>
                <w:kern w:val="0"/>
                <w:szCs w:val="21"/>
              </w:rPr>
              <w:t>期末估值单价</w:t>
            </w:r>
          </w:p>
        </w:tc>
        <w:tc>
          <w:tcPr>
            <w:tcW w:w="720" w:type="pct"/>
            <w:tcBorders>
              <w:top w:val="single" w:sz="4" w:space="0" w:color="auto"/>
              <w:left w:val="nil"/>
              <w:bottom w:val="single" w:sz="4" w:space="0" w:color="auto"/>
              <w:right w:val="single" w:sz="4" w:space="0" w:color="auto"/>
            </w:tcBorders>
            <w:vAlign w:val="center"/>
          </w:tcPr>
          <w:p w:rsidR="00EF21BD" w:rsidRPr="00E833A9" w:rsidRDefault="00EF21BD" w:rsidP="00106469">
            <w:pPr>
              <w:widowControl/>
              <w:jc w:val="center"/>
              <w:rPr>
                <w:rFonts w:ascii="宋体" w:cs="宋体"/>
                <w:bCs/>
                <w:color w:val="000000"/>
                <w:kern w:val="0"/>
                <w:szCs w:val="21"/>
              </w:rPr>
            </w:pPr>
            <w:r w:rsidRPr="00E833A9">
              <w:rPr>
                <w:rFonts w:ascii="宋体" w:hAnsi="宋体" w:cs="宋体" w:hint="eastAsia"/>
                <w:bCs/>
                <w:color w:val="000000"/>
                <w:kern w:val="0"/>
                <w:szCs w:val="21"/>
              </w:rPr>
              <w:t>数量</w:t>
            </w:r>
          </w:p>
        </w:tc>
        <w:tc>
          <w:tcPr>
            <w:tcW w:w="1162" w:type="pct"/>
            <w:tcBorders>
              <w:top w:val="single" w:sz="4" w:space="0" w:color="auto"/>
              <w:left w:val="nil"/>
              <w:bottom w:val="single" w:sz="4" w:space="0" w:color="auto"/>
              <w:right w:val="single" w:sz="4" w:space="0" w:color="auto"/>
            </w:tcBorders>
            <w:vAlign w:val="center"/>
          </w:tcPr>
          <w:p w:rsidR="00EF21BD" w:rsidRPr="00E833A9" w:rsidRDefault="00EF21BD" w:rsidP="00106469">
            <w:pPr>
              <w:widowControl/>
              <w:jc w:val="center"/>
              <w:rPr>
                <w:rFonts w:ascii="宋体" w:cs="宋体"/>
                <w:bCs/>
                <w:color w:val="000000"/>
                <w:kern w:val="0"/>
                <w:szCs w:val="21"/>
              </w:rPr>
            </w:pPr>
            <w:r w:rsidRPr="00E833A9">
              <w:rPr>
                <w:rFonts w:ascii="宋体" w:hAnsi="宋体" w:cs="宋体" w:hint="eastAsia"/>
                <w:bCs/>
                <w:color w:val="000000"/>
                <w:kern w:val="0"/>
                <w:szCs w:val="21"/>
              </w:rPr>
              <w:t>期末估值总额</w:t>
            </w:r>
          </w:p>
        </w:tc>
      </w:tr>
      <w:tr w:rsidR="00EF21BD" w:rsidRPr="00E833A9">
        <w:trPr>
          <w:trHeight w:val="285"/>
        </w:trPr>
        <w:tc>
          <w:tcPr>
            <w:tcW w:w="574" w:type="pct"/>
            <w:tcBorders>
              <w:top w:val="nil"/>
              <w:left w:val="single" w:sz="4" w:space="0" w:color="auto"/>
              <w:bottom w:val="single" w:sz="4" w:space="0" w:color="auto"/>
              <w:right w:val="single" w:sz="4" w:space="0" w:color="auto"/>
            </w:tcBorders>
            <w:vAlign w:val="bottom"/>
          </w:tcPr>
          <w:p w:rsidR="00EF21BD" w:rsidRPr="00E833A9" w:rsidRDefault="00EF21BD" w:rsidP="00106469">
            <w:pPr>
              <w:widowControl/>
              <w:jc w:val="right"/>
              <w:rPr>
                <w:rFonts w:ascii="宋体" w:cs="Arial"/>
                <w:color w:val="000000"/>
                <w:kern w:val="0"/>
                <w:szCs w:val="21"/>
              </w:rPr>
            </w:pPr>
            <w:r>
              <w:rPr>
                <w:rFonts w:ascii="宋体" w:cs="Arial"/>
                <w:color w:val="000000"/>
                <w:kern w:val="0"/>
                <w:szCs w:val="21"/>
                <w:lang w:val="en-GB"/>
              </w:rPr>
              <w:t>0</w:t>
            </w:r>
            <w:r w:rsidRPr="00E833A9">
              <w:rPr>
                <w:rFonts w:ascii="宋体" w:hAnsi="宋体" w:cs="Arial"/>
                <w:color w:val="000000"/>
                <w:kern w:val="0"/>
                <w:szCs w:val="21"/>
                <w:lang w:val="en-GB"/>
              </w:rPr>
              <w:t>10005</w:t>
            </w:r>
          </w:p>
        </w:tc>
        <w:tc>
          <w:tcPr>
            <w:tcW w:w="671" w:type="pct"/>
            <w:tcBorders>
              <w:top w:val="nil"/>
              <w:left w:val="nil"/>
              <w:bottom w:val="single" w:sz="4" w:space="0" w:color="auto"/>
              <w:right w:val="single" w:sz="4" w:space="0" w:color="auto"/>
            </w:tcBorders>
          </w:tcPr>
          <w:p w:rsidR="00EF21BD" w:rsidRPr="00E833A9" w:rsidRDefault="00EF21BD" w:rsidP="00106469">
            <w:pPr>
              <w:widowControl/>
              <w:jc w:val="left"/>
              <w:rPr>
                <w:rFonts w:ascii="宋体" w:cs="Arial"/>
                <w:color w:val="000000"/>
                <w:kern w:val="0"/>
                <w:szCs w:val="21"/>
              </w:rPr>
            </w:pPr>
            <w:r w:rsidRPr="00E833A9">
              <w:rPr>
                <w:rFonts w:ascii="宋体" w:hAnsi="宋体" w:cs="Arial"/>
                <w:color w:val="000000"/>
                <w:kern w:val="0"/>
                <w:szCs w:val="21"/>
                <w:lang w:val="en-GB"/>
              </w:rPr>
              <w:t>01</w:t>
            </w:r>
            <w:r w:rsidRPr="00E833A9">
              <w:rPr>
                <w:rFonts w:ascii="宋体" w:hAnsi="宋体" w:cs="Arial" w:hint="eastAsia"/>
                <w:color w:val="000000"/>
                <w:kern w:val="0"/>
                <w:szCs w:val="21"/>
                <w:lang w:val="en-GB"/>
              </w:rPr>
              <w:t>国债</w:t>
            </w:r>
            <w:r w:rsidRPr="00E833A9">
              <w:rPr>
                <w:rFonts w:ascii="宋体" w:hAnsi="宋体" w:cs="Arial"/>
                <w:color w:val="000000"/>
                <w:kern w:val="0"/>
                <w:szCs w:val="21"/>
                <w:lang w:val="en-GB"/>
              </w:rPr>
              <w:t>05</w:t>
            </w:r>
          </w:p>
        </w:tc>
        <w:tc>
          <w:tcPr>
            <w:tcW w:w="901" w:type="pct"/>
            <w:tcBorders>
              <w:top w:val="nil"/>
              <w:left w:val="nil"/>
              <w:bottom w:val="single" w:sz="4" w:space="0" w:color="auto"/>
              <w:right w:val="single" w:sz="4" w:space="0" w:color="auto"/>
            </w:tcBorders>
            <w:vAlign w:val="bottom"/>
          </w:tcPr>
          <w:p w:rsidR="00EF21BD" w:rsidRPr="00E833A9" w:rsidRDefault="00EF21BD" w:rsidP="00106469">
            <w:pPr>
              <w:widowControl/>
              <w:jc w:val="center"/>
              <w:rPr>
                <w:rFonts w:ascii="宋体" w:cs="Arial"/>
                <w:color w:val="000000"/>
                <w:kern w:val="0"/>
                <w:szCs w:val="21"/>
              </w:rPr>
            </w:pPr>
            <w:smartTag w:uri="urn:schemas-microsoft-com:office:smarttags" w:element="chsdate">
              <w:smartTagPr>
                <w:attr w:name="IsROCDate" w:val="False"/>
                <w:attr w:name="IsLunarDate" w:val="False"/>
                <w:attr w:name="Day" w:val="11"/>
                <w:attr w:name="Month" w:val="12"/>
                <w:attr w:name="Year" w:val="2007"/>
              </w:smartTagPr>
              <w:r w:rsidRPr="00E833A9">
                <w:rPr>
                  <w:rFonts w:ascii="宋体" w:hAnsi="宋体" w:cs="Arial"/>
                  <w:color w:val="000000"/>
                  <w:kern w:val="0"/>
                  <w:szCs w:val="21"/>
                  <w:lang w:val="en-GB"/>
                </w:rPr>
                <w:t>2007-12-11</w:t>
              </w:r>
            </w:smartTag>
          </w:p>
        </w:tc>
        <w:tc>
          <w:tcPr>
            <w:tcW w:w="973" w:type="pct"/>
            <w:tcBorders>
              <w:top w:val="nil"/>
              <w:left w:val="nil"/>
              <w:bottom w:val="single" w:sz="4" w:space="0" w:color="auto"/>
              <w:right w:val="single" w:sz="4" w:space="0" w:color="auto"/>
            </w:tcBorders>
            <w:noWrap/>
            <w:vAlign w:val="bottom"/>
          </w:tcPr>
          <w:p w:rsidR="00EF21BD" w:rsidRPr="00E833A9" w:rsidRDefault="00EF21BD" w:rsidP="00106469">
            <w:pPr>
              <w:widowControl/>
              <w:jc w:val="right"/>
              <w:rPr>
                <w:rFonts w:ascii="宋体" w:cs="Arial"/>
                <w:color w:val="000000"/>
                <w:kern w:val="0"/>
                <w:szCs w:val="21"/>
              </w:rPr>
            </w:pPr>
            <w:r w:rsidRPr="00E833A9">
              <w:rPr>
                <w:rFonts w:ascii="宋体" w:hAnsi="宋体" w:cs="Arial"/>
                <w:color w:val="000000"/>
                <w:kern w:val="0"/>
                <w:szCs w:val="21"/>
                <w:lang w:val="en-GB"/>
              </w:rPr>
              <w:t>100.02</w:t>
            </w:r>
          </w:p>
        </w:tc>
        <w:tc>
          <w:tcPr>
            <w:tcW w:w="720" w:type="pct"/>
            <w:tcBorders>
              <w:top w:val="nil"/>
              <w:left w:val="nil"/>
              <w:bottom w:val="single" w:sz="4" w:space="0" w:color="auto"/>
              <w:right w:val="single" w:sz="4" w:space="0" w:color="auto"/>
            </w:tcBorders>
            <w:noWrap/>
            <w:vAlign w:val="bottom"/>
          </w:tcPr>
          <w:p w:rsidR="00EF21BD" w:rsidRPr="00E833A9" w:rsidRDefault="00EF21BD" w:rsidP="00106469">
            <w:pPr>
              <w:widowControl/>
              <w:jc w:val="right"/>
              <w:rPr>
                <w:rFonts w:ascii="宋体" w:hAnsi="宋体" w:cs="Arial"/>
                <w:color w:val="000000"/>
                <w:kern w:val="0"/>
                <w:szCs w:val="21"/>
              </w:rPr>
            </w:pPr>
            <w:r w:rsidRPr="00E833A9">
              <w:rPr>
                <w:rFonts w:ascii="宋体" w:hAnsi="宋体" w:cs="Arial"/>
                <w:color w:val="000000"/>
                <w:kern w:val="0"/>
                <w:szCs w:val="21"/>
              </w:rPr>
              <w:t>1,100,000</w:t>
            </w:r>
          </w:p>
        </w:tc>
        <w:tc>
          <w:tcPr>
            <w:tcW w:w="1162" w:type="pct"/>
            <w:tcBorders>
              <w:top w:val="nil"/>
              <w:left w:val="nil"/>
              <w:bottom w:val="single" w:sz="4" w:space="0" w:color="auto"/>
              <w:right w:val="single" w:sz="4" w:space="0" w:color="auto"/>
            </w:tcBorders>
            <w:vAlign w:val="bottom"/>
          </w:tcPr>
          <w:p w:rsidR="00EF21BD" w:rsidRPr="00E833A9" w:rsidRDefault="00EF21BD" w:rsidP="00106469">
            <w:pPr>
              <w:widowControl/>
              <w:jc w:val="right"/>
              <w:rPr>
                <w:rFonts w:ascii="宋体" w:hAnsi="宋体" w:cs="Arial"/>
                <w:color w:val="000000"/>
                <w:kern w:val="0"/>
                <w:szCs w:val="21"/>
              </w:rPr>
            </w:pPr>
            <w:r w:rsidRPr="00E833A9">
              <w:rPr>
                <w:rFonts w:ascii="宋体" w:hAnsi="宋体" w:cs="Arial"/>
                <w:color w:val="000000"/>
                <w:kern w:val="0"/>
                <w:szCs w:val="21"/>
              </w:rPr>
              <w:t>110,022,000.00</w:t>
            </w:r>
          </w:p>
        </w:tc>
      </w:tr>
      <w:tr w:rsidR="00EF21BD" w:rsidRPr="00E833A9">
        <w:trPr>
          <w:trHeight w:val="285"/>
        </w:trPr>
        <w:tc>
          <w:tcPr>
            <w:tcW w:w="574" w:type="pct"/>
            <w:tcBorders>
              <w:top w:val="nil"/>
              <w:left w:val="single" w:sz="4" w:space="0" w:color="auto"/>
              <w:bottom w:val="single" w:sz="4" w:space="0" w:color="auto"/>
              <w:right w:val="single" w:sz="4" w:space="0" w:color="auto"/>
            </w:tcBorders>
            <w:vAlign w:val="bottom"/>
          </w:tcPr>
          <w:p w:rsidR="00EF21BD" w:rsidRPr="00E833A9" w:rsidRDefault="00EF21BD" w:rsidP="00106469">
            <w:pPr>
              <w:widowControl/>
              <w:jc w:val="right"/>
              <w:rPr>
                <w:rFonts w:ascii="宋体" w:cs="Arial"/>
                <w:color w:val="000000"/>
                <w:kern w:val="0"/>
                <w:szCs w:val="21"/>
              </w:rPr>
            </w:pPr>
            <w:r>
              <w:rPr>
                <w:rFonts w:ascii="宋体" w:cs="Arial"/>
                <w:color w:val="000000"/>
                <w:kern w:val="0"/>
                <w:szCs w:val="21"/>
                <w:lang w:val="en-GB"/>
              </w:rPr>
              <w:t>0</w:t>
            </w:r>
            <w:r w:rsidRPr="00E833A9">
              <w:rPr>
                <w:rFonts w:ascii="宋体" w:hAnsi="宋体" w:cs="Arial"/>
                <w:color w:val="000000"/>
                <w:kern w:val="0"/>
                <w:szCs w:val="21"/>
                <w:lang w:val="en-GB"/>
              </w:rPr>
              <w:t>60307</w:t>
            </w:r>
          </w:p>
        </w:tc>
        <w:tc>
          <w:tcPr>
            <w:tcW w:w="671" w:type="pct"/>
            <w:tcBorders>
              <w:top w:val="nil"/>
              <w:left w:val="nil"/>
              <w:bottom w:val="single" w:sz="4" w:space="0" w:color="auto"/>
              <w:right w:val="single" w:sz="4" w:space="0" w:color="auto"/>
            </w:tcBorders>
          </w:tcPr>
          <w:p w:rsidR="00EF21BD" w:rsidRPr="00E833A9" w:rsidRDefault="00EF21BD" w:rsidP="00106469">
            <w:pPr>
              <w:widowControl/>
              <w:jc w:val="left"/>
              <w:rPr>
                <w:rFonts w:ascii="宋体" w:cs="Arial"/>
                <w:color w:val="000000"/>
                <w:kern w:val="0"/>
                <w:szCs w:val="21"/>
              </w:rPr>
            </w:pPr>
            <w:r w:rsidRPr="00E833A9">
              <w:rPr>
                <w:rFonts w:ascii="宋体" w:hAnsi="宋体" w:cs="Arial"/>
                <w:color w:val="000000"/>
                <w:kern w:val="0"/>
                <w:szCs w:val="21"/>
                <w:lang w:val="en-GB"/>
              </w:rPr>
              <w:t>06</w:t>
            </w:r>
            <w:r w:rsidRPr="00E833A9">
              <w:rPr>
                <w:rFonts w:ascii="宋体" w:hAnsi="宋体" w:cs="Arial" w:hint="eastAsia"/>
                <w:color w:val="000000"/>
                <w:kern w:val="0"/>
                <w:szCs w:val="21"/>
                <w:lang w:val="en-GB"/>
              </w:rPr>
              <w:t>进出</w:t>
            </w:r>
            <w:r w:rsidRPr="00E833A9">
              <w:rPr>
                <w:rFonts w:ascii="宋体" w:hAnsi="宋体" w:cs="Arial"/>
                <w:color w:val="000000"/>
                <w:kern w:val="0"/>
                <w:szCs w:val="21"/>
                <w:lang w:val="en-GB"/>
              </w:rPr>
              <w:t>07</w:t>
            </w:r>
          </w:p>
        </w:tc>
        <w:tc>
          <w:tcPr>
            <w:tcW w:w="901" w:type="pct"/>
            <w:tcBorders>
              <w:top w:val="nil"/>
              <w:left w:val="nil"/>
              <w:bottom w:val="single" w:sz="4" w:space="0" w:color="auto"/>
              <w:right w:val="single" w:sz="4" w:space="0" w:color="auto"/>
            </w:tcBorders>
            <w:vAlign w:val="bottom"/>
          </w:tcPr>
          <w:p w:rsidR="00EF21BD" w:rsidRPr="00E833A9" w:rsidRDefault="00EF21BD" w:rsidP="00106469">
            <w:pPr>
              <w:widowControl/>
              <w:jc w:val="center"/>
              <w:rPr>
                <w:rFonts w:ascii="宋体" w:cs="Arial"/>
                <w:color w:val="000000"/>
                <w:kern w:val="0"/>
                <w:szCs w:val="21"/>
              </w:rPr>
            </w:pPr>
            <w:smartTag w:uri="urn:schemas-microsoft-com:office:smarttags" w:element="chsdate">
              <w:smartTagPr>
                <w:attr w:name="IsROCDate" w:val="False"/>
                <w:attr w:name="IsLunarDate" w:val="False"/>
                <w:attr w:name="Day" w:val="11"/>
                <w:attr w:name="Month" w:val="12"/>
                <w:attr w:name="Year" w:val="2007"/>
              </w:smartTagPr>
              <w:r w:rsidRPr="00E833A9">
                <w:rPr>
                  <w:rFonts w:ascii="宋体" w:hAnsi="宋体" w:cs="Arial"/>
                  <w:color w:val="000000"/>
                  <w:kern w:val="0"/>
                  <w:szCs w:val="21"/>
                  <w:lang w:val="en-GB"/>
                </w:rPr>
                <w:t>2007-12-11</w:t>
              </w:r>
            </w:smartTag>
          </w:p>
        </w:tc>
        <w:tc>
          <w:tcPr>
            <w:tcW w:w="973" w:type="pct"/>
            <w:tcBorders>
              <w:top w:val="nil"/>
              <w:left w:val="nil"/>
              <w:bottom w:val="single" w:sz="4" w:space="0" w:color="auto"/>
              <w:right w:val="single" w:sz="4" w:space="0" w:color="auto"/>
            </w:tcBorders>
            <w:noWrap/>
            <w:vAlign w:val="bottom"/>
          </w:tcPr>
          <w:p w:rsidR="00EF21BD" w:rsidRPr="00E833A9" w:rsidRDefault="00EF21BD" w:rsidP="00106469">
            <w:pPr>
              <w:widowControl/>
              <w:jc w:val="right"/>
              <w:rPr>
                <w:rFonts w:ascii="宋体" w:cs="Arial"/>
                <w:color w:val="000000"/>
                <w:kern w:val="0"/>
                <w:szCs w:val="21"/>
              </w:rPr>
            </w:pPr>
            <w:r w:rsidRPr="00E833A9">
              <w:rPr>
                <w:rFonts w:ascii="宋体" w:hAnsi="宋体" w:cs="Arial"/>
                <w:color w:val="000000"/>
                <w:kern w:val="0"/>
                <w:szCs w:val="21"/>
                <w:lang w:val="en-GB"/>
              </w:rPr>
              <w:t>98.88</w:t>
            </w:r>
          </w:p>
        </w:tc>
        <w:tc>
          <w:tcPr>
            <w:tcW w:w="720" w:type="pct"/>
            <w:tcBorders>
              <w:top w:val="nil"/>
              <w:left w:val="nil"/>
              <w:bottom w:val="single" w:sz="4" w:space="0" w:color="auto"/>
              <w:right w:val="single" w:sz="4" w:space="0" w:color="auto"/>
            </w:tcBorders>
            <w:noWrap/>
            <w:vAlign w:val="bottom"/>
          </w:tcPr>
          <w:p w:rsidR="00EF21BD" w:rsidRPr="00E833A9" w:rsidRDefault="00EF21BD" w:rsidP="00106469">
            <w:pPr>
              <w:widowControl/>
              <w:jc w:val="right"/>
              <w:rPr>
                <w:rFonts w:ascii="宋体" w:hAnsi="宋体" w:cs="Arial"/>
                <w:color w:val="000000"/>
                <w:kern w:val="0"/>
                <w:szCs w:val="21"/>
              </w:rPr>
            </w:pPr>
            <w:r w:rsidRPr="00E833A9">
              <w:rPr>
                <w:rFonts w:ascii="宋体" w:hAnsi="宋体" w:cs="Arial"/>
                <w:color w:val="000000"/>
                <w:kern w:val="0"/>
                <w:szCs w:val="21"/>
              </w:rPr>
              <w:t>1,000,000</w:t>
            </w:r>
          </w:p>
        </w:tc>
        <w:tc>
          <w:tcPr>
            <w:tcW w:w="1162" w:type="pct"/>
            <w:tcBorders>
              <w:top w:val="nil"/>
              <w:left w:val="nil"/>
              <w:bottom w:val="single" w:sz="4" w:space="0" w:color="auto"/>
              <w:right w:val="single" w:sz="4" w:space="0" w:color="auto"/>
            </w:tcBorders>
            <w:vAlign w:val="bottom"/>
          </w:tcPr>
          <w:p w:rsidR="00EF21BD" w:rsidRPr="00E833A9" w:rsidRDefault="00EF21BD" w:rsidP="00106469">
            <w:pPr>
              <w:widowControl/>
              <w:jc w:val="right"/>
              <w:rPr>
                <w:rFonts w:ascii="宋体" w:hAnsi="宋体" w:cs="Arial"/>
                <w:color w:val="000000"/>
                <w:kern w:val="0"/>
                <w:szCs w:val="21"/>
              </w:rPr>
            </w:pPr>
            <w:r w:rsidRPr="00E833A9">
              <w:rPr>
                <w:rFonts w:ascii="宋体" w:hAnsi="宋体" w:cs="Arial"/>
                <w:color w:val="000000"/>
                <w:kern w:val="0"/>
                <w:szCs w:val="21"/>
              </w:rPr>
              <w:t>98,880,000.00</w:t>
            </w:r>
          </w:p>
        </w:tc>
      </w:tr>
      <w:tr w:rsidR="00EF21BD" w:rsidRPr="00E833A9">
        <w:trPr>
          <w:trHeight w:val="285"/>
        </w:trPr>
        <w:tc>
          <w:tcPr>
            <w:tcW w:w="574" w:type="pct"/>
            <w:tcBorders>
              <w:top w:val="nil"/>
              <w:left w:val="single" w:sz="4" w:space="0" w:color="auto"/>
              <w:bottom w:val="single" w:sz="4" w:space="0" w:color="auto"/>
              <w:right w:val="single" w:sz="4" w:space="0" w:color="auto"/>
            </w:tcBorders>
            <w:vAlign w:val="bottom"/>
          </w:tcPr>
          <w:p w:rsidR="00EF21BD" w:rsidRPr="00E833A9" w:rsidRDefault="00EF21BD" w:rsidP="00106469">
            <w:pPr>
              <w:widowControl/>
              <w:jc w:val="right"/>
              <w:rPr>
                <w:rFonts w:ascii="宋体" w:cs="Arial"/>
                <w:color w:val="000000"/>
                <w:kern w:val="0"/>
                <w:szCs w:val="21"/>
              </w:rPr>
            </w:pPr>
            <w:r>
              <w:rPr>
                <w:rFonts w:ascii="宋体" w:cs="Arial"/>
                <w:color w:val="000000"/>
                <w:kern w:val="0"/>
                <w:szCs w:val="21"/>
                <w:lang w:val="en-GB"/>
              </w:rPr>
              <w:t>0</w:t>
            </w:r>
            <w:r w:rsidRPr="00E833A9">
              <w:rPr>
                <w:rFonts w:ascii="宋体" w:hAnsi="宋体" w:cs="Arial"/>
                <w:color w:val="000000"/>
                <w:kern w:val="0"/>
                <w:szCs w:val="21"/>
                <w:lang w:val="en-GB"/>
              </w:rPr>
              <w:t>70307</w:t>
            </w:r>
          </w:p>
        </w:tc>
        <w:tc>
          <w:tcPr>
            <w:tcW w:w="671" w:type="pct"/>
            <w:tcBorders>
              <w:top w:val="nil"/>
              <w:left w:val="nil"/>
              <w:bottom w:val="single" w:sz="4" w:space="0" w:color="auto"/>
              <w:right w:val="single" w:sz="4" w:space="0" w:color="auto"/>
            </w:tcBorders>
          </w:tcPr>
          <w:p w:rsidR="00EF21BD" w:rsidRPr="00E833A9" w:rsidRDefault="00EF21BD" w:rsidP="00106469">
            <w:pPr>
              <w:widowControl/>
              <w:jc w:val="left"/>
              <w:rPr>
                <w:rFonts w:ascii="宋体" w:cs="Arial"/>
                <w:color w:val="000000"/>
                <w:kern w:val="0"/>
                <w:szCs w:val="21"/>
              </w:rPr>
            </w:pPr>
            <w:r w:rsidRPr="00E833A9">
              <w:rPr>
                <w:rFonts w:ascii="宋体" w:hAnsi="宋体" w:cs="Arial"/>
                <w:color w:val="000000"/>
                <w:kern w:val="0"/>
                <w:szCs w:val="21"/>
                <w:lang w:val="en-GB"/>
              </w:rPr>
              <w:t>07</w:t>
            </w:r>
            <w:r w:rsidRPr="00E833A9">
              <w:rPr>
                <w:rFonts w:ascii="宋体" w:hAnsi="宋体" w:cs="Arial" w:hint="eastAsia"/>
                <w:color w:val="000000"/>
                <w:kern w:val="0"/>
                <w:szCs w:val="21"/>
                <w:lang w:val="en-GB"/>
              </w:rPr>
              <w:t>进出</w:t>
            </w:r>
            <w:r w:rsidRPr="00E833A9">
              <w:rPr>
                <w:rFonts w:ascii="宋体" w:hAnsi="宋体" w:cs="Arial"/>
                <w:color w:val="000000"/>
                <w:kern w:val="0"/>
                <w:szCs w:val="21"/>
                <w:lang w:val="en-GB"/>
              </w:rPr>
              <w:t>07</w:t>
            </w:r>
          </w:p>
        </w:tc>
        <w:tc>
          <w:tcPr>
            <w:tcW w:w="901" w:type="pct"/>
            <w:tcBorders>
              <w:top w:val="nil"/>
              <w:left w:val="nil"/>
              <w:bottom w:val="single" w:sz="4" w:space="0" w:color="auto"/>
              <w:right w:val="single" w:sz="4" w:space="0" w:color="auto"/>
            </w:tcBorders>
            <w:vAlign w:val="bottom"/>
          </w:tcPr>
          <w:p w:rsidR="00EF21BD" w:rsidRPr="00E833A9" w:rsidRDefault="00EF21BD" w:rsidP="00106469">
            <w:pPr>
              <w:widowControl/>
              <w:jc w:val="center"/>
              <w:rPr>
                <w:rFonts w:ascii="宋体" w:cs="Arial"/>
                <w:color w:val="000000"/>
                <w:kern w:val="0"/>
                <w:szCs w:val="21"/>
              </w:rPr>
            </w:pPr>
            <w:smartTag w:uri="urn:schemas-microsoft-com:office:smarttags" w:element="chsdate">
              <w:smartTagPr>
                <w:attr w:name="IsROCDate" w:val="False"/>
                <w:attr w:name="IsLunarDate" w:val="False"/>
                <w:attr w:name="Day" w:val="11"/>
                <w:attr w:name="Month" w:val="12"/>
                <w:attr w:name="Year" w:val="2007"/>
              </w:smartTagPr>
              <w:r w:rsidRPr="00E833A9">
                <w:rPr>
                  <w:rFonts w:ascii="宋体" w:hAnsi="宋体" w:cs="Arial"/>
                  <w:color w:val="000000"/>
                  <w:kern w:val="0"/>
                  <w:szCs w:val="21"/>
                  <w:lang w:val="en-GB"/>
                </w:rPr>
                <w:t>2007-12-11</w:t>
              </w:r>
            </w:smartTag>
          </w:p>
        </w:tc>
        <w:tc>
          <w:tcPr>
            <w:tcW w:w="973" w:type="pct"/>
            <w:tcBorders>
              <w:top w:val="nil"/>
              <w:left w:val="nil"/>
              <w:bottom w:val="single" w:sz="4" w:space="0" w:color="auto"/>
              <w:right w:val="single" w:sz="4" w:space="0" w:color="auto"/>
            </w:tcBorders>
            <w:noWrap/>
            <w:vAlign w:val="bottom"/>
          </w:tcPr>
          <w:p w:rsidR="00EF21BD" w:rsidRPr="00E833A9" w:rsidRDefault="00EF21BD" w:rsidP="00106469">
            <w:pPr>
              <w:widowControl/>
              <w:jc w:val="right"/>
              <w:rPr>
                <w:rFonts w:ascii="宋体" w:cs="Arial"/>
                <w:color w:val="000000"/>
                <w:kern w:val="0"/>
                <w:szCs w:val="21"/>
              </w:rPr>
            </w:pPr>
            <w:r w:rsidRPr="00E833A9">
              <w:rPr>
                <w:rFonts w:ascii="宋体" w:hAnsi="宋体" w:cs="Arial"/>
                <w:color w:val="000000"/>
                <w:kern w:val="0"/>
                <w:szCs w:val="21"/>
                <w:lang w:val="en-GB"/>
              </w:rPr>
              <w:t>97.44</w:t>
            </w:r>
          </w:p>
        </w:tc>
        <w:tc>
          <w:tcPr>
            <w:tcW w:w="720" w:type="pct"/>
            <w:tcBorders>
              <w:top w:val="nil"/>
              <w:left w:val="nil"/>
              <w:bottom w:val="single" w:sz="4" w:space="0" w:color="auto"/>
              <w:right w:val="single" w:sz="4" w:space="0" w:color="auto"/>
            </w:tcBorders>
            <w:noWrap/>
            <w:vAlign w:val="bottom"/>
          </w:tcPr>
          <w:p w:rsidR="00EF21BD" w:rsidRPr="00E833A9" w:rsidRDefault="00EF21BD" w:rsidP="00106469">
            <w:pPr>
              <w:widowControl/>
              <w:jc w:val="right"/>
              <w:rPr>
                <w:rFonts w:ascii="宋体" w:hAnsi="宋体" w:cs="Arial"/>
                <w:color w:val="000000"/>
                <w:kern w:val="0"/>
                <w:szCs w:val="21"/>
              </w:rPr>
            </w:pPr>
            <w:r w:rsidRPr="00E833A9">
              <w:rPr>
                <w:rFonts w:ascii="宋体" w:hAnsi="宋体" w:cs="Arial"/>
                <w:color w:val="000000"/>
                <w:kern w:val="0"/>
                <w:szCs w:val="21"/>
              </w:rPr>
              <w:t>400,000</w:t>
            </w:r>
          </w:p>
        </w:tc>
        <w:tc>
          <w:tcPr>
            <w:tcW w:w="1162" w:type="pct"/>
            <w:tcBorders>
              <w:top w:val="nil"/>
              <w:left w:val="nil"/>
              <w:bottom w:val="single" w:sz="4" w:space="0" w:color="auto"/>
              <w:right w:val="single" w:sz="4" w:space="0" w:color="auto"/>
            </w:tcBorders>
            <w:vAlign w:val="bottom"/>
          </w:tcPr>
          <w:p w:rsidR="00EF21BD" w:rsidRPr="00E833A9" w:rsidRDefault="00EF21BD" w:rsidP="00106469">
            <w:pPr>
              <w:widowControl/>
              <w:jc w:val="right"/>
              <w:rPr>
                <w:rFonts w:ascii="宋体" w:hAnsi="宋体" w:cs="Arial"/>
                <w:color w:val="000000"/>
                <w:kern w:val="0"/>
                <w:szCs w:val="21"/>
              </w:rPr>
            </w:pPr>
            <w:r w:rsidRPr="00E833A9">
              <w:rPr>
                <w:rFonts w:ascii="宋体" w:hAnsi="宋体" w:cs="Arial"/>
                <w:color w:val="000000"/>
                <w:kern w:val="0"/>
                <w:szCs w:val="21"/>
              </w:rPr>
              <w:t>38,976,000.00</w:t>
            </w:r>
          </w:p>
        </w:tc>
      </w:tr>
      <w:tr w:rsidR="00EF21BD" w:rsidRPr="00FD0540">
        <w:trPr>
          <w:trHeight w:val="285"/>
        </w:trPr>
        <w:tc>
          <w:tcPr>
            <w:tcW w:w="574" w:type="pct"/>
            <w:tcBorders>
              <w:top w:val="nil"/>
              <w:left w:val="single" w:sz="4" w:space="0" w:color="auto"/>
              <w:bottom w:val="single" w:sz="4" w:space="0" w:color="auto"/>
              <w:right w:val="single" w:sz="4" w:space="0" w:color="auto"/>
            </w:tcBorders>
          </w:tcPr>
          <w:p w:rsidR="00EF21BD" w:rsidRPr="00FD0540" w:rsidRDefault="00EF21BD" w:rsidP="00106469">
            <w:pPr>
              <w:widowControl/>
              <w:jc w:val="center"/>
              <w:rPr>
                <w:rFonts w:ascii="宋体" w:cs="宋体"/>
                <w:bCs/>
                <w:color w:val="000000"/>
                <w:kern w:val="0"/>
                <w:szCs w:val="21"/>
              </w:rPr>
            </w:pPr>
            <w:r w:rsidRPr="00FD0540">
              <w:rPr>
                <w:rFonts w:ascii="宋体" w:hAnsi="宋体" w:cs="宋体" w:hint="eastAsia"/>
                <w:bCs/>
                <w:color w:val="000000"/>
                <w:kern w:val="0"/>
                <w:szCs w:val="21"/>
              </w:rPr>
              <w:t>合</w:t>
            </w:r>
            <w:r>
              <w:rPr>
                <w:rFonts w:ascii="宋体" w:hAnsi="宋体" w:cs="Arial"/>
                <w:bCs/>
                <w:color w:val="000000"/>
                <w:kern w:val="0"/>
                <w:szCs w:val="21"/>
              </w:rPr>
              <w:t xml:space="preserve"> </w:t>
            </w:r>
            <w:r w:rsidRPr="00FD0540">
              <w:rPr>
                <w:rFonts w:ascii="宋体" w:hAnsi="宋体" w:cs="宋体" w:hint="eastAsia"/>
                <w:bCs/>
                <w:color w:val="000000"/>
                <w:kern w:val="0"/>
                <w:szCs w:val="21"/>
              </w:rPr>
              <w:t>计</w:t>
            </w:r>
          </w:p>
        </w:tc>
        <w:tc>
          <w:tcPr>
            <w:tcW w:w="671" w:type="pct"/>
            <w:tcBorders>
              <w:top w:val="nil"/>
              <w:left w:val="nil"/>
              <w:bottom w:val="single" w:sz="4" w:space="0" w:color="auto"/>
              <w:right w:val="single" w:sz="4" w:space="0" w:color="auto"/>
            </w:tcBorders>
          </w:tcPr>
          <w:p w:rsidR="00EF21BD" w:rsidRPr="00FD0540" w:rsidRDefault="00EF21BD" w:rsidP="00106469">
            <w:pPr>
              <w:widowControl/>
              <w:jc w:val="center"/>
              <w:rPr>
                <w:rFonts w:ascii="宋体" w:cs="Arial"/>
                <w:bCs/>
                <w:color w:val="000000"/>
                <w:kern w:val="0"/>
                <w:szCs w:val="21"/>
              </w:rPr>
            </w:pPr>
          </w:p>
        </w:tc>
        <w:tc>
          <w:tcPr>
            <w:tcW w:w="901" w:type="pct"/>
            <w:tcBorders>
              <w:top w:val="nil"/>
              <w:left w:val="nil"/>
              <w:bottom w:val="single" w:sz="4" w:space="0" w:color="auto"/>
              <w:right w:val="single" w:sz="4" w:space="0" w:color="auto"/>
            </w:tcBorders>
          </w:tcPr>
          <w:p w:rsidR="00EF21BD" w:rsidRPr="00FD0540" w:rsidRDefault="00EF21BD" w:rsidP="00106469">
            <w:pPr>
              <w:widowControl/>
              <w:jc w:val="center"/>
              <w:rPr>
                <w:rFonts w:ascii="宋体" w:cs="Arial"/>
                <w:color w:val="000000"/>
                <w:kern w:val="0"/>
                <w:szCs w:val="21"/>
              </w:rPr>
            </w:pPr>
          </w:p>
        </w:tc>
        <w:tc>
          <w:tcPr>
            <w:tcW w:w="973" w:type="pct"/>
            <w:tcBorders>
              <w:top w:val="nil"/>
              <w:left w:val="nil"/>
              <w:bottom w:val="single" w:sz="4" w:space="0" w:color="auto"/>
              <w:right w:val="single" w:sz="4" w:space="0" w:color="auto"/>
            </w:tcBorders>
            <w:noWrap/>
          </w:tcPr>
          <w:p w:rsidR="00EF21BD" w:rsidRPr="00FD0540" w:rsidRDefault="00EF21BD" w:rsidP="00106469">
            <w:pPr>
              <w:widowControl/>
              <w:jc w:val="right"/>
              <w:rPr>
                <w:rFonts w:ascii="宋体" w:cs="Arial"/>
                <w:color w:val="000000"/>
                <w:kern w:val="0"/>
                <w:szCs w:val="21"/>
              </w:rPr>
            </w:pPr>
          </w:p>
        </w:tc>
        <w:tc>
          <w:tcPr>
            <w:tcW w:w="720" w:type="pct"/>
            <w:tcBorders>
              <w:top w:val="nil"/>
              <w:left w:val="nil"/>
              <w:bottom w:val="single" w:sz="4" w:space="0" w:color="auto"/>
              <w:right w:val="single" w:sz="4" w:space="0" w:color="auto"/>
            </w:tcBorders>
            <w:noWrap/>
          </w:tcPr>
          <w:p w:rsidR="00EF21BD" w:rsidRPr="00FD0540" w:rsidRDefault="00EF21BD" w:rsidP="00106469">
            <w:pPr>
              <w:widowControl/>
              <w:jc w:val="right"/>
              <w:rPr>
                <w:rFonts w:ascii="宋体" w:cs="Arial"/>
                <w:color w:val="000000"/>
                <w:kern w:val="0"/>
                <w:szCs w:val="21"/>
              </w:rPr>
            </w:pPr>
          </w:p>
        </w:tc>
        <w:tc>
          <w:tcPr>
            <w:tcW w:w="1162" w:type="pct"/>
            <w:tcBorders>
              <w:top w:val="nil"/>
              <w:left w:val="nil"/>
              <w:bottom w:val="single" w:sz="4" w:space="0" w:color="auto"/>
              <w:right w:val="single" w:sz="4" w:space="0" w:color="auto"/>
            </w:tcBorders>
          </w:tcPr>
          <w:p w:rsidR="00EF21BD" w:rsidRPr="00FD0540" w:rsidRDefault="00EF21BD" w:rsidP="00106469">
            <w:pPr>
              <w:widowControl/>
              <w:jc w:val="right"/>
              <w:rPr>
                <w:rFonts w:ascii="宋体" w:hAnsi="宋体" w:cs="Arial"/>
                <w:bCs/>
                <w:color w:val="000000"/>
                <w:kern w:val="0"/>
                <w:szCs w:val="21"/>
              </w:rPr>
            </w:pPr>
            <w:r w:rsidRPr="00FD0540">
              <w:rPr>
                <w:rFonts w:ascii="宋体" w:hAnsi="宋体" w:cs="Arial"/>
                <w:bCs/>
                <w:color w:val="000000"/>
                <w:kern w:val="0"/>
                <w:szCs w:val="21"/>
              </w:rPr>
              <w:t>247,878,000.00</w:t>
            </w:r>
          </w:p>
        </w:tc>
      </w:tr>
    </w:tbl>
    <w:p w:rsidR="00EF21BD" w:rsidRPr="00720916" w:rsidRDefault="00EF21BD" w:rsidP="00720916">
      <w:pPr>
        <w:ind w:firstLine="420"/>
        <w:rPr>
          <w:rFonts w:ascii="宋体" w:cs="Arial"/>
          <w:color w:val="000000"/>
          <w:szCs w:val="21"/>
        </w:rPr>
      </w:pPr>
      <w:r w:rsidRPr="00720916">
        <w:rPr>
          <w:rFonts w:ascii="宋体" w:hAnsi="宋体" w:cs="Arial" w:hint="eastAsia"/>
          <w:szCs w:val="21"/>
        </w:rPr>
        <w:t>附注</w:t>
      </w:r>
      <w:r w:rsidRPr="00720916">
        <w:rPr>
          <w:rFonts w:ascii="宋体" w:hAnsi="宋体" w:cs="Arial"/>
          <w:szCs w:val="21"/>
        </w:rPr>
        <w:t>10</w:t>
      </w:r>
      <w:r w:rsidRPr="00720916">
        <w:rPr>
          <w:rFonts w:ascii="宋体" w:hAnsi="宋体" w:cs="Arial" w:hint="eastAsia"/>
          <w:szCs w:val="21"/>
        </w:rPr>
        <w:t>、</w:t>
      </w:r>
      <w:r w:rsidRPr="00720916">
        <w:rPr>
          <w:rFonts w:ascii="宋体" w:hAnsi="宋体" w:cs="Arial" w:hint="eastAsia"/>
          <w:color w:val="000000"/>
          <w:szCs w:val="21"/>
        </w:rPr>
        <w:t>风险管理</w:t>
      </w:r>
    </w:p>
    <w:p w:rsidR="00EF21BD" w:rsidRPr="00670065" w:rsidRDefault="00EF21BD" w:rsidP="00720916">
      <w:pPr>
        <w:pStyle w:val="BodyText2"/>
        <w:spacing w:after="0" w:line="240" w:lineRule="auto"/>
        <w:ind w:firstLine="420"/>
        <w:rPr>
          <w:rFonts w:ascii="宋体"/>
          <w:szCs w:val="21"/>
        </w:rPr>
      </w:pPr>
      <w:r w:rsidRPr="00670065">
        <w:rPr>
          <w:rFonts w:ascii="宋体" w:hAnsi="宋体"/>
          <w:szCs w:val="21"/>
        </w:rPr>
        <w:t>(</w:t>
      </w:r>
      <w:r>
        <w:rPr>
          <w:rFonts w:ascii="宋体" w:hAnsi="宋体"/>
          <w:szCs w:val="21"/>
        </w:rPr>
        <w:t>1</w:t>
      </w:r>
      <w:r w:rsidRPr="00670065">
        <w:rPr>
          <w:rFonts w:ascii="宋体" w:hAnsi="宋体"/>
          <w:szCs w:val="21"/>
        </w:rPr>
        <w:t>)</w:t>
      </w:r>
      <w:r w:rsidRPr="00670065">
        <w:rPr>
          <w:rFonts w:ascii="宋体" w:hAnsi="宋体" w:hint="eastAsia"/>
          <w:szCs w:val="21"/>
        </w:rPr>
        <w:t>风险管理政策和组织架构</w:t>
      </w:r>
    </w:p>
    <w:p w:rsidR="00EF21BD" w:rsidRPr="00670065" w:rsidRDefault="00EF21BD" w:rsidP="00720916">
      <w:pPr>
        <w:ind w:firstLine="420"/>
        <w:rPr>
          <w:rFonts w:ascii="宋体"/>
          <w:szCs w:val="21"/>
        </w:rPr>
      </w:pPr>
      <w:r w:rsidRPr="00670065">
        <w:rPr>
          <w:rFonts w:ascii="宋体" w:hAnsi="宋体" w:hint="eastAsia"/>
          <w:szCs w:val="21"/>
        </w:rPr>
        <w:t>本基金在日常经营活动中涉及的财务风险主要包括信用风险、流动性风险及市场风险。本基金</w:t>
      </w:r>
      <w:r>
        <w:rPr>
          <w:rFonts w:ascii="宋体" w:hAnsi="宋体" w:hint="eastAsia"/>
          <w:szCs w:val="21"/>
        </w:rPr>
        <w:t>的基金</w:t>
      </w:r>
      <w:r w:rsidRPr="00670065">
        <w:rPr>
          <w:rFonts w:ascii="宋体" w:hAnsi="宋体" w:hint="eastAsia"/>
          <w:szCs w:val="21"/>
        </w:rPr>
        <w:t>管理人制定了政策和程序来识别及分析这些风险，并设定适当的风险限额及内部控制流程，通过可靠的管理及信息系统持续监控上述各类风险。</w:t>
      </w:r>
    </w:p>
    <w:p w:rsidR="00EF21BD" w:rsidRPr="00670065" w:rsidRDefault="00EF21BD" w:rsidP="00720916">
      <w:pPr>
        <w:autoSpaceDE w:val="0"/>
        <w:autoSpaceDN w:val="0"/>
        <w:adjustRightInd w:val="0"/>
        <w:ind w:left="1" w:firstLine="420"/>
        <w:rPr>
          <w:rFonts w:ascii="宋体"/>
          <w:szCs w:val="21"/>
        </w:rPr>
      </w:pPr>
      <w:r w:rsidRPr="00670065">
        <w:rPr>
          <w:rFonts w:ascii="宋体" w:hAnsi="宋体" w:hint="eastAsia"/>
          <w:szCs w:val="21"/>
        </w:rPr>
        <w:t>本基金的基金管理人奉行全面风险管理体系的建设，在董事会下设立合规审计和风险控制委员会，负责监督公司的内部审计的实施，审核公司的财务信息及其披露，审查公司内部控制制度，对重大关联交易进行审计，就公司运作是否合法、合规、合理进行审议，对公司内部控制机制和内部控制制度进行考核以及行使董事会授予的其他职权。</w:t>
      </w:r>
    </w:p>
    <w:p w:rsidR="00EF21BD" w:rsidRPr="00670065" w:rsidRDefault="00EF21BD" w:rsidP="00720916">
      <w:pPr>
        <w:ind w:firstLine="420"/>
        <w:rPr>
          <w:rFonts w:ascii="宋体"/>
          <w:szCs w:val="21"/>
        </w:rPr>
      </w:pPr>
      <w:r w:rsidRPr="00670065">
        <w:rPr>
          <w:rFonts w:ascii="宋体" w:hAnsi="宋体" w:hint="eastAsia"/>
          <w:szCs w:val="21"/>
        </w:rPr>
        <w:t>在管理层层面设立投资风险控制委员会，讨论和制定公司日常投资过程中风险防范和控制措施；在业务操作层面风险管理职责主要由公司监察稽核部负责，协调并与各部门合作完成日常运作风险管理以及进行运作风险分析。监察稽核部由督察长分管。</w:t>
      </w:r>
    </w:p>
    <w:p w:rsidR="00EF21BD" w:rsidRPr="00670065" w:rsidRDefault="00EF21BD" w:rsidP="00720916">
      <w:pPr>
        <w:ind w:firstLine="420"/>
      </w:pPr>
      <w:r w:rsidRPr="00670065">
        <w:rPr>
          <w:rFonts w:hint="eastAsia"/>
        </w:rPr>
        <w:t>本基金的基金管理人建立了以由最高监控</w:t>
      </w:r>
      <w:r w:rsidRPr="00670065">
        <w:t>(</w:t>
      </w:r>
      <w:r w:rsidRPr="00670065">
        <w:rPr>
          <w:rFonts w:hint="eastAsia"/>
        </w:rPr>
        <w:t>董事会合规审计和风险控制委员会、公司</w:t>
      </w:r>
      <w:r>
        <w:rPr>
          <w:rFonts w:hint="eastAsia"/>
        </w:rPr>
        <w:t>投资</w:t>
      </w:r>
      <w:r w:rsidRPr="00670065">
        <w:rPr>
          <w:rFonts w:hint="eastAsia"/>
        </w:rPr>
        <w:t>风险控制委员会</w:t>
      </w:r>
      <w:r w:rsidRPr="00670065">
        <w:t>)</w:t>
      </w:r>
      <w:r w:rsidRPr="00670065">
        <w:rPr>
          <w:rFonts w:hint="eastAsia"/>
        </w:rPr>
        <w:t>、日常监察</w:t>
      </w:r>
      <w:r w:rsidRPr="00670065">
        <w:t>(</w:t>
      </w:r>
      <w:r w:rsidRPr="00670065">
        <w:rPr>
          <w:rFonts w:hint="eastAsia"/>
        </w:rPr>
        <w:t>督察长和监察稽核部</w:t>
      </w:r>
      <w:r w:rsidRPr="00670065">
        <w:t>)</w:t>
      </w:r>
      <w:r w:rsidRPr="00670065">
        <w:rPr>
          <w:rFonts w:hint="eastAsia"/>
        </w:rPr>
        <w:t>、部门互控、岗位自控构成的风险管理架构体系。</w:t>
      </w:r>
    </w:p>
    <w:p w:rsidR="00EF21BD" w:rsidRPr="00670065" w:rsidRDefault="00EF21BD" w:rsidP="00720916">
      <w:pPr>
        <w:pStyle w:val="BodyText2"/>
        <w:spacing w:after="0" w:line="240" w:lineRule="auto"/>
        <w:ind w:firstLine="420"/>
        <w:rPr>
          <w:rFonts w:ascii="宋体"/>
          <w:szCs w:val="21"/>
        </w:rPr>
      </w:pPr>
      <w:r w:rsidRPr="00670065">
        <w:rPr>
          <w:rFonts w:ascii="宋体" w:hAnsi="宋体"/>
          <w:szCs w:val="21"/>
        </w:rPr>
        <w:t>(</w:t>
      </w:r>
      <w:r>
        <w:rPr>
          <w:rFonts w:ascii="宋体" w:hAnsi="宋体"/>
          <w:szCs w:val="21"/>
        </w:rPr>
        <w:t>2</w:t>
      </w:r>
      <w:r w:rsidRPr="00670065">
        <w:rPr>
          <w:rFonts w:ascii="宋体" w:hAnsi="宋体"/>
          <w:szCs w:val="21"/>
        </w:rPr>
        <w:t>)</w:t>
      </w:r>
      <w:r w:rsidRPr="00670065">
        <w:rPr>
          <w:rFonts w:ascii="宋体" w:hAnsi="宋体" w:hint="eastAsia"/>
          <w:szCs w:val="21"/>
        </w:rPr>
        <w:t>信用风险</w:t>
      </w:r>
    </w:p>
    <w:p w:rsidR="00EF21BD" w:rsidRPr="00670065" w:rsidRDefault="00EF21BD" w:rsidP="00720916">
      <w:pPr>
        <w:pStyle w:val="BodyText2"/>
        <w:spacing w:after="0" w:line="240" w:lineRule="auto"/>
        <w:ind w:firstLine="420"/>
        <w:rPr>
          <w:rFonts w:ascii="宋体"/>
          <w:bCs/>
          <w:szCs w:val="21"/>
        </w:rPr>
      </w:pPr>
      <w:r w:rsidRPr="00670065">
        <w:rPr>
          <w:rFonts w:ascii="宋体" w:hAnsi="宋体" w:hint="eastAsia"/>
          <w:bCs/>
          <w:szCs w:val="21"/>
        </w:rPr>
        <w:t>信用风险是指基金在交易过程中因交易对手未履行合约责任，或者基金所投资证券之发行人出现违约、拒绝支付到期本息，导致基金资产损失和收益变化的风险。本基金均投资于具有良好信用等级的证券，且通过分散化投资以分散信用风险。本基金投资于一家公司发行的证券市值不超过基金资产净值的</w:t>
      </w:r>
      <w:r w:rsidRPr="00670065">
        <w:rPr>
          <w:rFonts w:ascii="宋体" w:hAnsi="宋体"/>
          <w:bCs/>
          <w:szCs w:val="21"/>
        </w:rPr>
        <w:t>10%</w:t>
      </w:r>
      <w:r w:rsidRPr="00670065">
        <w:rPr>
          <w:rFonts w:ascii="宋体" w:hAnsi="宋体" w:hint="eastAsia"/>
          <w:bCs/>
          <w:szCs w:val="21"/>
        </w:rPr>
        <w:t>，且本基金与由本基金</w:t>
      </w:r>
      <w:r>
        <w:rPr>
          <w:rFonts w:ascii="宋体" w:hAnsi="宋体" w:hint="eastAsia"/>
          <w:bCs/>
          <w:szCs w:val="21"/>
        </w:rPr>
        <w:t>的基金</w:t>
      </w:r>
      <w:r w:rsidRPr="00670065">
        <w:rPr>
          <w:rFonts w:ascii="宋体" w:hAnsi="宋体" w:hint="eastAsia"/>
          <w:bCs/>
          <w:szCs w:val="21"/>
        </w:rPr>
        <w:t>管理人管理的其他基金共同持有一家公司发行的证券不得超过该证券的</w:t>
      </w:r>
      <w:r w:rsidRPr="00670065">
        <w:rPr>
          <w:rFonts w:ascii="宋体" w:hAnsi="宋体"/>
          <w:bCs/>
          <w:szCs w:val="21"/>
        </w:rPr>
        <w:t>10%</w:t>
      </w:r>
      <w:r w:rsidRPr="00670065">
        <w:rPr>
          <w:rFonts w:ascii="宋体" w:hAnsi="宋体" w:hint="eastAsia"/>
          <w:bCs/>
          <w:szCs w:val="21"/>
        </w:rPr>
        <w:t>。</w:t>
      </w:r>
    </w:p>
    <w:p w:rsidR="00EF21BD" w:rsidRPr="00670065" w:rsidRDefault="00EF21BD" w:rsidP="00720916">
      <w:pPr>
        <w:pStyle w:val="BodyText2"/>
        <w:spacing w:after="0" w:line="240" w:lineRule="auto"/>
        <w:ind w:firstLine="420"/>
        <w:rPr>
          <w:rFonts w:ascii="宋体"/>
          <w:bCs/>
          <w:szCs w:val="21"/>
        </w:rPr>
      </w:pPr>
      <w:r w:rsidRPr="00670065">
        <w:rPr>
          <w:rFonts w:ascii="宋体" w:hAnsi="宋体" w:hint="eastAsia"/>
          <w:bCs/>
          <w:szCs w:val="21"/>
        </w:rPr>
        <w:t>本基金在交易所进行的交易均与中国证券登记结算有限责任公司完成证券交收和款项清算，因此违约风险发生的可能性很小；基金在进行银行间同业市场交易前均对交易对手进行信用评估以控制相应的信用风险。</w:t>
      </w:r>
    </w:p>
    <w:p w:rsidR="00EF21BD" w:rsidRPr="00670065" w:rsidRDefault="00EF21BD" w:rsidP="00720916">
      <w:pPr>
        <w:pStyle w:val="BodyText2"/>
        <w:spacing w:after="0" w:line="240" w:lineRule="auto"/>
        <w:ind w:firstLine="420"/>
        <w:rPr>
          <w:rFonts w:ascii="宋体"/>
          <w:szCs w:val="21"/>
        </w:rPr>
      </w:pPr>
      <w:r w:rsidRPr="00670065">
        <w:rPr>
          <w:rFonts w:ascii="宋体" w:hAnsi="宋体"/>
          <w:szCs w:val="21"/>
        </w:rPr>
        <w:t>(</w:t>
      </w:r>
      <w:r>
        <w:rPr>
          <w:rFonts w:ascii="宋体" w:hAnsi="宋体"/>
          <w:szCs w:val="21"/>
        </w:rPr>
        <w:t>3</w:t>
      </w:r>
      <w:r w:rsidRPr="00670065">
        <w:rPr>
          <w:rFonts w:ascii="宋体" w:hAnsi="宋体"/>
          <w:szCs w:val="21"/>
        </w:rPr>
        <w:t>)</w:t>
      </w:r>
      <w:r w:rsidRPr="00670065">
        <w:rPr>
          <w:rFonts w:ascii="宋体" w:hAnsi="宋体" w:hint="eastAsia"/>
          <w:szCs w:val="21"/>
        </w:rPr>
        <w:t>流动性风险</w:t>
      </w:r>
    </w:p>
    <w:p w:rsidR="00EF21BD" w:rsidRPr="00670065" w:rsidRDefault="00EF21BD" w:rsidP="00720916">
      <w:pPr>
        <w:pStyle w:val="BodyText2"/>
        <w:spacing w:after="0" w:line="240" w:lineRule="auto"/>
        <w:ind w:firstLine="420"/>
        <w:rPr>
          <w:rFonts w:ascii="宋体"/>
          <w:bCs/>
          <w:szCs w:val="21"/>
        </w:rPr>
      </w:pPr>
      <w:r w:rsidRPr="00670065">
        <w:rPr>
          <w:rFonts w:ascii="宋体" w:hAnsi="宋体" w:hint="eastAsia"/>
          <w:bCs/>
          <w:szCs w:val="21"/>
        </w:rPr>
        <w:t>流动性风险是指基金所持金融工具变现的难易程度。本基金的流动性风险一方面来自于投资品种所处的交易市场不活跃而带来的变现困难。本基金所持大部分证券在证券交易所上市，其余亦可在银行间同业市场交易，</w:t>
      </w:r>
      <w:r>
        <w:rPr>
          <w:rFonts w:ascii="宋体" w:hAnsi="宋体" w:hint="eastAsia"/>
          <w:bCs/>
          <w:szCs w:val="21"/>
        </w:rPr>
        <w:t>因此除在附注</w:t>
      </w:r>
      <w:r>
        <w:rPr>
          <w:rFonts w:ascii="宋体" w:hAnsi="宋体"/>
          <w:bCs/>
          <w:szCs w:val="21"/>
        </w:rPr>
        <w:t>9</w:t>
      </w:r>
      <w:r>
        <w:rPr>
          <w:rFonts w:ascii="宋体" w:hAnsi="宋体" w:hint="eastAsia"/>
          <w:bCs/>
          <w:szCs w:val="21"/>
        </w:rPr>
        <w:t>中列示的部分基金资产流通暂时受限制不能自由转让的情况外，其余</w:t>
      </w:r>
      <w:r w:rsidRPr="00670065">
        <w:rPr>
          <w:rFonts w:ascii="宋体" w:hAnsi="宋体" w:hint="eastAsia"/>
          <w:bCs/>
          <w:szCs w:val="21"/>
        </w:rPr>
        <w:t>均能及时变现。此外，本基金可通过卖出回购金融资产方式借入短期资金应对流动性需求，</w:t>
      </w:r>
      <w:r w:rsidRPr="00670065">
        <w:rPr>
          <w:rFonts w:ascii="宋体" w:hAnsi="宋体" w:hint="eastAsia"/>
          <w:szCs w:val="21"/>
        </w:rPr>
        <w:t>其上限一般不超过基金持有的国债资产的公允价值</w:t>
      </w:r>
      <w:r w:rsidRPr="00670065">
        <w:rPr>
          <w:rFonts w:ascii="宋体" w:hAnsi="宋体" w:hint="eastAsia"/>
          <w:bCs/>
          <w:szCs w:val="21"/>
        </w:rPr>
        <w:t>。</w:t>
      </w:r>
      <w:r>
        <w:rPr>
          <w:rFonts w:ascii="宋体" w:hAnsi="宋体" w:hint="eastAsia"/>
          <w:bCs/>
          <w:szCs w:val="21"/>
        </w:rPr>
        <w:t>除卖出回购金融资产款余额</w:t>
      </w:r>
      <w:r>
        <w:rPr>
          <w:rFonts w:ascii="宋体" w:hAnsi="宋体"/>
          <w:bCs/>
          <w:szCs w:val="21"/>
        </w:rPr>
        <w:t>246</w:t>
      </w:r>
      <w:r>
        <w:rPr>
          <w:rFonts w:ascii="宋体"/>
          <w:bCs/>
          <w:szCs w:val="21"/>
        </w:rPr>
        <w:t>,</w:t>
      </w:r>
      <w:r>
        <w:rPr>
          <w:rFonts w:ascii="宋体" w:hAnsi="宋体"/>
          <w:bCs/>
          <w:szCs w:val="21"/>
        </w:rPr>
        <w:t>799</w:t>
      </w:r>
      <w:r>
        <w:rPr>
          <w:rFonts w:ascii="宋体"/>
          <w:bCs/>
          <w:szCs w:val="21"/>
        </w:rPr>
        <w:t>,</w:t>
      </w:r>
      <w:r>
        <w:rPr>
          <w:rFonts w:ascii="宋体" w:hAnsi="宋体"/>
          <w:bCs/>
          <w:szCs w:val="21"/>
        </w:rPr>
        <w:t>429.80</w:t>
      </w:r>
      <w:r>
        <w:rPr>
          <w:rFonts w:ascii="宋体" w:hAnsi="宋体" w:hint="eastAsia"/>
          <w:bCs/>
          <w:szCs w:val="21"/>
        </w:rPr>
        <w:t>元将在一个月内到期外，</w:t>
      </w:r>
      <w:r w:rsidRPr="00670065">
        <w:rPr>
          <w:rFonts w:ascii="宋体" w:hAnsi="宋体" w:hint="eastAsia"/>
          <w:bCs/>
          <w:szCs w:val="21"/>
        </w:rPr>
        <w:t>本基金所持有的</w:t>
      </w:r>
      <w:r>
        <w:rPr>
          <w:rFonts w:ascii="宋体" w:hAnsi="宋体" w:hint="eastAsia"/>
          <w:bCs/>
          <w:szCs w:val="21"/>
        </w:rPr>
        <w:t>其他</w:t>
      </w:r>
      <w:r w:rsidRPr="00670065">
        <w:rPr>
          <w:rFonts w:ascii="宋体" w:hAnsi="宋体" w:hint="eastAsia"/>
          <w:bCs/>
          <w:szCs w:val="21"/>
        </w:rPr>
        <w:t>金融负债的合约约定到期日均为一</w:t>
      </w:r>
      <w:r>
        <w:rPr>
          <w:rFonts w:ascii="宋体" w:hAnsi="宋体" w:hint="eastAsia"/>
          <w:bCs/>
          <w:szCs w:val="21"/>
        </w:rPr>
        <w:t>年</w:t>
      </w:r>
      <w:r w:rsidRPr="00670065">
        <w:rPr>
          <w:rFonts w:ascii="宋体" w:hAnsi="宋体" w:hint="eastAsia"/>
          <w:bCs/>
          <w:szCs w:val="21"/>
        </w:rPr>
        <w:t>以内且不计息，</w:t>
      </w:r>
      <w:r w:rsidRPr="00DD1608">
        <w:rPr>
          <w:rFonts w:ascii="Arial" w:hAnsi="Arial" w:cs="Arial" w:hint="eastAsia"/>
          <w:bCs/>
        </w:rPr>
        <w:t>可赎回基金份额净值</w:t>
      </w:r>
      <w:r w:rsidRPr="00DD1608">
        <w:rPr>
          <w:rFonts w:ascii="Arial" w:hAnsi="Arial" w:cs="Arial"/>
          <w:bCs/>
        </w:rPr>
        <w:t>(</w:t>
      </w:r>
      <w:r w:rsidRPr="00DD1608">
        <w:rPr>
          <w:rFonts w:ascii="Arial" w:hAnsi="Arial" w:cs="Arial" w:hint="eastAsia"/>
          <w:bCs/>
        </w:rPr>
        <w:t>所有者权益</w:t>
      </w:r>
      <w:r w:rsidRPr="00DD1608">
        <w:rPr>
          <w:rFonts w:ascii="Arial" w:hAnsi="Arial" w:cs="Arial"/>
          <w:bCs/>
        </w:rPr>
        <w:t>)</w:t>
      </w:r>
      <w:r w:rsidRPr="00DD1608">
        <w:rPr>
          <w:rFonts w:ascii="Arial" w:hAnsi="Arial" w:cs="Arial" w:hint="eastAsia"/>
          <w:bCs/>
        </w:rPr>
        <w:t>无固定到期日且不计息，</w:t>
      </w:r>
      <w:r w:rsidRPr="00670065">
        <w:rPr>
          <w:rFonts w:ascii="宋体" w:hAnsi="宋体" w:hint="eastAsia"/>
          <w:bCs/>
          <w:szCs w:val="21"/>
        </w:rPr>
        <w:t>因此账面余额即为未折现的合约到期现金流量。</w:t>
      </w:r>
    </w:p>
    <w:p w:rsidR="00EF21BD" w:rsidRPr="00670065" w:rsidRDefault="00EF21BD" w:rsidP="00720916">
      <w:pPr>
        <w:pStyle w:val="BodyText2"/>
        <w:spacing w:after="0" w:line="240" w:lineRule="auto"/>
        <w:ind w:firstLine="420"/>
        <w:rPr>
          <w:rFonts w:ascii="宋体"/>
          <w:bCs/>
          <w:szCs w:val="21"/>
        </w:rPr>
      </w:pPr>
      <w:r w:rsidRPr="00670065">
        <w:rPr>
          <w:rFonts w:ascii="宋体" w:hAnsi="宋体" w:hint="eastAsia"/>
          <w:bCs/>
          <w:szCs w:val="21"/>
        </w:rPr>
        <w:t>本基金</w:t>
      </w:r>
      <w:r>
        <w:rPr>
          <w:rFonts w:ascii="宋体" w:hAnsi="宋体" w:hint="eastAsia"/>
          <w:bCs/>
          <w:szCs w:val="21"/>
        </w:rPr>
        <w:t>的基金</w:t>
      </w:r>
      <w:r w:rsidRPr="00670065">
        <w:rPr>
          <w:rFonts w:ascii="宋体" w:hAnsi="宋体" w:hint="eastAsia"/>
          <w:bCs/>
          <w:szCs w:val="21"/>
        </w:rPr>
        <w:t>管理人每日预测本基金的流动性需求，并同时通过独立的风险管理部门设定流动性比例要求，对流动性指标进行持续的监测和分析。</w:t>
      </w:r>
    </w:p>
    <w:p w:rsidR="00EF21BD" w:rsidRPr="00670065" w:rsidRDefault="00EF21BD" w:rsidP="00720916">
      <w:pPr>
        <w:pStyle w:val="BodyText2"/>
        <w:spacing w:after="0" w:line="240" w:lineRule="auto"/>
        <w:ind w:firstLine="420"/>
        <w:rPr>
          <w:rFonts w:ascii="宋体"/>
          <w:szCs w:val="21"/>
        </w:rPr>
      </w:pPr>
      <w:r w:rsidRPr="00670065">
        <w:rPr>
          <w:rFonts w:ascii="宋体" w:hAnsi="宋体"/>
          <w:szCs w:val="21"/>
        </w:rPr>
        <w:t>(</w:t>
      </w:r>
      <w:r>
        <w:rPr>
          <w:rFonts w:ascii="宋体" w:hAnsi="宋体"/>
          <w:szCs w:val="21"/>
        </w:rPr>
        <w:t>4</w:t>
      </w:r>
      <w:r w:rsidRPr="00670065">
        <w:rPr>
          <w:rFonts w:ascii="宋体" w:hAnsi="宋体"/>
          <w:szCs w:val="21"/>
        </w:rPr>
        <w:t>)</w:t>
      </w:r>
      <w:r w:rsidRPr="00670065">
        <w:rPr>
          <w:rFonts w:ascii="宋体" w:hAnsi="宋体" w:hint="eastAsia"/>
          <w:szCs w:val="21"/>
        </w:rPr>
        <w:t>市场风险</w:t>
      </w:r>
    </w:p>
    <w:p w:rsidR="00EF21BD" w:rsidRPr="00670065" w:rsidRDefault="00EF21BD" w:rsidP="00720916">
      <w:pPr>
        <w:pStyle w:val="BodyText2"/>
        <w:spacing w:after="0" w:line="240" w:lineRule="auto"/>
        <w:ind w:firstLine="420"/>
        <w:rPr>
          <w:rFonts w:ascii="宋体"/>
          <w:bCs/>
          <w:szCs w:val="21"/>
        </w:rPr>
      </w:pPr>
      <w:r w:rsidRPr="00670065">
        <w:rPr>
          <w:rFonts w:ascii="宋体" w:hAnsi="宋体" w:hint="eastAsia"/>
          <w:szCs w:val="21"/>
        </w:rPr>
        <w:t>市场风险是</w:t>
      </w:r>
      <w:r w:rsidRPr="00670065">
        <w:rPr>
          <w:rFonts w:ascii="宋体" w:hAnsi="宋体" w:hint="eastAsia"/>
          <w:bCs/>
          <w:szCs w:val="21"/>
        </w:rPr>
        <w:t>指基金所持金融工具的公允价值或未来现金流量因所处市场各类价格因素的变动而发生波动的风险，包括市场价格风险、利率风险和外汇风险。</w:t>
      </w:r>
    </w:p>
    <w:p w:rsidR="00EF21BD" w:rsidRPr="00670065" w:rsidRDefault="00EF21BD" w:rsidP="00720916">
      <w:pPr>
        <w:pStyle w:val="BodyText2"/>
        <w:spacing w:after="0" w:line="240" w:lineRule="auto"/>
        <w:ind w:firstLine="420"/>
        <w:rPr>
          <w:rFonts w:ascii="宋体"/>
          <w:bCs/>
          <w:szCs w:val="21"/>
        </w:rPr>
      </w:pPr>
      <w:r w:rsidRPr="00670065">
        <w:rPr>
          <w:rFonts w:ascii="宋体" w:hAnsi="宋体"/>
          <w:bCs/>
          <w:szCs w:val="21"/>
        </w:rPr>
        <w:t>(i)</w:t>
      </w:r>
      <w:r w:rsidRPr="00670065">
        <w:rPr>
          <w:rFonts w:ascii="宋体" w:hAnsi="宋体" w:hint="eastAsia"/>
          <w:bCs/>
          <w:szCs w:val="21"/>
        </w:rPr>
        <w:t>市场价格风险</w:t>
      </w:r>
    </w:p>
    <w:p w:rsidR="00EF21BD" w:rsidRDefault="00EF21BD" w:rsidP="00720916">
      <w:pPr>
        <w:pStyle w:val="BodyText2"/>
        <w:spacing w:after="0" w:line="240" w:lineRule="auto"/>
        <w:ind w:firstLine="420"/>
        <w:rPr>
          <w:rFonts w:hAnsi="宋体"/>
          <w:bCs/>
          <w:szCs w:val="21"/>
        </w:rPr>
      </w:pPr>
      <w:r w:rsidRPr="00670065">
        <w:rPr>
          <w:rFonts w:ascii="宋体" w:hAnsi="宋体" w:hint="eastAsia"/>
          <w:bCs/>
          <w:szCs w:val="21"/>
        </w:rPr>
        <w:t>市场价格风险是指基金所持金融工具的公允价值或未来现金流量因除市场利率和外汇汇率以外的市场价格因素变动而发生波动的风险。本基金主要投资于证券交易所上市或银行间同业市场交易的股票和债券，所面临的最大市场价格风险由所持有的金融工具的公允价值决定。本基金通过投资组合的分散化降低市场价格风险，并且本基金</w:t>
      </w:r>
      <w:r>
        <w:rPr>
          <w:rFonts w:ascii="宋体" w:hAnsi="宋体" w:hint="eastAsia"/>
          <w:bCs/>
          <w:szCs w:val="21"/>
        </w:rPr>
        <w:t>的基金</w:t>
      </w:r>
      <w:r w:rsidRPr="00670065">
        <w:rPr>
          <w:rFonts w:ascii="宋体" w:hAnsi="宋体" w:hint="eastAsia"/>
          <w:bCs/>
          <w:szCs w:val="21"/>
        </w:rPr>
        <w:t>管理人每日对本基金所持有的证券价格实施监控。</w:t>
      </w:r>
    </w:p>
    <w:p w:rsidR="00EF21BD" w:rsidRPr="00A07A9D" w:rsidRDefault="00EF21BD" w:rsidP="00720916">
      <w:pPr>
        <w:ind w:firstLine="420"/>
        <w:rPr>
          <w:rFonts w:ascii="宋体" w:cs="Arial"/>
          <w:color w:val="000000"/>
          <w:szCs w:val="21"/>
        </w:rPr>
      </w:pPr>
      <w:r w:rsidRPr="00670065">
        <w:rPr>
          <w:rFonts w:ascii="宋体" w:hAnsi="宋体" w:hint="eastAsia"/>
          <w:bCs/>
          <w:szCs w:val="21"/>
        </w:rPr>
        <w:t>本基金投资于股票、债券的比例不得低于基金资产总值的</w:t>
      </w:r>
      <w:r w:rsidRPr="00670065">
        <w:rPr>
          <w:rFonts w:ascii="宋体" w:hAnsi="宋体"/>
          <w:bCs/>
          <w:szCs w:val="21"/>
        </w:rPr>
        <w:t>80%</w:t>
      </w:r>
      <w:r w:rsidRPr="00670065">
        <w:rPr>
          <w:rFonts w:ascii="宋体" w:hAnsi="宋体" w:hint="eastAsia"/>
          <w:bCs/>
          <w:szCs w:val="21"/>
        </w:rPr>
        <w:t>；投资于国家债券的比例不得低于基金资产</w:t>
      </w:r>
      <w:r>
        <w:rPr>
          <w:rFonts w:ascii="宋体" w:hAnsi="宋体" w:hint="eastAsia"/>
          <w:bCs/>
          <w:szCs w:val="21"/>
        </w:rPr>
        <w:t>总</w:t>
      </w:r>
      <w:r w:rsidRPr="00670065">
        <w:rPr>
          <w:rFonts w:ascii="宋体" w:hAnsi="宋体" w:hint="eastAsia"/>
          <w:bCs/>
          <w:szCs w:val="21"/>
        </w:rPr>
        <w:t>值的</w:t>
      </w:r>
      <w:r w:rsidRPr="00670065">
        <w:rPr>
          <w:rFonts w:ascii="宋体" w:hAnsi="宋体"/>
          <w:bCs/>
          <w:szCs w:val="21"/>
        </w:rPr>
        <w:t>20%</w:t>
      </w:r>
      <w:r w:rsidRPr="00670065">
        <w:rPr>
          <w:rFonts w:ascii="宋体" w:hAnsi="宋体" w:hint="eastAsia"/>
          <w:bCs/>
          <w:szCs w:val="21"/>
        </w:rPr>
        <w:t>。于</w:t>
      </w:r>
      <w:smartTag w:uri="urn:schemas-microsoft-com:office:smarttags" w:element="chsdate">
        <w:smartTagPr>
          <w:attr w:name="Year" w:val="2007"/>
          <w:attr w:name="Month" w:val="12"/>
          <w:attr w:name="Day" w:val="10"/>
          <w:attr w:name="IsLunarDate" w:val="False"/>
          <w:attr w:name="IsROCDate" w:val="False"/>
        </w:smartTagPr>
        <w:r w:rsidRPr="00670065">
          <w:rPr>
            <w:rFonts w:ascii="宋体" w:hAnsi="宋体"/>
            <w:bCs/>
            <w:szCs w:val="21"/>
          </w:rPr>
          <w:t>2007</w:t>
        </w:r>
        <w:r w:rsidRPr="00670065">
          <w:rPr>
            <w:rFonts w:ascii="宋体" w:hAnsi="宋体" w:hint="eastAsia"/>
            <w:bCs/>
            <w:szCs w:val="21"/>
          </w:rPr>
          <w:t>年</w:t>
        </w:r>
        <w:r w:rsidRPr="00670065">
          <w:rPr>
            <w:rFonts w:ascii="宋体" w:hAnsi="宋体"/>
            <w:bCs/>
            <w:szCs w:val="21"/>
          </w:rPr>
          <w:t>12</w:t>
        </w:r>
        <w:r w:rsidRPr="00670065">
          <w:rPr>
            <w:rFonts w:ascii="宋体" w:hAnsi="宋体" w:hint="eastAsia"/>
            <w:bCs/>
            <w:szCs w:val="21"/>
          </w:rPr>
          <w:t>月</w:t>
        </w:r>
        <w:r w:rsidRPr="00670065">
          <w:rPr>
            <w:rFonts w:ascii="宋体" w:hAnsi="宋体"/>
            <w:bCs/>
            <w:szCs w:val="21"/>
          </w:rPr>
          <w:t>10</w:t>
        </w:r>
        <w:r w:rsidRPr="00670065">
          <w:rPr>
            <w:rFonts w:ascii="宋体" w:hAnsi="宋体" w:hint="eastAsia"/>
            <w:bCs/>
            <w:szCs w:val="21"/>
          </w:rPr>
          <w:t>日</w:t>
        </w:r>
      </w:smartTag>
      <w:r w:rsidRPr="00670065">
        <w:rPr>
          <w:rFonts w:ascii="宋体" w:hAnsi="宋体" w:hint="eastAsia"/>
          <w:bCs/>
          <w:szCs w:val="21"/>
        </w:rPr>
        <w:t>，本基金面临的整体市场价格风险列示如下：</w:t>
      </w:r>
    </w:p>
    <w:tbl>
      <w:tblPr>
        <w:tblW w:w="4918" w:type="pct"/>
        <w:tblLook w:val="0000"/>
      </w:tblPr>
      <w:tblGrid>
        <w:gridCol w:w="1338"/>
        <w:gridCol w:w="1973"/>
        <w:gridCol w:w="1374"/>
        <w:gridCol w:w="1896"/>
        <w:gridCol w:w="1699"/>
      </w:tblGrid>
      <w:tr w:rsidR="00EF21BD" w:rsidRPr="006422A2">
        <w:trPr>
          <w:trHeight w:val="301"/>
        </w:trPr>
        <w:tc>
          <w:tcPr>
            <w:tcW w:w="1446" w:type="dxa"/>
            <w:vMerge w:val="restart"/>
            <w:tcBorders>
              <w:top w:val="single" w:sz="4" w:space="0" w:color="auto"/>
              <w:left w:val="single" w:sz="4" w:space="0" w:color="auto"/>
              <w:right w:val="single" w:sz="4" w:space="0" w:color="auto"/>
            </w:tcBorders>
            <w:vAlign w:val="center"/>
          </w:tcPr>
          <w:p w:rsidR="00EF21BD" w:rsidRPr="006422A2" w:rsidRDefault="00EF21BD" w:rsidP="006422A2">
            <w:pPr>
              <w:jc w:val="center"/>
              <w:rPr>
                <w:rFonts w:ascii="宋体"/>
              </w:rPr>
            </w:pPr>
            <w:r w:rsidRPr="006422A2">
              <w:rPr>
                <w:rFonts w:ascii="宋体" w:hAnsi="宋体" w:hint="eastAsia"/>
              </w:rPr>
              <w:t>项目</w:t>
            </w:r>
          </w:p>
        </w:tc>
        <w:tc>
          <w:tcPr>
            <w:tcW w:w="3347" w:type="dxa"/>
            <w:gridSpan w:val="2"/>
            <w:tcBorders>
              <w:top w:val="single" w:sz="4" w:space="0" w:color="auto"/>
              <w:left w:val="nil"/>
              <w:bottom w:val="single" w:sz="4" w:space="0" w:color="auto"/>
              <w:right w:val="single" w:sz="4" w:space="0" w:color="auto"/>
            </w:tcBorders>
            <w:vAlign w:val="center"/>
          </w:tcPr>
          <w:p w:rsidR="00EF21BD" w:rsidRPr="006422A2" w:rsidRDefault="00EF21BD" w:rsidP="006422A2">
            <w:pPr>
              <w:jc w:val="center"/>
              <w:rPr>
                <w:rFonts w:ascii="宋体"/>
              </w:rPr>
            </w:pPr>
            <w:smartTag w:uri="urn:schemas-microsoft-com:office:smarttags" w:element="chsdate">
              <w:smartTagPr>
                <w:attr w:name="Year" w:val="2007"/>
                <w:attr w:name="Month" w:val="12"/>
                <w:attr w:name="Day" w:val="10"/>
                <w:attr w:name="IsLunarDate" w:val="False"/>
                <w:attr w:name="IsROCDate" w:val="False"/>
              </w:smartTagPr>
              <w:r w:rsidRPr="006422A2">
                <w:rPr>
                  <w:rFonts w:ascii="宋体" w:hAnsi="宋体"/>
                </w:rPr>
                <w:t>2007</w:t>
              </w:r>
              <w:r w:rsidRPr="006422A2">
                <w:rPr>
                  <w:rFonts w:ascii="宋体" w:hAnsi="宋体" w:hint="eastAsia"/>
                </w:rPr>
                <w:t>年</w:t>
              </w:r>
              <w:r w:rsidRPr="006422A2">
                <w:rPr>
                  <w:rFonts w:ascii="宋体" w:hAnsi="宋体"/>
                </w:rPr>
                <w:t>12</w:t>
              </w:r>
              <w:r w:rsidRPr="006422A2">
                <w:rPr>
                  <w:rFonts w:ascii="宋体" w:hAnsi="宋体" w:hint="eastAsia"/>
                </w:rPr>
                <w:t>月</w:t>
              </w:r>
              <w:r w:rsidRPr="006422A2">
                <w:rPr>
                  <w:rFonts w:ascii="宋体" w:hAnsi="宋体"/>
                </w:rPr>
                <w:t>10</w:t>
              </w:r>
              <w:r w:rsidRPr="006422A2">
                <w:rPr>
                  <w:rFonts w:ascii="宋体" w:hAnsi="宋体" w:hint="eastAsia"/>
                </w:rPr>
                <w:t>日</w:t>
              </w:r>
            </w:smartTag>
            <w:r>
              <w:rPr>
                <w:rFonts w:ascii="宋体" w:hAnsi="宋体" w:hint="eastAsia"/>
              </w:rPr>
              <w:t>（基金合同失效前日）</w:t>
            </w:r>
          </w:p>
        </w:tc>
        <w:tc>
          <w:tcPr>
            <w:tcW w:w="3595" w:type="dxa"/>
            <w:gridSpan w:val="2"/>
            <w:tcBorders>
              <w:top w:val="single" w:sz="4" w:space="0" w:color="auto"/>
              <w:left w:val="nil"/>
              <w:bottom w:val="single" w:sz="4" w:space="0" w:color="auto"/>
              <w:right w:val="single" w:sz="4" w:space="0" w:color="auto"/>
            </w:tcBorders>
            <w:vAlign w:val="center"/>
          </w:tcPr>
          <w:p w:rsidR="00EF21BD" w:rsidRPr="006422A2" w:rsidRDefault="00EF21BD" w:rsidP="006422A2">
            <w:pPr>
              <w:jc w:val="center"/>
              <w:rPr>
                <w:rFonts w:ascii="宋体"/>
              </w:rPr>
            </w:pPr>
            <w:smartTag w:uri="urn:schemas-microsoft-com:office:smarttags" w:element="chsdate">
              <w:smartTagPr>
                <w:attr w:name="Year" w:val="2006"/>
                <w:attr w:name="Month" w:val="12"/>
                <w:attr w:name="Day" w:val="31"/>
                <w:attr w:name="IsLunarDate" w:val="False"/>
                <w:attr w:name="IsROCDate" w:val="False"/>
              </w:smartTagPr>
              <w:r w:rsidRPr="006422A2">
                <w:rPr>
                  <w:rFonts w:ascii="宋体" w:hAnsi="宋体"/>
                </w:rPr>
                <w:t>2006</w:t>
              </w:r>
              <w:r w:rsidRPr="006422A2">
                <w:rPr>
                  <w:rFonts w:ascii="宋体" w:hAnsi="宋体" w:hint="eastAsia"/>
                </w:rPr>
                <w:t>年</w:t>
              </w:r>
              <w:r w:rsidRPr="006422A2">
                <w:rPr>
                  <w:rFonts w:ascii="宋体" w:hAnsi="宋体"/>
                </w:rPr>
                <w:t>12</w:t>
              </w:r>
              <w:r w:rsidRPr="006422A2">
                <w:rPr>
                  <w:rFonts w:ascii="宋体" w:hAnsi="宋体" w:hint="eastAsia"/>
                </w:rPr>
                <w:t>月</w:t>
              </w:r>
              <w:r w:rsidRPr="006422A2">
                <w:rPr>
                  <w:rFonts w:ascii="宋体" w:hAnsi="宋体"/>
                </w:rPr>
                <w:t>31</w:t>
              </w:r>
              <w:r w:rsidRPr="006422A2">
                <w:rPr>
                  <w:rFonts w:ascii="宋体" w:hAnsi="宋体" w:hint="eastAsia"/>
                </w:rPr>
                <w:t>日</w:t>
              </w:r>
            </w:smartTag>
          </w:p>
        </w:tc>
      </w:tr>
      <w:tr w:rsidR="00EF21BD" w:rsidRPr="006422A2">
        <w:trPr>
          <w:trHeight w:val="301"/>
        </w:trPr>
        <w:tc>
          <w:tcPr>
            <w:tcW w:w="1446" w:type="dxa"/>
            <w:vMerge/>
            <w:tcBorders>
              <w:left w:val="single" w:sz="4" w:space="0" w:color="auto"/>
              <w:bottom w:val="single" w:sz="4" w:space="0" w:color="auto"/>
              <w:right w:val="single" w:sz="4" w:space="0" w:color="auto"/>
            </w:tcBorders>
            <w:vAlign w:val="center"/>
          </w:tcPr>
          <w:p w:rsidR="00EF21BD" w:rsidRPr="006422A2" w:rsidRDefault="00EF21BD" w:rsidP="006422A2">
            <w:pPr>
              <w:jc w:val="center"/>
              <w:rPr>
                <w:rFonts w:ascii="宋体"/>
              </w:rPr>
            </w:pPr>
          </w:p>
        </w:tc>
        <w:tc>
          <w:tcPr>
            <w:tcW w:w="1973" w:type="dxa"/>
            <w:tcBorders>
              <w:top w:val="single" w:sz="4" w:space="0" w:color="auto"/>
              <w:left w:val="nil"/>
              <w:bottom w:val="single" w:sz="4" w:space="0" w:color="auto"/>
              <w:right w:val="single" w:sz="4" w:space="0" w:color="auto"/>
            </w:tcBorders>
            <w:vAlign w:val="center"/>
          </w:tcPr>
          <w:p w:rsidR="00EF21BD" w:rsidRPr="006422A2" w:rsidRDefault="00EF21BD" w:rsidP="006422A2">
            <w:pPr>
              <w:jc w:val="center"/>
              <w:rPr>
                <w:rFonts w:ascii="宋体"/>
              </w:rPr>
            </w:pPr>
            <w:r w:rsidRPr="006422A2">
              <w:rPr>
                <w:rFonts w:ascii="宋体" w:hAnsi="宋体" w:hint="eastAsia"/>
              </w:rPr>
              <w:t>公允价值</w:t>
            </w:r>
          </w:p>
        </w:tc>
        <w:tc>
          <w:tcPr>
            <w:tcW w:w="1374" w:type="dxa"/>
            <w:tcBorders>
              <w:top w:val="nil"/>
              <w:left w:val="nil"/>
              <w:bottom w:val="single" w:sz="4" w:space="0" w:color="auto"/>
              <w:right w:val="single" w:sz="4" w:space="0" w:color="auto"/>
            </w:tcBorders>
            <w:vAlign w:val="center"/>
          </w:tcPr>
          <w:p w:rsidR="00EF21BD" w:rsidRPr="006422A2" w:rsidRDefault="00EF21BD" w:rsidP="006422A2">
            <w:pPr>
              <w:jc w:val="center"/>
              <w:rPr>
                <w:rFonts w:ascii="宋体"/>
              </w:rPr>
            </w:pPr>
            <w:r w:rsidRPr="006422A2">
              <w:rPr>
                <w:rFonts w:ascii="宋体" w:hAnsi="宋体" w:hint="eastAsia"/>
              </w:rPr>
              <w:t>占基金资产净值的比例</w:t>
            </w:r>
          </w:p>
        </w:tc>
        <w:tc>
          <w:tcPr>
            <w:tcW w:w="1896" w:type="dxa"/>
            <w:tcBorders>
              <w:top w:val="nil"/>
              <w:left w:val="nil"/>
              <w:bottom w:val="single" w:sz="4" w:space="0" w:color="auto"/>
              <w:right w:val="single" w:sz="4" w:space="0" w:color="auto"/>
            </w:tcBorders>
            <w:vAlign w:val="center"/>
          </w:tcPr>
          <w:p w:rsidR="00EF21BD" w:rsidRPr="006422A2" w:rsidRDefault="00EF21BD" w:rsidP="006422A2">
            <w:pPr>
              <w:jc w:val="center"/>
              <w:rPr>
                <w:rFonts w:ascii="宋体"/>
              </w:rPr>
            </w:pPr>
            <w:r w:rsidRPr="006422A2">
              <w:rPr>
                <w:rFonts w:ascii="宋体" w:hAnsi="宋体" w:hint="eastAsia"/>
              </w:rPr>
              <w:t>公允价值</w:t>
            </w:r>
          </w:p>
        </w:tc>
        <w:tc>
          <w:tcPr>
            <w:tcW w:w="1699" w:type="dxa"/>
            <w:tcBorders>
              <w:top w:val="nil"/>
              <w:left w:val="nil"/>
              <w:bottom w:val="single" w:sz="4" w:space="0" w:color="auto"/>
              <w:right w:val="single" w:sz="4" w:space="0" w:color="auto"/>
            </w:tcBorders>
            <w:vAlign w:val="center"/>
          </w:tcPr>
          <w:p w:rsidR="00EF21BD" w:rsidRPr="006422A2" w:rsidRDefault="00EF21BD" w:rsidP="006422A2">
            <w:pPr>
              <w:jc w:val="center"/>
              <w:rPr>
                <w:rFonts w:ascii="宋体"/>
              </w:rPr>
            </w:pPr>
            <w:r w:rsidRPr="006422A2">
              <w:rPr>
                <w:rFonts w:ascii="宋体" w:hAnsi="宋体" w:hint="eastAsia"/>
              </w:rPr>
              <w:t>占基金资产净值的比例</w:t>
            </w:r>
          </w:p>
        </w:tc>
      </w:tr>
      <w:tr w:rsidR="00EF21BD" w:rsidRPr="006422A2">
        <w:trPr>
          <w:trHeight w:val="301"/>
        </w:trPr>
        <w:tc>
          <w:tcPr>
            <w:tcW w:w="1446" w:type="dxa"/>
            <w:tcBorders>
              <w:top w:val="nil"/>
              <w:left w:val="single" w:sz="4" w:space="0" w:color="auto"/>
              <w:bottom w:val="single" w:sz="4" w:space="0" w:color="auto"/>
              <w:right w:val="single" w:sz="4" w:space="0" w:color="auto"/>
            </w:tcBorders>
            <w:vAlign w:val="center"/>
          </w:tcPr>
          <w:p w:rsidR="00EF21BD" w:rsidRPr="006422A2" w:rsidRDefault="00EF21BD" w:rsidP="006422A2">
            <w:pPr>
              <w:rPr>
                <w:rFonts w:ascii="宋体"/>
              </w:rPr>
            </w:pPr>
            <w:r w:rsidRPr="006422A2">
              <w:rPr>
                <w:rFonts w:ascii="宋体" w:hAnsi="宋体" w:hint="eastAsia"/>
              </w:rPr>
              <w:t>交易性金融资产</w:t>
            </w:r>
          </w:p>
        </w:tc>
        <w:tc>
          <w:tcPr>
            <w:tcW w:w="1973" w:type="dxa"/>
            <w:tcBorders>
              <w:top w:val="nil"/>
              <w:left w:val="nil"/>
              <w:bottom w:val="single" w:sz="4" w:space="0" w:color="auto"/>
              <w:right w:val="single" w:sz="4" w:space="0" w:color="auto"/>
            </w:tcBorders>
            <w:vAlign w:val="bottom"/>
          </w:tcPr>
          <w:p w:rsidR="00EF21BD" w:rsidRPr="006422A2" w:rsidRDefault="00EF21BD" w:rsidP="006422A2">
            <w:pPr>
              <w:rPr>
                <w:rFonts w:ascii="宋体"/>
              </w:rPr>
            </w:pPr>
            <w:r w:rsidRPr="006422A2">
              <w:rPr>
                <w:rFonts w:ascii="宋体" w:hAnsi="宋体" w:hint="eastAsia"/>
              </w:rPr>
              <w:t xml:space="preserve">　</w:t>
            </w:r>
          </w:p>
        </w:tc>
        <w:tc>
          <w:tcPr>
            <w:tcW w:w="1374" w:type="dxa"/>
            <w:tcBorders>
              <w:top w:val="nil"/>
              <w:left w:val="nil"/>
              <w:bottom w:val="single" w:sz="4" w:space="0" w:color="auto"/>
              <w:right w:val="single" w:sz="4" w:space="0" w:color="auto"/>
            </w:tcBorders>
            <w:vAlign w:val="bottom"/>
          </w:tcPr>
          <w:p w:rsidR="00EF21BD" w:rsidRPr="006422A2" w:rsidRDefault="00EF21BD" w:rsidP="006422A2">
            <w:pPr>
              <w:rPr>
                <w:rFonts w:ascii="宋体"/>
              </w:rPr>
            </w:pPr>
            <w:r w:rsidRPr="006422A2">
              <w:rPr>
                <w:rFonts w:ascii="宋体" w:hAnsi="宋体" w:hint="eastAsia"/>
              </w:rPr>
              <w:t xml:space="preserve">　</w:t>
            </w:r>
          </w:p>
        </w:tc>
        <w:tc>
          <w:tcPr>
            <w:tcW w:w="1896" w:type="dxa"/>
            <w:tcBorders>
              <w:top w:val="nil"/>
              <w:left w:val="nil"/>
              <w:bottom w:val="single" w:sz="4" w:space="0" w:color="auto"/>
              <w:right w:val="single" w:sz="4" w:space="0" w:color="auto"/>
            </w:tcBorders>
            <w:vAlign w:val="bottom"/>
          </w:tcPr>
          <w:p w:rsidR="00EF21BD" w:rsidRPr="006422A2" w:rsidRDefault="00EF21BD" w:rsidP="006422A2">
            <w:pPr>
              <w:rPr>
                <w:rFonts w:ascii="宋体"/>
              </w:rPr>
            </w:pPr>
            <w:r w:rsidRPr="006422A2">
              <w:rPr>
                <w:rFonts w:ascii="宋体" w:hAnsi="宋体" w:hint="eastAsia"/>
              </w:rPr>
              <w:t xml:space="preserve">　</w:t>
            </w:r>
          </w:p>
        </w:tc>
        <w:tc>
          <w:tcPr>
            <w:tcW w:w="1699" w:type="dxa"/>
            <w:tcBorders>
              <w:top w:val="nil"/>
              <w:left w:val="nil"/>
              <w:bottom w:val="single" w:sz="4" w:space="0" w:color="auto"/>
              <w:right w:val="single" w:sz="4" w:space="0" w:color="auto"/>
            </w:tcBorders>
            <w:vAlign w:val="bottom"/>
          </w:tcPr>
          <w:p w:rsidR="00EF21BD" w:rsidRPr="006422A2" w:rsidRDefault="00EF21BD" w:rsidP="006422A2">
            <w:pPr>
              <w:rPr>
                <w:rFonts w:ascii="宋体"/>
              </w:rPr>
            </w:pPr>
            <w:r w:rsidRPr="006422A2">
              <w:rPr>
                <w:rFonts w:ascii="宋体" w:hAnsi="宋体" w:hint="eastAsia"/>
              </w:rPr>
              <w:t xml:space="preserve">　</w:t>
            </w:r>
          </w:p>
        </w:tc>
      </w:tr>
      <w:tr w:rsidR="00EF21BD" w:rsidRPr="006422A2">
        <w:trPr>
          <w:trHeight w:val="301"/>
        </w:trPr>
        <w:tc>
          <w:tcPr>
            <w:tcW w:w="1446" w:type="dxa"/>
            <w:tcBorders>
              <w:top w:val="nil"/>
              <w:left w:val="single" w:sz="4" w:space="0" w:color="auto"/>
              <w:bottom w:val="single" w:sz="4" w:space="0" w:color="auto"/>
              <w:right w:val="single" w:sz="4" w:space="0" w:color="auto"/>
            </w:tcBorders>
            <w:vAlign w:val="center"/>
          </w:tcPr>
          <w:p w:rsidR="00EF21BD" w:rsidRPr="006422A2" w:rsidRDefault="00EF21BD" w:rsidP="006422A2">
            <w:pPr>
              <w:rPr>
                <w:rFonts w:ascii="宋体"/>
              </w:rPr>
            </w:pPr>
            <w:r w:rsidRPr="006422A2">
              <w:rPr>
                <w:rFonts w:ascii="宋体" w:hAnsi="宋体"/>
              </w:rPr>
              <w:t xml:space="preserve"> - </w:t>
            </w:r>
            <w:r w:rsidRPr="006422A2">
              <w:rPr>
                <w:rFonts w:ascii="宋体" w:hAnsi="宋体" w:hint="eastAsia"/>
              </w:rPr>
              <w:t>股票投资</w:t>
            </w:r>
          </w:p>
        </w:tc>
        <w:tc>
          <w:tcPr>
            <w:tcW w:w="1973" w:type="dxa"/>
            <w:tcBorders>
              <w:top w:val="nil"/>
              <w:left w:val="nil"/>
              <w:bottom w:val="single" w:sz="4" w:space="0" w:color="auto"/>
              <w:right w:val="single" w:sz="4" w:space="0" w:color="auto"/>
            </w:tcBorders>
            <w:vAlign w:val="bottom"/>
          </w:tcPr>
          <w:p w:rsidR="00EF21BD" w:rsidRPr="006422A2" w:rsidRDefault="00EF21BD" w:rsidP="00DB6E3E">
            <w:pPr>
              <w:jc w:val="right"/>
              <w:rPr>
                <w:rFonts w:ascii="宋体" w:hAnsi="宋体"/>
              </w:rPr>
            </w:pPr>
            <w:r w:rsidRPr="006422A2">
              <w:rPr>
                <w:rFonts w:ascii="宋体" w:hAnsi="宋体"/>
              </w:rPr>
              <w:t>3,006,775,908.32</w:t>
            </w:r>
          </w:p>
        </w:tc>
        <w:tc>
          <w:tcPr>
            <w:tcW w:w="1374" w:type="dxa"/>
            <w:tcBorders>
              <w:top w:val="nil"/>
              <w:left w:val="nil"/>
              <w:bottom w:val="single" w:sz="4" w:space="0" w:color="auto"/>
              <w:right w:val="single" w:sz="4" w:space="0" w:color="auto"/>
            </w:tcBorders>
            <w:vAlign w:val="bottom"/>
          </w:tcPr>
          <w:p w:rsidR="00EF21BD" w:rsidRPr="006422A2" w:rsidRDefault="00EF21BD" w:rsidP="00DB6E3E">
            <w:pPr>
              <w:jc w:val="right"/>
              <w:rPr>
                <w:rFonts w:ascii="宋体" w:hAnsi="宋体"/>
              </w:rPr>
            </w:pPr>
            <w:r w:rsidRPr="006422A2">
              <w:rPr>
                <w:rFonts w:ascii="宋体" w:hAnsi="宋体"/>
              </w:rPr>
              <w:t>78.49%</w:t>
            </w:r>
          </w:p>
        </w:tc>
        <w:tc>
          <w:tcPr>
            <w:tcW w:w="1896" w:type="dxa"/>
            <w:tcBorders>
              <w:top w:val="nil"/>
              <w:left w:val="nil"/>
              <w:bottom w:val="single" w:sz="4" w:space="0" w:color="auto"/>
              <w:right w:val="single" w:sz="4" w:space="0" w:color="auto"/>
            </w:tcBorders>
            <w:vAlign w:val="bottom"/>
          </w:tcPr>
          <w:p w:rsidR="00EF21BD" w:rsidRPr="006422A2" w:rsidRDefault="00EF21BD" w:rsidP="00DB6E3E">
            <w:pPr>
              <w:jc w:val="right"/>
              <w:rPr>
                <w:rFonts w:ascii="宋体" w:hAnsi="宋体"/>
              </w:rPr>
            </w:pPr>
            <w:r w:rsidRPr="006422A2">
              <w:rPr>
                <w:rFonts w:ascii="宋体" w:hAnsi="宋体"/>
              </w:rPr>
              <w:t>1,789,077,398.87</w:t>
            </w:r>
          </w:p>
        </w:tc>
        <w:tc>
          <w:tcPr>
            <w:tcW w:w="1699" w:type="dxa"/>
            <w:tcBorders>
              <w:top w:val="nil"/>
              <w:left w:val="nil"/>
              <w:bottom w:val="single" w:sz="4" w:space="0" w:color="auto"/>
              <w:right w:val="single" w:sz="4" w:space="0" w:color="auto"/>
            </w:tcBorders>
            <w:vAlign w:val="bottom"/>
          </w:tcPr>
          <w:p w:rsidR="00EF21BD" w:rsidRPr="006422A2" w:rsidRDefault="00EF21BD" w:rsidP="00DB6E3E">
            <w:pPr>
              <w:jc w:val="right"/>
              <w:rPr>
                <w:rFonts w:ascii="宋体" w:hAnsi="宋体"/>
              </w:rPr>
            </w:pPr>
            <w:r w:rsidRPr="006422A2">
              <w:rPr>
                <w:rFonts w:ascii="宋体" w:hAnsi="宋体"/>
              </w:rPr>
              <w:t>76.66%</w:t>
            </w:r>
          </w:p>
        </w:tc>
      </w:tr>
      <w:tr w:rsidR="00EF21BD" w:rsidRPr="006422A2">
        <w:trPr>
          <w:trHeight w:val="301"/>
        </w:trPr>
        <w:tc>
          <w:tcPr>
            <w:tcW w:w="1446" w:type="dxa"/>
            <w:tcBorders>
              <w:top w:val="nil"/>
              <w:left w:val="single" w:sz="4" w:space="0" w:color="auto"/>
              <w:bottom w:val="single" w:sz="4" w:space="0" w:color="auto"/>
              <w:right w:val="single" w:sz="4" w:space="0" w:color="auto"/>
            </w:tcBorders>
            <w:vAlign w:val="center"/>
          </w:tcPr>
          <w:p w:rsidR="00EF21BD" w:rsidRPr="006422A2" w:rsidRDefault="00EF21BD" w:rsidP="006422A2">
            <w:pPr>
              <w:rPr>
                <w:rFonts w:ascii="宋体"/>
              </w:rPr>
            </w:pPr>
            <w:r w:rsidRPr="006422A2">
              <w:rPr>
                <w:rFonts w:ascii="宋体" w:hAnsi="宋体"/>
              </w:rPr>
              <w:t xml:space="preserve"> - </w:t>
            </w:r>
            <w:r w:rsidRPr="006422A2">
              <w:rPr>
                <w:rFonts w:ascii="宋体" w:hAnsi="宋体" w:hint="eastAsia"/>
              </w:rPr>
              <w:t>债券投资</w:t>
            </w:r>
          </w:p>
        </w:tc>
        <w:tc>
          <w:tcPr>
            <w:tcW w:w="1973" w:type="dxa"/>
            <w:tcBorders>
              <w:top w:val="nil"/>
              <w:left w:val="nil"/>
              <w:bottom w:val="single" w:sz="4" w:space="0" w:color="auto"/>
              <w:right w:val="single" w:sz="4" w:space="0" w:color="auto"/>
            </w:tcBorders>
            <w:vAlign w:val="bottom"/>
          </w:tcPr>
          <w:p w:rsidR="00EF21BD" w:rsidRPr="006422A2" w:rsidRDefault="00EF21BD" w:rsidP="00DB6E3E">
            <w:pPr>
              <w:jc w:val="right"/>
              <w:rPr>
                <w:rFonts w:ascii="宋体" w:hAnsi="宋体"/>
              </w:rPr>
            </w:pPr>
            <w:r w:rsidRPr="006422A2">
              <w:rPr>
                <w:rFonts w:ascii="宋体" w:hAnsi="宋体"/>
              </w:rPr>
              <w:t xml:space="preserve"> 771,367,768.40</w:t>
            </w:r>
          </w:p>
        </w:tc>
        <w:tc>
          <w:tcPr>
            <w:tcW w:w="1374" w:type="dxa"/>
            <w:tcBorders>
              <w:top w:val="nil"/>
              <w:left w:val="nil"/>
              <w:bottom w:val="single" w:sz="4" w:space="0" w:color="auto"/>
              <w:right w:val="single" w:sz="4" w:space="0" w:color="auto"/>
            </w:tcBorders>
            <w:vAlign w:val="bottom"/>
          </w:tcPr>
          <w:p w:rsidR="00EF21BD" w:rsidRPr="006422A2" w:rsidRDefault="00EF21BD" w:rsidP="00DB6E3E">
            <w:pPr>
              <w:jc w:val="right"/>
              <w:rPr>
                <w:rFonts w:ascii="宋体" w:hAnsi="宋体"/>
              </w:rPr>
            </w:pPr>
            <w:r w:rsidRPr="006422A2">
              <w:rPr>
                <w:rFonts w:ascii="宋体" w:hAnsi="宋体"/>
              </w:rPr>
              <w:t>20.14%</w:t>
            </w:r>
          </w:p>
        </w:tc>
        <w:tc>
          <w:tcPr>
            <w:tcW w:w="1896" w:type="dxa"/>
            <w:tcBorders>
              <w:top w:val="nil"/>
              <w:left w:val="nil"/>
              <w:bottom w:val="single" w:sz="4" w:space="0" w:color="auto"/>
              <w:right w:val="single" w:sz="4" w:space="0" w:color="auto"/>
            </w:tcBorders>
            <w:vAlign w:val="bottom"/>
          </w:tcPr>
          <w:p w:rsidR="00EF21BD" w:rsidRPr="006422A2" w:rsidRDefault="00EF21BD" w:rsidP="00DB6E3E">
            <w:pPr>
              <w:jc w:val="right"/>
              <w:rPr>
                <w:rFonts w:ascii="宋体" w:hAnsi="宋体"/>
              </w:rPr>
            </w:pPr>
            <w:r w:rsidRPr="006422A2">
              <w:rPr>
                <w:rFonts w:ascii="宋体" w:hAnsi="宋体"/>
              </w:rPr>
              <w:t>477,074,573.00</w:t>
            </w:r>
          </w:p>
        </w:tc>
        <w:tc>
          <w:tcPr>
            <w:tcW w:w="1699" w:type="dxa"/>
            <w:tcBorders>
              <w:top w:val="nil"/>
              <w:left w:val="nil"/>
              <w:bottom w:val="single" w:sz="4" w:space="0" w:color="auto"/>
              <w:right w:val="single" w:sz="4" w:space="0" w:color="auto"/>
            </w:tcBorders>
            <w:vAlign w:val="bottom"/>
          </w:tcPr>
          <w:p w:rsidR="00EF21BD" w:rsidRPr="006422A2" w:rsidRDefault="00EF21BD" w:rsidP="00DB6E3E">
            <w:pPr>
              <w:jc w:val="right"/>
              <w:rPr>
                <w:rFonts w:ascii="宋体" w:hAnsi="宋体"/>
              </w:rPr>
            </w:pPr>
            <w:r w:rsidRPr="006422A2">
              <w:rPr>
                <w:rFonts w:ascii="宋体" w:hAnsi="宋体"/>
              </w:rPr>
              <w:t>20.44%</w:t>
            </w:r>
          </w:p>
        </w:tc>
      </w:tr>
      <w:tr w:rsidR="00EF21BD" w:rsidRPr="006422A2">
        <w:trPr>
          <w:trHeight w:val="301"/>
        </w:trPr>
        <w:tc>
          <w:tcPr>
            <w:tcW w:w="1446" w:type="dxa"/>
            <w:tcBorders>
              <w:top w:val="nil"/>
              <w:left w:val="single" w:sz="4" w:space="0" w:color="auto"/>
              <w:bottom w:val="single" w:sz="4" w:space="0" w:color="auto"/>
              <w:right w:val="single" w:sz="4" w:space="0" w:color="auto"/>
            </w:tcBorders>
            <w:vAlign w:val="center"/>
          </w:tcPr>
          <w:p w:rsidR="00EF21BD" w:rsidRPr="006422A2" w:rsidRDefault="00EF21BD" w:rsidP="006422A2">
            <w:pPr>
              <w:rPr>
                <w:rFonts w:ascii="宋体"/>
              </w:rPr>
            </w:pPr>
            <w:r w:rsidRPr="006422A2">
              <w:rPr>
                <w:rFonts w:ascii="宋体" w:hAnsi="宋体" w:hint="eastAsia"/>
              </w:rPr>
              <w:t>衍生金融资产</w:t>
            </w:r>
          </w:p>
        </w:tc>
        <w:tc>
          <w:tcPr>
            <w:tcW w:w="1973" w:type="dxa"/>
            <w:tcBorders>
              <w:top w:val="nil"/>
              <w:left w:val="nil"/>
              <w:bottom w:val="single" w:sz="4" w:space="0" w:color="auto"/>
              <w:right w:val="single" w:sz="4" w:space="0" w:color="auto"/>
            </w:tcBorders>
            <w:vAlign w:val="bottom"/>
          </w:tcPr>
          <w:p w:rsidR="00EF21BD" w:rsidRPr="006422A2" w:rsidRDefault="00EF21BD" w:rsidP="00DB6E3E">
            <w:pPr>
              <w:jc w:val="right"/>
              <w:rPr>
                <w:rFonts w:ascii="宋体"/>
              </w:rPr>
            </w:pPr>
            <w:r w:rsidRPr="006422A2">
              <w:rPr>
                <w:rFonts w:ascii="宋体" w:hAnsi="宋体" w:hint="eastAsia"/>
              </w:rPr>
              <w:t xml:space="preserve">　</w:t>
            </w:r>
          </w:p>
        </w:tc>
        <w:tc>
          <w:tcPr>
            <w:tcW w:w="1374" w:type="dxa"/>
            <w:tcBorders>
              <w:top w:val="nil"/>
              <w:left w:val="nil"/>
              <w:bottom w:val="single" w:sz="4" w:space="0" w:color="auto"/>
              <w:right w:val="single" w:sz="4" w:space="0" w:color="auto"/>
            </w:tcBorders>
            <w:vAlign w:val="bottom"/>
          </w:tcPr>
          <w:p w:rsidR="00EF21BD" w:rsidRPr="006422A2" w:rsidRDefault="00EF21BD" w:rsidP="00DB6E3E">
            <w:pPr>
              <w:jc w:val="right"/>
              <w:rPr>
                <w:rFonts w:ascii="宋体"/>
              </w:rPr>
            </w:pPr>
            <w:r w:rsidRPr="006422A2">
              <w:rPr>
                <w:rFonts w:ascii="宋体" w:hAnsi="宋体" w:hint="eastAsia"/>
              </w:rPr>
              <w:t xml:space="preserve">　</w:t>
            </w:r>
          </w:p>
        </w:tc>
        <w:tc>
          <w:tcPr>
            <w:tcW w:w="1896" w:type="dxa"/>
            <w:tcBorders>
              <w:top w:val="nil"/>
              <w:left w:val="nil"/>
              <w:bottom w:val="single" w:sz="4" w:space="0" w:color="auto"/>
              <w:right w:val="single" w:sz="4" w:space="0" w:color="auto"/>
            </w:tcBorders>
            <w:vAlign w:val="bottom"/>
          </w:tcPr>
          <w:p w:rsidR="00EF21BD" w:rsidRPr="006422A2" w:rsidRDefault="00EF21BD" w:rsidP="00DB6E3E">
            <w:pPr>
              <w:jc w:val="right"/>
              <w:rPr>
                <w:rFonts w:ascii="宋体"/>
              </w:rPr>
            </w:pPr>
            <w:r w:rsidRPr="006422A2">
              <w:rPr>
                <w:rFonts w:ascii="宋体" w:hAnsi="宋体" w:hint="eastAsia"/>
              </w:rPr>
              <w:t xml:space="preserve">　</w:t>
            </w:r>
          </w:p>
        </w:tc>
        <w:tc>
          <w:tcPr>
            <w:tcW w:w="1699" w:type="dxa"/>
            <w:tcBorders>
              <w:top w:val="nil"/>
              <w:left w:val="nil"/>
              <w:bottom w:val="single" w:sz="4" w:space="0" w:color="auto"/>
              <w:right w:val="single" w:sz="4" w:space="0" w:color="auto"/>
            </w:tcBorders>
            <w:vAlign w:val="bottom"/>
          </w:tcPr>
          <w:p w:rsidR="00EF21BD" w:rsidRPr="006422A2" w:rsidRDefault="00EF21BD" w:rsidP="00DB6E3E">
            <w:pPr>
              <w:jc w:val="right"/>
              <w:rPr>
                <w:rFonts w:ascii="宋体"/>
              </w:rPr>
            </w:pPr>
            <w:r w:rsidRPr="006422A2">
              <w:rPr>
                <w:rFonts w:ascii="宋体" w:hAnsi="宋体" w:hint="eastAsia"/>
              </w:rPr>
              <w:t xml:space="preserve">　</w:t>
            </w:r>
          </w:p>
        </w:tc>
      </w:tr>
      <w:tr w:rsidR="00EF21BD" w:rsidRPr="006422A2">
        <w:trPr>
          <w:trHeight w:val="301"/>
        </w:trPr>
        <w:tc>
          <w:tcPr>
            <w:tcW w:w="1446" w:type="dxa"/>
            <w:tcBorders>
              <w:top w:val="nil"/>
              <w:left w:val="single" w:sz="4" w:space="0" w:color="auto"/>
              <w:bottom w:val="single" w:sz="4" w:space="0" w:color="auto"/>
              <w:right w:val="single" w:sz="4" w:space="0" w:color="auto"/>
            </w:tcBorders>
            <w:vAlign w:val="center"/>
          </w:tcPr>
          <w:p w:rsidR="00EF21BD" w:rsidRPr="006422A2" w:rsidRDefault="00EF21BD" w:rsidP="006422A2">
            <w:pPr>
              <w:rPr>
                <w:rFonts w:ascii="宋体"/>
              </w:rPr>
            </w:pPr>
            <w:r w:rsidRPr="006422A2">
              <w:rPr>
                <w:rFonts w:ascii="宋体" w:hAnsi="宋体"/>
              </w:rPr>
              <w:t xml:space="preserve"> - </w:t>
            </w:r>
            <w:r w:rsidRPr="006422A2">
              <w:rPr>
                <w:rFonts w:ascii="宋体" w:hAnsi="宋体" w:hint="eastAsia"/>
              </w:rPr>
              <w:t>权证投资</w:t>
            </w:r>
          </w:p>
        </w:tc>
        <w:tc>
          <w:tcPr>
            <w:tcW w:w="1973" w:type="dxa"/>
            <w:tcBorders>
              <w:top w:val="nil"/>
              <w:left w:val="nil"/>
              <w:bottom w:val="single" w:sz="4" w:space="0" w:color="auto"/>
              <w:right w:val="single" w:sz="4" w:space="0" w:color="auto"/>
            </w:tcBorders>
            <w:vAlign w:val="bottom"/>
          </w:tcPr>
          <w:p w:rsidR="00EF21BD" w:rsidRPr="006422A2" w:rsidRDefault="00EF21BD" w:rsidP="00DB6E3E">
            <w:pPr>
              <w:jc w:val="right"/>
              <w:rPr>
                <w:rFonts w:ascii="宋体" w:hAnsi="宋体"/>
              </w:rPr>
            </w:pPr>
            <w:r w:rsidRPr="006422A2">
              <w:rPr>
                <w:rFonts w:ascii="宋体" w:hAnsi="宋体"/>
              </w:rPr>
              <w:t>18,612,450.00</w:t>
            </w:r>
          </w:p>
        </w:tc>
        <w:tc>
          <w:tcPr>
            <w:tcW w:w="1374" w:type="dxa"/>
            <w:tcBorders>
              <w:top w:val="nil"/>
              <w:left w:val="nil"/>
              <w:bottom w:val="single" w:sz="4" w:space="0" w:color="auto"/>
              <w:right w:val="single" w:sz="4" w:space="0" w:color="auto"/>
            </w:tcBorders>
            <w:vAlign w:val="bottom"/>
          </w:tcPr>
          <w:p w:rsidR="00EF21BD" w:rsidRPr="006422A2" w:rsidRDefault="00EF21BD" w:rsidP="00DB6E3E">
            <w:pPr>
              <w:jc w:val="right"/>
              <w:rPr>
                <w:rFonts w:ascii="宋体" w:hAnsi="宋体"/>
              </w:rPr>
            </w:pPr>
            <w:r w:rsidRPr="006422A2">
              <w:rPr>
                <w:rFonts w:ascii="宋体" w:hAnsi="宋体"/>
              </w:rPr>
              <w:t>0.49%</w:t>
            </w:r>
          </w:p>
        </w:tc>
        <w:tc>
          <w:tcPr>
            <w:tcW w:w="1896" w:type="dxa"/>
            <w:tcBorders>
              <w:top w:val="nil"/>
              <w:left w:val="nil"/>
              <w:bottom w:val="single" w:sz="4" w:space="0" w:color="auto"/>
              <w:right w:val="single" w:sz="4" w:space="0" w:color="auto"/>
            </w:tcBorders>
            <w:vAlign w:val="bottom"/>
          </w:tcPr>
          <w:p w:rsidR="00EF21BD" w:rsidRPr="006422A2" w:rsidRDefault="00EF21BD" w:rsidP="00DB6E3E">
            <w:pPr>
              <w:jc w:val="right"/>
              <w:rPr>
                <w:rFonts w:ascii="宋体" w:hAnsi="宋体"/>
              </w:rPr>
            </w:pPr>
            <w:r w:rsidRPr="006422A2">
              <w:rPr>
                <w:rFonts w:ascii="宋体" w:hAnsi="宋体"/>
              </w:rPr>
              <w:t>-</w:t>
            </w:r>
          </w:p>
        </w:tc>
        <w:tc>
          <w:tcPr>
            <w:tcW w:w="1699" w:type="dxa"/>
            <w:tcBorders>
              <w:top w:val="nil"/>
              <w:left w:val="nil"/>
              <w:bottom w:val="single" w:sz="4" w:space="0" w:color="auto"/>
              <w:right w:val="single" w:sz="4" w:space="0" w:color="auto"/>
            </w:tcBorders>
            <w:vAlign w:val="bottom"/>
          </w:tcPr>
          <w:p w:rsidR="00EF21BD" w:rsidRPr="006422A2" w:rsidRDefault="00EF21BD" w:rsidP="00DB6E3E">
            <w:pPr>
              <w:jc w:val="right"/>
              <w:rPr>
                <w:rFonts w:ascii="宋体" w:hAnsi="宋体"/>
              </w:rPr>
            </w:pPr>
            <w:r w:rsidRPr="006422A2">
              <w:rPr>
                <w:rFonts w:ascii="宋体" w:hAnsi="宋体"/>
              </w:rPr>
              <w:t>-</w:t>
            </w:r>
          </w:p>
        </w:tc>
      </w:tr>
      <w:tr w:rsidR="00EF21BD" w:rsidRPr="006422A2">
        <w:trPr>
          <w:trHeight w:val="301"/>
        </w:trPr>
        <w:tc>
          <w:tcPr>
            <w:tcW w:w="1446" w:type="dxa"/>
            <w:tcBorders>
              <w:top w:val="nil"/>
              <w:left w:val="single" w:sz="4" w:space="0" w:color="auto"/>
              <w:bottom w:val="single" w:sz="4" w:space="0" w:color="auto"/>
              <w:right w:val="single" w:sz="4" w:space="0" w:color="auto"/>
            </w:tcBorders>
            <w:vAlign w:val="center"/>
          </w:tcPr>
          <w:p w:rsidR="00EF21BD" w:rsidRPr="006422A2" w:rsidRDefault="00EF21BD" w:rsidP="006422A2">
            <w:pPr>
              <w:rPr>
                <w:rFonts w:ascii="宋体"/>
              </w:rPr>
            </w:pPr>
            <w:r w:rsidRPr="006422A2">
              <w:rPr>
                <w:rFonts w:ascii="宋体" w:hAnsi="宋体" w:hint="eastAsia"/>
              </w:rPr>
              <w:t>合计</w:t>
            </w:r>
          </w:p>
        </w:tc>
        <w:tc>
          <w:tcPr>
            <w:tcW w:w="1973" w:type="dxa"/>
            <w:tcBorders>
              <w:top w:val="nil"/>
              <w:left w:val="nil"/>
              <w:bottom w:val="single" w:sz="4" w:space="0" w:color="auto"/>
              <w:right w:val="single" w:sz="4" w:space="0" w:color="auto"/>
            </w:tcBorders>
            <w:vAlign w:val="bottom"/>
          </w:tcPr>
          <w:p w:rsidR="00EF21BD" w:rsidRPr="006422A2" w:rsidRDefault="00EF21BD" w:rsidP="00DB6E3E">
            <w:pPr>
              <w:jc w:val="right"/>
              <w:rPr>
                <w:rFonts w:ascii="宋体" w:hAnsi="宋体"/>
              </w:rPr>
            </w:pPr>
            <w:r w:rsidRPr="006422A2">
              <w:rPr>
                <w:rFonts w:ascii="宋体" w:hAnsi="宋体"/>
              </w:rPr>
              <w:t>3,796,756,126.72</w:t>
            </w:r>
          </w:p>
        </w:tc>
        <w:tc>
          <w:tcPr>
            <w:tcW w:w="1374" w:type="dxa"/>
            <w:tcBorders>
              <w:top w:val="nil"/>
              <w:left w:val="nil"/>
              <w:bottom w:val="single" w:sz="4" w:space="0" w:color="auto"/>
              <w:right w:val="single" w:sz="4" w:space="0" w:color="auto"/>
            </w:tcBorders>
            <w:vAlign w:val="bottom"/>
          </w:tcPr>
          <w:p w:rsidR="00EF21BD" w:rsidRPr="006422A2" w:rsidRDefault="00EF21BD" w:rsidP="00DB6E3E">
            <w:pPr>
              <w:jc w:val="right"/>
              <w:rPr>
                <w:rFonts w:ascii="宋体" w:hAnsi="宋体"/>
              </w:rPr>
            </w:pPr>
            <w:r w:rsidRPr="006422A2">
              <w:rPr>
                <w:rFonts w:ascii="宋体" w:hAnsi="宋体"/>
              </w:rPr>
              <w:t>99.12%</w:t>
            </w:r>
          </w:p>
        </w:tc>
        <w:tc>
          <w:tcPr>
            <w:tcW w:w="1896" w:type="dxa"/>
            <w:tcBorders>
              <w:top w:val="nil"/>
              <w:left w:val="nil"/>
              <w:bottom w:val="single" w:sz="4" w:space="0" w:color="auto"/>
              <w:right w:val="single" w:sz="4" w:space="0" w:color="auto"/>
            </w:tcBorders>
            <w:vAlign w:val="bottom"/>
          </w:tcPr>
          <w:p w:rsidR="00EF21BD" w:rsidRPr="006422A2" w:rsidRDefault="00EF21BD" w:rsidP="00DB6E3E">
            <w:pPr>
              <w:jc w:val="right"/>
              <w:rPr>
                <w:rFonts w:ascii="宋体" w:hAnsi="宋体"/>
              </w:rPr>
            </w:pPr>
            <w:r w:rsidRPr="006422A2">
              <w:rPr>
                <w:rFonts w:ascii="宋体" w:hAnsi="宋体"/>
              </w:rPr>
              <w:t>2,266,151,971.87</w:t>
            </w:r>
          </w:p>
        </w:tc>
        <w:tc>
          <w:tcPr>
            <w:tcW w:w="1699" w:type="dxa"/>
            <w:tcBorders>
              <w:top w:val="nil"/>
              <w:left w:val="nil"/>
              <w:bottom w:val="single" w:sz="4" w:space="0" w:color="auto"/>
              <w:right w:val="single" w:sz="4" w:space="0" w:color="auto"/>
            </w:tcBorders>
            <w:vAlign w:val="bottom"/>
          </w:tcPr>
          <w:p w:rsidR="00EF21BD" w:rsidRPr="006422A2" w:rsidRDefault="00EF21BD" w:rsidP="00DB6E3E">
            <w:pPr>
              <w:jc w:val="right"/>
              <w:rPr>
                <w:rFonts w:ascii="宋体" w:hAnsi="宋体"/>
              </w:rPr>
            </w:pPr>
            <w:r w:rsidRPr="006422A2">
              <w:rPr>
                <w:rFonts w:ascii="宋体" w:hAnsi="宋体"/>
              </w:rPr>
              <w:t>97.10%</w:t>
            </w:r>
          </w:p>
        </w:tc>
      </w:tr>
    </w:tbl>
    <w:p w:rsidR="00EF21BD" w:rsidRPr="00911ABA" w:rsidRDefault="00EF21BD" w:rsidP="00EF21BD">
      <w:pPr>
        <w:pStyle w:val="BodyText2"/>
        <w:spacing w:after="0" w:line="240" w:lineRule="auto"/>
        <w:ind w:firstLineChars="200" w:firstLine="31680"/>
        <w:rPr>
          <w:rFonts w:ascii="宋体" w:cs="Arial"/>
          <w:bCs/>
          <w:szCs w:val="21"/>
        </w:rPr>
      </w:pPr>
      <w:r w:rsidRPr="00911ABA">
        <w:rPr>
          <w:rFonts w:ascii="宋体" w:hAnsi="宋体" w:cs="Arial" w:hint="eastAsia"/>
          <w:bCs/>
          <w:szCs w:val="21"/>
        </w:rPr>
        <w:t>本基金以“</w:t>
      </w:r>
      <w:r w:rsidRPr="00911ABA">
        <w:rPr>
          <w:rFonts w:ascii="宋体" w:hAnsi="宋体" w:cs="Arial" w:hint="eastAsia"/>
          <w:szCs w:val="21"/>
        </w:rPr>
        <w:t>上证</w:t>
      </w:r>
      <w:r w:rsidRPr="00911ABA">
        <w:rPr>
          <w:rFonts w:ascii="宋体" w:hAnsi="宋体" w:cs="Arial"/>
          <w:szCs w:val="21"/>
        </w:rPr>
        <w:t>A</w:t>
      </w:r>
      <w:r w:rsidRPr="00911ABA">
        <w:rPr>
          <w:rFonts w:ascii="宋体" w:hAnsi="宋体" w:cs="Arial" w:hint="eastAsia"/>
          <w:szCs w:val="21"/>
        </w:rPr>
        <w:t>股指数</w:t>
      </w:r>
      <w:r w:rsidRPr="00911ABA">
        <w:rPr>
          <w:rFonts w:ascii="宋体" w:hAnsi="宋体" w:cs="Arial" w:hint="eastAsia"/>
          <w:szCs w:val="21"/>
          <w:lang w:val="zh-CN"/>
        </w:rPr>
        <w:t>×</w:t>
      </w:r>
      <w:r w:rsidRPr="00911ABA">
        <w:rPr>
          <w:rFonts w:ascii="宋体" w:hAnsi="宋体" w:cs="Arial"/>
          <w:bCs/>
          <w:szCs w:val="21"/>
        </w:rPr>
        <w:t>80%+</w:t>
      </w:r>
      <w:r w:rsidRPr="00911ABA">
        <w:rPr>
          <w:rFonts w:ascii="宋体" w:hAnsi="宋体" w:cs="Arial" w:hint="eastAsia"/>
          <w:szCs w:val="21"/>
        </w:rPr>
        <w:t>中信国债指数</w:t>
      </w:r>
      <w:r w:rsidRPr="00911ABA">
        <w:rPr>
          <w:rFonts w:ascii="宋体" w:hAnsi="宋体" w:cs="Arial" w:hint="eastAsia"/>
          <w:szCs w:val="21"/>
          <w:lang w:val="zh-CN"/>
        </w:rPr>
        <w:t>×</w:t>
      </w:r>
      <w:r w:rsidRPr="00911ABA">
        <w:rPr>
          <w:rFonts w:ascii="宋体" w:hAnsi="宋体" w:cs="Arial"/>
          <w:bCs/>
          <w:szCs w:val="21"/>
        </w:rPr>
        <w:t>20%</w:t>
      </w:r>
      <w:r w:rsidRPr="00911ABA">
        <w:rPr>
          <w:rFonts w:ascii="宋体" w:hAnsi="宋体" w:cs="Arial" w:hint="eastAsia"/>
          <w:bCs/>
          <w:szCs w:val="21"/>
        </w:rPr>
        <w:t>”为基础衡量市场价格风险。于</w:t>
      </w:r>
      <w:smartTag w:uri="urn:schemas-microsoft-com:office:smarttags" w:element="chsdate">
        <w:smartTagPr>
          <w:attr w:name="Year" w:val="2007"/>
          <w:attr w:name="Month" w:val="12"/>
          <w:attr w:name="Day" w:val="10"/>
          <w:attr w:name="IsLunarDate" w:val="False"/>
          <w:attr w:name="IsROCDate" w:val="False"/>
        </w:smartTagPr>
        <w:r w:rsidRPr="00911ABA">
          <w:rPr>
            <w:rFonts w:ascii="宋体" w:hAnsi="宋体" w:cs="Arial"/>
            <w:bCs/>
            <w:szCs w:val="21"/>
          </w:rPr>
          <w:t>2007</w:t>
        </w:r>
        <w:r w:rsidRPr="00911ABA">
          <w:rPr>
            <w:rFonts w:ascii="宋体" w:hAnsi="宋体" w:cs="Arial" w:hint="eastAsia"/>
            <w:bCs/>
            <w:szCs w:val="21"/>
          </w:rPr>
          <w:t>年</w:t>
        </w:r>
        <w:r w:rsidRPr="00911ABA">
          <w:rPr>
            <w:rFonts w:ascii="宋体" w:hAnsi="宋体" w:cs="Arial"/>
            <w:bCs/>
            <w:szCs w:val="21"/>
          </w:rPr>
          <w:t>12</w:t>
        </w:r>
        <w:r w:rsidRPr="00911ABA">
          <w:rPr>
            <w:rFonts w:ascii="宋体" w:hAnsi="宋体" w:cs="Arial" w:hint="eastAsia"/>
            <w:bCs/>
            <w:szCs w:val="21"/>
          </w:rPr>
          <w:t>月</w:t>
        </w:r>
        <w:r w:rsidRPr="00911ABA">
          <w:rPr>
            <w:rFonts w:ascii="宋体" w:hAnsi="宋体" w:cs="Arial"/>
            <w:bCs/>
            <w:szCs w:val="21"/>
          </w:rPr>
          <w:t>10</w:t>
        </w:r>
        <w:r w:rsidRPr="00911ABA">
          <w:rPr>
            <w:rFonts w:ascii="宋体" w:hAnsi="宋体" w:cs="Arial" w:hint="eastAsia"/>
            <w:bCs/>
            <w:szCs w:val="21"/>
          </w:rPr>
          <w:t>日</w:t>
        </w:r>
      </w:smartTag>
      <w:r w:rsidRPr="00911ABA">
        <w:rPr>
          <w:rFonts w:ascii="宋体" w:hAnsi="宋体" w:cs="Arial"/>
          <w:bCs/>
          <w:szCs w:val="21"/>
        </w:rPr>
        <w:t>(</w:t>
      </w:r>
      <w:r w:rsidRPr="00911ABA">
        <w:rPr>
          <w:rFonts w:ascii="宋体" w:hAnsi="宋体" w:cs="Arial" w:hint="eastAsia"/>
          <w:bCs/>
          <w:szCs w:val="21"/>
        </w:rPr>
        <w:t>基金合同失效前日</w:t>
      </w:r>
      <w:r w:rsidRPr="00911ABA">
        <w:rPr>
          <w:rFonts w:ascii="宋体" w:hAnsi="宋体" w:cs="Arial"/>
          <w:bCs/>
          <w:szCs w:val="21"/>
        </w:rPr>
        <w:t>)</w:t>
      </w:r>
      <w:r w:rsidRPr="00911ABA">
        <w:rPr>
          <w:rFonts w:ascii="宋体" w:hAnsi="宋体" w:cs="Arial" w:hint="eastAsia"/>
          <w:bCs/>
          <w:szCs w:val="21"/>
        </w:rPr>
        <w:t>，若“</w:t>
      </w:r>
      <w:r w:rsidRPr="00911ABA">
        <w:rPr>
          <w:rFonts w:ascii="宋体" w:hAnsi="宋体" w:cs="Arial" w:hint="eastAsia"/>
          <w:szCs w:val="21"/>
        </w:rPr>
        <w:t>上证</w:t>
      </w:r>
      <w:r w:rsidRPr="00911ABA">
        <w:rPr>
          <w:rFonts w:ascii="宋体" w:hAnsi="宋体" w:cs="Arial"/>
          <w:szCs w:val="21"/>
        </w:rPr>
        <w:t>A</w:t>
      </w:r>
      <w:r w:rsidRPr="00911ABA">
        <w:rPr>
          <w:rFonts w:ascii="宋体" w:hAnsi="宋体" w:cs="Arial" w:hint="eastAsia"/>
          <w:szCs w:val="21"/>
        </w:rPr>
        <w:t>股指数</w:t>
      </w:r>
      <w:r w:rsidRPr="00911ABA">
        <w:rPr>
          <w:rFonts w:ascii="宋体" w:hAnsi="宋体" w:cs="Arial" w:hint="eastAsia"/>
          <w:szCs w:val="21"/>
          <w:lang w:val="zh-CN"/>
        </w:rPr>
        <w:t>×</w:t>
      </w:r>
      <w:r w:rsidRPr="00911ABA">
        <w:rPr>
          <w:rFonts w:ascii="宋体" w:hAnsi="宋体" w:cs="Arial"/>
          <w:bCs/>
          <w:szCs w:val="21"/>
        </w:rPr>
        <w:t>80%+</w:t>
      </w:r>
      <w:r w:rsidRPr="00911ABA">
        <w:rPr>
          <w:rFonts w:ascii="宋体" w:hAnsi="宋体" w:cs="Arial" w:hint="eastAsia"/>
          <w:szCs w:val="21"/>
        </w:rPr>
        <w:t>中信国债指数</w:t>
      </w:r>
      <w:r w:rsidRPr="00911ABA">
        <w:rPr>
          <w:rFonts w:ascii="宋体" w:hAnsi="宋体" w:cs="Arial" w:hint="eastAsia"/>
          <w:szCs w:val="21"/>
          <w:lang w:val="zh-CN"/>
        </w:rPr>
        <w:t>×</w:t>
      </w:r>
      <w:r w:rsidRPr="00911ABA">
        <w:rPr>
          <w:rFonts w:ascii="宋体" w:hAnsi="宋体" w:cs="Arial"/>
          <w:bCs/>
          <w:szCs w:val="21"/>
        </w:rPr>
        <w:t>20%</w:t>
      </w:r>
      <w:r w:rsidRPr="00911ABA">
        <w:rPr>
          <w:rFonts w:ascii="宋体" w:hAnsi="宋体" w:cs="Arial" w:hint="eastAsia"/>
          <w:bCs/>
          <w:szCs w:val="21"/>
        </w:rPr>
        <w:t>”上升</w:t>
      </w:r>
      <w:r w:rsidRPr="00911ABA">
        <w:rPr>
          <w:rFonts w:ascii="宋体" w:hAnsi="宋体" w:cs="Arial"/>
          <w:bCs/>
          <w:szCs w:val="21"/>
        </w:rPr>
        <w:t>5%</w:t>
      </w:r>
      <w:r w:rsidRPr="00911ABA">
        <w:rPr>
          <w:rFonts w:ascii="宋体" w:hAnsi="宋体" w:cs="Arial" w:hint="eastAsia"/>
          <w:bCs/>
          <w:szCs w:val="21"/>
        </w:rPr>
        <w:t>且其他市场变量保持不变，本基金资产净值将相应增加约</w:t>
      </w:r>
      <w:r w:rsidRPr="00911ABA">
        <w:rPr>
          <w:rFonts w:ascii="宋体" w:hAnsi="宋体" w:cs="Arial"/>
          <w:szCs w:val="21"/>
        </w:rPr>
        <w:t>12</w:t>
      </w:r>
      <w:r w:rsidRPr="00911ABA">
        <w:rPr>
          <w:rFonts w:ascii="宋体" w:cs="Arial"/>
          <w:szCs w:val="21"/>
        </w:rPr>
        <w:t>,</w:t>
      </w:r>
      <w:r w:rsidRPr="00911ABA">
        <w:rPr>
          <w:rFonts w:ascii="宋体" w:hAnsi="宋体" w:cs="Arial"/>
          <w:szCs w:val="21"/>
        </w:rPr>
        <w:t>744</w:t>
      </w:r>
      <w:r>
        <w:rPr>
          <w:rFonts w:ascii="宋体" w:hAnsi="宋体" w:cs="Arial" w:hint="eastAsia"/>
          <w:szCs w:val="21"/>
        </w:rPr>
        <w:t>万</w:t>
      </w:r>
      <w:r w:rsidRPr="00911ABA">
        <w:rPr>
          <w:rFonts w:ascii="宋体" w:hAnsi="宋体" w:cs="Arial" w:hint="eastAsia"/>
          <w:bCs/>
          <w:szCs w:val="21"/>
        </w:rPr>
        <w:t>元</w:t>
      </w:r>
      <w:r w:rsidRPr="00911ABA">
        <w:rPr>
          <w:rFonts w:ascii="宋体" w:hAnsi="宋体" w:cs="Arial"/>
          <w:bCs/>
          <w:szCs w:val="21"/>
        </w:rPr>
        <w:t>(2006</w:t>
      </w:r>
      <w:r w:rsidRPr="00911ABA">
        <w:rPr>
          <w:rFonts w:ascii="宋体" w:hAnsi="宋体" w:cs="Arial" w:hint="eastAsia"/>
          <w:bCs/>
          <w:szCs w:val="21"/>
        </w:rPr>
        <w:t>年：</w:t>
      </w:r>
      <w:r w:rsidRPr="00911ABA">
        <w:rPr>
          <w:rFonts w:ascii="宋体" w:hAnsi="宋体" w:cs="Arial"/>
          <w:szCs w:val="21"/>
        </w:rPr>
        <w:t>7</w:t>
      </w:r>
      <w:r w:rsidRPr="00911ABA">
        <w:rPr>
          <w:rFonts w:ascii="宋体" w:cs="Arial"/>
          <w:szCs w:val="21"/>
        </w:rPr>
        <w:t>,</w:t>
      </w:r>
      <w:r w:rsidRPr="00911ABA">
        <w:rPr>
          <w:rFonts w:ascii="宋体" w:hAnsi="宋体" w:cs="Arial"/>
          <w:szCs w:val="21"/>
        </w:rPr>
        <w:t>589</w:t>
      </w:r>
      <w:r>
        <w:rPr>
          <w:rFonts w:ascii="宋体" w:hAnsi="宋体" w:cs="Arial" w:hint="eastAsia"/>
          <w:szCs w:val="21"/>
        </w:rPr>
        <w:t>万</w:t>
      </w:r>
      <w:r w:rsidRPr="00911ABA">
        <w:rPr>
          <w:rFonts w:ascii="宋体" w:hAnsi="宋体" w:cs="Arial" w:hint="eastAsia"/>
          <w:bCs/>
          <w:szCs w:val="21"/>
        </w:rPr>
        <w:t>元</w:t>
      </w:r>
      <w:r w:rsidRPr="00911ABA">
        <w:rPr>
          <w:rFonts w:ascii="宋体" w:hAnsi="宋体" w:cs="Arial"/>
          <w:bCs/>
          <w:szCs w:val="21"/>
        </w:rPr>
        <w:t>)</w:t>
      </w:r>
      <w:r w:rsidRPr="00911ABA">
        <w:rPr>
          <w:rFonts w:ascii="宋体" w:hAnsi="宋体" w:cs="Arial" w:hint="eastAsia"/>
          <w:bCs/>
          <w:szCs w:val="21"/>
        </w:rPr>
        <w:t>；反之，若“</w:t>
      </w:r>
      <w:r w:rsidRPr="00911ABA">
        <w:rPr>
          <w:rFonts w:ascii="宋体" w:hAnsi="宋体" w:cs="Arial" w:hint="eastAsia"/>
          <w:szCs w:val="21"/>
        </w:rPr>
        <w:t>上证</w:t>
      </w:r>
      <w:r w:rsidRPr="00911ABA">
        <w:rPr>
          <w:rFonts w:ascii="宋体" w:hAnsi="宋体" w:cs="Arial"/>
          <w:szCs w:val="21"/>
        </w:rPr>
        <w:t>A</w:t>
      </w:r>
      <w:r w:rsidRPr="00911ABA">
        <w:rPr>
          <w:rFonts w:ascii="宋体" w:hAnsi="宋体" w:cs="Arial" w:hint="eastAsia"/>
          <w:szCs w:val="21"/>
        </w:rPr>
        <w:t>股指数</w:t>
      </w:r>
      <w:r w:rsidRPr="00911ABA">
        <w:rPr>
          <w:rFonts w:ascii="宋体" w:hAnsi="宋体" w:cs="Arial" w:hint="eastAsia"/>
          <w:szCs w:val="21"/>
          <w:lang w:val="zh-CN"/>
        </w:rPr>
        <w:t>×</w:t>
      </w:r>
      <w:r w:rsidRPr="00911ABA">
        <w:rPr>
          <w:rFonts w:ascii="宋体" w:hAnsi="宋体" w:cs="Arial"/>
          <w:bCs/>
          <w:szCs w:val="21"/>
        </w:rPr>
        <w:t>80%+</w:t>
      </w:r>
      <w:r w:rsidRPr="00911ABA">
        <w:rPr>
          <w:rFonts w:ascii="宋体" w:hAnsi="宋体" w:cs="Arial" w:hint="eastAsia"/>
          <w:szCs w:val="21"/>
        </w:rPr>
        <w:t>中信国债指数</w:t>
      </w:r>
      <w:r w:rsidRPr="00911ABA">
        <w:rPr>
          <w:rFonts w:ascii="宋体" w:hAnsi="宋体" w:cs="Arial" w:hint="eastAsia"/>
          <w:szCs w:val="21"/>
          <w:lang w:val="zh-CN"/>
        </w:rPr>
        <w:t>×</w:t>
      </w:r>
      <w:r w:rsidRPr="00911ABA">
        <w:rPr>
          <w:rFonts w:ascii="宋体" w:hAnsi="宋体" w:cs="Arial"/>
          <w:bCs/>
          <w:szCs w:val="21"/>
        </w:rPr>
        <w:t>20%</w:t>
      </w:r>
      <w:r w:rsidRPr="00911ABA">
        <w:rPr>
          <w:rFonts w:ascii="宋体" w:hAnsi="宋体" w:cs="Arial" w:hint="eastAsia"/>
          <w:bCs/>
          <w:szCs w:val="21"/>
        </w:rPr>
        <w:t>”下降</w:t>
      </w:r>
      <w:r w:rsidRPr="00911ABA">
        <w:rPr>
          <w:rFonts w:ascii="宋体" w:hAnsi="宋体" w:cs="Arial"/>
          <w:bCs/>
          <w:szCs w:val="21"/>
        </w:rPr>
        <w:t>5%</w:t>
      </w:r>
      <w:r w:rsidRPr="00911ABA">
        <w:rPr>
          <w:rFonts w:ascii="宋体" w:hAnsi="宋体" w:cs="Arial" w:hint="eastAsia"/>
          <w:bCs/>
          <w:szCs w:val="21"/>
        </w:rPr>
        <w:t>且其他市场变量保持不变，本基金资产净值则将相应下降约</w:t>
      </w:r>
      <w:r w:rsidRPr="00911ABA">
        <w:rPr>
          <w:rFonts w:ascii="宋体" w:hAnsi="宋体" w:cs="Arial"/>
          <w:szCs w:val="21"/>
        </w:rPr>
        <w:t>12</w:t>
      </w:r>
      <w:r w:rsidRPr="00911ABA">
        <w:rPr>
          <w:rFonts w:ascii="宋体" w:cs="Arial"/>
          <w:szCs w:val="21"/>
        </w:rPr>
        <w:t>,</w:t>
      </w:r>
      <w:r w:rsidRPr="00911ABA">
        <w:rPr>
          <w:rFonts w:ascii="宋体" w:hAnsi="宋体" w:cs="Arial"/>
          <w:szCs w:val="21"/>
        </w:rPr>
        <w:t>744</w:t>
      </w:r>
      <w:r>
        <w:rPr>
          <w:rFonts w:ascii="宋体" w:hAnsi="宋体" w:cs="Arial" w:hint="eastAsia"/>
          <w:szCs w:val="21"/>
        </w:rPr>
        <w:t>万</w:t>
      </w:r>
      <w:r w:rsidRPr="00911ABA">
        <w:rPr>
          <w:rFonts w:ascii="宋体" w:hAnsi="宋体" w:cs="Arial" w:hint="eastAsia"/>
          <w:bCs/>
          <w:szCs w:val="21"/>
        </w:rPr>
        <w:t>元</w:t>
      </w:r>
      <w:r w:rsidRPr="00911ABA">
        <w:rPr>
          <w:rFonts w:ascii="宋体" w:hAnsi="宋体" w:cs="Arial"/>
          <w:bCs/>
          <w:szCs w:val="21"/>
        </w:rPr>
        <w:t>(2006</w:t>
      </w:r>
      <w:r w:rsidRPr="00911ABA">
        <w:rPr>
          <w:rFonts w:ascii="宋体" w:hAnsi="宋体" w:cs="Arial" w:hint="eastAsia"/>
          <w:bCs/>
          <w:szCs w:val="21"/>
        </w:rPr>
        <w:t>年：</w:t>
      </w:r>
      <w:r w:rsidRPr="00911ABA">
        <w:rPr>
          <w:rFonts w:ascii="宋体" w:hAnsi="宋体" w:cs="Arial"/>
          <w:szCs w:val="21"/>
        </w:rPr>
        <w:t>7</w:t>
      </w:r>
      <w:r w:rsidRPr="00911ABA">
        <w:rPr>
          <w:rFonts w:ascii="宋体" w:cs="Arial"/>
          <w:szCs w:val="21"/>
        </w:rPr>
        <w:t>,</w:t>
      </w:r>
      <w:r w:rsidRPr="00911ABA">
        <w:rPr>
          <w:rFonts w:ascii="宋体" w:hAnsi="宋体" w:cs="Arial"/>
          <w:szCs w:val="21"/>
        </w:rPr>
        <w:t>589</w:t>
      </w:r>
      <w:r>
        <w:rPr>
          <w:rFonts w:ascii="宋体" w:hAnsi="宋体" w:cs="Arial" w:hint="eastAsia"/>
          <w:szCs w:val="21"/>
        </w:rPr>
        <w:t>万</w:t>
      </w:r>
      <w:r w:rsidRPr="00911ABA">
        <w:rPr>
          <w:rFonts w:ascii="宋体" w:hAnsi="宋体" w:cs="Arial" w:hint="eastAsia"/>
          <w:bCs/>
          <w:szCs w:val="21"/>
        </w:rPr>
        <w:t>元</w:t>
      </w:r>
      <w:r w:rsidRPr="00911ABA">
        <w:rPr>
          <w:rFonts w:ascii="宋体" w:hAnsi="宋体" w:cs="Arial"/>
          <w:bCs/>
          <w:szCs w:val="21"/>
        </w:rPr>
        <w:t>)</w:t>
      </w:r>
      <w:r w:rsidRPr="00911ABA">
        <w:rPr>
          <w:rFonts w:ascii="宋体" w:hAnsi="宋体" w:cs="Arial" w:hint="eastAsia"/>
          <w:bCs/>
          <w:szCs w:val="21"/>
        </w:rPr>
        <w:t>。</w:t>
      </w:r>
    </w:p>
    <w:p w:rsidR="00EF21BD" w:rsidRPr="00EE5AF0" w:rsidRDefault="00EF21BD" w:rsidP="009B7D31">
      <w:pPr>
        <w:pStyle w:val="BodyText2"/>
        <w:spacing w:after="0" w:line="240" w:lineRule="auto"/>
        <w:ind w:firstLineChars="200" w:firstLine="31680"/>
        <w:rPr>
          <w:rFonts w:ascii="宋体" w:cs="Arial"/>
          <w:bCs/>
          <w:szCs w:val="21"/>
        </w:rPr>
      </w:pPr>
      <w:r w:rsidRPr="00EE5AF0">
        <w:rPr>
          <w:rFonts w:ascii="宋体" w:hAnsi="宋体" w:cs="Arial"/>
          <w:szCs w:val="21"/>
        </w:rPr>
        <w:t>(ii)</w:t>
      </w:r>
      <w:r w:rsidRPr="00EE5AF0">
        <w:rPr>
          <w:rFonts w:ascii="宋体" w:hAnsi="宋体" w:cs="Arial" w:hint="eastAsia"/>
          <w:szCs w:val="21"/>
        </w:rPr>
        <w:t>利率风险</w:t>
      </w:r>
    </w:p>
    <w:p w:rsidR="00EF21BD" w:rsidRPr="00EE5AF0" w:rsidRDefault="00EF21BD" w:rsidP="009B7D31">
      <w:pPr>
        <w:pStyle w:val="BodyText2"/>
        <w:spacing w:after="0" w:line="240" w:lineRule="auto"/>
        <w:ind w:firstLineChars="200" w:firstLine="31680"/>
        <w:rPr>
          <w:rFonts w:ascii="宋体" w:cs="Arial"/>
          <w:bCs/>
          <w:szCs w:val="21"/>
        </w:rPr>
      </w:pPr>
      <w:r w:rsidRPr="00EE5AF0">
        <w:rPr>
          <w:rFonts w:ascii="宋体" w:hAnsi="宋体" w:cs="Arial" w:hint="eastAsia"/>
          <w:bCs/>
          <w:szCs w:val="21"/>
        </w:rPr>
        <w:t>利率风险是指基金的财务状况和现金流量受市场利率变动而发生波动的风险。本基金持有的大部分金融资产和金融负债不计息，因此本基金的收入及经营活动的现金流量在很大程度上独立于市场利率变化。本基金的生息资产主要为银行存款、结算备付金、存出保证金及债券投资等。本基金</w:t>
      </w:r>
      <w:r>
        <w:rPr>
          <w:rFonts w:ascii="宋体" w:hAnsi="宋体" w:cs="Arial" w:hint="eastAsia"/>
          <w:bCs/>
          <w:szCs w:val="21"/>
        </w:rPr>
        <w:t>的基金</w:t>
      </w:r>
      <w:r w:rsidRPr="00EE5AF0">
        <w:rPr>
          <w:rFonts w:ascii="宋体" w:hAnsi="宋体" w:cs="Arial" w:hint="eastAsia"/>
          <w:bCs/>
          <w:szCs w:val="21"/>
        </w:rPr>
        <w:t>管理人每日对本基金面临的利率敏感性缺口进行监控。</w:t>
      </w:r>
    </w:p>
    <w:p w:rsidR="00EF21BD" w:rsidRPr="00EE5AF0" w:rsidRDefault="00EF21BD" w:rsidP="009B7D31">
      <w:pPr>
        <w:pStyle w:val="BodyText2"/>
        <w:spacing w:after="0" w:line="240" w:lineRule="auto"/>
        <w:ind w:firstLineChars="200" w:firstLine="31680"/>
        <w:rPr>
          <w:rFonts w:ascii="宋体" w:cs="Arial"/>
          <w:bCs/>
          <w:szCs w:val="21"/>
        </w:rPr>
      </w:pPr>
      <w:r w:rsidRPr="00EE5AF0">
        <w:rPr>
          <w:rFonts w:ascii="宋体" w:hAnsi="宋体" w:cs="Arial" w:hint="eastAsia"/>
          <w:bCs/>
          <w:szCs w:val="21"/>
        </w:rPr>
        <w:t>下表统计了本基金面临的利率风险敞口。表中所示为本基金资产及负债的公允价值，并按照合约规定的利率重新定价日或到期日孰早者予以分类。</w:t>
      </w:r>
    </w:p>
    <w:tbl>
      <w:tblPr>
        <w:tblW w:w="9127" w:type="dxa"/>
        <w:tblInd w:w="93" w:type="dxa"/>
        <w:tblLayout w:type="fixed"/>
        <w:tblLook w:val="0000"/>
      </w:tblPr>
      <w:tblGrid>
        <w:gridCol w:w="1790"/>
        <w:gridCol w:w="1686"/>
        <w:gridCol w:w="1440"/>
        <w:gridCol w:w="900"/>
        <w:gridCol w:w="1620"/>
        <w:gridCol w:w="1676"/>
      </w:tblGrid>
      <w:tr w:rsidR="00EF21BD" w:rsidRPr="00693683">
        <w:trPr>
          <w:trHeight w:val="285"/>
        </w:trPr>
        <w:tc>
          <w:tcPr>
            <w:tcW w:w="1805" w:type="dxa"/>
            <w:tcBorders>
              <w:top w:val="single" w:sz="4" w:space="0" w:color="auto"/>
              <w:left w:val="single" w:sz="4" w:space="0" w:color="auto"/>
              <w:bottom w:val="single" w:sz="4" w:space="0" w:color="auto"/>
              <w:right w:val="single" w:sz="4" w:space="0" w:color="auto"/>
            </w:tcBorders>
            <w:vAlign w:val="bottom"/>
          </w:tcPr>
          <w:p w:rsidR="00EF21BD" w:rsidRPr="00693683" w:rsidRDefault="00EF21BD" w:rsidP="00106469">
            <w:pPr>
              <w:widowControl/>
              <w:jc w:val="right"/>
              <w:rPr>
                <w:rFonts w:ascii="Arial" w:hAnsi="Arial" w:cs="Arial"/>
                <w:kern w:val="0"/>
                <w:sz w:val="17"/>
                <w:szCs w:val="17"/>
              </w:rPr>
            </w:pPr>
            <w:smartTag w:uri="urn:schemas-microsoft-com:office:smarttags" w:element="chsdate">
              <w:smartTagPr>
                <w:attr w:name="IsROCDate" w:val="False"/>
                <w:attr w:name="IsLunarDate" w:val="False"/>
                <w:attr w:name="Day" w:val="10"/>
                <w:attr w:name="Month" w:val="12"/>
                <w:attr w:name="Year" w:val="2007"/>
              </w:smartTagPr>
              <w:r w:rsidRPr="00693683">
                <w:rPr>
                  <w:rFonts w:ascii="Arial" w:hAnsi="Arial" w:cs="Arial"/>
                  <w:kern w:val="0"/>
                  <w:sz w:val="17"/>
                  <w:szCs w:val="17"/>
                  <w:lang w:val="en-GB"/>
                </w:rPr>
                <w:t>2007</w:t>
              </w:r>
              <w:r w:rsidRPr="00693683">
                <w:rPr>
                  <w:rFonts w:ascii="Arial" w:hAnsi="Arial" w:cs="Arial" w:hint="eastAsia"/>
                  <w:kern w:val="0"/>
                  <w:sz w:val="17"/>
                  <w:szCs w:val="17"/>
                  <w:lang w:val="en-GB"/>
                </w:rPr>
                <w:t>年</w:t>
              </w:r>
              <w:r w:rsidRPr="00693683">
                <w:rPr>
                  <w:rFonts w:ascii="Arial" w:hAnsi="Arial" w:cs="Arial"/>
                  <w:kern w:val="0"/>
                  <w:sz w:val="17"/>
                  <w:szCs w:val="17"/>
                  <w:lang w:val="en-GB"/>
                </w:rPr>
                <w:t>12</w:t>
              </w:r>
              <w:r w:rsidRPr="00693683">
                <w:rPr>
                  <w:rFonts w:ascii="Arial" w:hAnsi="Arial" w:cs="Arial" w:hint="eastAsia"/>
                  <w:kern w:val="0"/>
                  <w:sz w:val="17"/>
                  <w:szCs w:val="17"/>
                  <w:lang w:val="en-GB"/>
                </w:rPr>
                <w:t>月</w:t>
              </w:r>
              <w:r w:rsidRPr="00693683">
                <w:rPr>
                  <w:rFonts w:ascii="Arial" w:hAnsi="Arial" w:cs="Arial"/>
                  <w:kern w:val="0"/>
                  <w:sz w:val="17"/>
                  <w:szCs w:val="17"/>
                  <w:lang w:val="en-GB"/>
                </w:rPr>
                <w:t>10</w:t>
              </w:r>
              <w:r w:rsidRPr="00693683">
                <w:rPr>
                  <w:rFonts w:ascii="Arial" w:hAnsi="Arial" w:cs="Arial" w:hint="eastAsia"/>
                  <w:kern w:val="0"/>
                  <w:sz w:val="17"/>
                  <w:szCs w:val="17"/>
                  <w:lang w:val="en-GB"/>
                </w:rPr>
                <w:t>日</w:t>
              </w:r>
            </w:smartTag>
            <w:r w:rsidRPr="00611E32">
              <w:rPr>
                <w:rFonts w:ascii="Arial" w:hAnsi="Arial" w:cs="Arial"/>
                <w:sz w:val="17"/>
                <w:szCs w:val="17"/>
              </w:rPr>
              <w:t>(</w:t>
            </w:r>
            <w:r w:rsidRPr="00611E32">
              <w:rPr>
                <w:rFonts w:ascii="Arial" w:hAnsi="Arial" w:cs="Arial" w:hint="eastAsia"/>
                <w:sz w:val="17"/>
                <w:szCs w:val="17"/>
              </w:rPr>
              <w:t>基金合同失效前日</w:t>
            </w:r>
            <w:r w:rsidRPr="00611E32">
              <w:rPr>
                <w:rFonts w:ascii="Arial" w:hAnsi="Arial" w:cs="Arial"/>
                <w:sz w:val="17"/>
                <w:szCs w:val="17"/>
              </w:rPr>
              <w:t>)</w:t>
            </w:r>
          </w:p>
        </w:tc>
        <w:tc>
          <w:tcPr>
            <w:tcW w:w="1686" w:type="dxa"/>
            <w:tcBorders>
              <w:top w:val="single" w:sz="4" w:space="0" w:color="auto"/>
              <w:left w:val="nil"/>
              <w:bottom w:val="single" w:sz="4" w:space="0" w:color="auto"/>
              <w:right w:val="single" w:sz="4" w:space="0" w:color="auto"/>
            </w:tcBorders>
            <w:vAlign w:val="bottom"/>
          </w:tcPr>
          <w:p w:rsidR="00EF21BD" w:rsidRPr="00693683" w:rsidRDefault="00EF21BD" w:rsidP="00106469">
            <w:pPr>
              <w:widowControl/>
              <w:jc w:val="right"/>
              <w:rPr>
                <w:rFonts w:ascii="Arial" w:hAnsi="Arial" w:cs="Arial"/>
                <w:kern w:val="0"/>
                <w:sz w:val="17"/>
                <w:szCs w:val="17"/>
              </w:rPr>
            </w:pPr>
            <w:r w:rsidRPr="00693683">
              <w:rPr>
                <w:rFonts w:ascii="Arial" w:hAnsi="Arial" w:cs="Arial"/>
                <w:kern w:val="0"/>
                <w:sz w:val="17"/>
                <w:szCs w:val="17"/>
                <w:lang w:val="en-GB"/>
              </w:rPr>
              <w:t>1</w:t>
            </w:r>
            <w:r w:rsidRPr="00693683">
              <w:rPr>
                <w:rFonts w:ascii="宋体" w:hAnsi="宋体" w:cs="Arial" w:hint="eastAsia"/>
                <w:kern w:val="0"/>
                <w:sz w:val="17"/>
                <w:szCs w:val="17"/>
                <w:lang w:val="en-GB"/>
              </w:rPr>
              <w:t>年以内</w:t>
            </w:r>
          </w:p>
        </w:tc>
        <w:tc>
          <w:tcPr>
            <w:tcW w:w="1440" w:type="dxa"/>
            <w:tcBorders>
              <w:top w:val="single" w:sz="4" w:space="0" w:color="auto"/>
              <w:left w:val="nil"/>
              <w:bottom w:val="single" w:sz="4" w:space="0" w:color="auto"/>
              <w:right w:val="single" w:sz="4" w:space="0" w:color="auto"/>
            </w:tcBorders>
            <w:vAlign w:val="bottom"/>
          </w:tcPr>
          <w:p w:rsidR="00EF21BD" w:rsidRPr="00693683" w:rsidRDefault="00EF21BD" w:rsidP="00106469">
            <w:pPr>
              <w:widowControl/>
              <w:jc w:val="right"/>
              <w:rPr>
                <w:rFonts w:ascii="Arial" w:hAnsi="Arial" w:cs="Arial"/>
                <w:kern w:val="0"/>
                <w:sz w:val="17"/>
                <w:szCs w:val="17"/>
              </w:rPr>
            </w:pPr>
            <w:r w:rsidRPr="00693683">
              <w:rPr>
                <w:rFonts w:ascii="Arial" w:hAnsi="Arial" w:cs="Arial"/>
                <w:kern w:val="0"/>
                <w:sz w:val="17"/>
                <w:szCs w:val="17"/>
                <w:lang w:val="en-GB"/>
              </w:rPr>
              <w:t>1</w:t>
            </w:r>
            <w:r w:rsidRPr="00693683">
              <w:rPr>
                <w:rFonts w:ascii="宋体" w:hAnsi="宋体" w:cs="Arial" w:hint="eastAsia"/>
                <w:kern w:val="0"/>
                <w:sz w:val="17"/>
                <w:szCs w:val="17"/>
                <w:lang w:val="en-GB"/>
              </w:rPr>
              <w:t>至</w:t>
            </w:r>
            <w:r w:rsidRPr="00693683">
              <w:rPr>
                <w:rFonts w:ascii="Arial" w:hAnsi="Arial" w:cs="Arial"/>
                <w:kern w:val="0"/>
                <w:sz w:val="17"/>
                <w:szCs w:val="17"/>
                <w:lang w:val="en-GB"/>
              </w:rPr>
              <w:t>5</w:t>
            </w:r>
            <w:r w:rsidRPr="00693683">
              <w:rPr>
                <w:rFonts w:ascii="宋体" w:hAnsi="宋体" w:cs="Arial" w:hint="eastAsia"/>
                <w:kern w:val="0"/>
                <w:sz w:val="17"/>
                <w:szCs w:val="17"/>
                <w:lang w:val="en-GB"/>
              </w:rPr>
              <w:t>年</w:t>
            </w:r>
          </w:p>
        </w:tc>
        <w:tc>
          <w:tcPr>
            <w:tcW w:w="900" w:type="dxa"/>
            <w:tcBorders>
              <w:top w:val="single" w:sz="4" w:space="0" w:color="auto"/>
              <w:left w:val="nil"/>
              <w:bottom w:val="single" w:sz="4" w:space="0" w:color="auto"/>
              <w:right w:val="single" w:sz="4" w:space="0" w:color="auto"/>
            </w:tcBorders>
            <w:vAlign w:val="bottom"/>
          </w:tcPr>
          <w:p w:rsidR="00EF21BD" w:rsidRPr="00693683" w:rsidRDefault="00EF21BD" w:rsidP="00106469">
            <w:pPr>
              <w:widowControl/>
              <w:jc w:val="right"/>
              <w:rPr>
                <w:rFonts w:ascii="Arial" w:hAnsi="Arial" w:cs="Arial"/>
                <w:kern w:val="0"/>
                <w:sz w:val="17"/>
                <w:szCs w:val="17"/>
              </w:rPr>
            </w:pPr>
            <w:r w:rsidRPr="00693683">
              <w:rPr>
                <w:rFonts w:ascii="Arial" w:hAnsi="Arial" w:cs="Arial"/>
                <w:kern w:val="0"/>
                <w:sz w:val="17"/>
                <w:szCs w:val="17"/>
                <w:lang w:val="en-GB"/>
              </w:rPr>
              <w:t>5</w:t>
            </w:r>
            <w:r w:rsidRPr="00693683">
              <w:rPr>
                <w:rFonts w:ascii="宋体" w:hAnsi="宋体" w:cs="Arial" w:hint="eastAsia"/>
                <w:kern w:val="0"/>
                <w:sz w:val="17"/>
                <w:szCs w:val="17"/>
                <w:lang w:val="en-GB"/>
              </w:rPr>
              <w:t>年以上</w:t>
            </w:r>
          </w:p>
        </w:tc>
        <w:tc>
          <w:tcPr>
            <w:tcW w:w="1620" w:type="dxa"/>
            <w:tcBorders>
              <w:top w:val="single" w:sz="4" w:space="0" w:color="auto"/>
              <w:left w:val="nil"/>
              <w:bottom w:val="single" w:sz="4" w:space="0" w:color="auto"/>
              <w:right w:val="single" w:sz="4" w:space="0" w:color="auto"/>
            </w:tcBorders>
            <w:vAlign w:val="bottom"/>
          </w:tcPr>
          <w:p w:rsidR="00EF21BD" w:rsidRPr="00693683" w:rsidRDefault="00EF21BD" w:rsidP="00106469">
            <w:pPr>
              <w:widowControl/>
              <w:rPr>
                <w:rFonts w:ascii="宋体" w:cs="宋体"/>
                <w:kern w:val="0"/>
                <w:sz w:val="17"/>
                <w:szCs w:val="17"/>
              </w:rPr>
            </w:pPr>
            <w:r w:rsidRPr="00693683">
              <w:rPr>
                <w:rFonts w:ascii="宋体" w:hAnsi="宋体" w:cs="宋体" w:hint="eastAsia"/>
                <w:kern w:val="0"/>
                <w:sz w:val="17"/>
                <w:szCs w:val="17"/>
              </w:rPr>
              <w:t>不计息</w:t>
            </w:r>
          </w:p>
        </w:tc>
        <w:tc>
          <w:tcPr>
            <w:tcW w:w="1676" w:type="dxa"/>
            <w:tcBorders>
              <w:top w:val="single" w:sz="4" w:space="0" w:color="auto"/>
              <w:left w:val="nil"/>
              <w:bottom w:val="single" w:sz="4" w:space="0" w:color="auto"/>
              <w:right w:val="single" w:sz="4" w:space="0" w:color="auto"/>
            </w:tcBorders>
            <w:vAlign w:val="bottom"/>
          </w:tcPr>
          <w:p w:rsidR="00EF21BD" w:rsidRPr="00693683" w:rsidRDefault="00EF21BD" w:rsidP="00106469">
            <w:pPr>
              <w:widowControl/>
              <w:rPr>
                <w:rFonts w:ascii="宋体" w:cs="宋体"/>
                <w:kern w:val="0"/>
                <w:sz w:val="17"/>
                <w:szCs w:val="17"/>
              </w:rPr>
            </w:pPr>
            <w:r w:rsidRPr="00693683">
              <w:rPr>
                <w:rFonts w:ascii="宋体" w:hAnsi="宋体" w:cs="宋体" w:hint="eastAsia"/>
                <w:kern w:val="0"/>
                <w:sz w:val="17"/>
                <w:szCs w:val="17"/>
              </w:rPr>
              <w:t>合计</w:t>
            </w:r>
          </w:p>
        </w:tc>
      </w:tr>
      <w:tr w:rsidR="00EF21BD" w:rsidRPr="00693683">
        <w:trPr>
          <w:trHeight w:val="285"/>
        </w:trPr>
        <w:tc>
          <w:tcPr>
            <w:tcW w:w="1805" w:type="dxa"/>
            <w:tcBorders>
              <w:top w:val="nil"/>
              <w:left w:val="single" w:sz="4" w:space="0" w:color="auto"/>
              <w:bottom w:val="single" w:sz="4" w:space="0" w:color="auto"/>
              <w:right w:val="single" w:sz="4" w:space="0" w:color="auto"/>
            </w:tcBorders>
            <w:vAlign w:val="bottom"/>
          </w:tcPr>
          <w:p w:rsidR="00EF21BD" w:rsidRPr="00693683" w:rsidRDefault="00EF21BD" w:rsidP="00106469">
            <w:pPr>
              <w:widowControl/>
              <w:jc w:val="left"/>
              <w:rPr>
                <w:rFonts w:ascii="宋体" w:cs="宋体"/>
                <w:kern w:val="0"/>
                <w:sz w:val="17"/>
                <w:szCs w:val="17"/>
              </w:rPr>
            </w:pPr>
            <w:r w:rsidRPr="00693683">
              <w:rPr>
                <w:rFonts w:ascii="宋体" w:hAnsi="宋体" w:cs="宋体" w:hint="eastAsia"/>
                <w:kern w:val="0"/>
                <w:sz w:val="17"/>
                <w:szCs w:val="17"/>
              </w:rPr>
              <w:t>资产</w:t>
            </w:r>
          </w:p>
        </w:tc>
        <w:tc>
          <w:tcPr>
            <w:tcW w:w="1686" w:type="dxa"/>
            <w:tcBorders>
              <w:top w:val="nil"/>
              <w:left w:val="nil"/>
              <w:bottom w:val="single" w:sz="4" w:space="0" w:color="auto"/>
              <w:right w:val="single" w:sz="4" w:space="0" w:color="auto"/>
            </w:tcBorders>
            <w:vAlign w:val="bottom"/>
          </w:tcPr>
          <w:p w:rsidR="00EF21BD" w:rsidRPr="00693683" w:rsidRDefault="00EF21BD" w:rsidP="00106469">
            <w:pPr>
              <w:widowControl/>
              <w:rPr>
                <w:rFonts w:ascii="Arial" w:hAnsi="Arial" w:cs="Arial"/>
                <w:kern w:val="0"/>
                <w:sz w:val="17"/>
                <w:szCs w:val="17"/>
              </w:rPr>
            </w:pPr>
          </w:p>
        </w:tc>
        <w:tc>
          <w:tcPr>
            <w:tcW w:w="1440" w:type="dxa"/>
            <w:tcBorders>
              <w:top w:val="nil"/>
              <w:left w:val="nil"/>
              <w:bottom w:val="single" w:sz="4" w:space="0" w:color="auto"/>
              <w:right w:val="single" w:sz="4" w:space="0" w:color="auto"/>
            </w:tcBorders>
            <w:vAlign w:val="bottom"/>
          </w:tcPr>
          <w:p w:rsidR="00EF21BD" w:rsidRDefault="00EF21BD" w:rsidP="00106469">
            <w:pPr>
              <w:widowControl/>
              <w:rPr>
                <w:rFonts w:ascii="Arial" w:hAnsi="Arial" w:cs="Arial"/>
                <w:kern w:val="0"/>
                <w:sz w:val="17"/>
                <w:szCs w:val="17"/>
                <w:lang w:val="en-GB"/>
              </w:rPr>
            </w:pPr>
          </w:p>
          <w:p w:rsidR="00EF21BD" w:rsidRPr="00693683" w:rsidRDefault="00EF21BD" w:rsidP="00106469">
            <w:pPr>
              <w:widowControl/>
              <w:rPr>
                <w:rFonts w:ascii="Arial" w:hAnsi="Arial" w:cs="Arial"/>
                <w:kern w:val="0"/>
                <w:sz w:val="17"/>
                <w:szCs w:val="17"/>
              </w:rPr>
            </w:pPr>
            <w:r w:rsidRPr="00693683">
              <w:rPr>
                <w:rFonts w:ascii="Arial" w:hAnsi="Arial" w:cs="Arial" w:hint="eastAsia"/>
                <w:kern w:val="0"/>
                <w:sz w:val="17"/>
                <w:szCs w:val="17"/>
                <w:lang w:val="en-GB"/>
              </w:rPr>
              <w:t xml:space="preserve">　</w:t>
            </w:r>
          </w:p>
        </w:tc>
        <w:tc>
          <w:tcPr>
            <w:tcW w:w="900" w:type="dxa"/>
            <w:tcBorders>
              <w:top w:val="nil"/>
              <w:left w:val="nil"/>
              <w:bottom w:val="single" w:sz="4" w:space="0" w:color="auto"/>
              <w:right w:val="single" w:sz="4" w:space="0" w:color="auto"/>
            </w:tcBorders>
            <w:vAlign w:val="bottom"/>
          </w:tcPr>
          <w:p w:rsidR="00EF21BD" w:rsidRPr="00693683" w:rsidRDefault="00EF21BD" w:rsidP="00106469">
            <w:pPr>
              <w:widowControl/>
              <w:jc w:val="left"/>
              <w:rPr>
                <w:rFonts w:ascii="Arial" w:hAnsi="Arial" w:cs="Arial"/>
                <w:kern w:val="0"/>
                <w:sz w:val="17"/>
                <w:szCs w:val="17"/>
              </w:rPr>
            </w:pPr>
            <w:r w:rsidRPr="00693683">
              <w:rPr>
                <w:rFonts w:ascii="Arial" w:hAnsi="Arial" w:cs="Arial" w:hint="eastAsia"/>
                <w:kern w:val="0"/>
                <w:sz w:val="17"/>
                <w:szCs w:val="17"/>
                <w:lang w:val="en-GB"/>
              </w:rPr>
              <w:t xml:space="preserve">　</w:t>
            </w:r>
          </w:p>
        </w:tc>
        <w:tc>
          <w:tcPr>
            <w:tcW w:w="1620" w:type="dxa"/>
            <w:tcBorders>
              <w:top w:val="nil"/>
              <w:left w:val="nil"/>
              <w:bottom w:val="single" w:sz="4" w:space="0" w:color="auto"/>
              <w:right w:val="single" w:sz="4" w:space="0" w:color="auto"/>
            </w:tcBorders>
            <w:vAlign w:val="bottom"/>
          </w:tcPr>
          <w:p w:rsidR="00EF21BD" w:rsidRPr="00693683" w:rsidRDefault="00EF21BD" w:rsidP="00106469">
            <w:pPr>
              <w:widowControl/>
              <w:rPr>
                <w:rFonts w:ascii="Arial" w:hAnsi="Arial" w:cs="Arial"/>
                <w:kern w:val="0"/>
                <w:sz w:val="17"/>
                <w:szCs w:val="17"/>
              </w:rPr>
            </w:pPr>
            <w:r w:rsidRPr="00693683">
              <w:rPr>
                <w:rFonts w:ascii="Arial" w:hAnsi="Arial" w:cs="Arial" w:hint="eastAsia"/>
                <w:kern w:val="0"/>
                <w:sz w:val="17"/>
                <w:szCs w:val="17"/>
                <w:lang w:val="en-GB"/>
              </w:rPr>
              <w:t xml:space="preserve">　</w:t>
            </w:r>
          </w:p>
        </w:tc>
        <w:tc>
          <w:tcPr>
            <w:tcW w:w="1676" w:type="dxa"/>
            <w:tcBorders>
              <w:top w:val="nil"/>
              <w:left w:val="nil"/>
              <w:bottom w:val="single" w:sz="4" w:space="0" w:color="auto"/>
              <w:right w:val="single" w:sz="4" w:space="0" w:color="auto"/>
            </w:tcBorders>
            <w:vAlign w:val="bottom"/>
          </w:tcPr>
          <w:p w:rsidR="00EF21BD" w:rsidRPr="00693683" w:rsidRDefault="00EF21BD" w:rsidP="00106469">
            <w:pPr>
              <w:widowControl/>
              <w:rPr>
                <w:rFonts w:ascii="Arial" w:hAnsi="Arial" w:cs="Arial"/>
                <w:kern w:val="0"/>
                <w:sz w:val="17"/>
                <w:szCs w:val="17"/>
              </w:rPr>
            </w:pPr>
            <w:r w:rsidRPr="00693683">
              <w:rPr>
                <w:rFonts w:ascii="Arial" w:hAnsi="Arial" w:cs="Arial" w:hint="eastAsia"/>
                <w:kern w:val="0"/>
                <w:sz w:val="17"/>
                <w:szCs w:val="17"/>
                <w:lang w:val="en-GB"/>
              </w:rPr>
              <w:t xml:space="preserve">　</w:t>
            </w:r>
          </w:p>
        </w:tc>
      </w:tr>
      <w:tr w:rsidR="00EF21BD" w:rsidRPr="00693683">
        <w:trPr>
          <w:trHeight w:val="285"/>
        </w:trPr>
        <w:tc>
          <w:tcPr>
            <w:tcW w:w="1805" w:type="dxa"/>
            <w:tcBorders>
              <w:top w:val="nil"/>
              <w:left w:val="single" w:sz="4" w:space="0" w:color="auto"/>
              <w:bottom w:val="single" w:sz="4" w:space="0" w:color="auto"/>
              <w:right w:val="single" w:sz="4" w:space="0" w:color="auto"/>
            </w:tcBorders>
            <w:vAlign w:val="bottom"/>
          </w:tcPr>
          <w:p w:rsidR="00EF21BD" w:rsidRPr="00693683" w:rsidRDefault="00EF21BD" w:rsidP="00106469">
            <w:pPr>
              <w:widowControl/>
              <w:jc w:val="left"/>
              <w:rPr>
                <w:rFonts w:ascii="宋体" w:cs="宋体"/>
                <w:kern w:val="0"/>
                <w:sz w:val="17"/>
                <w:szCs w:val="17"/>
              </w:rPr>
            </w:pPr>
            <w:r w:rsidRPr="00693683">
              <w:rPr>
                <w:rFonts w:ascii="宋体" w:hAnsi="宋体" w:cs="宋体" w:hint="eastAsia"/>
                <w:kern w:val="0"/>
                <w:sz w:val="17"/>
                <w:szCs w:val="17"/>
              </w:rPr>
              <w:t>银行存款</w:t>
            </w:r>
          </w:p>
        </w:tc>
        <w:tc>
          <w:tcPr>
            <w:tcW w:w="1686"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Arial" w:hAnsi="Arial" w:cs="Arial"/>
                <w:kern w:val="0"/>
                <w:sz w:val="17"/>
                <w:szCs w:val="17"/>
              </w:rPr>
            </w:pPr>
            <w:r w:rsidRPr="00F76E76">
              <w:rPr>
                <w:rFonts w:ascii="Arial" w:hAnsi="Arial" w:cs="Arial"/>
                <w:kern w:val="0"/>
                <w:sz w:val="17"/>
                <w:szCs w:val="17"/>
                <w:lang w:val="en-GB"/>
              </w:rPr>
              <w:t>533,062,247.70</w:t>
            </w:r>
          </w:p>
        </w:tc>
        <w:tc>
          <w:tcPr>
            <w:tcW w:w="144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cs="Arial"/>
                <w:kern w:val="0"/>
                <w:sz w:val="17"/>
                <w:szCs w:val="17"/>
              </w:rPr>
            </w:pPr>
            <w:r w:rsidRPr="00F76E76">
              <w:rPr>
                <w:rFonts w:ascii="宋体" w:hAnsi="宋体" w:cs="Arial"/>
                <w:kern w:val="0"/>
                <w:sz w:val="17"/>
                <w:szCs w:val="17"/>
                <w:lang w:val="en-GB"/>
              </w:rPr>
              <w:t xml:space="preserve">0.00 </w:t>
            </w:r>
          </w:p>
        </w:tc>
        <w:tc>
          <w:tcPr>
            <w:tcW w:w="90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cs="Arial"/>
                <w:kern w:val="0"/>
                <w:sz w:val="17"/>
                <w:szCs w:val="17"/>
              </w:rPr>
            </w:pPr>
            <w:r w:rsidRPr="00F76E76">
              <w:rPr>
                <w:rFonts w:ascii="宋体" w:hAnsi="宋体" w:cs="Arial"/>
                <w:kern w:val="0"/>
                <w:sz w:val="17"/>
                <w:szCs w:val="17"/>
                <w:lang w:val="en-GB"/>
              </w:rPr>
              <w:t xml:space="preserve">0.00 </w:t>
            </w:r>
          </w:p>
        </w:tc>
        <w:tc>
          <w:tcPr>
            <w:tcW w:w="162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cs="Arial"/>
                <w:kern w:val="0"/>
                <w:sz w:val="17"/>
                <w:szCs w:val="17"/>
              </w:rPr>
            </w:pPr>
            <w:r w:rsidRPr="00F76E76">
              <w:rPr>
                <w:rFonts w:ascii="宋体" w:hAnsi="宋体" w:cs="Arial"/>
                <w:kern w:val="0"/>
                <w:sz w:val="17"/>
                <w:szCs w:val="17"/>
                <w:lang w:val="en-GB"/>
              </w:rPr>
              <w:t xml:space="preserve">0.00 </w:t>
            </w:r>
          </w:p>
        </w:tc>
        <w:tc>
          <w:tcPr>
            <w:tcW w:w="1676"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Arial" w:hAnsi="Arial" w:cs="Arial"/>
                <w:kern w:val="0"/>
                <w:sz w:val="17"/>
                <w:szCs w:val="17"/>
              </w:rPr>
            </w:pPr>
            <w:r w:rsidRPr="00F76E76">
              <w:rPr>
                <w:rFonts w:ascii="Arial" w:hAnsi="Arial" w:cs="Arial"/>
                <w:kern w:val="0"/>
                <w:sz w:val="17"/>
                <w:szCs w:val="17"/>
                <w:lang w:val="en-GB"/>
              </w:rPr>
              <w:t>533,062,247.70</w:t>
            </w:r>
          </w:p>
        </w:tc>
      </w:tr>
      <w:tr w:rsidR="00EF21BD" w:rsidRPr="00693683">
        <w:trPr>
          <w:trHeight w:val="285"/>
        </w:trPr>
        <w:tc>
          <w:tcPr>
            <w:tcW w:w="1805" w:type="dxa"/>
            <w:tcBorders>
              <w:top w:val="nil"/>
              <w:left w:val="single" w:sz="4" w:space="0" w:color="auto"/>
              <w:bottom w:val="single" w:sz="4" w:space="0" w:color="auto"/>
              <w:right w:val="single" w:sz="4" w:space="0" w:color="auto"/>
            </w:tcBorders>
            <w:vAlign w:val="bottom"/>
          </w:tcPr>
          <w:p w:rsidR="00EF21BD" w:rsidRPr="00693683" w:rsidRDefault="00EF21BD" w:rsidP="00106469">
            <w:pPr>
              <w:widowControl/>
              <w:jc w:val="left"/>
              <w:rPr>
                <w:rFonts w:ascii="宋体" w:cs="宋体"/>
                <w:kern w:val="0"/>
                <w:sz w:val="17"/>
                <w:szCs w:val="17"/>
              </w:rPr>
            </w:pPr>
            <w:r w:rsidRPr="00693683">
              <w:rPr>
                <w:rFonts w:ascii="宋体" w:hAnsi="宋体" w:cs="宋体" w:hint="eastAsia"/>
                <w:kern w:val="0"/>
                <w:sz w:val="17"/>
                <w:szCs w:val="17"/>
              </w:rPr>
              <w:t>结算备付金</w:t>
            </w:r>
          </w:p>
        </w:tc>
        <w:tc>
          <w:tcPr>
            <w:tcW w:w="1686"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Arial" w:hAnsi="Arial" w:cs="Arial"/>
                <w:kern w:val="0"/>
                <w:sz w:val="17"/>
                <w:szCs w:val="17"/>
              </w:rPr>
            </w:pPr>
            <w:r w:rsidRPr="00F76E76">
              <w:rPr>
                <w:rFonts w:ascii="Arial" w:hAnsi="Arial" w:cs="Arial"/>
                <w:kern w:val="0"/>
                <w:sz w:val="17"/>
                <w:szCs w:val="17"/>
                <w:lang w:val="en-GB"/>
              </w:rPr>
              <w:t>3,059,798.44</w:t>
            </w:r>
          </w:p>
        </w:tc>
        <w:tc>
          <w:tcPr>
            <w:tcW w:w="144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hAnsi="宋体" w:cs="Arial"/>
                <w:kern w:val="0"/>
                <w:sz w:val="17"/>
                <w:szCs w:val="17"/>
              </w:rPr>
            </w:pPr>
            <w:r w:rsidRPr="00F76E76">
              <w:rPr>
                <w:rFonts w:ascii="宋体" w:hAnsi="宋体" w:cs="Arial"/>
                <w:kern w:val="0"/>
                <w:sz w:val="17"/>
                <w:szCs w:val="17"/>
              </w:rPr>
              <w:t xml:space="preserve">0.00 </w:t>
            </w:r>
          </w:p>
        </w:tc>
        <w:tc>
          <w:tcPr>
            <w:tcW w:w="90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hAnsi="宋体" w:cs="Arial"/>
                <w:kern w:val="0"/>
                <w:sz w:val="17"/>
                <w:szCs w:val="17"/>
              </w:rPr>
            </w:pPr>
            <w:r w:rsidRPr="00F76E76">
              <w:rPr>
                <w:rFonts w:ascii="宋体" w:hAnsi="宋体" w:cs="Arial"/>
                <w:kern w:val="0"/>
                <w:sz w:val="17"/>
                <w:szCs w:val="17"/>
              </w:rPr>
              <w:t xml:space="preserve">0.00 </w:t>
            </w:r>
          </w:p>
        </w:tc>
        <w:tc>
          <w:tcPr>
            <w:tcW w:w="162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hAnsi="宋体" w:cs="Arial"/>
                <w:kern w:val="0"/>
                <w:sz w:val="17"/>
                <w:szCs w:val="17"/>
              </w:rPr>
            </w:pPr>
            <w:r w:rsidRPr="00F76E76">
              <w:rPr>
                <w:rFonts w:ascii="宋体" w:hAnsi="宋体" w:cs="Arial"/>
                <w:kern w:val="0"/>
                <w:sz w:val="17"/>
                <w:szCs w:val="17"/>
              </w:rPr>
              <w:t xml:space="preserve">0.00 </w:t>
            </w:r>
          </w:p>
        </w:tc>
        <w:tc>
          <w:tcPr>
            <w:tcW w:w="1676"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Arial" w:hAnsi="Arial" w:cs="Arial"/>
                <w:kern w:val="0"/>
                <w:sz w:val="17"/>
                <w:szCs w:val="17"/>
              </w:rPr>
            </w:pPr>
            <w:r w:rsidRPr="00F76E76">
              <w:rPr>
                <w:rFonts w:ascii="Arial" w:hAnsi="Arial" w:cs="Arial"/>
                <w:kern w:val="0"/>
                <w:sz w:val="17"/>
                <w:szCs w:val="17"/>
                <w:lang w:val="en-GB"/>
              </w:rPr>
              <w:t>3,059,798.44</w:t>
            </w:r>
          </w:p>
        </w:tc>
      </w:tr>
      <w:tr w:rsidR="00EF21BD" w:rsidRPr="00693683">
        <w:trPr>
          <w:trHeight w:val="285"/>
        </w:trPr>
        <w:tc>
          <w:tcPr>
            <w:tcW w:w="1805" w:type="dxa"/>
            <w:tcBorders>
              <w:top w:val="nil"/>
              <w:left w:val="single" w:sz="4" w:space="0" w:color="auto"/>
              <w:bottom w:val="single" w:sz="4" w:space="0" w:color="auto"/>
              <w:right w:val="single" w:sz="4" w:space="0" w:color="auto"/>
            </w:tcBorders>
            <w:vAlign w:val="bottom"/>
          </w:tcPr>
          <w:p w:rsidR="00EF21BD" w:rsidRPr="00693683" w:rsidRDefault="00EF21BD" w:rsidP="00106469">
            <w:pPr>
              <w:widowControl/>
              <w:jc w:val="left"/>
              <w:rPr>
                <w:rFonts w:ascii="宋体" w:cs="宋体"/>
                <w:kern w:val="0"/>
                <w:sz w:val="17"/>
                <w:szCs w:val="17"/>
              </w:rPr>
            </w:pPr>
            <w:r w:rsidRPr="00693683">
              <w:rPr>
                <w:rFonts w:ascii="宋体" w:hAnsi="宋体" w:cs="宋体" w:hint="eastAsia"/>
                <w:kern w:val="0"/>
                <w:sz w:val="17"/>
                <w:szCs w:val="17"/>
              </w:rPr>
              <w:t>存出保证金</w:t>
            </w:r>
          </w:p>
        </w:tc>
        <w:tc>
          <w:tcPr>
            <w:tcW w:w="1686"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Arial" w:hAnsi="Arial" w:cs="Arial"/>
                <w:kern w:val="0"/>
                <w:sz w:val="17"/>
                <w:szCs w:val="17"/>
              </w:rPr>
            </w:pPr>
            <w:r w:rsidRPr="00F76E76">
              <w:rPr>
                <w:rFonts w:ascii="Arial" w:hAnsi="Arial" w:cs="Arial"/>
                <w:kern w:val="0"/>
                <w:sz w:val="17"/>
                <w:szCs w:val="17"/>
                <w:lang w:val="en-GB"/>
              </w:rPr>
              <w:t>160,000.00</w:t>
            </w:r>
          </w:p>
        </w:tc>
        <w:tc>
          <w:tcPr>
            <w:tcW w:w="144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cs="Arial"/>
                <w:kern w:val="0"/>
                <w:sz w:val="17"/>
                <w:szCs w:val="17"/>
              </w:rPr>
            </w:pPr>
            <w:r w:rsidRPr="00F76E76">
              <w:rPr>
                <w:rFonts w:ascii="宋体" w:hAnsi="宋体" w:cs="Arial"/>
                <w:kern w:val="0"/>
                <w:sz w:val="17"/>
                <w:szCs w:val="17"/>
                <w:lang w:val="en-GB"/>
              </w:rPr>
              <w:t xml:space="preserve">0.00 </w:t>
            </w:r>
          </w:p>
        </w:tc>
        <w:tc>
          <w:tcPr>
            <w:tcW w:w="90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cs="Arial"/>
                <w:kern w:val="0"/>
                <w:sz w:val="17"/>
                <w:szCs w:val="17"/>
              </w:rPr>
            </w:pPr>
            <w:r w:rsidRPr="00F76E76">
              <w:rPr>
                <w:rFonts w:ascii="宋体" w:hAnsi="宋体" w:cs="Arial"/>
                <w:kern w:val="0"/>
                <w:sz w:val="17"/>
                <w:szCs w:val="17"/>
                <w:lang w:val="en-GB"/>
              </w:rPr>
              <w:t xml:space="preserve">0.00 </w:t>
            </w:r>
          </w:p>
        </w:tc>
        <w:tc>
          <w:tcPr>
            <w:tcW w:w="162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Arial" w:hAnsi="Arial" w:cs="Arial"/>
                <w:kern w:val="0"/>
                <w:sz w:val="17"/>
                <w:szCs w:val="17"/>
              </w:rPr>
            </w:pPr>
            <w:r w:rsidRPr="00F76E76">
              <w:rPr>
                <w:rFonts w:ascii="Arial" w:hAnsi="Arial" w:cs="Arial"/>
                <w:kern w:val="0"/>
                <w:sz w:val="17"/>
                <w:szCs w:val="17"/>
                <w:lang w:val="en-GB"/>
              </w:rPr>
              <w:t>750,000.00</w:t>
            </w:r>
          </w:p>
        </w:tc>
        <w:tc>
          <w:tcPr>
            <w:tcW w:w="1676"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Arial" w:hAnsi="Arial" w:cs="Arial"/>
                <w:kern w:val="0"/>
                <w:sz w:val="17"/>
                <w:szCs w:val="17"/>
              </w:rPr>
            </w:pPr>
            <w:r w:rsidRPr="00F76E76">
              <w:rPr>
                <w:rFonts w:ascii="Arial" w:hAnsi="Arial" w:cs="Arial"/>
                <w:kern w:val="0"/>
                <w:sz w:val="17"/>
                <w:szCs w:val="17"/>
                <w:lang w:val="en-GB"/>
              </w:rPr>
              <w:t>910,000.00</w:t>
            </w:r>
          </w:p>
        </w:tc>
      </w:tr>
      <w:tr w:rsidR="00EF21BD" w:rsidRPr="00693683">
        <w:trPr>
          <w:trHeight w:val="285"/>
        </w:trPr>
        <w:tc>
          <w:tcPr>
            <w:tcW w:w="1805" w:type="dxa"/>
            <w:tcBorders>
              <w:top w:val="nil"/>
              <w:left w:val="single" w:sz="4" w:space="0" w:color="auto"/>
              <w:bottom w:val="single" w:sz="4" w:space="0" w:color="auto"/>
              <w:right w:val="single" w:sz="4" w:space="0" w:color="auto"/>
            </w:tcBorders>
            <w:vAlign w:val="bottom"/>
          </w:tcPr>
          <w:p w:rsidR="00EF21BD" w:rsidRPr="00693683" w:rsidRDefault="00EF21BD" w:rsidP="00106469">
            <w:pPr>
              <w:widowControl/>
              <w:jc w:val="left"/>
              <w:rPr>
                <w:rFonts w:ascii="宋体" w:cs="宋体"/>
                <w:kern w:val="0"/>
                <w:sz w:val="17"/>
                <w:szCs w:val="17"/>
              </w:rPr>
            </w:pPr>
            <w:r w:rsidRPr="00693683">
              <w:rPr>
                <w:rFonts w:ascii="宋体" w:hAnsi="宋体" w:cs="宋体" w:hint="eastAsia"/>
                <w:kern w:val="0"/>
                <w:sz w:val="17"/>
                <w:szCs w:val="17"/>
              </w:rPr>
              <w:t>交易性金融资产</w:t>
            </w:r>
          </w:p>
        </w:tc>
        <w:tc>
          <w:tcPr>
            <w:tcW w:w="1686"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Arial" w:hAnsi="Arial" w:cs="Arial"/>
                <w:kern w:val="0"/>
                <w:sz w:val="17"/>
                <w:szCs w:val="17"/>
              </w:rPr>
            </w:pPr>
            <w:r w:rsidRPr="00F76E76">
              <w:rPr>
                <w:rFonts w:ascii="Arial" w:hAnsi="Arial" w:cs="Arial"/>
                <w:kern w:val="0"/>
                <w:sz w:val="17"/>
                <w:szCs w:val="17"/>
                <w:lang w:val="en-GB"/>
              </w:rPr>
              <w:t>555,234,327.20</w:t>
            </w:r>
          </w:p>
        </w:tc>
        <w:tc>
          <w:tcPr>
            <w:tcW w:w="144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Arial" w:hAnsi="Arial" w:cs="Arial"/>
                <w:kern w:val="0"/>
                <w:sz w:val="17"/>
                <w:szCs w:val="17"/>
              </w:rPr>
            </w:pPr>
            <w:r w:rsidRPr="00F76E76">
              <w:rPr>
                <w:rFonts w:ascii="Arial" w:hAnsi="Arial" w:cs="Arial"/>
                <w:kern w:val="0"/>
                <w:sz w:val="17"/>
                <w:szCs w:val="17"/>
                <w:lang w:val="en-GB"/>
              </w:rPr>
              <w:t>216,133,441.20</w:t>
            </w:r>
          </w:p>
        </w:tc>
        <w:tc>
          <w:tcPr>
            <w:tcW w:w="90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cs="Arial"/>
                <w:kern w:val="0"/>
                <w:sz w:val="17"/>
                <w:szCs w:val="17"/>
              </w:rPr>
            </w:pPr>
            <w:r w:rsidRPr="00F76E76">
              <w:rPr>
                <w:rFonts w:ascii="宋体" w:hAnsi="宋体" w:cs="Arial"/>
                <w:kern w:val="0"/>
                <w:sz w:val="17"/>
                <w:szCs w:val="17"/>
                <w:lang w:val="en-GB"/>
              </w:rPr>
              <w:t xml:space="preserve">0.00 </w:t>
            </w:r>
          </w:p>
        </w:tc>
        <w:tc>
          <w:tcPr>
            <w:tcW w:w="162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Arial" w:hAnsi="Arial" w:cs="Arial"/>
                <w:kern w:val="0"/>
                <w:sz w:val="17"/>
                <w:szCs w:val="17"/>
              </w:rPr>
            </w:pPr>
            <w:r w:rsidRPr="00F76E76">
              <w:rPr>
                <w:rFonts w:ascii="Arial" w:hAnsi="Arial" w:cs="Arial"/>
                <w:kern w:val="0"/>
                <w:sz w:val="17"/>
                <w:szCs w:val="17"/>
                <w:lang w:val="en-GB"/>
              </w:rPr>
              <w:t>3,006,775,908.32</w:t>
            </w:r>
          </w:p>
        </w:tc>
        <w:tc>
          <w:tcPr>
            <w:tcW w:w="1676"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Arial" w:hAnsi="Arial" w:cs="Arial"/>
                <w:kern w:val="0"/>
                <w:sz w:val="17"/>
                <w:szCs w:val="17"/>
              </w:rPr>
            </w:pPr>
            <w:r w:rsidRPr="00F76E76">
              <w:rPr>
                <w:rFonts w:ascii="Arial" w:hAnsi="Arial" w:cs="Arial"/>
                <w:kern w:val="0"/>
                <w:sz w:val="17"/>
                <w:szCs w:val="17"/>
                <w:lang w:val="en-GB"/>
              </w:rPr>
              <w:t>3,778,143,676.72</w:t>
            </w:r>
          </w:p>
        </w:tc>
      </w:tr>
      <w:tr w:rsidR="00EF21BD" w:rsidRPr="00693683">
        <w:trPr>
          <w:trHeight w:val="285"/>
        </w:trPr>
        <w:tc>
          <w:tcPr>
            <w:tcW w:w="1805" w:type="dxa"/>
            <w:tcBorders>
              <w:top w:val="nil"/>
              <w:left w:val="single" w:sz="4" w:space="0" w:color="auto"/>
              <w:bottom w:val="single" w:sz="4" w:space="0" w:color="auto"/>
              <w:right w:val="single" w:sz="4" w:space="0" w:color="auto"/>
            </w:tcBorders>
            <w:vAlign w:val="bottom"/>
          </w:tcPr>
          <w:p w:rsidR="00EF21BD" w:rsidRPr="00693683" w:rsidRDefault="00EF21BD" w:rsidP="00106469">
            <w:pPr>
              <w:widowControl/>
              <w:jc w:val="left"/>
              <w:rPr>
                <w:rFonts w:ascii="宋体" w:cs="宋体"/>
                <w:kern w:val="0"/>
                <w:sz w:val="17"/>
                <w:szCs w:val="17"/>
              </w:rPr>
            </w:pPr>
            <w:r w:rsidRPr="00693683">
              <w:rPr>
                <w:rFonts w:ascii="宋体" w:hAnsi="宋体" w:cs="宋体" w:hint="eastAsia"/>
                <w:kern w:val="0"/>
                <w:sz w:val="17"/>
                <w:szCs w:val="17"/>
              </w:rPr>
              <w:t>衍生金融资产</w:t>
            </w:r>
          </w:p>
        </w:tc>
        <w:tc>
          <w:tcPr>
            <w:tcW w:w="1686"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cs="Arial"/>
                <w:kern w:val="0"/>
                <w:sz w:val="17"/>
                <w:szCs w:val="17"/>
              </w:rPr>
            </w:pPr>
            <w:r w:rsidRPr="00F76E76">
              <w:rPr>
                <w:rFonts w:ascii="宋体" w:hAnsi="宋体" w:cs="Arial"/>
                <w:kern w:val="0"/>
                <w:sz w:val="17"/>
                <w:szCs w:val="17"/>
                <w:lang w:val="en-GB"/>
              </w:rPr>
              <w:t xml:space="preserve">0.00 </w:t>
            </w:r>
          </w:p>
        </w:tc>
        <w:tc>
          <w:tcPr>
            <w:tcW w:w="144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cs="Arial"/>
                <w:kern w:val="0"/>
                <w:sz w:val="17"/>
                <w:szCs w:val="17"/>
              </w:rPr>
            </w:pPr>
            <w:r w:rsidRPr="00F76E76">
              <w:rPr>
                <w:rFonts w:ascii="宋体" w:hAnsi="宋体" w:cs="Arial"/>
                <w:kern w:val="0"/>
                <w:sz w:val="17"/>
                <w:szCs w:val="17"/>
                <w:lang w:val="en-GB"/>
              </w:rPr>
              <w:t xml:space="preserve">0.00 </w:t>
            </w:r>
          </w:p>
        </w:tc>
        <w:tc>
          <w:tcPr>
            <w:tcW w:w="90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hAnsi="宋体" w:cs="Arial"/>
                <w:kern w:val="0"/>
                <w:sz w:val="17"/>
                <w:szCs w:val="17"/>
              </w:rPr>
            </w:pPr>
            <w:r w:rsidRPr="00F76E76">
              <w:rPr>
                <w:rFonts w:ascii="宋体" w:hAnsi="宋体" w:cs="Arial"/>
                <w:kern w:val="0"/>
                <w:sz w:val="17"/>
                <w:szCs w:val="17"/>
              </w:rPr>
              <w:t xml:space="preserve">0.00 </w:t>
            </w:r>
          </w:p>
        </w:tc>
        <w:tc>
          <w:tcPr>
            <w:tcW w:w="162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Arial" w:hAnsi="Arial" w:cs="Arial"/>
                <w:kern w:val="0"/>
                <w:sz w:val="17"/>
                <w:szCs w:val="17"/>
              </w:rPr>
            </w:pPr>
            <w:r w:rsidRPr="00F76E76">
              <w:rPr>
                <w:rFonts w:ascii="Arial" w:hAnsi="Arial" w:cs="Arial"/>
                <w:kern w:val="0"/>
                <w:sz w:val="17"/>
                <w:szCs w:val="17"/>
                <w:lang w:val="en-GB"/>
              </w:rPr>
              <w:t>18,612,450.00</w:t>
            </w:r>
          </w:p>
        </w:tc>
        <w:tc>
          <w:tcPr>
            <w:tcW w:w="1676"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Arial" w:hAnsi="Arial" w:cs="Arial"/>
                <w:kern w:val="0"/>
                <w:sz w:val="17"/>
                <w:szCs w:val="17"/>
              </w:rPr>
            </w:pPr>
            <w:r w:rsidRPr="00F76E76">
              <w:rPr>
                <w:rFonts w:ascii="Arial" w:hAnsi="Arial" w:cs="Arial"/>
                <w:kern w:val="0"/>
                <w:sz w:val="17"/>
                <w:szCs w:val="17"/>
                <w:lang w:val="en-GB"/>
              </w:rPr>
              <w:t>18,612,450.00</w:t>
            </w:r>
          </w:p>
        </w:tc>
      </w:tr>
      <w:tr w:rsidR="00EF21BD" w:rsidRPr="00693683">
        <w:trPr>
          <w:trHeight w:val="285"/>
        </w:trPr>
        <w:tc>
          <w:tcPr>
            <w:tcW w:w="1805" w:type="dxa"/>
            <w:tcBorders>
              <w:top w:val="nil"/>
              <w:left w:val="single" w:sz="4" w:space="0" w:color="auto"/>
              <w:bottom w:val="single" w:sz="4" w:space="0" w:color="auto"/>
              <w:right w:val="single" w:sz="4" w:space="0" w:color="auto"/>
            </w:tcBorders>
            <w:vAlign w:val="bottom"/>
          </w:tcPr>
          <w:p w:rsidR="00EF21BD" w:rsidRPr="00693683" w:rsidRDefault="00EF21BD" w:rsidP="00106469">
            <w:pPr>
              <w:widowControl/>
              <w:jc w:val="left"/>
              <w:rPr>
                <w:rFonts w:ascii="宋体" w:cs="宋体"/>
                <w:kern w:val="0"/>
                <w:sz w:val="17"/>
                <w:szCs w:val="17"/>
              </w:rPr>
            </w:pPr>
            <w:r w:rsidRPr="00693683">
              <w:rPr>
                <w:rFonts w:ascii="宋体" w:hAnsi="宋体" w:cs="宋体" w:hint="eastAsia"/>
                <w:kern w:val="0"/>
                <w:sz w:val="17"/>
                <w:szCs w:val="17"/>
              </w:rPr>
              <w:t>应收利息</w:t>
            </w:r>
            <w:r w:rsidRPr="00693683">
              <w:rPr>
                <w:rFonts w:ascii="Arial" w:hAnsi="Arial" w:cs="Arial"/>
                <w:kern w:val="0"/>
                <w:sz w:val="17"/>
                <w:szCs w:val="17"/>
              </w:rPr>
              <w:t xml:space="preserve"> </w:t>
            </w:r>
          </w:p>
        </w:tc>
        <w:tc>
          <w:tcPr>
            <w:tcW w:w="1686"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hAnsi="宋体" w:cs="Arial"/>
                <w:kern w:val="0"/>
                <w:sz w:val="17"/>
                <w:szCs w:val="17"/>
              </w:rPr>
            </w:pPr>
            <w:r w:rsidRPr="00F76E76">
              <w:rPr>
                <w:rFonts w:ascii="宋体" w:hAnsi="宋体" w:cs="Arial"/>
                <w:kern w:val="0"/>
                <w:sz w:val="17"/>
                <w:szCs w:val="17"/>
              </w:rPr>
              <w:t xml:space="preserve">0.00 </w:t>
            </w:r>
          </w:p>
        </w:tc>
        <w:tc>
          <w:tcPr>
            <w:tcW w:w="144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hAnsi="宋体" w:cs="Arial"/>
                <w:kern w:val="0"/>
                <w:sz w:val="17"/>
                <w:szCs w:val="17"/>
              </w:rPr>
            </w:pPr>
            <w:r w:rsidRPr="00F76E76">
              <w:rPr>
                <w:rFonts w:ascii="宋体" w:hAnsi="宋体" w:cs="Arial"/>
                <w:kern w:val="0"/>
                <w:sz w:val="17"/>
                <w:szCs w:val="17"/>
              </w:rPr>
              <w:t xml:space="preserve">0.00 </w:t>
            </w:r>
          </w:p>
        </w:tc>
        <w:tc>
          <w:tcPr>
            <w:tcW w:w="90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cs="Arial"/>
                <w:kern w:val="0"/>
                <w:sz w:val="17"/>
                <w:szCs w:val="17"/>
              </w:rPr>
            </w:pPr>
            <w:r w:rsidRPr="00F76E76">
              <w:rPr>
                <w:rFonts w:ascii="宋体" w:hAnsi="宋体" w:cs="Arial"/>
                <w:kern w:val="0"/>
                <w:sz w:val="17"/>
                <w:szCs w:val="17"/>
                <w:lang w:val="en-GB"/>
              </w:rPr>
              <w:t xml:space="preserve">0.00 </w:t>
            </w:r>
          </w:p>
        </w:tc>
        <w:tc>
          <w:tcPr>
            <w:tcW w:w="162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Arial" w:hAnsi="Arial" w:cs="Arial"/>
                <w:kern w:val="0"/>
                <w:sz w:val="17"/>
                <w:szCs w:val="17"/>
              </w:rPr>
            </w:pPr>
            <w:r w:rsidRPr="00F76E76">
              <w:rPr>
                <w:rFonts w:ascii="Arial" w:hAnsi="Arial" w:cs="Arial"/>
                <w:kern w:val="0"/>
                <w:sz w:val="17"/>
                <w:szCs w:val="17"/>
                <w:lang w:val="en-GB"/>
              </w:rPr>
              <w:t>13,341,275.40</w:t>
            </w:r>
          </w:p>
        </w:tc>
        <w:tc>
          <w:tcPr>
            <w:tcW w:w="1676"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Arial" w:hAnsi="Arial" w:cs="Arial"/>
                <w:kern w:val="0"/>
                <w:sz w:val="17"/>
                <w:szCs w:val="17"/>
              </w:rPr>
            </w:pPr>
            <w:r w:rsidRPr="00F76E76">
              <w:rPr>
                <w:rFonts w:ascii="Arial" w:hAnsi="Arial" w:cs="Arial"/>
                <w:kern w:val="0"/>
                <w:sz w:val="17"/>
                <w:szCs w:val="17"/>
                <w:lang w:val="en-GB"/>
              </w:rPr>
              <w:t>13,341,275.40</w:t>
            </w:r>
          </w:p>
        </w:tc>
      </w:tr>
      <w:tr w:rsidR="00EF21BD" w:rsidRPr="00693683">
        <w:trPr>
          <w:trHeight w:val="285"/>
        </w:trPr>
        <w:tc>
          <w:tcPr>
            <w:tcW w:w="1805" w:type="dxa"/>
            <w:tcBorders>
              <w:top w:val="nil"/>
              <w:left w:val="single" w:sz="4" w:space="0" w:color="auto"/>
              <w:bottom w:val="single" w:sz="4" w:space="0" w:color="auto"/>
              <w:right w:val="single" w:sz="4" w:space="0" w:color="auto"/>
            </w:tcBorders>
            <w:vAlign w:val="bottom"/>
          </w:tcPr>
          <w:p w:rsidR="00EF21BD" w:rsidRPr="00693683" w:rsidRDefault="00EF21BD" w:rsidP="00106469">
            <w:pPr>
              <w:widowControl/>
              <w:jc w:val="left"/>
              <w:rPr>
                <w:rFonts w:ascii="宋体" w:cs="宋体"/>
                <w:kern w:val="0"/>
                <w:sz w:val="17"/>
                <w:szCs w:val="17"/>
              </w:rPr>
            </w:pPr>
            <w:r w:rsidRPr="00693683">
              <w:rPr>
                <w:rFonts w:ascii="宋体" w:hAnsi="宋体" w:cs="宋体" w:hint="eastAsia"/>
                <w:kern w:val="0"/>
                <w:sz w:val="17"/>
                <w:szCs w:val="17"/>
              </w:rPr>
              <w:t>资产总计</w:t>
            </w:r>
          </w:p>
        </w:tc>
        <w:tc>
          <w:tcPr>
            <w:tcW w:w="1686"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Arial" w:hAnsi="Arial" w:cs="Arial"/>
                <w:kern w:val="0"/>
                <w:sz w:val="17"/>
                <w:szCs w:val="17"/>
              </w:rPr>
            </w:pPr>
            <w:r w:rsidRPr="00F76E76">
              <w:rPr>
                <w:rFonts w:ascii="Arial" w:hAnsi="Arial" w:cs="Arial"/>
                <w:kern w:val="0"/>
                <w:sz w:val="17"/>
                <w:szCs w:val="17"/>
                <w:lang w:val="en-GB"/>
              </w:rPr>
              <w:t>1,091,516,373.34</w:t>
            </w:r>
          </w:p>
        </w:tc>
        <w:tc>
          <w:tcPr>
            <w:tcW w:w="144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Arial" w:hAnsi="Arial" w:cs="Arial"/>
                <w:kern w:val="0"/>
                <w:sz w:val="17"/>
                <w:szCs w:val="17"/>
              </w:rPr>
            </w:pPr>
            <w:r w:rsidRPr="00F76E76">
              <w:rPr>
                <w:rFonts w:ascii="Arial" w:hAnsi="Arial" w:cs="Arial"/>
                <w:kern w:val="0"/>
                <w:sz w:val="17"/>
                <w:szCs w:val="17"/>
                <w:lang w:val="en-GB"/>
              </w:rPr>
              <w:t>216,133,441.20</w:t>
            </w:r>
          </w:p>
        </w:tc>
        <w:tc>
          <w:tcPr>
            <w:tcW w:w="90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hAnsi="宋体" w:cs="Arial"/>
                <w:kern w:val="0"/>
                <w:sz w:val="17"/>
                <w:szCs w:val="17"/>
              </w:rPr>
            </w:pPr>
            <w:r w:rsidRPr="00F76E76">
              <w:rPr>
                <w:rFonts w:ascii="宋体" w:hAnsi="宋体" w:cs="Arial"/>
                <w:kern w:val="0"/>
                <w:sz w:val="17"/>
                <w:szCs w:val="17"/>
              </w:rPr>
              <w:t xml:space="preserve">0.00 </w:t>
            </w:r>
          </w:p>
        </w:tc>
        <w:tc>
          <w:tcPr>
            <w:tcW w:w="162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Arial" w:hAnsi="Arial" w:cs="Arial"/>
                <w:kern w:val="0"/>
                <w:sz w:val="17"/>
                <w:szCs w:val="17"/>
              </w:rPr>
            </w:pPr>
            <w:r w:rsidRPr="00F76E76">
              <w:rPr>
                <w:rFonts w:ascii="Arial" w:hAnsi="Arial" w:cs="Arial"/>
                <w:kern w:val="0"/>
                <w:sz w:val="17"/>
                <w:szCs w:val="17"/>
                <w:lang w:val="en-GB"/>
              </w:rPr>
              <w:t>3,039,479,633.72</w:t>
            </w:r>
          </w:p>
        </w:tc>
        <w:tc>
          <w:tcPr>
            <w:tcW w:w="1676"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Arial" w:hAnsi="Arial" w:cs="Arial"/>
                <w:kern w:val="0"/>
                <w:sz w:val="17"/>
                <w:szCs w:val="17"/>
              </w:rPr>
            </w:pPr>
            <w:r w:rsidRPr="00F76E76">
              <w:rPr>
                <w:rFonts w:ascii="Arial" w:hAnsi="Arial" w:cs="Arial"/>
                <w:kern w:val="0"/>
                <w:sz w:val="17"/>
                <w:szCs w:val="17"/>
                <w:lang w:val="en-GB"/>
              </w:rPr>
              <w:t>4,347,129,448.26</w:t>
            </w:r>
          </w:p>
        </w:tc>
      </w:tr>
      <w:tr w:rsidR="00EF21BD" w:rsidRPr="00693683">
        <w:trPr>
          <w:trHeight w:val="285"/>
        </w:trPr>
        <w:tc>
          <w:tcPr>
            <w:tcW w:w="1805" w:type="dxa"/>
            <w:tcBorders>
              <w:top w:val="nil"/>
              <w:left w:val="single" w:sz="4" w:space="0" w:color="auto"/>
              <w:bottom w:val="single" w:sz="4" w:space="0" w:color="auto"/>
              <w:right w:val="single" w:sz="4" w:space="0" w:color="auto"/>
            </w:tcBorders>
            <w:vAlign w:val="bottom"/>
          </w:tcPr>
          <w:p w:rsidR="00EF21BD" w:rsidRPr="00693683" w:rsidRDefault="00EF21BD" w:rsidP="00106469">
            <w:pPr>
              <w:widowControl/>
              <w:jc w:val="left"/>
              <w:rPr>
                <w:rFonts w:ascii="宋体" w:cs="宋体"/>
                <w:kern w:val="0"/>
                <w:sz w:val="17"/>
                <w:szCs w:val="17"/>
              </w:rPr>
            </w:pPr>
            <w:r w:rsidRPr="00693683">
              <w:rPr>
                <w:rFonts w:ascii="宋体" w:hAnsi="宋体" w:cs="宋体" w:hint="eastAsia"/>
                <w:kern w:val="0"/>
                <w:sz w:val="17"/>
                <w:szCs w:val="17"/>
              </w:rPr>
              <w:t>负债</w:t>
            </w:r>
          </w:p>
        </w:tc>
        <w:tc>
          <w:tcPr>
            <w:tcW w:w="1686" w:type="dxa"/>
            <w:tcBorders>
              <w:top w:val="nil"/>
              <w:left w:val="nil"/>
              <w:bottom w:val="single" w:sz="4" w:space="0" w:color="auto"/>
              <w:right w:val="single" w:sz="4" w:space="0" w:color="auto"/>
            </w:tcBorders>
            <w:vAlign w:val="bottom"/>
          </w:tcPr>
          <w:p w:rsidR="00EF21BD" w:rsidRPr="00F76E76" w:rsidRDefault="00EF21BD" w:rsidP="00106469">
            <w:pPr>
              <w:widowControl/>
              <w:jc w:val="left"/>
              <w:rPr>
                <w:rFonts w:ascii="Arial" w:hAnsi="Arial" w:cs="Arial"/>
                <w:kern w:val="0"/>
                <w:sz w:val="17"/>
                <w:szCs w:val="17"/>
              </w:rPr>
            </w:pPr>
            <w:r w:rsidRPr="00F76E76">
              <w:rPr>
                <w:rFonts w:ascii="Arial" w:hAnsi="Arial" w:cs="Arial" w:hint="eastAsia"/>
                <w:kern w:val="0"/>
                <w:sz w:val="17"/>
                <w:szCs w:val="17"/>
                <w:lang w:val="en-GB"/>
              </w:rPr>
              <w:t xml:space="preserve">　</w:t>
            </w:r>
          </w:p>
        </w:tc>
        <w:tc>
          <w:tcPr>
            <w:tcW w:w="1440" w:type="dxa"/>
            <w:tcBorders>
              <w:top w:val="nil"/>
              <w:left w:val="nil"/>
              <w:bottom w:val="single" w:sz="4" w:space="0" w:color="auto"/>
              <w:right w:val="single" w:sz="4" w:space="0" w:color="auto"/>
            </w:tcBorders>
            <w:vAlign w:val="bottom"/>
          </w:tcPr>
          <w:p w:rsidR="00EF21BD" w:rsidRPr="00F76E76" w:rsidRDefault="00EF21BD" w:rsidP="00106469">
            <w:pPr>
              <w:widowControl/>
              <w:jc w:val="left"/>
              <w:rPr>
                <w:rFonts w:ascii="Arial" w:hAnsi="Arial" w:cs="Arial"/>
                <w:kern w:val="0"/>
                <w:sz w:val="17"/>
                <w:szCs w:val="17"/>
              </w:rPr>
            </w:pPr>
            <w:r w:rsidRPr="00F76E76">
              <w:rPr>
                <w:rFonts w:ascii="Arial" w:hAnsi="Arial" w:cs="Arial" w:hint="eastAsia"/>
                <w:kern w:val="0"/>
                <w:sz w:val="17"/>
                <w:szCs w:val="17"/>
                <w:lang w:val="en-GB"/>
              </w:rPr>
              <w:t xml:space="preserve">　</w:t>
            </w:r>
          </w:p>
        </w:tc>
        <w:tc>
          <w:tcPr>
            <w:tcW w:w="900" w:type="dxa"/>
            <w:tcBorders>
              <w:top w:val="nil"/>
              <w:left w:val="nil"/>
              <w:bottom w:val="single" w:sz="4" w:space="0" w:color="auto"/>
              <w:right w:val="single" w:sz="4" w:space="0" w:color="auto"/>
            </w:tcBorders>
            <w:vAlign w:val="bottom"/>
          </w:tcPr>
          <w:p w:rsidR="00EF21BD" w:rsidRPr="00F76E76" w:rsidRDefault="00EF21BD" w:rsidP="00106469">
            <w:pPr>
              <w:widowControl/>
              <w:jc w:val="left"/>
              <w:rPr>
                <w:rFonts w:ascii="Arial" w:hAnsi="Arial" w:cs="Arial"/>
                <w:kern w:val="0"/>
                <w:sz w:val="17"/>
                <w:szCs w:val="17"/>
              </w:rPr>
            </w:pPr>
            <w:r w:rsidRPr="00F76E76">
              <w:rPr>
                <w:rFonts w:ascii="Arial" w:hAnsi="Arial" w:cs="Arial" w:hint="eastAsia"/>
                <w:kern w:val="0"/>
                <w:sz w:val="17"/>
                <w:szCs w:val="17"/>
                <w:lang w:val="en-GB"/>
              </w:rPr>
              <w:t xml:space="preserve">　</w:t>
            </w:r>
          </w:p>
        </w:tc>
        <w:tc>
          <w:tcPr>
            <w:tcW w:w="1620" w:type="dxa"/>
            <w:tcBorders>
              <w:top w:val="nil"/>
              <w:left w:val="nil"/>
              <w:bottom w:val="single" w:sz="4" w:space="0" w:color="auto"/>
              <w:right w:val="single" w:sz="4" w:space="0" w:color="auto"/>
            </w:tcBorders>
            <w:vAlign w:val="bottom"/>
          </w:tcPr>
          <w:p w:rsidR="00EF21BD" w:rsidRPr="00F76E76" w:rsidRDefault="00EF21BD" w:rsidP="00106469">
            <w:pPr>
              <w:widowControl/>
              <w:jc w:val="left"/>
              <w:rPr>
                <w:rFonts w:ascii="Arial" w:hAnsi="Arial" w:cs="Arial"/>
                <w:kern w:val="0"/>
                <w:sz w:val="17"/>
                <w:szCs w:val="17"/>
              </w:rPr>
            </w:pPr>
            <w:r w:rsidRPr="00F76E76">
              <w:rPr>
                <w:rFonts w:ascii="Arial" w:hAnsi="Arial" w:cs="Arial" w:hint="eastAsia"/>
                <w:kern w:val="0"/>
                <w:sz w:val="17"/>
                <w:szCs w:val="17"/>
                <w:lang w:val="en-GB"/>
              </w:rPr>
              <w:t xml:space="preserve">　</w:t>
            </w:r>
          </w:p>
        </w:tc>
        <w:tc>
          <w:tcPr>
            <w:tcW w:w="1676" w:type="dxa"/>
            <w:tcBorders>
              <w:top w:val="nil"/>
              <w:left w:val="nil"/>
              <w:bottom w:val="single" w:sz="4" w:space="0" w:color="auto"/>
              <w:right w:val="single" w:sz="4" w:space="0" w:color="auto"/>
            </w:tcBorders>
            <w:vAlign w:val="bottom"/>
          </w:tcPr>
          <w:p w:rsidR="00EF21BD" w:rsidRPr="00F76E76" w:rsidRDefault="00EF21BD" w:rsidP="00106469">
            <w:pPr>
              <w:widowControl/>
              <w:jc w:val="left"/>
              <w:rPr>
                <w:rFonts w:ascii="Arial" w:hAnsi="Arial" w:cs="Arial"/>
                <w:kern w:val="0"/>
                <w:sz w:val="17"/>
                <w:szCs w:val="17"/>
              </w:rPr>
            </w:pPr>
            <w:r w:rsidRPr="00F76E76">
              <w:rPr>
                <w:rFonts w:ascii="Arial" w:hAnsi="Arial" w:cs="Arial" w:hint="eastAsia"/>
                <w:kern w:val="0"/>
                <w:sz w:val="17"/>
                <w:szCs w:val="17"/>
                <w:lang w:val="en-GB"/>
              </w:rPr>
              <w:t xml:space="preserve">　</w:t>
            </w:r>
          </w:p>
        </w:tc>
      </w:tr>
      <w:tr w:rsidR="00EF21BD" w:rsidRPr="00693683">
        <w:trPr>
          <w:trHeight w:val="285"/>
        </w:trPr>
        <w:tc>
          <w:tcPr>
            <w:tcW w:w="1805" w:type="dxa"/>
            <w:tcBorders>
              <w:top w:val="nil"/>
              <w:left w:val="single" w:sz="4" w:space="0" w:color="auto"/>
              <w:bottom w:val="single" w:sz="4" w:space="0" w:color="auto"/>
              <w:right w:val="single" w:sz="4" w:space="0" w:color="auto"/>
            </w:tcBorders>
            <w:vAlign w:val="bottom"/>
          </w:tcPr>
          <w:p w:rsidR="00EF21BD" w:rsidRPr="00693683" w:rsidRDefault="00EF21BD" w:rsidP="00106469">
            <w:pPr>
              <w:widowControl/>
              <w:jc w:val="left"/>
              <w:rPr>
                <w:rFonts w:ascii="宋体" w:cs="宋体"/>
                <w:kern w:val="0"/>
                <w:sz w:val="17"/>
                <w:szCs w:val="17"/>
              </w:rPr>
            </w:pPr>
            <w:r w:rsidRPr="00693683">
              <w:rPr>
                <w:rFonts w:ascii="宋体" w:hAnsi="宋体" w:cs="宋体" w:hint="eastAsia"/>
                <w:kern w:val="0"/>
                <w:sz w:val="17"/>
                <w:szCs w:val="17"/>
              </w:rPr>
              <w:t>卖出回购金融资产款</w:t>
            </w:r>
          </w:p>
        </w:tc>
        <w:tc>
          <w:tcPr>
            <w:tcW w:w="1686"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Arial" w:hAnsi="Arial" w:cs="Arial"/>
                <w:kern w:val="0"/>
                <w:sz w:val="17"/>
                <w:szCs w:val="17"/>
              </w:rPr>
            </w:pPr>
            <w:r w:rsidRPr="00F76E76">
              <w:rPr>
                <w:rFonts w:ascii="Arial" w:hAnsi="Arial" w:cs="Arial"/>
                <w:kern w:val="0"/>
                <w:sz w:val="17"/>
                <w:szCs w:val="17"/>
                <w:lang w:val="en-GB"/>
              </w:rPr>
              <w:t>246,799,429.80</w:t>
            </w:r>
          </w:p>
        </w:tc>
        <w:tc>
          <w:tcPr>
            <w:tcW w:w="144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cs="Arial"/>
                <w:kern w:val="0"/>
                <w:sz w:val="17"/>
                <w:szCs w:val="17"/>
              </w:rPr>
            </w:pPr>
            <w:r w:rsidRPr="00F76E76">
              <w:rPr>
                <w:rFonts w:ascii="宋体" w:hAnsi="宋体" w:cs="Arial"/>
                <w:kern w:val="0"/>
                <w:sz w:val="17"/>
                <w:szCs w:val="17"/>
                <w:lang w:val="en-GB"/>
              </w:rPr>
              <w:t xml:space="preserve">0.00 </w:t>
            </w:r>
          </w:p>
        </w:tc>
        <w:tc>
          <w:tcPr>
            <w:tcW w:w="90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cs="Arial"/>
                <w:kern w:val="0"/>
                <w:sz w:val="17"/>
                <w:szCs w:val="17"/>
              </w:rPr>
            </w:pPr>
            <w:r w:rsidRPr="00F76E76">
              <w:rPr>
                <w:rFonts w:ascii="宋体" w:hAnsi="宋体" w:cs="Arial"/>
                <w:kern w:val="0"/>
                <w:sz w:val="17"/>
                <w:szCs w:val="17"/>
                <w:lang w:val="en-GB"/>
              </w:rPr>
              <w:t xml:space="preserve">0.00 </w:t>
            </w:r>
          </w:p>
        </w:tc>
        <w:tc>
          <w:tcPr>
            <w:tcW w:w="162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cs="Arial"/>
                <w:kern w:val="0"/>
                <w:sz w:val="17"/>
                <w:szCs w:val="17"/>
              </w:rPr>
            </w:pPr>
            <w:r w:rsidRPr="00F76E76">
              <w:rPr>
                <w:rFonts w:ascii="宋体" w:hAnsi="宋体" w:cs="Arial"/>
                <w:kern w:val="0"/>
                <w:sz w:val="17"/>
                <w:szCs w:val="17"/>
                <w:lang w:val="en-GB"/>
              </w:rPr>
              <w:t xml:space="preserve">0.00 </w:t>
            </w:r>
          </w:p>
        </w:tc>
        <w:tc>
          <w:tcPr>
            <w:tcW w:w="1676"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Arial" w:hAnsi="Arial" w:cs="Arial"/>
                <w:kern w:val="0"/>
                <w:sz w:val="17"/>
                <w:szCs w:val="17"/>
              </w:rPr>
            </w:pPr>
            <w:r w:rsidRPr="00F76E76">
              <w:rPr>
                <w:rFonts w:ascii="Arial" w:hAnsi="Arial" w:cs="Arial"/>
                <w:kern w:val="0"/>
                <w:sz w:val="17"/>
                <w:szCs w:val="17"/>
                <w:lang w:val="en-GB"/>
              </w:rPr>
              <w:t>246,799,429.80</w:t>
            </w:r>
          </w:p>
        </w:tc>
      </w:tr>
      <w:tr w:rsidR="00EF21BD" w:rsidRPr="00693683">
        <w:trPr>
          <w:trHeight w:val="285"/>
        </w:trPr>
        <w:tc>
          <w:tcPr>
            <w:tcW w:w="1805" w:type="dxa"/>
            <w:tcBorders>
              <w:top w:val="nil"/>
              <w:left w:val="single" w:sz="4" w:space="0" w:color="auto"/>
              <w:bottom w:val="single" w:sz="4" w:space="0" w:color="auto"/>
              <w:right w:val="single" w:sz="4" w:space="0" w:color="auto"/>
            </w:tcBorders>
            <w:vAlign w:val="bottom"/>
          </w:tcPr>
          <w:p w:rsidR="00EF21BD" w:rsidRPr="00693683" w:rsidRDefault="00EF21BD" w:rsidP="00106469">
            <w:pPr>
              <w:widowControl/>
              <w:jc w:val="left"/>
              <w:rPr>
                <w:rFonts w:ascii="宋体" w:cs="宋体"/>
                <w:kern w:val="0"/>
                <w:sz w:val="17"/>
                <w:szCs w:val="17"/>
              </w:rPr>
            </w:pPr>
            <w:r w:rsidRPr="00693683">
              <w:rPr>
                <w:rFonts w:ascii="宋体" w:hAnsi="宋体" w:cs="宋体" w:hint="eastAsia"/>
                <w:kern w:val="0"/>
                <w:sz w:val="17"/>
                <w:szCs w:val="17"/>
              </w:rPr>
              <w:t>应付证券清算款</w:t>
            </w:r>
          </w:p>
        </w:tc>
        <w:tc>
          <w:tcPr>
            <w:tcW w:w="1686"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cs="Arial"/>
                <w:kern w:val="0"/>
                <w:sz w:val="17"/>
                <w:szCs w:val="17"/>
              </w:rPr>
            </w:pPr>
            <w:r w:rsidRPr="00F76E76">
              <w:rPr>
                <w:rFonts w:ascii="宋体" w:hAnsi="宋体" w:cs="Arial"/>
                <w:kern w:val="0"/>
                <w:sz w:val="17"/>
                <w:szCs w:val="17"/>
                <w:lang w:val="en-GB"/>
              </w:rPr>
              <w:t xml:space="preserve">0.00 </w:t>
            </w:r>
          </w:p>
        </w:tc>
        <w:tc>
          <w:tcPr>
            <w:tcW w:w="144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cs="Arial"/>
                <w:kern w:val="0"/>
                <w:sz w:val="17"/>
                <w:szCs w:val="17"/>
              </w:rPr>
            </w:pPr>
            <w:r w:rsidRPr="00F76E76">
              <w:rPr>
                <w:rFonts w:ascii="宋体" w:hAnsi="宋体" w:cs="Arial"/>
                <w:kern w:val="0"/>
                <w:sz w:val="17"/>
                <w:szCs w:val="17"/>
                <w:lang w:val="en-GB"/>
              </w:rPr>
              <w:t xml:space="preserve">0.00 </w:t>
            </w:r>
          </w:p>
        </w:tc>
        <w:tc>
          <w:tcPr>
            <w:tcW w:w="90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cs="Arial"/>
                <w:kern w:val="0"/>
                <w:sz w:val="17"/>
                <w:szCs w:val="17"/>
              </w:rPr>
            </w:pPr>
            <w:r w:rsidRPr="00F76E76">
              <w:rPr>
                <w:rFonts w:ascii="宋体" w:hAnsi="宋体" w:cs="Arial"/>
                <w:kern w:val="0"/>
                <w:sz w:val="17"/>
                <w:szCs w:val="17"/>
                <w:lang w:val="en-GB"/>
              </w:rPr>
              <w:t xml:space="preserve">0.00 </w:t>
            </w:r>
          </w:p>
        </w:tc>
        <w:tc>
          <w:tcPr>
            <w:tcW w:w="162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Arial" w:hAnsi="Arial" w:cs="Arial"/>
                <w:kern w:val="0"/>
                <w:sz w:val="17"/>
                <w:szCs w:val="17"/>
              </w:rPr>
            </w:pPr>
            <w:r w:rsidRPr="00F76E76">
              <w:rPr>
                <w:rFonts w:ascii="Arial" w:hAnsi="Arial" w:cs="Arial"/>
                <w:kern w:val="0"/>
                <w:sz w:val="17"/>
                <w:szCs w:val="17"/>
                <w:lang w:val="en-GB"/>
              </w:rPr>
              <w:t>265,736,106.68</w:t>
            </w:r>
          </w:p>
        </w:tc>
        <w:tc>
          <w:tcPr>
            <w:tcW w:w="1676"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Arial" w:hAnsi="Arial" w:cs="Arial"/>
                <w:kern w:val="0"/>
                <w:sz w:val="17"/>
                <w:szCs w:val="17"/>
              </w:rPr>
            </w:pPr>
            <w:r w:rsidRPr="00F76E76">
              <w:rPr>
                <w:rFonts w:ascii="Arial" w:hAnsi="Arial" w:cs="Arial"/>
                <w:kern w:val="0"/>
                <w:sz w:val="17"/>
                <w:szCs w:val="17"/>
                <w:lang w:val="en-GB"/>
              </w:rPr>
              <w:t>265,736,106.68</w:t>
            </w:r>
          </w:p>
        </w:tc>
      </w:tr>
      <w:tr w:rsidR="00EF21BD" w:rsidRPr="00693683">
        <w:trPr>
          <w:trHeight w:val="285"/>
        </w:trPr>
        <w:tc>
          <w:tcPr>
            <w:tcW w:w="1805" w:type="dxa"/>
            <w:tcBorders>
              <w:top w:val="nil"/>
              <w:left w:val="single" w:sz="4" w:space="0" w:color="auto"/>
              <w:bottom w:val="single" w:sz="4" w:space="0" w:color="auto"/>
              <w:right w:val="single" w:sz="4" w:space="0" w:color="auto"/>
            </w:tcBorders>
            <w:vAlign w:val="bottom"/>
          </w:tcPr>
          <w:p w:rsidR="00EF21BD" w:rsidRPr="00693683" w:rsidRDefault="00EF21BD" w:rsidP="00106469">
            <w:pPr>
              <w:widowControl/>
              <w:jc w:val="left"/>
              <w:rPr>
                <w:rFonts w:ascii="宋体" w:cs="宋体"/>
                <w:kern w:val="0"/>
                <w:sz w:val="17"/>
                <w:szCs w:val="17"/>
              </w:rPr>
            </w:pPr>
            <w:r w:rsidRPr="00693683">
              <w:rPr>
                <w:rFonts w:ascii="宋体" w:hAnsi="宋体" w:cs="宋体" w:hint="eastAsia"/>
                <w:kern w:val="0"/>
                <w:sz w:val="17"/>
                <w:szCs w:val="17"/>
              </w:rPr>
              <w:t>应付管理人报酬</w:t>
            </w:r>
          </w:p>
        </w:tc>
        <w:tc>
          <w:tcPr>
            <w:tcW w:w="1686"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hAnsi="宋体" w:cs="Arial"/>
                <w:kern w:val="0"/>
                <w:sz w:val="17"/>
                <w:szCs w:val="17"/>
              </w:rPr>
            </w:pPr>
            <w:r w:rsidRPr="00F76E76">
              <w:rPr>
                <w:rFonts w:ascii="宋体" w:hAnsi="宋体" w:cs="Arial"/>
                <w:kern w:val="0"/>
                <w:sz w:val="17"/>
                <w:szCs w:val="17"/>
              </w:rPr>
              <w:t xml:space="preserve">0.00 </w:t>
            </w:r>
          </w:p>
        </w:tc>
        <w:tc>
          <w:tcPr>
            <w:tcW w:w="144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hAnsi="宋体" w:cs="Arial"/>
                <w:kern w:val="0"/>
                <w:sz w:val="17"/>
                <w:szCs w:val="17"/>
              </w:rPr>
            </w:pPr>
            <w:r w:rsidRPr="00F76E76">
              <w:rPr>
                <w:rFonts w:ascii="宋体" w:hAnsi="宋体" w:cs="Arial"/>
                <w:kern w:val="0"/>
                <w:sz w:val="17"/>
                <w:szCs w:val="17"/>
              </w:rPr>
              <w:t xml:space="preserve">0.00 </w:t>
            </w:r>
          </w:p>
        </w:tc>
        <w:tc>
          <w:tcPr>
            <w:tcW w:w="90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hAnsi="宋体" w:cs="Arial"/>
                <w:kern w:val="0"/>
                <w:sz w:val="17"/>
                <w:szCs w:val="17"/>
              </w:rPr>
            </w:pPr>
            <w:r w:rsidRPr="00F76E76">
              <w:rPr>
                <w:rFonts w:ascii="宋体" w:hAnsi="宋体" w:cs="Arial"/>
                <w:kern w:val="0"/>
                <w:sz w:val="17"/>
                <w:szCs w:val="17"/>
              </w:rPr>
              <w:t xml:space="preserve">0.00 </w:t>
            </w:r>
          </w:p>
        </w:tc>
        <w:tc>
          <w:tcPr>
            <w:tcW w:w="162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Arial" w:hAnsi="Arial" w:cs="Arial"/>
                <w:kern w:val="0"/>
                <w:sz w:val="17"/>
                <w:szCs w:val="17"/>
              </w:rPr>
            </w:pPr>
            <w:r w:rsidRPr="00F76E76">
              <w:rPr>
                <w:rFonts w:ascii="Arial" w:hAnsi="Arial" w:cs="Arial"/>
                <w:kern w:val="0"/>
                <w:sz w:val="17"/>
                <w:szCs w:val="17"/>
                <w:lang w:val="en-GB"/>
              </w:rPr>
              <w:t>1,554,589.60</w:t>
            </w:r>
          </w:p>
        </w:tc>
        <w:tc>
          <w:tcPr>
            <w:tcW w:w="1676"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Arial" w:hAnsi="Arial" w:cs="Arial"/>
                <w:kern w:val="0"/>
                <w:sz w:val="17"/>
                <w:szCs w:val="17"/>
              </w:rPr>
            </w:pPr>
            <w:r w:rsidRPr="00F76E76">
              <w:rPr>
                <w:rFonts w:ascii="Arial" w:hAnsi="Arial" w:cs="Arial"/>
                <w:kern w:val="0"/>
                <w:sz w:val="17"/>
                <w:szCs w:val="17"/>
                <w:lang w:val="en-GB"/>
              </w:rPr>
              <w:t>1,554,589.60</w:t>
            </w:r>
          </w:p>
        </w:tc>
      </w:tr>
      <w:tr w:rsidR="00EF21BD" w:rsidRPr="00693683">
        <w:trPr>
          <w:trHeight w:val="285"/>
        </w:trPr>
        <w:tc>
          <w:tcPr>
            <w:tcW w:w="1805" w:type="dxa"/>
            <w:tcBorders>
              <w:top w:val="nil"/>
              <w:left w:val="single" w:sz="4" w:space="0" w:color="auto"/>
              <w:bottom w:val="single" w:sz="4" w:space="0" w:color="auto"/>
              <w:right w:val="single" w:sz="4" w:space="0" w:color="auto"/>
            </w:tcBorders>
            <w:vAlign w:val="bottom"/>
          </w:tcPr>
          <w:p w:rsidR="00EF21BD" w:rsidRPr="00693683" w:rsidRDefault="00EF21BD" w:rsidP="00106469">
            <w:pPr>
              <w:widowControl/>
              <w:jc w:val="left"/>
              <w:rPr>
                <w:rFonts w:ascii="宋体" w:cs="宋体"/>
                <w:kern w:val="0"/>
                <w:sz w:val="17"/>
                <w:szCs w:val="17"/>
              </w:rPr>
            </w:pPr>
            <w:r w:rsidRPr="00693683">
              <w:rPr>
                <w:rFonts w:ascii="宋体" w:hAnsi="宋体" w:cs="宋体" w:hint="eastAsia"/>
                <w:kern w:val="0"/>
                <w:sz w:val="17"/>
                <w:szCs w:val="17"/>
              </w:rPr>
              <w:t>应付托管费</w:t>
            </w:r>
          </w:p>
        </w:tc>
        <w:tc>
          <w:tcPr>
            <w:tcW w:w="1686"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cs="Arial"/>
                <w:kern w:val="0"/>
                <w:sz w:val="17"/>
                <w:szCs w:val="17"/>
              </w:rPr>
            </w:pPr>
            <w:r w:rsidRPr="00F76E76">
              <w:rPr>
                <w:rFonts w:ascii="宋体" w:hAnsi="宋体" w:cs="Arial"/>
                <w:kern w:val="0"/>
                <w:sz w:val="17"/>
                <w:szCs w:val="17"/>
                <w:lang w:val="en-GB"/>
              </w:rPr>
              <w:t xml:space="preserve">0.00 </w:t>
            </w:r>
          </w:p>
        </w:tc>
        <w:tc>
          <w:tcPr>
            <w:tcW w:w="144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cs="Arial"/>
                <w:kern w:val="0"/>
                <w:sz w:val="17"/>
                <w:szCs w:val="17"/>
              </w:rPr>
            </w:pPr>
            <w:r w:rsidRPr="00F76E76">
              <w:rPr>
                <w:rFonts w:ascii="宋体" w:hAnsi="宋体" w:cs="Arial"/>
                <w:kern w:val="0"/>
                <w:sz w:val="17"/>
                <w:szCs w:val="17"/>
                <w:lang w:val="en-GB"/>
              </w:rPr>
              <w:t xml:space="preserve">0.00 </w:t>
            </w:r>
          </w:p>
        </w:tc>
        <w:tc>
          <w:tcPr>
            <w:tcW w:w="90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cs="Arial"/>
                <w:kern w:val="0"/>
                <w:sz w:val="17"/>
                <w:szCs w:val="17"/>
              </w:rPr>
            </w:pPr>
            <w:r w:rsidRPr="00F76E76">
              <w:rPr>
                <w:rFonts w:ascii="宋体" w:hAnsi="宋体" w:cs="Arial"/>
                <w:kern w:val="0"/>
                <w:sz w:val="17"/>
                <w:szCs w:val="17"/>
                <w:lang w:val="en-GB"/>
              </w:rPr>
              <w:t xml:space="preserve">0.00 </w:t>
            </w:r>
          </w:p>
        </w:tc>
        <w:tc>
          <w:tcPr>
            <w:tcW w:w="162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Arial" w:hAnsi="Arial" w:cs="Arial"/>
                <w:kern w:val="0"/>
                <w:sz w:val="17"/>
                <w:szCs w:val="17"/>
              </w:rPr>
            </w:pPr>
            <w:r w:rsidRPr="00F76E76">
              <w:rPr>
                <w:rFonts w:ascii="Arial" w:hAnsi="Arial" w:cs="Arial"/>
                <w:kern w:val="0"/>
                <w:sz w:val="17"/>
                <w:szCs w:val="17"/>
                <w:lang w:val="en-GB"/>
              </w:rPr>
              <w:t>259,098.26</w:t>
            </w:r>
          </w:p>
        </w:tc>
        <w:tc>
          <w:tcPr>
            <w:tcW w:w="1676"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Arial" w:hAnsi="Arial" w:cs="Arial"/>
                <w:kern w:val="0"/>
                <w:sz w:val="17"/>
                <w:szCs w:val="17"/>
              </w:rPr>
            </w:pPr>
            <w:r w:rsidRPr="00F76E76">
              <w:rPr>
                <w:rFonts w:ascii="Arial" w:hAnsi="Arial" w:cs="Arial"/>
                <w:kern w:val="0"/>
                <w:sz w:val="17"/>
                <w:szCs w:val="17"/>
                <w:lang w:val="en-GB"/>
              </w:rPr>
              <w:t>259,098.26</w:t>
            </w:r>
          </w:p>
        </w:tc>
      </w:tr>
      <w:tr w:rsidR="00EF21BD" w:rsidRPr="00693683">
        <w:trPr>
          <w:trHeight w:val="285"/>
        </w:trPr>
        <w:tc>
          <w:tcPr>
            <w:tcW w:w="1805" w:type="dxa"/>
            <w:tcBorders>
              <w:top w:val="nil"/>
              <w:left w:val="single" w:sz="4" w:space="0" w:color="auto"/>
              <w:bottom w:val="single" w:sz="4" w:space="0" w:color="auto"/>
              <w:right w:val="single" w:sz="4" w:space="0" w:color="auto"/>
            </w:tcBorders>
            <w:vAlign w:val="bottom"/>
          </w:tcPr>
          <w:p w:rsidR="00EF21BD" w:rsidRPr="00693683" w:rsidRDefault="00EF21BD" w:rsidP="00106469">
            <w:pPr>
              <w:widowControl/>
              <w:jc w:val="left"/>
              <w:rPr>
                <w:rFonts w:ascii="宋体" w:cs="宋体"/>
                <w:kern w:val="0"/>
                <w:sz w:val="17"/>
                <w:szCs w:val="17"/>
              </w:rPr>
            </w:pPr>
            <w:r w:rsidRPr="00693683">
              <w:rPr>
                <w:rFonts w:ascii="宋体" w:hAnsi="宋体" w:cs="宋体" w:hint="eastAsia"/>
                <w:kern w:val="0"/>
                <w:sz w:val="17"/>
                <w:szCs w:val="17"/>
              </w:rPr>
              <w:t>应付交易费用</w:t>
            </w:r>
          </w:p>
        </w:tc>
        <w:tc>
          <w:tcPr>
            <w:tcW w:w="1686"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hAnsi="宋体" w:cs="Arial"/>
                <w:kern w:val="0"/>
                <w:sz w:val="17"/>
                <w:szCs w:val="17"/>
              </w:rPr>
            </w:pPr>
            <w:r w:rsidRPr="00F76E76">
              <w:rPr>
                <w:rFonts w:ascii="宋体" w:hAnsi="宋体" w:cs="Arial"/>
                <w:kern w:val="0"/>
                <w:sz w:val="17"/>
                <w:szCs w:val="17"/>
              </w:rPr>
              <w:t xml:space="preserve">0.00 </w:t>
            </w:r>
          </w:p>
        </w:tc>
        <w:tc>
          <w:tcPr>
            <w:tcW w:w="144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hAnsi="宋体" w:cs="Arial"/>
                <w:kern w:val="0"/>
                <w:sz w:val="17"/>
                <w:szCs w:val="17"/>
              </w:rPr>
            </w:pPr>
            <w:r w:rsidRPr="00F76E76">
              <w:rPr>
                <w:rFonts w:ascii="宋体" w:hAnsi="宋体" w:cs="Arial"/>
                <w:kern w:val="0"/>
                <w:sz w:val="17"/>
                <w:szCs w:val="17"/>
              </w:rPr>
              <w:t xml:space="preserve">0.00 </w:t>
            </w:r>
          </w:p>
        </w:tc>
        <w:tc>
          <w:tcPr>
            <w:tcW w:w="90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hAnsi="宋体" w:cs="Arial"/>
                <w:kern w:val="0"/>
                <w:sz w:val="17"/>
                <w:szCs w:val="17"/>
              </w:rPr>
            </w:pPr>
            <w:r w:rsidRPr="00F76E76">
              <w:rPr>
                <w:rFonts w:ascii="宋体" w:hAnsi="宋体" w:cs="Arial"/>
                <w:kern w:val="0"/>
                <w:sz w:val="17"/>
                <w:szCs w:val="17"/>
              </w:rPr>
              <w:t xml:space="preserve">0.00 </w:t>
            </w:r>
          </w:p>
        </w:tc>
        <w:tc>
          <w:tcPr>
            <w:tcW w:w="162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Arial" w:hAnsi="Arial" w:cs="Arial"/>
                <w:kern w:val="0"/>
                <w:sz w:val="17"/>
                <w:szCs w:val="17"/>
              </w:rPr>
            </w:pPr>
            <w:r w:rsidRPr="00F76E76">
              <w:rPr>
                <w:rFonts w:ascii="Arial" w:hAnsi="Arial" w:cs="Arial"/>
                <w:kern w:val="0"/>
                <w:sz w:val="17"/>
                <w:szCs w:val="17"/>
                <w:lang w:val="en-GB"/>
              </w:rPr>
              <w:t>503,570.70</w:t>
            </w:r>
          </w:p>
        </w:tc>
        <w:tc>
          <w:tcPr>
            <w:tcW w:w="1676"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Arial" w:hAnsi="Arial" w:cs="Arial"/>
                <w:kern w:val="0"/>
                <w:sz w:val="17"/>
                <w:szCs w:val="17"/>
              </w:rPr>
            </w:pPr>
            <w:r w:rsidRPr="00F76E76">
              <w:rPr>
                <w:rFonts w:ascii="Arial" w:hAnsi="Arial" w:cs="Arial"/>
                <w:kern w:val="0"/>
                <w:sz w:val="17"/>
                <w:szCs w:val="17"/>
                <w:lang w:val="en-GB"/>
              </w:rPr>
              <w:t>503,570.70</w:t>
            </w:r>
          </w:p>
        </w:tc>
      </w:tr>
      <w:tr w:rsidR="00EF21BD" w:rsidRPr="00693683">
        <w:trPr>
          <w:trHeight w:val="285"/>
        </w:trPr>
        <w:tc>
          <w:tcPr>
            <w:tcW w:w="1805" w:type="dxa"/>
            <w:tcBorders>
              <w:top w:val="nil"/>
              <w:left w:val="single" w:sz="4" w:space="0" w:color="auto"/>
              <w:bottom w:val="single" w:sz="4" w:space="0" w:color="auto"/>
              <w:right w:val="single" w:sz="4" w:space="0" w:color="auto"/>
            </w:tcBorders>
            <w:vAlign w:val="bottom"/>
          </w:tcPr>
          <w:p w:rsidR="00EF21BD" w:rsidRPr="00693683" w:rsidRDefault="00EF21BD" w:rsidP="00106469">
            <w:pPr>
              <w:widowControl/>
              <w:jc w:val="left"/>
              <w:rPr>
                <w:rFonts w:ascii="宋体" w:cs="宋体"/>
                <w:kern w:val="0"/>
                <w:sz w:val="17"/>
                <w:szCs w:val="17"/>
              </w:rPr>
            </w:pPr>
            <w:r w:rsidRPr="00693683">
              <w:rPr>
                <w:rFonts w:ascii="宋体" w:hAnsi="宋体" w:cs="宋体" w:hint="eastAsia"/>
                <w:kern w:val="0"/>
                <w:sz w:val="17"/>
                <w:szCs w:val="17"/>
              </w:rPr>
              <w:t>应</w:t>
            </w:r>
            <w:r>
              <w:rPr>
                <w:rFonts w:ascii="宋体" w:hAnsi="宋体" w:cs="宋体" w:hint="eastAsia"/>
                <w:kern w:val="0"/>
                <w:sz w:val="17"/>
                <w:szCs w:val="17"/>
              </w:rPr>
              <w:t>交</w:t>
            </w:r>
            <w:r w:rsidRPr="00693683">
              <w:rPr>
                <w:rFonts w:ascii="宋体" w:hAnsi="宋体" w:cs="宋体" w:hint="eastAsia"/>
                <w:kern w:val="0"/>
                <w:sz w:val="17"/>
                <w:szCs w:val="17"/>
              </w:rPr>
              <w:t>税费</w:t>
            </w:r>
          </w:p>
        </w:tc>
        <w:tc>
          <w:tcPr>
            <w:tcW w:w="1686"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cs="Arial"/>
                <w:kern w:val="0"/>
                <w:sz w:val="17"/>
                <w:szCs w:val="17"/>
              </w:rPr>
            </w:pPr>
            <w:r w:rsidRPr="00F76E76">
              <w:rPr>
                <w:rFonts w:ascii="宋体" w:hAnsi="宋体" w:cs="Arial"/>
                <w:kern w:val="0"/>
                <w:sz w:val="17"/>
                <w:szCs w:val="17"/>
                <w:lang w:val="en-GB"/>
              </w:rPr>
              <w:t xml:space="preserve">0.00 </w:t>
            </w:r>
          </w:p>
        </w:tc>
        <w:tc>
          <w:tcPr>
            <w:tcW w:w="144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cs="Arial"/>
                <w:kern w:val="0"/>
                <w:sz w:val="17"/>
                <w:szCs w:val="17"/>
              </w:rPr>
            </w:pPr>
            <w:r w:rsidRPr="00F76E76">
              <w:rPr>
                <w:rFonts w:ascii="宋体" w:hAnsi="宋体" w:cs="Arial"/>
                <w:kern w:val="0"/>
                <w:sz w:val="17"/>
                <w:szCs w:val="17"/>
                <w:lang w:val="en-GB"/>
              </w:rPr>
              <w:t xml:space="preserve">0.00 </w:t>
            </w:r>
          </w:p>
        </w:tc>
        <w:tc>
          <w:tcPr>
            <w:tcW w:w="90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cs="Arial"/>
                <w:kern w:val="0"/>
                <w:sz w:val="17"/>
                <w:szCs w:val="17"/>
              </w:rPr>
            </w:pPr>
            <w:r w:rsidRPr="00F76E76">
              <w:rPr>
                <w:rFonts w:ascii="宋体" w:hAnsi="宋体" w:cs="Arial"/>
                <w:kern w:val="0"/>
                <w:sz w:val="17"/>
                <w:szCs w:val="17"/>
                <w:lang w:val="en-GB"/>
              </w:rPr>
              <w:t xml:space="preserve">0.00 </w:t>
            </w:r>
          </w:p>
        </w:tc>
        <w:tc>
          <w:tcPr>
            <w:tcW w:w="162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Arial" w:hAnsi="Arial" w:cs="Arial"/>
                <w:kern w:val="0"/>
                <w:sz w:val="17"/>
                <w:szCs w:val="17"/>
              </w:rPr>
            </w:pPr>
            <w:r w:rsidRPr="00F76E76">
              <w:rPr>
                <w:rFonts w:ascii="Arial" w:hAnsi="Arial" w:cs="Arial"/>
                <w:kern w:val="0"/>
                <w:sz w:val="17"/>
                <w:szCs w:val="17"/>
                <w:lang w:val="en-GB"/>
              </w:rPr>
              <w:t>420,923.06</w:t>
            </w:r>
          </w:p>
        </w:tc>
        <w:tc>
          <w:tcPr>
            <w:tcW w:w="1676"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Arial" w:hAnsi="Arial" w:cs="Arial"/>
                <w:kern w:val="0"/>
                <w:sz w:val="17"/>
                <w:szCs w:val="17"/>
              </w:rPr>
            </w:pPr>
            <w:r w:rsidRPr="00F76E76">
              <w:rPr>
                <w:rFonts w:ascii="Arial" w:hAnsi="Arial" w:cs="Arial"/>
                <w:kern w:val="0"/>
                <w:sz w:val="17"/>
                <w:szCs w:val="17"/>
                <w:lang w:val="en-GB"/>
              </w:rPr>
              <w:t>420,923.06</w:t>
            </w:r>
          </w:p>
        </w:tc>
      </w:tr>
      <w:tr w:rsidR="00EF21BD" w:rsidRPr="00693683">
        <w:trPr>
          <w:trHeight w:val="285"/>
        </w:trPr>
        <w:tc>
          <w:tcPr>
            <w:tcW w:w="1805" w:type="dxa"/>
            <w:tcBorders>
              <w:top w:val="nil"/>
              <w:left w:val="single" w:sz="4" w:space="0" w:color="auto"/>
              <w:bottom w:val="single" w:sz="4" w:space="0" w:color="auto"/>
              <w:right w:val="single" w:sz="4" w:space="0" w:color="auto"/>
            </w:tcBorders>
            <w:vAlign w:val="bottom"/>
          </w:tcPr>
          <w:p w:rsidR="00EF21BD" w:rsidRPr="00693683" w:rsidRDefault="00EF21BD" w:rsidP="00106469">
            <w:pPr>
              <w:widowControl/>
              <w:jc w:val="left"/>
              <w:rPr>
                <w:rFonts w:ascii="宋体" w:cs="宋体"/>
                <w:kern w:val="0"/>
                <w:sz w:val="17"/>
                <w:szCs w:val="17"/>
              </w:rPr>
            </w:pPr>
            <w:r w:rsidRPr="00693683">
              <w:rPr>
                <w:rFonts w:ascii="宋体" w:hAnsi="宋体" w:cs="宋体" w:hint="eastAsia"/>
                <w:kern w:val="0"/>
                <w:sz w:val="17"/>
                <w:szCs w:val="17"/>
              </w:rPr>
              <w:t>应付利息</w:t>
            </w:r>
          </w:p>
        </w:tc>
        <w:tc>
          <w:tcPr>
            <w:tcW w:w="1686"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hAnsi="宋体" w:cs="Arial"/>
                <w:kern w:val="0"/>
                <w:sz w:val="17"/>
                <w:szCs w:val="17"/>
              </w:rPr>
            </w:pPr>
            <w:r w:rsidRPr="00F76E76">
              <w:rPr>
                <w:rFonts w:ascii="宋体" w:hAnsi="宋体" w:cs="Arial"/>
                <w:kern w:val="0"/>
                <w:sz w:val="17"/>
                <w:szCs w:val="17"/>
              </w:rPr>
              <w:t xml:space="preserve">0.00 </w:t>
            </w:r>
          </w:p>
        </w:tc>
        <w:tc>
          <w:tcPr>
            <w:tcW w:w="144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hAnsi="宋体" w:cs="Arial"/>
                <w:kern w:val="0"/>
                <w:sz w:val="17"/>
                <w:szCs w:val="17"/>
              </w:rPr>
            </w:pPr>
            <w:r w:rsidRPr="00F76E76">
              <w:rPr>
                <w:rFonts w:ascii="宋体" w:hAnsi="宋体" w:cs="Arial"/>
                <w:kern w:val="0"/>
                <w:sz w:val="17"/>
                <w:szCs w:val="17"/>
              </w:rPr>
              <w:t xml:space="preserve">0.00 </w:t>
            </w:r>
          </w:p>
        </w:tc>
        <w:tc>
          <w:tcPr>
            <w:tcW w:w="90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hAnsi="宋体" w:cs="Arial"/>
                <w:kern w:val="0"/>
                <w:sz w:val="17"/>
                <w:szCs w:val="17"/>
              </w:rPr>
            </w:pPr>
            <w:r w:rsidRPr="00F76E76">
              <w:rPr>
                <w:rFonts w:ascii="宋体" w:hAnsi="宋体" w:cs="Arial"/>
                <w:kern w:val="0"/>
                <w:sz w:val="17"/>
                <w:szCs w:val="17"/>
              </w:rPr>
              <w:t xml:space="preserve">0.00 </w:t>
            </w:r>
          </w:p>
        </w:tc>
        <w:tc>
          <w:tcPr>
            <w:tcW w:w="162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Arial" w:hAnsi="Arial" w:cs="Arial"/>
                <w:kern w:val="0"/>
                <w:sz w:val="17"/>
                <w:szCs w:val="17"/>
              </w:rPr>
            </w:pPr>
            <w:r w:rsidRPr="00F76E76">
              <w:rPr>
                <w:rFonts w:ascii="Arial" w:hAnsi="Arial" w:cs="Arial"/>
                <w:kern w:val="0"/>
                <w:sz w:val="17"/>
                <w:szCs w:val="17"/>
                <w:lang w:val="en-GB"/>
              </w:rPr>
              <w:t>213,561.98</w:t>
            </w:r>
          </w:p>
        </w:tc>
        <w:tc>
          <w:tcPr>
            <w:tcW w:w="1676"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Arial" w:hAnsi="Arial" w:cs="Arial"/>
                <w:kern w:val="0"/>
                <w:sz w:val="17"/>
                <w:szCs w:val="17"/>
              </w:rPr>
            </w:pPr>
            <w:r w:rsidRPr="00F76E76">
              <w:rPr>
                <w:rFonts w:ascii="Arial" w:hAnsi="Arial" w:cs="Arial"/>
                <w:kern w:val="0"/>
                <w:sz w:val="17"/>
                <w:szCs w:val="17"/>
                <w:lang w:val="en-GB"/>
              </w:rPr>
              <w:t>213,561.98</w:t>
            </w:r>
          </w:p>
        </w:tc>
      </w:tr>
      <w:tr w:rsidR="00EF21BD" w:rsidRPr="00693683">
        <w:trPr>
          <w:trHeight w:val="285"/>
        </w:trPr>
        <w:tc>
          <w:tcPr>
            <w:tcW w:w="1805" w:type="dxa"/>
            <w:tcBorders>
              <w:top w:val="nil"/>
              <w:left w:val="single" w:sz="4" w:space="0" w:color="auto"/>
              <w:bottom w:val="single" w:sz="4" w:space="0" w:color="auto"/>
              <w:right w:val="single" w:sz="4" w:space="0" w:color="auto"/>
            </w:tcBorders>
            <w:vAlign w:val="bottom"/>
          </w:tcPr>
          <w:p w:rsidR="00EF21BD" w:rsidRPr="00693683" w:rsidRDefault="00EF21BD" w:rsidP="00106469">
            <w:pPr>
              <w:widowControl/>
              <w:jc w:val="left"/>
              <w:rPr>
                <w:rFonts w:ascii="宋体" w:cs="宋体"/>
                <w:kern w:val="0"/>
                <w:sz w:val="17"/>
                <w:szCs w:val="17"/>
              </w:rPr>
            </w:pPr>
            <w:r w:rsidRPr="00693683">
              <w:rPr>
                <w:rFonts w:ascii="宋体" w:hAnsi="宋体" w:cs="宋体" w:hint="eastAsia"/>
                <w:kern w:val="0"/>
                <w:sz w:val="17"/>
                <w:szCs w:val="17"/>
              </w:rPr>
              <w:t>其他负债</w:t>
            </w:r>
          </w:p>
        </w:tc>
        <w:tc>
          <w:tcPr>
            <w:tcW w:w="1686"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cs="Arial"/>
                <w:kern w:val="0"/>
                <w:sz w:val="17"/>
                <w:szCs w:val="17"/>
              </w:rPr>
            </w:pPr>
            <w:r w:rsidRPr="00F76E76">
              <w:rPr>
                <w:rFonts w:ascii="宋体" w:hAnsi="宋体" w:cs="Arial"/>
                <w:kern w:val="0"/>
                <w:sz w:val="17"/>
                <w:szCs w:val="17"/>
                <w:lang w:val="en-GB"/>
              </w:rPr>
              <w:t xml:space="preserve">0.00 </w:t>
            </w:r>
          </w:p>
        </w:tc>
        <w:tc>
          <w:tcPr>
            <w:tcW w:w="144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cs="Arial"/>
                <w:kern w:val="0"/>
                <w:sz w:val="17"/>
                <w:szCs w:val="17"/>
              </w:rPr>
            </w:pPr>
            <w:r w:rsidRPr="00F76E76">
              <w:rPr>
                <w:rFonts w:ascii="宋体" w:hAnsi="宋体" w:cs="Arial"/>
                <w:kern w:val="0"/>
                <w:sz w:val="17"/>
                <w:szCs w:val="17"/>
                <w:lang w:val="en-GB"/>
              </w:rPr>
              <w:t xml:space="preserve">0.00 </w:t>
            </w:r>
          </w:p>
        </w:tc>
        <w:tc>
          <w:tcPr>
            <w:tcW w:w="90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cs="Arial"/>
                <w:kern w:val="0"/>
                <w:sz w:val="17"/>
                <w:szCs w:val="17"/>
              </w:rPr>
            </w:pPr>
            <w:r w:rsidRPr="00F76E76">
              <w:rPr>
                <w:rFonts w:ascii="宋体" w:hAnsi="宋体" w:cs="Arial"/>
                <w:kern w:val="0"/>
                <w:sz w:val="17"/>
                <w:szCs w:val="17"/>
                <w:lang w:val="en-GB"/>
              </w:rPr>
              <w:t xml:space="preserve">0.00 </w:t>
            </w:r>
          </w:p>
        </w:tc>
        <w:tc>
          <w:tcPr>
            <w:tcW w:w="162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Arial" w:hAnsi="Arial" w:cs="Arial"/>
                <w:kern w:val="0"/>
                <w:sz w:val="17"/>
                <w:szCs w:val="17"/>
              </w:rPr>
            </w:pPr>
            <w:r w:rsidRPr="00F76E76">
              <w:rPr>
                <w:rFonts w:ascii="Arial" w:hAnsi="Arial" w:cs="Arial"/>
                <w:kern w:val="0"/>
                <w:sz w:val="17"/>
                <w:szCs w:val="17"/>
                <w:lang w:val="en-GB"/>
              </w:rPr>
              <w:t>1,092,740.48</w:t>
            </w:r>
          </w:p>
        </w:tc>
        <w:tc>
          <w:tcPr>
            <w:tcW w:w="1676"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Arial" w:hAnsi="Arial" w:cs="Arial"/>
                <w:kern w:val="0"/>
                <w:sz w:val="17"/>
                <w:szCs w:val="17"/>
              </w:rPr>
            </w:pPr>
            <w:r w:rsidRPr="00F76E76">
              <w:rPr>
                <w:rFonts w:ascii="Arial" w:hAnsi="Arial" w:cs="Arial"/>
                <w:kern w:val="0"/>
                <w:sz w:val="17"/>
                <w:szCs w:val="17"/>
                <w:lang w:val="en-GB"/>
              </w:rPr>
              <w:t>1,092,740.48</w:t>
            </w:r>
          </w:p>
        </w:tc>
      </w:tr>
      <w:tr w:rsidR="00EF21BD" w:rsidRPr="00693683">
        <w:trPr>
          <w:trHeight w:val="285"/>
        </w:trPr>
        <w:tc>
          <w:tcPr>
            <w:tcW w:w="1805" w:type="dxa"/>
            <w:tcBorders>
              <w:top w:val="nil"/>
              <w:left w:val="single" w:sz="4" w:space="0" w:color="auto"/>
              <w:bottom w:val="single" w:sz="4" w:space="0" w:color="auto"/>
              <w:right w:val="single" w:sz="4" w:space="0" w:color="auto"/>
            </w:tcBorders>
            <w:vAlign w:val="bottom"/>
          </w:tcPr>
          <w:p w:rsidR="00EF21BD" w:rsidRPr="00693683" w:rsidRDefault="00EF21BD" w:rsidP="00106469">
            <w:pPr>
              <w:widowControl/>
              <w:jc w:val="left"/>
              <w:rPr>
                <w:rFonts w:ascii="宋体" w:cs="宋体"/>
                <w:kern w:val="0"/>
                <w:sz w:val="17"/>
                <w:szCs w:val="17"/>
              </w:rPr>
            </w:pPr>
            <w:r w:rsidRPr="00693683">
              <w:rPr>
                <w:rFonts w:ascii="宋体" w:hAnsi="宋体" w:cs="宋体" w:hint="eastAsia"/>
                <w:kern w:val="0"/>
                <w:sz w:val="17"/>
                <w:szCs w:val="17"/>
              </w:rPr>
              <w:t>负债总计</w:t>
            </w:r>
          </w:p>
        </w:tc>
        <w:tc>
          <w:tcPr>
            <w:tcW w:w="1686"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Arial" w:hAnsi="Arial" w:cs="Arial"/>
                <w:kern w:val="0"/>
                <w:sz w:val="17"/>
                <w:szCs w:val="17"/>
              </w:rPr>
            </w:pPr>
            <w:r w:rsidRPr="00F76E76">
              <w:rPr>
                <w:rFonts w:ascii="Arial" w:hAnsi="Arial" w:cs="Arial"/>
                <w:kern w:val="0"/>
                <w:sz w:val="17"/>
                <w:szCs w:val="17"/>
                <w:lang w:val="en-GB"/>
              </w:rPr>
              <w:t>246,799,429.80</w:t>
            </w:r>
          </w:p>
        </w:tc>
        <w:tc>
          <w:tcPr>
            <w:tcW w:w="1440" w:type="dxa"/>
            <w:tcBorders>
              <w:top w:val="nil"/>
              <w:left w:val="nil"/>
              <w:bottom w:val="single" w:sz="4" w:space="0" w:color="auto"/>
              <w:right w:val="single" w:sz="4" w:space="0" w:color="auto"/>
            </w:tcBorders>
            <w:vAlign w:val="bottom"/>
          </w:tcPr>
          <w:p w:rsidR="00EF21BD" w:rsidRPr="00F76E76" w:rsidRDefault="00EF21BD" w:rsidP="003D3EF8">
            <w:pPr>
              <w:widowControl/>
              <w:jc w:val="right"/>
              <w:rPr>
                <w:rFonts w:ascii="宋体" w:cs="Arial"/>
                <w:kern w:val="0"/>
                <w:sz w:val="17"/>
                <w:szCs w:val="17"/>
              </w:rPr>
            </w:pPr>
            <w:r w:rsidRPr="00F76E76">
              <w:rPr>
                <w:rFonts w:ascii="宋体" w:hAnsi="宋体" w:cs="Arial"/>
                <w:kern w:val="0"/>
                <w:sz w:val="17"/>
                <w:szCs w:val="17"/>
                <w:lang w:val="en-GB"/>
              </w:rPr>
              <w:t xml:space="preserve">0.00 </w:t>
            </w:r>
          </w:p>
        </w:tc>
        <w:tc>
          <w:tcPr>
            <w:tcW w:w="900" w:type="dxa"/>
            <w:tcBorders>
              <w:top w:val="nil"/>
              <w:left w:val="nil"/>
              <w:bottom w:val="single" w:sz="4" w:space="0" w:color="auto"/>
              <w:right w:val="single" w:sz="4" w:space="0" w:color="auto"/>
            </w:tcBorders>
            <w:vAlign w:val="bottom"/>
          </w:tcPr>
          <w:p w:rsidR="00EF21BD" w:rsidRPr="00F76E76" w:rsidRDefault="00EF21BD" w:rsidP="003D3EF8">
            <w:pPr>
              <w:widowControl/>
              <w:jc w:val="right"/>
              <w:rPr>
                <w:rFonts w:ascii="宋体" w:cs="Arial"/>
                <w:kern w:val="0"/>
                <w:sz w:val="17"/>
                <w:szCs w:val="17"/>
              </w:rPr>
            </w:pPr>
            <w:r w:rsidRPr="00F76E76">
              <w:rPr>
                <w:rFonts w:ascii="宋体" w:hAnsi="宋体" w:cs="Arial"/>
                <w:kern w:val="0"/>
                <w:sz w:val="17"/>
                <w:szCs w:val="17"/>
                <w:lang w:val="en-GB"/>
              </w:rPr>
              <w:t xml:space="preserve">0.00 </w:t>
            </w:r>
          </w:p>
        </w:tc>
        <w:tc>
          <w:tcPr>
            <w:tcW w:w="162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Arial" w:hAnsi="Arial" w:cs="Arial"/>
                <w:kern w:val="0"/>
                <w:sz w:val="17"/>
                <w:szCs w:val="17"/>
              </w:rPr>
            </w:pPr>
            <w:r w:rsidRPr="00F76E76">
              <w:rPr>
                <w:rFonts w:ascii="Arial" w:hAnsi="Arial" w:cs="Arial"/>
                <w:kern w:val="0"/>
                <w:sz w:val="17"/>
                <w:szCs w:val="17"/>
                <w:lang w:val="en-GB"/>
              </w:rPr>
              <w:t>269,780,590.76</w:t>
            </w:r>
          </w:p>
        </w:tc>
        <w:tc>
          <w:tcPr>
            <w:tcW w:w="1676"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Arial" w:hAnsi="Arial" w:cs="Arial"/>
                <w:kern w:val="0"/>
                <w:sz w:val="17"/>
                <w:szCs w:val="17"/>
              </w:rPr>
            </w:pPr>
            <w:r w:rsidRPr="00F76E76">
              <w:rPr>
                <w:rFonts w:ascii="Arial" w:hAnsi="Arial" w:cs="Arial"/>
                <w:kern w:val="0"/>
                <w:sz w:val="17"/>
                <w:szCs w:val="17"/>
                <w:lang w:val="en-GB"/>
              </w:rPr>
              <w:t>516,580,020.56</w:t>
            </w:r>
          </w:p>
        </w:tc>
      </w:tr>
      <w:tr w:rsidR="00EF21BD" w:rsidRPr="00693683">
        <w:trPr>
          <w:trHeight w:val="285"/>
        </w:trPr>
        <w:tc>
          <w:tcPr>
            <w:tcW w:w="1805" w:type="dxa"/>
            <w:tcBorders>
              <w:top w:val="nil"/>
              <w:left w:val="single" w:sz="4" w:space="0" w:color="auto"/>
              <w:bottom w:val="single" w:sz="4" w:space="0" w:color="auto"/>
              <w:right w:val="single" w:sz="4" w:space="0" w:color="auto"/>
            </w:tcBorders>
            <w:vAlign w:val="bottom"/>
          </w:tcPr>
          <w:p w:rsidR="00EF21BD" w:rsidRPr="00693683" w:rsidRDefault="00EF21BD" w:rsidP="00106469">
            <w:pPr>
              <w:widowControl/>
              <w:jc w:val="left"/>
              <w:rPr>
                <w:rFonts w:ascii="宋体" w:cs="宋体"/>
                <w:kern w:val="0"/>
                <w:sz w:val="17"/>
                <w:szCs w:val="17"/>
              </w:rPr>
            </w:pPr>
            <w:r w:rsidRPr="00693683">
              <w:rPr>
                <w:rFonts w:ascii="宋体" w:hAnsi="宋体" w:cs="宋体" w:hint="eastAsia"/>
                <w:kern w:val="0"/>
                <w:sz w:val="17"/>
                <w:szCs w:val="17"/>
              </w:rPr>
              <w:t>利率敏感度缺口</w:t>
            </w:r>
          </w:p>
        </w:tc>
        <w:tc>
          <w:tcPr>
            <w:tcW w:w="1686"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Arial" w:hAnsi="Arial" w:cs="Arial"/>
                <w:kern w:val="0"/>
                <w:sz w:val="17"/>
                <w:szCs w:val="17"/>
              </w:rPr>
            </w:pPr>
            <w:r w:rsidRPr="00F76E76">
              <w:rPr>
                <w:rFonts w:ascii="Arial" w:hAnsi="Arial" w:cs="Arial"/>
                <w:kern w:val="0"/>
                <w:sz w:val="17"/>
                <w:szCs w:val="17"/>
                <w:lang w:val="en-GB"/>
              </w:rPr>
              <w:t>844,716,943.54</w:t>
            </w:r>
          </w:p>
        </w:tc>
        <w:tc>
          <w:tcPr>
            <w:tcW w:w="144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Arial" w:hAnsi="Arial" w:cs="Arial"/>
                <w:kern w:val="0"/>
                <w:sz w:val="17"/>
                <w:szCs w:val="17"/>
              </w:rPr>
            </w:pPr>
            <w:r w:rsidRPr="00F76E76">
              <w:rPr>
                <w:rFonts w:ascii="Arial" w:hAnsi="Arial" w:cs="Arial"/>
                <w:kern w:val="0"/>
                <w:sz w:val="17"/>
                <w:szCs w:val="17"/>
                <w:lang w:val="en-GB"/>
              </w:rPr>
              <w:t>216,133,441.20</w:t>
            </w:r>
          </w:p>
        </w:tc>
        <w:tc>
          <w:tcPr>
            <w:tcW w:w="900" w:type="dxa"/>
            <w:tcBorders>
              <w:top w:val="nil"/>
              <w:left w:val="nil"/>
              <w:bottom w:val="single" w:sz="4" w:space="0" w:color="auto"/>
              <w:right w:val="single" w:sz="4" w:space="0" w:color="auto"/>
            </w:tcBorders>
            <w:vAlign w:val="bottom"/>
          </w:tcPr>
          <w:p w:rsidR="00EF21BD" w:rsidRPr="00F76E76" w:rsidRDefault="00EF21BD" w:rsidP="00662AB4">
            <w:pPr>
              <w:widowControl/>
              <w:jc w:val="right"/>
              <w:rPr>
                <w:rFonts w:ascii="Arial" w:hAnsi="Arial" w:cs="Arial"/>
                <w:kern w:val="0"/>
                <w:sz w:val="17"/>
                <w:szCs w:val="17"/>
              </w:rPr>
            </w:pPr>
            <w:r w:rsidRPr="00F76E76">
              <w:rPr>
                <w:rFonts w:ascii="宋体" w:cs="Arial"/>
                <w:kern w:val="0"/>
                <w:sz w:val="17"/>
                <w:szCs w:val="17"/>
                <w:lang w:val="en-GB"/>
              </w:rPr>
              <w:t>0.00</w:t>
            </w:r>
          </w:p>
        </w:tc>
        <w:tc>
          <w:tcPr>
            <w:tcW w:w="162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Arial" w:hAnsi="Arial" w:cs="Arial"/>
                <w:kern w:val="0"/>
                <w:sz w:val="17"/>
                <w:szCs w:val="17"/>
              </w:rPr>
            </w:pPr>
            <w:r w:rsidRPr="00F76E76">
              <w:rPr>
                <w:rFonts w:ascii="Arial" w:hAnsi="Arial" w:cs="Arial"/>
                <w:kern w:val="0"/>
                <w:sz w:val="17"/>
                <w:szCs w:val="17"/>
                <w:lang w:val="en-GB"/>
              </w:rPr>
              <w:t>2,769,699,042.96</w:t>
            </w:r>
          </w:p>
        </w:tc>
        <w:tc>
          <w:tcPr>
            <w:tcW w:w="1676"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Arial" w:hAnsi="Arial" w:cs="Arial"/>
                <w:kern w:val="0"/>
                <w:sz w:val="17"/>
                <w:szCs w:val="17"/>
              </w:rPr>
            </w:pPr>
            <w:r w:rsidRPr="00F76E76">
              <w:rPr>
                <w:rFonts w:ascii="Arial" w:hAnsi="Arial" w:cs="Arial"/>
                <w:kern w:val="0"/>
                <w:sz w:val="17"/>
                <w:szCs w:val="17"/>
                <w:lang w:val="en-GB"/>
              </w:rPr>
              <w:t>3,830,549,427.70</w:t>
            </w:r>
          </w:p>
        </w:tc>
      </w:tr>
      <w:tr w:rsidR="00EF21BD" w:rsidRPr="002F6116">
        <w:trPr>
          <w:trHeight w:val="285"/>
        </w:trPr>
        <w:tc>
          <w:tcPr>
            <w:tcW w:w="1805" w:type="dxa"/>
            <w:tcBorders>
              <w:top w:val="nil"/>
              <w:left w:val="single" w:sz="4" w:space="0" w:color="auto"/>
              <w:bottom w:val="single" w:sz="4" w:space="0" w:color="auto"/>
              <w:right w:val="single" w:sz="4" w:space="0" w:color="auto"/>
            </w:tcBorders>
            <w:vAlign w:val="bottom"/>
          </w:tcPr>
          <w:p w:rsidR="00EF21BD" w:rsidRPr="002F6116" w:rsidRDefault="00EF21BD" w:rsidP="00106469">
            <w:pPr>
              <w:widowControl/>
              <w:jc w:val="right"/>
              <w:rPr>
                <w:rFonts w:ascii="Arial" w:hAnsi="Arial" w:cs="Arial"/>
                <w:kern w:val="0"/>
                <w:sz w:val="17"/>
                <w:szCs w:val="17"/>
              </w:rPr>
            </w:pPr>
            <w:smartTag w:uri="urn:schemas-microsoft-com:office:smarttags" w:element="chsdate">
              <w:smartTagPr>
                <w:attr w:name="Year" w:val="2006"/>
                <w:attr w:name="Month" w:val="12"/>
                <w:attr w:name="Day" w:val="31"/>
                <w:attr w:name="IsLunarDate" w:val="False"/>
                <w:attr w:name="IsROCDate" w:val="False"/>
              </w:smartTagPr>
              <w:r w:rsidRPr="002F6116">
                <w:rPr>
                  <w:rFonts w:ascii="Arial" w:hAnsi="Arial" w:cs="Arial"/>
                  <w:kern w:val="0"/>
                  <w:sz w:val="17"/>
                  <w:szCs w:val="17"/>
                  <w:lang w:val="en-GB"/>
                </w:rPr>
                <w:t>2006</w:t>
              </w:r>
              <w:r w:rsidRPr="002F6116">
                <w:rPr>
                  <w:rFonts w:ascii="Arial" w:hAnsi="Arial" w:cs="Arial" w:hint="eastAsia"/>
                  <w:kern w:val="0"/>
                  <w:sz w:val="17"/>
                  <w:szCs w:val="17"/>
                  <w:lang w:val="en-GB"/>
                </w:rPr>
                <w:t>年</w:t>
              </w:r>
              <w:r w:rsidRPr="002F6116">
                <w:rPr>
                  <w:rFonts w:ascii="Arial" w:hAnsi="Arial" w:cs="Arial"/>
                  <w:kern w:val="0"/>
                  <w:sz w:val="17"/>
                  <w:szCs w:val="17"/>
                  <w:lang w:val="en-GB"/>
                </w:rPr>
                <w:t>12</w:t>
              </w:r>
              <w:r w:rsidRPr="002F6116">
                <w:rPr>
                  <w:rFonts w:ascii="Arial" w:hAnsi="Arial" w:cs="Arial" w:hint="eastAsia"/>
                  <w:kern w:val="0"/>
                  <w:sz w:val="17"/>
                  <w:szCs w:val="17"/>
                  <w:lang w:val="en-GB"/>
                </w:rPr>
                <w:t>月</w:t>
              </w:r>
              <w:r w:rsidRPr="002F6116">
                <w:rPr>
                  <w:rFonts w:ascii="Arial" w:hAnsi="Arial" w:cs="Arial"/>
                  <w:kern w:val="0"/>
                  <w:sz w:val="17"/>
                  <w:szCs w:val="17"/>
                  <w:lang w:val="en-GB"/>
                </w:rPr>
                <w:t>31</w:t>
              </w:r>
              <w:r w:rsidRPr="002F6116">
                <w:rPr>
                  <w:rFonts w:ascii="Arial" w:hAnsi="Arial" w:cs="Arial" w:hint="eastAsia"/>
                  <w:kern w:val="0"/>
                  <w:sz w:val="17"/>
                  <w:szCs w:val="17"/>
                  <w:lang w:val="en-GB"/>
                </w:rPr>
                <w:t>日</w:t>
              </w:r>
            </w:smartTag>
          </w:p>
        </w:tc>
        <w:tc>
          <w:tcPr>
            <w:tcW w:w="1686"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Arial" w:hAnsi="Arial" w:cs="Arial"/>
                <w:kern w:val="0"/>
                <w:sz w:val="17"/>
                <w:szCs w:val="17"/>
              </w:rPr>
            </w:pPr>
            <w:r w:rsidRPr="00F76E76">
              <w:rPr>
                <w:rFonts w:ascii="Arial" w:hAnsi="Arial" w:cs="Arial"/>
                <w:kern w:val="0"/>
                <w:sz w:val="17"/>
                <w:szCs w:val="17"/>
                <w:lang w:val="en-GB"/>
              </w:rPr>
              <w:t>1</w:t>
            </w:r>
            <w:r w:rsidRPr="00F76E76">
              <w:rPr>
                <w:rFonts w:ascii="宋体" w:hAnsi="宋体" w:cs="Arial" w:hint="eastAsia"/>
                <w:kern w:val="0"/>
                <w:sz w:val="17"/>
                <w:szCs w:val="17"/>
                <w:lang w:val="en-GB"/>
              </w:rPr>
              <w:t>年以内</w:t>
            </w:r>
          </w:p>
        </w:tc>
        <w:tc>
          <w:tcPr>
            <w:tcW w:w="144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Arial" w:hAnsi="Arial" w:cs="Arial"/>
                <w:kern w:val="0"/>
                <w:sz w:val="17"/>
                <w:szCs w:val="17"/>
              </w:rPr>
            </w:pPr>
            <w:r w:rsidRPr="00F76E76">
              <w:rPr>
                <w:rFonts w:ascii="Arial" w:hAnsi="Arial" w:cs="Arial"/>
                <w:kern w:val="0"/>
                <w:sz w:val="17"/>
                <w:szCs w:val="17"/>
                <w:lang w:val="en-GB"/>
              </w:rPr>
              <w:t>1</w:t>
            </w:r>
            <w:r w:rsidRPr="00F76E76">
              <w:rPr>
                <w:rFonts w:ascii="宋体" w:hAnsi="宋体" w:cs="Arial" w:hint="eastAsia"/>
                <w:kern w:val="0"/>
                <w:sz w:val="17"/>
                <w:szCs w:val="17"/>
                <w:lang w:val="en-GB"/>
              </w:rPr>
              <w:t>至</w:t>
            </w:r>
            <w:r w:rsidRPr="00F76E76">
              <w:rPr>
                <w:rFonts w:ascii="Arial" w:hAnsi="Arial" w:cs="Arial"/>
                <w:kern w:val="0"/>
                <w:sz w:val="17"/>
                <w:szCs w:val="17"/>
                <w:lang w:val="en-GB"/>
              </w:rPr>
              <w:t>5</w:t>
            </w:r>
            <w:r w:rsidRPr="00F76E76">
              <w:rPr>
                <w:rFonts w:ascii="宋体" w:hAnsi="宋体" w:cs="Arial" w:hint="eastAsia"/>
                <w:kern w:val="0"/>
                <w:sz w:val="17"/>
                <w:szCs w:val="17"/>
                <w:lang w:val="en-GB"/>
              </w:rPr>
              <w:t>年</w:t>
            </w:r>
          </w:p>
        </w:tc>
        <w:tc>
          <w:tcPr>
            <w:tcW w:w="90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Arial" w:hAnsi="Arial" w:cs="Arial"/>
                <w:kern w:val="0"/>
                <w:sz w:val="17"/>
                <w:szCs w:val="17"/>
              </w:rPr>
            </w:pPr>
            <w:r w:rsidRPr="00F76E76">
              <w:rPr>
                <w:rFonts w:ascii="Arial" w:hAnsi="Arial" w:cs="Arial"/>
                <w:kern w:val="0"/>
                <w:sz w:val="17"/>
                <w:szCs w:val="17"/>
                <w:lang w:val="en-GB"/>
              </w:rPr>
              <w:t>5</w:t>
            </w:r>
            <w:r w:rsidRPr="00F76E76">
              <w:rPr>
                <w:rFonts w:ascii="宋体" w:hAnsi="宋体" w:cs="Arial" w:hint="eastAsia"/>
                <w:kern w:val="0"/>
                <w:sz w:val="17"/>
                <w:szCs w:val="17"/>
                <w:lang w:val="en-GB"/>
              </w:rPr>
              <w:t>年以上</w:t>
            </w:r>
          </w:p>
        </w:tc>
        <w:tc>
          <w:tcPr>
            <w:tcW w:w="1620" w:type="dxa"/>
            <w:tcBorders>
              <w:top w:val="nil"/>
              <w:left w:val="nil"/>
              <w:bottom w:val="single" w:sz="4" w:space="0" w:color="auto"/>
              <w:right w:val="single" w:sz="4" w:space="0" w:color="auto"/>
            </w:tcBorders>
            <w:vAlign w:val="bottom"/>
          </w:tcPr>
          <w:p w:rsidR="00EF21BD" w:rsidRPr="00F76E76" w:rsidRDefault="00EF21BD" w:rsidP="00106469">
            <w:pPr>
              <w:widowControl/>
              <w:rPr>
                <w:rFonts w:ascii="宋体" w:cs="宋体"/>
                <w:kern w:val="0"/>
                <w:sz w:val="17"/>
                <w:szCs w:val="17"/>
              </w:rPr>
            </w:pPr>
            <w:r w:rsidRPr="00F76E76">
              <w:rPr>
                <w:rFonts w:ascii="宋体" w:hAnsi="宋体" w:cs="宋体" w:hint="eastAsia"/>
                <w:kern w:val="0"/>
                <w:sz w:val="17"/>
                <w:szCs w:val="17"/>
              </w:rPr>
              <w:t>不计息</w:t>
            </w:r>
          </w:p>
        </w:tc>
        <w:tc>
          <w:tcPr>
            <w:tcW w:w="1676" w:type="dxa"/>
            <w:tcBorders>
              <w:top w:val="nil"/>
              <w:left w:val="nil"/>
              <w:bottom w:val="single" w:sz="4" w:space="0" w:color="auto"/>
              <w:right w:val="single" w:sz="4" w:space="0" w:color="auto"/>
            </w:tcBorders>
            <w:vAlign w:val="bottom"/>
          </w:tcPr>
          <w:p w:rsidR="00EF21BD" w:rsidRPr="00F76E76" w:rsidRDefault="00EF21BD" w:rsidP="00106469">
            <w:pPr>
              <w:widowControl/>
              <w:rPr>
                <w:rFonts w:ascii="宋体" w:cs="宋体"/>
                <w:kern w:val="0"/>
                <w:sz w:val="17"/>
                <w:szCs w:val="17"/>
              </w:rPr>
            </w:pPr>
            <w:r w:rsidRPr="00F76E76">
              <w:rPr>
                <w:rFonts w:ascii="宋体" w:hAnsi="宋体" w:cs="宋体" w:hint="eastAsia"/>
                <w:kern w:val="0"/>
                <w:sz w:val="17"/>
                <w:szCs w:val="17"/>
              </w:rPr>
              <w:t>合计</w:t>
            </w:r>
          </w:p>
        </w:tc>
      </w:tr>
      <w:tr w:rsidR="00EF21BD" w:rsidRPr="002F6116">
        <w:trPr>
          <w:trHeight w:val="285"/>
        </w:trPr>
        <w:tc>
          <w:tcPr>
            <w:tcW w:w="1805" w:type="dxa"/>
            <w:tcBorders>
              <w:top w:val="nil"/>
              <w:left w:val="single" w:sz="4" w:space="0" w:color="auto"/>
              <w:bottom w:val="single" w:sz="4" w:space="0" w:color="auto"/>
              <w:right w:val="single" w:sz="4" w:space="0" w:color="auto"/>
            </w:tcBorders>
            <w:vAlign w:val="bottom"/>
          </w:tcPr>
          <w:p w:rsidR="00EF21BD" w:rsidRPr="002F6116" w:rsidRDefault="00EF21BD" w:rsidP="00106469">
            <w:pPr>
              <w:widowControl/>
              <w:jc w:val="left"/>
              <w:rPr>
                <w:rFonts w:ascii="宋体" w:cs="宋体"/>
                <w:kern w:val="0"/>
                <w:sz w:val="17"/>
                <w:szCs w:val="17"/>
              </w:rPr>
            </w:pPr>
            <w:r w:rsidRPr="002F6116">
              <w:rPr>
                <w:rFonts w:ascii="宋体" w:hAnsi="宋体" w:cs="宋体" w:hint="eastAsia"/>
                <w:kern w:val="0"/>
                <w:sz w:val="17"/>
                <w:szCs w:val="17"/>
              </w:rPr>
              <w:t>资产</w:t>
            </w:r>
          </w:p>
        </w:tc>
        <w:tc>
          <w:tcPr>
            <w:tcW w:w="1686" w:type="dxa"/>
            <w:tcBorders>
              <w:top w:val="nil"/>
              <w:left w:val="nil"/>
              <w:bottom w:val="single" w:sz="4" w:space="0" w:color="auto"/>
              <w:right w:val="single" w:sz="4" w:space="0" w:color="auto"/>
            </w:tcBorders>
            <w:vAlign w:val="bottom"/>
          </w:tcPr>
          <w:p w:rsidR="00EF21BD" w:rsidRPr="00F76E76" w:rsidRDefault="00EF21BD" w:rsidP="00106469">
            <w:pPr>
              <w:widowControl/>
              <w:rPr>
                <w:rFonts w:ascii="Arial" w:hAnsi="Arial" w:cs="Arial"/>
                <w:kern w:val="0"/>
                <w:sz w:val="17"/>
                <w:szCs w:val="17"/>
              </w:rPr>
            </w:pPr>
            <w:r w:rsidRPr="00F76E76">
              <w:rPr>
                <w:rFonts w:ascii="Arial" w:hAnsi="Arial" w:cs="Arial" w:hint="eastAsia"/>
                <w:kern w:val="0"/>
                <w:sz w:val="17"/>
                <w:szCs w:val="17"/>
                <w:lang w:val="en-GB"/>
              </w:rPr>
              <w:t xml:space="preserve">　</w:t>
            </w:r>
          </w:p>
        </w:tc>
        <w:tc>
          <w:tcPr>
            <w:tcW w:w="1440" w:type="dxa"/>
            <w:tcBorders>
              <w:top w:val="nil"/>
              <w:left w:val="nil"/>
              <w:bottom w:val="single" w:sz="4" w:space="0" w:color="auto"/>
              <w:right w:val="single" w:sz="4" w:space="0" w:color="auto"/>
            </w:tcBorders>
            <w:vAlign w:val="bottom"/>
          </w:tcPr>
          <w:p w:rsidR="00EF21BD" w:rsidRPr="00F76E76" w:rsidRDefault="00EF21BD" w:rsidP="00106469">
            <w:pPr>
              <w:widowControl/>
              <w:rPr>
                <w:rFonts w:ascii="Arial" w:hAnsi="Arial" w:cs="Arial"/>
                <w:kern w:val="0"/>
                <w:sz w:val="17"/>
                <w:szCs w:val="17"/>
              </w:rPr>
            </w:pPr>
            <w:r w:rsidRPr="00F76E76">
              <w:rPr>
                <w:rFonts w:ascii="Arial" w:hAnsi="Arial" w:cs="Arial" w:hint="eastAsia"/>
                <w:kern w:val="0"/>
                <w:sz w:val="17"/>
                <w:szCs w:val="17"/>
                <w:lang w:val="en-GB"/>
              </w:rPr>
              <w:t xml:space="preserve">　</w:t>
            </w:r>
          </w:p>
        </w:tc>
        <w:tc>
          <w:tcPr>
            <w:tcW w:w="900" w:type="dxa"/>
            <w:tcBorders>
              <w:top w:val="nil"/>
              <w:left w:val="nil"/>
              <w:bottom w:val="single" w:sz="4" w:space="0" w:color="auto"/>
              <w:right w:val="single" w:sz="4" w:space="0" w:color="auto"/>
            </w:tcBorders>
            <w:vAlign w:val="bottom"/>
          </w:tcPr>
          <w:p w:rsidR="00EF21BD" w:rsidRPr="00F76E76" w:rsidRDefault="00EF21BD" w:rsidP="00106469">
            <w:pPr>
              <w:widowControl/>
              <w:jc w:val="left"/>
              <w:rPr>
                <w:rFonts w:ascii="Arial" w:hAnsi="Arial" w:cs="Arial"/>
                <w:kern w:val="0"/>
                <w:sz w:val="17"/>
                <w:szCs w:val="17"/>
              </w:rPr>
            </w:pPr>
            <w:r w:rsidRPr="00F76E76">
              <w:rPr>
                <w:rFonts w:ascii="Arial" w:hAnsi="Arial" w:cs="Arial" w:hint="eastAsia"/>
                <w:kern w:val="0"/>
                <w:sz w:val="17"/>
                <w:szCs w:val="17"/>
                <w:lang w:val="en-GB"/>
              </w:rPr>
              <w:t xml:space="preserve">　</w:t>
            </w:r>
          </w:p>
        </w:tc>
        <w:tc>
          <w:tcPr>
            <w:tcW w:w="1620" w:type="dxa"/>
            <w:tcBorders>
              <w:top w:val="nil"/>
              <w:left w:val="nil"/>
              <w:bottom w:val="single" w:sz="4" w:space="0" w:color="auto"/>
              <w:right w:val="single" w:sz="4" w:space="0" w:color="auto"/>
            </w:tcBorders>
            <w:vAlign w:val="bottom"/>
          </w:tcPr>
          <w:p w:rsidR="00EF21BD" w:rsidRPr="00F76E76" w:rsidRDefault="00EF21BD" w:rsidP="00106469">
            <w:pPr>
              <w:widowControl/>
              <w:rPr>
                <w:rFonts w:ascii="Arial" w:hAnsi="Arial" w:cs="Arial"/>
                <w:kern w:val="0"/>
                <w:sz w:val="17"/>
                <w:szCs w:val="17"/>
              </w:rPr>
            </w:pPr>
            <w:r w:rsidRPr="00F76E76">
              <w:rPr>
                <w:rFonts w:ascii="Arial" w:hAnsi="Arial" w:cs="Arial" w:hint="eastAsia"/>
                <w:kern w:val="0"/>
                <w:sz w:val="17"/>
                <w:szCs w:val="17"/>
                <w:lang w:val="en-GB"/>
              </w:rPr>
              <w:t xml:space="preserve">　</w:t>
            </w:r>
          </w:p>
        </w:tc>
        <w:tc>
          <w:tcPr>
            <w:tcW w:w="1676" w:type="dxa"/>
            <w:tcBorders>
              <w:top w:val="nil"/>
              <w:left w:val="nil"/>
              <w:bottom w:val="single" w:sz="4" w:space="0" w:color="auto"/>
              <w:right w:val="single" w:sz="4" w:space="0" w:color="auto"/>
            </w:tcBorders>
            <w:vAlign w:val="bottom"/>
          </w:tcPr>
          <w:p w:rsidR="00EF21BD" w:rsidRPr="00F76E76" w:rsidRDefault="00EF21BD" w:rsidP="00106469">
            <w:pPr>
              <w:widowControl/>
              <w:rPr>
                <w:rFonts w:ascii="Arial" w:hAnsi="Arial" w:cs="Arial"/>
                <w:kern w:val="0"/>
                <w:sz w:val="17"/>
                <w:szCs w:val="17"/>
              </w:rPr>
            </w:pPr>
            <w:r w:rsidRPr="00F76E76">
              <w:rPr>
                <w:rFonts w:ascii="Arial" w:hAnsi="Arial" w:cs="Arial" w:hint="eastAsia"/>
                <w:kern w:val="0"/>
                <w:sz w:val="17"/>
                <w:szCs w:val="17"/>
                <w:lang w:val="en-GB"/>
              </w:rPr>
              <w:t xml:space="preserve">　</w:t>
            </w:r>
          </w:p>
        </w:tc>
      </w:tr>
      <w:tr w:rsidR="00EF21BD" w:rsidRPr="002F6116">
        <w:trPr>
          <w:trHeight w:val="285"/>
        </w:trPr>
        <w:tc>
          <w:tcPr>
            <w:tcW w:w="1805" w:type="dxa"/>
            <w:tcBorders>
              <w:top w:val="nil"/>
              <w:left w:val="single" w:sz="4" w:space="0" w:color="auto"/>
              <w:bottom w:val="single" w:sz="4" w:space="0" w:color="auto"/>
              <w:right w:val="single" w:sz="4" w:space="0" w:color="auto"/>
            </w:tcBorders>
            <w:vAlign w:val="bottom"/>
          </w:tcPr>
          <w:p w:rsidR="00EF21BD" w:rsidRPr="002F6116" w:rsidRDefault="00EF21BD" w:rsidP="00106469">
            <w:pPr>
              <w:widowControl/>
              <w:jc w:val="left"/>
              <w:rPr>
                <w:rFonts w:ascii="宋体" w:cs="宋体"/>
                <w:kern w:val="0"/>
                <w:sz w:val="17"/>
                <w:szCs w:val="17"/>
              </w:rPr>
            </w:pPr>
            <w:r w:rsidRPr="002F6116">
              <w:rPr>
                <w:rFonts w:ascii="宋体" w:hAnsi="宋体" w:cs="宋体" w:hint="eastAsia"/>
                <w:kern w:val="0"/>
                <w:sz w:val="17"/>
                <w:szCs w:val="17"/>
              </w:rPr>
              <w:t>银行存款</w:t>
            </w:r>
          </w:p>
        </w:tc>
        <w:tc>
          <w:tcPr>
            <w:tcW w:w="1686"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cs="Arial"/>
                <w:kern w:val="0"/>
                <w:sz w:val="17"/>
                <w:szCs w:val="17"/>
              </w:rPr>
            </w:pPr>
            <w:r w:rsidRPr="00F76E76">
              <w:rPr>
                <w:rFonts w:ascii="宋体" w:hAnsi="宋体" w:cs="Arial"/>
                <w:kern w:val="0"/>
                <w:sz w:val="17"/>
                <w:szCs w:val="17"/>
                <w:lang w:val="en-GB"/>
              </w:rPr>
              <w:t xml:space="preserve">326,755,714.77 </w:t>
            </w:r>
          </w:p>
        </w:tc>
        <w:tc>
          <w:tcPr>
            <w:tcW w:w="144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cs="Arial"/>
                <w:kern w:val="0"/>
                <w:sz w:val="17"/>
                <w:szCs w:val="17"/>
              </w:rPr>
            </w:pPr>
            <w:r w:rsidRPr="00F76E76">
              <w:rPr>
                <w:rFonts w:ascii="宋体" w:hAnsi="宋体" w:cs="Arial"/>
                <w:kern w:val="0"/>
                <w:sz w:val="17"/>
                <w:szCs w:val="17"/>
                <w:lang w:val="en-GB"/>
              </w:rPr>
              <w:t xml:space="preserve">0.00 </w:t>
            </w:r>
          </w:p>
        </w:tc>
        <w:tc>
          <w:tcPr>
            <w:tcW w:w="90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cs="Arial"/>
                <w:kern w:val="0"/>
                <w:sz w:val="17"/>
                <w:szCs w:val="17"/>
              </w:rPr>
            </w:pPr>
            <w:r w:rsidRPr="00F76E76">
              <w:rPr>
                <w:rFonts w:ascii="宋体" w:hAnsi="宋体" w:cs="Arial"/>
                <w:kern w:val="0"/>
                <w:sz w:val="17"/>
                <w:szCs w:val="17"/>
                <w:lang w:val="en-GB"/>
              </w:rPr>
              <w:t xml:space="preserve">0.00 </w:t>
            </w:r>
          </w:p>
        </w:tc>
        <w:tc>
          <w:tcPr>
            <w:tcW w:w="162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cs="Arial"/>
                <w:kern w:val="0"/>
                <w:sz w:val="17"/>
                <w:szCs w:val="17"/>
              </w:rPr>
            </w:pPr>
            <w:r w:rsidRPr="00F76E76">
              <w:rPr>
                <w:rFonts w:ascii="宋体" w:hAnsi="宋体" w:cs="Arial"/>
                <w:kern w:val="0"/>
                <w:sz w:val="17"/>
                <w:szCs w:val="17"/>
                <w:lang w:val="en-GB"/>
              </w:rPr>
              <w:t xml:space="preserve">0.00 </w:t>
            </w:r>
          </w:p>
        </w:tc>
        <w:tc>
          <w:tcPr>
            <w:tcW w:w="1676"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cs="Arial"/>
                <w:kern w:val="0"/>
                <w:sz w:val="17"/>
                <w:szCs w:val="17"/>
              </w:rPr>
            </w:pPr>
            <w:r w:rsidRPr="00F76E76">
              <w:rPr>
                <w:rFonts w:ascii="宋体" w:hAnsi="宋体" w:cs="Arial"/>
                <w:kern w:val="0"/>
                <w:sz w:val="17"/>
                <w:szCs w:val="17"/>
                <w:lang w:val="en-GB"/>
              </w:rPr>
              <w:t xml:space="preserve">326,755,714.77 </w:t>
            </w:r>
          </w:p>
        </w:tc>
      </w:tr>
      <w:tr w:rsidR="00EF21BD" w:rsidRPr="002F6116">
        <w:trPr>
          <w:trHeight w:val="285"/>
        </w:trPr>
        <w:tc>
          <w:tcPr>
            <w:tcW w:w="1805" w:type="dxa"/>
            <w:tcBorders>
              <w:top w:val="nil"/>
              <w:left w:val="single" w:sz="4" w:space="0" w:color="auto"/>
              <w:bottom w:val="single" w:sz="4" w:space="0" w:color="auto"/>
              <w:right w:val="single" w:sz="4" w:space="0" w:color="auto"/>
            </w:tcBorders>
            <w:vAlign w:val="bottom"/>
          </w:tcPr>
          <w:p w:rsidR="00EF21BD" w:rsidRPr="002F6116" w:rsidRDefault="00EF21BD" w:rsidP="00106469">
            <w:pPr>
              <w:widowControl/>
              <w:jc w:val="left"/>
              <w:rPr>
                <w:rFonts w:ascii="宋体" w:cs="宋体"/>
                <w:kern w:val="0"/>
                <w:sz w:val="17"/>
                <w:szCs w:val="17"/>
              </w:rPr>
            </w:pPr>
            <w:r w:rsidRPr="002F6116">
              <w:rPr>
                <w:rFonts w:ascii="宋体" w:hAnsi="宋体" w:cs="宋体" w:hint="eastAsia"/>
                <w:kern w:val="0"/>
                <w:sz w:val="17"/>
                <w:szCs w:val="17"/>
              </w:rPr>
              <w:t>结算备付金</w:t>
            </w:r>
          </w:p>
        </w:tc>
        <w:tc>
          <w:tcPr>
            <w:tcW w:w="1686"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cs="Arial"/>
                <w:kern w:val="0"/>
                <w:sz w:val="17"/>
                <w:szCs w:val="17"/>
              </w:rPr>
            </w:pPr>
            <w:r w:rsidRPr="00F76E76">
              <w:rPr>
                <w:rFonts w:ascii="宋体" w:hAnsi="宋体" w:cs="Arial"/>
                <w:kern w:val="0"/>
                <w:sz w:val="17"/>
                <w:szCs w:val="17"/>
                <w:lang w:val="en-GB"/>
              </w:rPr>
              <w:t xml:space="preserve">20,193,363.14 </w:t>
            </w:r>
          </w:p>
        </w:tc>
        <w:tc>
          <w:tcPr>
            <w:tcW w:w="144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cs="Arial"/>
                <w:kern w:val="0"/>
                <w:sz w:val="17"/>
                <w:szCs w:val="17"/>
              </w:rPr>
            </w:pPr>
            <w:r w:rsidRPr="00F76E76">
              <w:rPr>
                <w:rFonts w:ascii="宋体" w:hAnsi="宋体" w:cs="Arial"/>
                <w:kern w:val="0"/>
                <w:sz w:val="17"/>
                <w:szCs w:val="17"/>
                <w:lang w:val="en-GB"/>
              </w:rPr>
              <w:t xml:space="preserve">0.00 </w:t>
            </w:r>
          </w:p>
        </w:tc>
        <w:tc>
          <w:tcPr>
            <w:tcW w:w="90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hAnsi="宋体" w:cs="Arial"/>
                <w:kern w:val="0"/>
                <w:sz w:val="17"/>
                <w:szCs w:val="17"/>
              </w:rPr>
            </w:pPr>
            <w:r w:rsidRPr="00F76E76">
              <w:rPr>
                <w:rFonts w:ascii="宋体" w:hAnsi="宋体" w:cs="Arial"/>
                <w:kern w:val="0"/>
                <w:sz w:val="17"/>
                <w:szCs w:val="17"/>
              </w:rPr>
              <w:t xml:space="preserve">0.00 </w:t>
            </w:r>
          </w:p>
        </w:tc>
        <w:tc>
          <w:tcPr>
            <w:tcW w:w="162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hAnsi="宋体" w:cs="Arial"/>
                <w:kern w:val="0"/>
                <w:sz w:val="17"/>
                <w:szCs w:val="17"/>
              </w:rPr>
            </w:pPr>
            <w:r w:rsidRPr="00F76E76">
              <w:rPr>
                <w:rFonts w:ascii="宋体" w:hAnsi="宋体" w:cs="Arial"/>
                <w:kern w:val="0"/>
                <w:sz w:val="17"/>
                <w:szCs w:val="17"/>
              </w:rPr>
              <w:t xml:space="preserve">0.00 </w:t>
            </w:r>
          </w:p>
        </w:tc>
        <w:tc>
          <w:tcPr>
            <w:tcW w:w="1676"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cs="Arial"/>
                <w:kern w:val="0"/>
                <w:sz w:val="17"/>
                <w:szCs w:val="17"/>
              </w:rPr>
            </w:pPr>
            <w:r w:rsidRPr="00F76E76">
              <w:rPr>
                <w:rFonts w:ascii="宋体" w:hAnsi="宋体" w:cs="Arial"/>
                <w:kern w:val="0"/>
                <w:sz w:val="17"/>
                <w:szCs w:val="17"/>
                <w:lang w:val="en-GB"/>
              </w:rPr>
              <w:t xml:space="preserve">20,193,363.14 </w:t>
            </w:r>
          </w:p>
        </w:tc>
      </w:tr>
      <w:tr w:rsidR="00EF21BD" w:rsidRPr="002F6116">
        <w:trPr>
          <w:trHeight w:val="285"/>
        </w:trPr>
        <w:tc>
          <w:tcPr>
            <w:tcW w:w="1805" w:type="dxa"/>
            <w:tcBorders>
              <w:top w:val="nil"/>
              <w:left w:val="single" w:sz="4" w:space="0" w:color="auto"/>
              <w:bottom w:val="single" w:sz="4" w:space="0" w:color="auto"/>
              <w:right w:val="single" w:sz="4" w:space="0" w:color="auto"/>
            </w:tcBorders>
            <w:vAlign w:val="bottom"/>
          </w:tcPr>
          <w:p w:rsidR="00EF21BD" w:rsidRPr="002F6116" w:rsidRDefault="00EF21BD" w:rsidP="00106469">
            <w:pPr>
              <w:widowControl/>
              <w:jc w:val="left"/>
              <w:rPr>
                <w:rFonts w:ascii="宋体" w:cs="宋体"/>
                <w:kern w:val="0"/>
                <w:sz w:val="17"/>
                <w:szCs w:val="17"/>
              </w:rPr>
            </w:pPr>
            <w:r w:rsidRPr="002F6116">
              <w:rPr>
                <w:rFonts w:ascii="宋体" w:hAnsi="宋体" w:cs="宋体" w:hint="eastAsia"/>
                <w:kern w:val="0"/>
                <w:sz w:val="17"/>
                <w:szCs w:val="17"/>
              </w:rPr>
              <w:t>存出保证金</w:t>
            </w:r>
          </w:p>
        </w:tc>
        <w:tc>
          <w:tcPr>
            <w:tcW w:w="1686"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cs="Arial"/>
                <w:kern w:val="0"/>
                <w:sz w:val="17"/>
                <w:szCs w:val="17"/>
              </w:rPr>
            </w:pPr>
            <w:r w:rsidRPr="00F76E76">
              <w:rPr>
                <w:rFonts w:ascii="宋体" w:hAnsi="宋体" w:cs="Arial"/>
                <w:kern w:val="0"/>
                <w:sz w:val="17"/>
                <w:szCs w:val="17"/>
                <w:lang w:val="en-GB"/>
              </w:rPr>
              <w:t xml:space="preserve">160,000.00 </w:t>
            </w:r>
          </w:p>
        </w:tc>
        <w:tc>
          <w:tcPr>
            <w:tcW w:w="144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hAnsi="宋体" w:cs="Arial"/>
                <w:kern w:val="0"/>
                <w:sz w:val="17"/>
                <w:szCs w:val="17"/>
              </w:rPr>
            </w:pPr>
            <w:r w:rsidRPr="00F76E76">
              <w:rPr>
                <w:rFonts w:ascii="宋体" w:hAnsi="宋体" w:cs="Arial"/>
                <w:kern w:val="0"/>
                <w:sz w:val="17"/>
                <w:szCs w:val="17"/>
              </w:rPr>
              <w:t xml:space="preserve">0.00 </w:t>
            </w:r>
          </w:p>
        </w:tc>
        <w:tc>
          <w:tcPr>
            <w:tcW w:w="90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cs="Arial"/>
                <w:kern w:val="0"/>
                <w:sz w:val="17"/>
                <w:szCs w:val="17"/>
              </w:rPr>
            </w:pPr>
            <w:r w:rsidRPr="00F76E76">
              <w:rPr>
                <w:rFonts w:ascii="宋体" w:hAnsi="宋体" w:cs="Arial"/>
                <w:kern w:val="0"/>
                <w:sz w:val="17"/>
                <w:szCs w:val="17"/>
                <w:lang w:val="en-GB"/>
              </w:rPr>
              <w:t xml:space="preserve">0.00 </w:t>
            </w:r>
          </w:p>
        </w:tc>
        <w:tc>
          <w:tcPr>
            <w:tcW w:w="162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cs="Arial"/>
                <w:kern w:val="0"/>
                <w:sz w:val="17"/>
                <w:szCs w:val="17"/>
              </w:rPr>
            </w:pPr>
            <w:r w:rsidRPr="00F76E76">
              <w:rPr>
                <w:rFonts w:ascii="宋体" w:hAnsi="宋体" w:cs="Arial"/>
                <w:kern w:val="0"/>
                <w:sz w:val="17"/>
                <w:szCs w:val="17"/>
                <w:lang w:val="en-GB"/>
              </w:rPr>
              <w:t xml:space="preserve">750,000.00 </w:t>
            </w:r>
          </w:p>
        </w:tc>
        <w:tc>
          <w:tcPr>
            <w:tcW w:w="1676"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cs="Arial"/>
                <w:kern w:val="0"/>
                <w:sz w:val="17"/>
                <w:szCs w:val="17"/>
              </w:rPr>
            </w:pPr>
            <w:r w:rsidRPr="00F76E76">
              <w:rPr>
                <w:rFonts w:ascii="宋体" w:hAnsi="宋体" w:cs="Arial"/>
                <w:kern w:val="0"/>
                <w:sz w:val="17"/>
                <w:szCs w:val="17"/>
                <w:lang w:val="en-GB"/>
              </w:rPr>
              <w:t xml:space="preserve">910,000.00 </w:t>
            </w:r>
          </w:p>
        </w:tc>
      </w:tr>
      <w:tr w:rsidR="00EF21BD" w:rsidRPr="002F6116">
        <w:trPr>
          <w:trHeight w:val="285"/>
        </w:trPr>
        <w:tc>
          <w:tcPr>
            <w:tcW w:w="1805" w:type="dxa"/>
            <w:tcBorders>
              <w:top w:val="nil"/>
              <w:left w:val="single" w:sz="4" w:space="0" w:color="auto"/>
              <w:bottom w:val="single" w:sz="4" w:space="0" w:color="auto"/>
              <w:right w:val="single" w:sz="4" w:space="0" w:color="auto"/>
            </w:tcBorders>
            <w:vAlign w:val="bottom"/>
          </w:tcPr>
          <w:p w:rsidR="00EF21BD" w:rsidRPr="002F6116" w:rsidRDefault="00EF21BD" w:rsidP="00106469">
            <w:pPr>
              <w:widowControl/>
              <w:jc w:val="left"/>
              <w:rPr>
                <w:rFonts w:ascii="宋体" w:cs="宋体"/>
                <w:kern w:val="0"/>
                <w:sz w:val="17"/>
                <w:szCs w:val="17"/>
              </w:rPr>
            </w:pPr>
            <w:r w:rsidRPr="002F6116">
              <w:rPr>
                <w:rFonts w:ascii="宋体" w:hAnsi="宋体" w:cs="宋体" w:hint="eastAsia"/>
                <w:kern w:val="0"/>
                <w:sz w:val="17"/>
                <w:szCs w:val="17"/>
              </w:rPr>
              <w:t>交易性金融资产</w:t>
            </w:r>
          </w:p>
        </w:tc>
        <w:tc>
          <w:tcPr>
            <w:tcW w:w="1686"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cs="Arial"/>
                <w:kern w:val="0"/>
                <w:sz w:val="17"/>
                <w:szCs w:val="17"/>
              </w:rPr>
            </w:pPr>
            <w:r w:rsidRPr="00F76E76">
              <w:rPr>
                <w:rFonts w:ascii="宋体" w:hAnsi="宋体" w:cs="Arial"/>
                <w:kern w:val="0"/>
                <w:sz w:val="17"/>
                <w:szCs w:val="17"/>
                <w:lang w:val="en-GB"/>
              </w:rPr>
              <w:t xml:space="preserve">190,672,273.60 </w:t>
            </w:r>
          </w:p>
        </w:tc>
        <w:tc>
          <w:tcPr>
            <w:tcW w:w="144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cs="Arial"/>
                <w:kern w:val="0"/>
                <w:sz w:val="17"/>
                <w:szCs w:val="17"/>
              </w:rPr>
            </w:pPr>
            <w:r w:rsidRPr="00F76E76">
              <w:rPr>
                <w:rFonts w:ascii="宋体" w:hAnsi="宋体" w:cs="Arial"/>
                <w:kern w:val="0"/>
                <w:sz w:val="17"/>
                <w:szCs w:val="17"/>
                <w:lang w:val="en-GB"/>
              </w:rPr>
              <w:t xml:space="preserve">286,402,299.40 </w:t>
            </w:r>
          </w:p>
        </w:tc>
        <w:tc>
          <w:tcPr>
            <w:tcW w:w="90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hAnsi="宋体" w:cs="Arial"/>
                <w:kern w:val="0"/>
                <w:sz w:val="17"/>
                <w:szCs w:val="17"/>
              </w:rPr>
            </w:pPr>
            <w:r w:rsidRPr="00F76E76">
              <w:rPr>
                <w:rFonts w:ascii="宋体" w:hAnsi="宋体" w:cs="Arial"/>
                <w:kern w:val="0"/>
                <w:sz w:val="17"/>
                <w:szCs w:val="17"/>
              </w:rPr>
              <w:t xml:space="preserve">0.00 </w:t>
            </w:r>
          </w:p>
        </w:tc>
        <w:tc>
          <w:tcPr>
            <w:tcW w:w="162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cs="Arial"/>
                <w:kern w:val="0"/>
                <w:sz w:val="17"/>
                <w:szCs w:val="17"/>
              </w:rPr>
            </w:pPr>
            <w:r w:rsidRPr="00F76E76">
              <w:rPr>
                <w:rFonts w:ascii="宋体" w:hAnsi="宋体" w:cs="Arial"/>
                <w:kern w:val="0"/>
                <w:sz w:val="17"/>
                <w:szCs w:val="17"/>
                <w:lang w:val="en-GB"/>
              </w:rPr>
              <w:t xml:space="preserve">1,789,077,398.87 </w:t>
            </w:r>
          </w:p>
        </w:tc>
        <w:tc>
          <w:tcPr>
            <w:tcW w:w="1676"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cs="Arial"/>
                <w:kern w:val="0"/>
                <w:sz w:val="17"/>
                <w:szCs w:val="17"/>
              </w:rPr>
            </w:pPr>
            <w:r w:rsidRPr="00F76E76">
              <w:rPr>
                <w:rFonts w:ascii="宋体" w:hAnsi="宋体" w:cs="Arial"/>
                <w:kern w:val="0"/>
                <w:sz w:val="17"/>
                <w:szCs w:val="17"/>
                <w:lang w:val="en-GB"/>
              </w:rPr>
              <w:t xml:space="preserve">2,266,151,971.87 </w:t>
            </w:r>
          </w:p>
        </w:tc>
      </w:tr>
      <w:tr w:rsidR="00EF21BD" w:rsidRPr="002F6116">
        <w:trPr>
          <w:trHeight w:val="285"/>
        </w:trPr>
        <w:tc>
          <w:tcPr>
            <w:tcW w:w="1805" w:type="dxa"/>
            <w:tcBorders>
              <w:top w:val="nil"/>
              <w:left w:val="single" w:sz="4" w:space="0" w:color="auto"/>
              <w:bottom w:val="single" w:sz="4" w:space="0" w:color="auto"/>
              <w:right w:val="single" w:sz="4" w:space="0" w:color="auto"/>
            </w:tcBorders>
            <w:vAlign w:val="bottom"/>
          </w:tcPr>
          <w:p w:rsidR="00EF21BD" w:rsidRPr="002F6116" w:rsidRDefault="00EF21BD" w:rsidP="00106469">
            <w:pPr>
              <w:widowControl/>
              <w:jc w:val="left"/>
              <w:rPr>
                <w:rFonts w:ascii="宋体" w:cs="宋体"/>
                <w:kern w:val="0"/>
                <w:sz w:val="17"/>
                <w:szCs w:val="17"/>
              </w:rPr>
            </w:pPr>
            <w:r w:rsidRPr="002F6116">
              <w:rPr>
                <w:rFonts w:ascii="宋体" w:hAnsi="宋体" w:cs="宋体" w:hint="eastAsia"/>
                <w:kern w:val="0"/>
                <w:sz w:val="17"/>
                <w:szCs w:val="17"/>
              </w:rPr>
              <w:t>应收证券清算款</w:t>
            </w:r>
          </w:p>
        </w:tc>
        <w:tc>
          <w:tcPr>
            <w:tcW w:w="1686"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cs="Arial"/>
                <w:kern w:val="0"/>
                <w:sz w:val="17"/>
                <w:szCs w:val="17"/>
              </w:rPr>
            </w:pPr>
            <w:r w:rsidRPr="00F76E76">
              <w:rPr>
                <w:rFonts w:ascii="宋体" w:hAnsi="宋体" w:cs="Arial"/>
                <w:kern w:val="0"/>
                <w:sz w:val="17"/>
                <w:szCs w:val="17"/>
                <w:lang w:val="en-GB"/>
              </w:rPr>
              <w:t xml:space="preserve">0.00 </w:t>
            </w:r>
          </w:p>
        </w:tc>
        <w:tc>
          <w:tcPr>
            <w:tcW w:w="144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cs="Arial"/>
                <w:kern w:val="0"/>
                <w:sz w:val="17"/>
                <w:szCs w:val="17"/>
              </w:rPr>
            </w:pPr>
            <w:r w:rsidRPr="00F76E76">
              <w:rPr>
                <w:rFonts w:ascii="宋体" w:hAnsi="宋体" w:cs="Arial"/>
                <w:kern w:val="0"/>
                <w:sz w:val="17"/>
                <w:szCs w:val="17"/>
                <w:lang w:val="en-GB"/>
              </w:rPr>
              <w:t xml:space="preserve">0.00 </w:t>
            </w:r>
          </w:p>
        </w:tc>
        <w:tc>
          <w:tcPr>
            <w:tcW w:w="90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cs="Arial"/>
                <w:kern w:val="0"/>
                <w:sz w:val="17"/>
                <w:szCs w:val="17"/>
              </w:rPr>
            </w:pPr>
            <w:r w:rsidRPr="00F76E76">
              <w:rPr>
                <w:rFonts w:ascii="宋体" w:hAnsi="宋体" w:cs="Arial"/>
                <w:kern w:val="0"/>
                <w:sz w:val="17"/>
                <w:szCs w:val="17"/>
                <w:lang w:val="en-GB"/>
              </w:rPr>
              <w:t xml:space="preserve">0.00 </w:t>
            </w:r>
          </w:p>
        </w:tc>
        <w:tc>
          <w:tcPr>
            <w:tcW w:w="162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cs="Arial"/>
                <w:kern w:val="0"/>
                <w:sz w:val="17"/>
                <w:szCs w:val="17"/>
              </w:rPr>
            </w:pPr>
            <w:r w:rsidRPr="00F76E76">
              <w:rPr>
                <w:rFonts w:ascii="宋体" w:hAnsi="宋体" w:cs="Arial"/>
                <w:kern w:val="0"/>
                <w:sz w:val="17"/>
                <w:szCs w:val="17"/>
                <w:lang w:val="en-GB"/>
              </w:rPr>
              <w:t xml:space="preserve">23,162,646.50 </w:t>
            </w:r>
          </w:p>
        </w:tc>
        <w:tc>
          <w:tcPr>
            <w:tcW w:w="1676"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cs="Arial"/>
                <w:kern w:val="0"/>
                <w:sz w:val="17"/>
                <w:szCs w:val="17"/>
              </w:rPr>
            </w:pPr>
            <w:r w:rsidRPr="00F76E76">
              <w:rPr>
                <w:rFonts w:ascii="宋体" w:hAnsi="宋体" w:cs="Arial"/>
                <w:kern w:val="0"/>
                <w:sz w:val="17"/>
                <w:szCs w:val="17"/>
                <w:lang w:val="en-GB"/>
              </w:rPr>
              <w:t xml:space="preserve">23,162,646.50 </w:t>
            </w:r>
          </w:p>
        </w:tc>
      </w:tr>
      <w:tr w:rsidR="00EF21BD" w:rsidRPr="002F6116">
        <w:trPr>
          <w:trHeight w:val="285"/>
        </w:trPr>
        <w:tc>
          <w:tcPr>
            <w:tcW w:w="1805" w:type="dxa"/>
            <w:tcBorders>
              <w:top w:val="nil"/>
              <w:left w:val="single" w:sz="4" w:space="0" w:color="auto"/>
              <w:bottom w:val="single" w:sz="4" w:space="0" w:color="auto"/>
              <w:right w:val="single" w:sz="4" w:space="0" w:color="auto"/>
            </w:tcBorders>
            <w:vAlign w:val="bottom"/>
          </w:tcPr>
          <w:p w:rsidR="00EF21BD" w:rsidRPr="002F6116" w:rsidRDefault="00EF21BD" w:rsidP="00106469">
            <w:pPr>
              <w:widowControl/>
              <w:jc w:val="left"/>
              <w:rPr>
                <w:rFonts w:ascii="宋体" w:cs="宋体"/>
                <w:kern w:val="0"/>
                <w:sz w:val="17"/>
                <w:szCs w:val="17"/>
              </w:rPr>
            </w:pPr>
            <w:r w:rsidRPr="002F6116">
              <w:rPr>
                <w:rFonts w:ascii="宋体" w:hAnsi="宋体" w:cs="宋体" w:hint="eastAsia"/>
                <w:kern w:val="0"/>
                <w:sz w:val="17"/>
                <w:szCs w:val="17"/>
              </w:rPr>
              <w:t>应收利息</w:t>
            </w:r>
            <w:r w:rsidRPr="002F6116">
              <w:rPr>
                <w:rFonts w:ascii="Arial" w:hAnsi="Arial" w:cs="Arial"/>
                <w:kern w:val="0"/>
                <w:sz w:val="17"/>
                <w:szCs w:val="17"/>
              </w:rPr>
              <w:t xml:space="preserve"> </w:t>
            </w:r>
          </w:p>
        </w:tc>
        <w:tc>
          <w:tcPr>
            <w:tcW w:w="1686"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hAnsi="宋体" w:cs="Arial"/>
                <w:kern w:val="0"/>
                <w:sz w:val="17"/>
                <w:szCs w:val="17"/>
              </w:rPr>
            </w:pPr>
            <w:r w:rsidRPr="00F76E76">
              <w:rPr>
                <w:rFonts w:ascii="宋体" w:hAnsi="宋体" w:cs="Arial"/>
                <w:kern w:val="0"/>
                <w:sz w:val="17"/>
                <w:szCs w:val="17"/>
              </w:rPr>
              <w:t xml:space="preserve">0.00 </w:t>
            </w:r>
          </w:p>
        </w:tc>
        <w:tc>
          <w:tcPr>
            <w:tcW w:w="144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hAnsi="宋体" w:cs="Arial"/>
                <w:kern w:val="0"/>
                <w:sz w:val="17"/>
                <w:szCs w:val="17"/>
              </w:rPr>
            </w:pPr>
            <w:r w:rsidRPr="00F76E76">
              <w:rPr>
                <w:rFonts w:ascii="宋体" w:hAnsi="宋体" w:cs="Arial"/>
                <w:kern w:val="0"/>
                <w:sz w:val="17"/>
                <w:szCs w:val="17"/>
              </w:rPr>
              <w:t xml:space="preserve">0.00 </w:t>
            </w:r>
          </w:p>
        </w:tc>
        <w:tc>
          <w:tcPr>
            <w:tcW w:w="90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hAnsi="宋体" w:cs="Arial"/>
                <w:kern w:val="0"/>
                <w:sz w:val="17"/>
                <w:szCs w:val="17"/>
              </w:rPr>
            </w:pPr>
            <w:r w:rsidRPr="00F76E76">
              <w:rPr>
                <w:rFonts w:ascii="宋体" w:hAnsi="宋体" w:cs="Arial"/>
                <w:kern w:val="0"/>
                <w:sz w:val="17"/>
                <w:szCs w:val="17"/>
              </w:rPr>
              <w:t xml:space="preserve">0.00 </w:t>
            </w:r>
          </w:p>
        </w:tc>
        <w:tc>
          <w:tcPr>
            <w:tcW w:w="162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cs="Arial"/>
                <w:kern w:val="0"/>
                <w:sz w:val="17"/>
                <w:szCs w:val="17"/>
              </w:rPr>
            </w:pPr>
            <w:r w:rsidRPr="00F76E76">
              <w:rPr>
                <w:rFonts w:ascii="宋体" w:hAnsi="宋体" w:cs="Arial"/>
                <w:kern w:val="0"/>
                <w:sz w:val="17"/>
                <w:szCs w:val="17"/>
                <w:lang w:val="en-GB"/>
              </w:rPr>
              <w:t xml:space="preserve">3,857,362.06 </w:t>
            </w:r>
          </w:p>
        </w:tc>
        <w:tc>
          <w:tcPr>
            <w:tcW w:w="1676"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cs="Arial"/>
                <w:kern w:val="0"/>
                <w:sz w:val="17"/>
                <w:szCs w:val="17"/>
              </w:rPr>
            </w:pPr>
            <w:r w:rsidRPr="00F76E76">
              <w:rPr>
                <w:rFonts w:ascii="宋体" w:hAnsi="宋体" w:cs="Arial"/>
                <w:kern w:val="0"/>
                <w:sz w:val="17"/>
                <w:szCs w:val="17"/>
                <w:lang w:val="en-GB"/>
              </w:rPr>
              <w:t xml:space="preserve">3,857,362.06 </w:t>
            </w:r>
          </w:p>
        </w:tc>
      </w:tr>
      <w:tr w:rsidR="00EF21BD" w:rsidRPr="002F6116">
        <w:trPr>
          <w:trHeight w:val="285"/>
        </w:trPr>
        <w:tc>
          <w:tcPr>
            <w:tcW w:w="1805" w:type="dxa"/>
            <w:tcBorders>
              <w:top w:val="nil"/>
              <w:left w:val="single" w:sz="4" w:space="0" w:color="auto"/>
              <w:bottom w:val="single" w:sz="4" w:space="0" w:color="auto"/>
              <w:right w:val="single" w:sz="4" w:space="0" w:color="auto"/>
            </w:tcBorders>
            <w:vAlign w:val="bottom"/>
          </w:tcPr>
          <w:p w:rsidR="00EF21BD" w:rsidRPr="002F6116" w:rsidRDefault="00EF21BD" w:rsidP="00106469">
            <w:pPr>
              <w:widowControl/>
              <w:jc w:val="left"/>
              <w:rPr>
                <w:rFonts w:ascii="宋体" w:cs="宋体"/>
                <w:kern w:val="0"/>
                <w:sz w:val="17"/>
                <w:szCs w:val="17"/>
              </w:rPr>
            </w:pPr>
            <w:r w:rsidRPr="002F6116">
              <w:rPr>
                <w:rFonts w:ascii="宋体" w:hAnsi="宋体" w:cs="宋体" w:hint="eastAsia"/>
                <w:kern w:val="0"/>
                <w:sz w:val="17"/>
                <w:szCs w:val="17"/>
              </w:rPr>
              <w:t>资产总计</w:t>
            </w:r>
          </w:p>
        </w:tc>
        <w:tc>
          <w:tcPr>
            <w:tcW w:w="1686"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cs="Arial"/>
                <w:kern w:val="0"/>
                <w:sz w:val="17"/>
                <w:szCs w:val="17"/>
              </w:rPr>
            </w:pPr>
            <w:r w:rsidRPr="00F76E76">
              <w:rPr>
                <w:rFonts w:ascii="宋体" w:hAnsi="宋体" w:cs="Arial"/>
                <w:kern w:val="0"/>
                <w:sz w:val="17"/>
                <w:szCs w:val="17"/>
                <w:lang w:val="en-GB"/>
              </w:rPr>
              <w:t xml:space="preserve">537,781,351.51 </w:t>
            </w:r>
          </w:p>
        </w:tc>
        <w:tc>
          <w:tcPr>
            <w:tcW w:w="144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cs="Arial"/>
                <w:kern w:val="0"/>
                <w:sz w:val="17"/>
                <w:szCs w:val="17"/>
              </w:rPr>
            </w:pPr>
            <w:r w:rsidRPr="00F76E76">
              <w:rPr>
                <w:rFonts w:ascii="宋体" w:hAnsi="宋体" w:cs="Arial"/>
                <w:kern w:val="0"/>
                <w:sz w:val="17"/>
                <w:szCs w:val="17"/>
                <w:lang w:val="en-GB"/>
              </w:rPr>
              <w:t xml:space="preserve">286,402,299.40 </w:t>
            </w:r>
          </w:p>
        </w:tc>
        <w:tc>
          <w:tcPr>
            <w:tcW w:w="90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cs="Arial"/>
                <w:kern w:val="0"/>
                <w:sz w:val="17"/>
                <w:szCs w:val="17"/>
              </w:rPr>
            </w:pPr>
            <w:r w:rsidRPr="00F76E76">
              <w:rPr>
                <w:rFonts w:ascii="宋体" w:cs="Arial"/>
                <w:kern w:val="0"/>
                <w:sz w:val="17"/>
                <w:szCs w:val="17"/>
                <w:lang w:val="en-GB"/>
              </w:rPr>
              <w:t>0.00</w:t>
            </w:r>
          </w:p>
        </w:tc>
        <w:tc>
          <w:tcPr>
            <w:tcW w:w="162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cs="Arial"/>
                <w:kern w:val="0"/>
                <w:sz w:val="17"/>
                <w:szCs w:val="17"/>
              </w:rPr>
            </w:pPr>
            <w:r w:rsidRPr="00F76E76">
              <w:rPr>
                <w:rFonts w:ascii="宋体" w:hAnsi="宋体" w:cs="Arial"/>
                <w:kern w:val="0"/>
                <w:sz w:val="17"/>
                <w:szCs w:val="17"/>
                <w:lang w:val="en-GB"/>
              </w:rPr>
              <w:t xml:space="preserve">1,816,847,407.43 </w:t>
            </w:r>
          </w:p>
        </w:tc>
        <w:tc>
          <w:tcPr>
            <w:tcW w:w="1676"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cs="Arial"/>
                <w:kern w:val="0"/>
                <w:sz w:val="17"/>
                <w:szCs w:val="17"/>
              </w:rPr>
            </w:pPr>
            <w:r w:rsidRPr="00F76E76">
              <w:rPr>
                <w:rFonts w:ascii="宋体" w:hAnsi="宋体" w:cs="Arial"/>
                <w:kern w:val="0"/>
                <w:sz w:val="17"/>
                <w:szCs w:val="17"/>
                <w:lang w:val="en-GB"/>
              </w:rPr>
              <w:t xml:space="preserve">2,641,031,058.34 </w:t>
            </w:r>
          </w:p>
        </w:tc>
      </w:tr>
      <w:tr w:rsidR="00EF21BD" w:rsidRPr="002F6116">
        <w:trPr>
          <w:trHeight w:val="285"/>
        </w:trPr>
        <w:tc>
          <w:tcPr>
            <w:tcW w:w="1805" w:type="dxa"/>
            <w:tcBorders>
              <w:top w:val="nil"/>
              <w:left w:val="single" w:sz="4" w:space="0" w:color="auto"/>
              <w:bottom w:val="single" w:sz="4" w:space="0" w:color="auto"/>
              <w:right w:val="single" w:sz="4" w:space="0" w:color="auto"/>
            </w:tcBorders>
            <w:vAlign w:val="bottom"/>
          </w:tcPr>
          <w:p w:rsidR="00EF21BD" w:rsidRPr="002F6116" w:rsidRDefault="00EF21BD" w:rsidP="00106469">
            <w:pPr>
              <w:widowControl/>
              <w:jc w:val="left"/>
              <w:rPr>
                <w:rFonts w:ascii="宋体" w:cs="宋体"/>
                <w:kern w:val="0"/>
                <w:sz w:val="17"/>
                <w:szCs w:val="17"/>
              </w:rPr>
            </w:pPr>
            <w:r w:rsidRPr="002F6116">
              <w:rPr>
                <w:rFonts w:ascii="宋体" w:hAnsi="宋体" w:cs="宋体" w:hint="eastAsia"/>
                <w:kern w:val="0"/>
                <w:sz w:val="17"/>
                <w:szCs w:val="17"/>
              </w:rPr>
              <w:t>负债</w:t>
            </w:r>
          </w:p>
        </w:tc>
        <w:tc>
          <w:tcPr>
            <w:tcW w:w="1686"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cs="Arial"/>
                <w:kern w:val="0"/>
                <w:sz w:val="17"/>
                <w:szCs w:val="17"/>
              </w:rPr>
            </w:pPr>
          </w:p>
        </w:tc>
        <w:tc>
          <w:tcPr>
            <w:tcW w:w="144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cs="Arial"/>
                <w:kern w:val="0"/>
                <w:sz w:val="17"/>
                <w:szCs w:val="17"/>
              </w:rPr>
            </w:pPr>
          </w:p>
        </w:tc>
        <w:tc>
          <w:tcPr>
            <w:tcW w:w="90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cs="Arial"/>
                <w:kern w:val="0"/>
                <w:sz w:val="17"/>
                <w:szCs w:val="17"/>
              </w:rPr>
            </w:pPr>
          </w:p>
        </w:tc>
        <w:tc>
          <w:tcPr>
            <w:tcW w:w="162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cs="Arial"/>
                <w:kern w:val="0"/>
                <w:sz w:val="17"/>
                <w:szCs w:val="17"/>
              </w:rPr>
            </w:pPr>
            <w:r w:rsidRPr="00F76E76">
              <w:rPr>
                <w:rFonts w:ascii="宋体" w:hAnsi="宋体" w:cs="Arial" w:hint="eastAsia"/>
                <w:kern w:val="0"/>
                <w:sz w:val="17"/>
                <w:szCs w:val="17"/>
                <w:lang w:val="en-GB"/>
              </w:rPr>
              <w:t xml:space="preserve">　</w:t>
            </w:r>
          </w:p>
        </w:tc>
        <w:tc>
          <w:tcPr>
            <w:tcW w:w="1676"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cs="Arial"/>
                <w:kern w:val="0"/>
                <w:sz w:val="17"/>
                <w:szCs w:val="17"/>
              </w:rPr>
            </w:pPr>
            <w:r w:rsidRPr="00F76E76">
              <w:rPr>
                <w:rFonts w:ascii="宋体" w:hAnsi="宋体" w:cs="Arial" w:hint="eastAsia"/>
                <w:kern w:val="0"/>
                <w:sz w:val="17"/>
                <w:szCs w:val="17"/>
                <w:lang w:val="en-GB"/>
              </w:rPr>
              <w:t xml:space="preserve">　</w:t>
            </w:r>
          </w:p>
        </w:tc>
      </w:tr>
      <w:tr w:rsidR="00EF21BD" w:rsidRPr="002F6116">
        <w:trPr>
          <w:trHeight w:val="285"/>
        </w:trPr>
        <w:tc>
          <w:tcPr>
            <w:tcW w:w="1805" w:type="dxa"/>
            <w:tcBorders>
              <w:top w:val="nil"/>
              <w:left w:val="single" w:sz="4" w:space="0" w:color="auto"/>
              <w:bottom w:val="single" w:sz="4" w:space="0" w:color="auto"/>
              <w:right w:val="single" w:sz="4" w:space="0" w:color="auto"/>
            </w:tcBorders>
            <w:vAlign w:val="bottom"/>
          </w:tcPr>
          <w:p w:rsidR="00EF21BD" w:rsidRPr="002F6116" w:rsidRDefault="00EF21BD" w:rsidP="00106469">
            <w:pPr>
              <w:widowControl/>
              <w:jc w:val="left"/>
              <w:rPr>
                <w:rFonts w:ascii="宋体" w:cs="宋体"/>
                <w:kern w:val="0"/>
                <w:sz w:val="17"/>
                <w:szCs w:val="17"/>
              </w:rPr>
            </w:pPr>
            <w:r w:rsidRPr="002F6116">
              <w:rPr>
                <w:rFonts w:ascii="宋体" w:hAnsi="宋体" w:cs="宋体" w:hint="eastAsia"/>
                <w:kern w:val="0"/>
                <w:sz w:val="17"/>
                <w:szCs w:val="17"/>
              </w:rPr>
              <w:t>应付证券清算款</w:t>
            </w:r>
          </w:p>
        </w:tc>
        <w:tc>
          <w:tcPr>
            <w:tcW w:w="1686"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hAnsi="宋体" w:cs="Arial"/>
                <w:kern w:val="0"/>
                <w:sz w:val="17"/>
                <w:szCs w:val="17"/>
              </w:rPr>
            </w:pPr>
            <w:r w:rsidRPr="00F76E76">
              <w:rPr>
                <w:rFonts w:ascii="宋体" w:hAnsi="宋体" w:cs="Arial"/>
                <w:kern w:val="0"/>
                <w:sz w:val="17"/>
                <w:szCs w:val="17"/>
              </w:rPr>
              <w:t xml:space="preserve">0.00 </w:t>
            </w:r>
          </w:p>
        </w:tc>
        <w:tc>
          <w:tcPr>
            <w:tcW w:w="144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hAnsi="宋体" w:cs="Arial"/>
                <w:kern w:val="0"/>
                <w:sz w:val="17"/>
                <w:szCs w:val="17"/>
              </w:rPr>
            </w:pPr>
            <w:r w:rsidRPr="00F76E76">
              <w:rPr>
                <w:rFonts w:ascii="宋体" w:hAnsi="宋体" w:cs="Arial"/>
                <w:kern w:val="0"/>
                <w:sz w:val="17"/>
                <w:szCs w:val="17"/>
              </w:rPr>
              <w:t xml:space="preserve">0.00 </w:t>
            </w:r>
          </w:p>
        </w:tc>
        <w:tc>
          <w:tcPr>
            <w:tcW w:w="90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hAnsi="宋体" w:cs="Arial"/>
                <w:kern w:val="0"/>
                <w:sz w:val="17"/>
                <w:szCs w:val="17"/>
              </w:rPr>
            </w:pPr>
            <w:r w:rsidRPr="00F76E76">
              <w:rPr>
                <w:rFonts w:ascii="宋体" w:hAnsi="宋体" w:cs="Arial"/>
                <w:kern w:val="0"/>
                <w:sz w:val="17"/>
                <w:szCs w:val="17"/>
              </w:rPr>
              <w:t xml:space="preserve">0.00 </w:t>
            </w:r>
          </w:p>
        </w:tc>
        <w:tc>
          <w:tcPr>
            <w:tcW w:w="162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cs="Arial"/>
                <w:kern w:val="0"/>
                <w:sz w:val="17"/>
                <w:szCs w:val="17"/>
              </w:rPr>
            </w:pPr>
            <w:r w:rsidRPr="00F76E76">
              <w:rPr>
                <w:rFonts w:ascii="宋体" w:hAnsi="宋体" w:cs="Arial"/>
                <w:kern w:val="0"/>
                <w:sz w:val="17"/>
                <w:szCs w:val="17"/>
                <w:lang w:val="en-GB"/>
              </w:rPr>
              <w:t xml:space="preserve">300,366,884.62 </w:t>
            </w:r>
          </w:p>
        </w:tc>
        <w:tc>
          <w:tcPr>
            <w:tcW w:w="1676"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cs="Arial"/>
                <w:kern w:val="0"/>
                <w:sz w:val="17"/>
                <w:szCs w:val="17"/>
              </w:rPr>
            </w:pPr>
            <w:r w:rsidRPr="00F76E76">
              <w:rPr>
                <w:rFonts w:ascii="宋体" w:hAnsi="宋体" w:cs="Arial"/>
                <w:kern w:val="0"/>
                <w:sz w:val="17"/>
                <w:szCs w:val="17"/>
                <w:lang w:val="en-GB"/>
              </w:rPr>
              <w:t xml:space="preserve">300,366,884.62 </w:t>
            </w:r>
          </w:p>
        </w:tc>
      </w:tr>
      <w:tr w:rsidR="00EF21BD" w:rsidRPr="002F6116">
        <w:trPr>
          <w:trHeight w:val="285"/>
        </w:trPr>
        <w:tc>
          <w:tcPr>
            <w:tcW w:w="1805" w:type="dxa"/>
            <w:tcBorders>
              <w:top w:val="nil"/>
              <w:left w:val="single" w:sz="4" w:space="0" w:color="auto"/>
              <w:bottom w:val="single" w:sz="4" w:space="0" w:color="auto"/>
              <w:right w:val="single" w:sz="4" w:space="0" w:color="auto"/>
            </w:tcBorders>
            <w:vAlign w:val="bottom"/>
          </w:tcPr>
          <w:p w:rsidR="00EF21BD" w:rsidRPr="002F6116" w:rsidRDefault="00EF21BD" w:rsidP="00106469">
            <w:pPr>
              <w:widowControl/>
              <w:jc w:val="left"/>
              <w:rPr>
                <w:rFonts w:ascii="宋体" w:cs="宋体"/>
                <w:kern w:val="0"/>
                <w:sz w:val="17"/>
                <w:szCs w:val="17"/>
              </w:rPr>
            </w:pPr>
            <w:r w:rsidRPr="002F6116">
              <w:rPr>
                <w:rFonts w:ascii="宋体" w:hAnsi="宋体" w:cs="宋体" w:hint="eastAsia"/>
                <w:kern w:val="0"/>
                <w:sz w:val="17"/>
                <w:szCs w:val="17"/>
              </w:rPr>
              <w:t>应付管理人报酬</w:t>
            </w:r>
          </w:p>
        </w:tc>
        <w:tc>
          <w:tcPr>
            <w:tcW w:w="1686"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hAnsi="宋体" w:cs="Arial"/>
                <w:kern w:val="0"/>
                <w:sz w:val="17"/>
                <w:szCs w:val="17"/>
              </w:rPr>
            </w:pPr>
            <w:r w:rsidRPr="00F76E76">
              <w:rPr>
                <w:rFonts w:ascii="宋体" w:hAnsi="宋体" w:cs="Arial"/>
                <w:kern w:val="0"/>
                <w:sz w:val="17"/>
                <w:szCs w:val="17"/>
              </w:rPr>
              <w:t xml:space="preserve">0.00 </w:t>
            </w:r>
          </w:p>
        </w:tc>
        <w:tc>
          <w:tcPr>
            <w:tcW w:w="144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hAnsi="宋体" w:cs="Arial"/>
                <w:kern w:val="0"/>
                <w:sz w:val="17"/>
                <w:szCs w:val="17"/>
              </w:rPr>
            </w:pPr>
            <w:r w:rsidRPr="00F76E76">
              <w:rPr>
                <w:rFonts w:ascii="宋体" w:hAnsi="宋体" w:cs="Arial"/>
                <w:kern w:val="0"/>
                <w:sz w:val="17"/>
                <w:szCs w:val="17"/>
              </w:rPr>
              <w:t xml:space="preserve">0.00 </w:t>
            </w:r>
          </w:p>
        </w:tc>
        <w:tc>
          <w:tcPr>
            <w:tcW w:w="90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hAnsi="宋体" w:cs="Arial"/>
                <w:kern w:val="0"/>
                <w:sz w:val="17"/>
                <w:szCs w:val="17"/>
              </w:rPr>
            </w:pPr>
            <w:r w:rsidRPr="00F76E76">
              <w:rPr>
                <w:rFonts w:ascii="宋体" w:hAnsi="宋体" w:cs="Arial"/>
                <w:kern w:val="0"/>
                <w:sz w:val="17"/>
                <w:szCs w:val="17"/>
              </w:rPr>
              <w:t xml:space="preserve">0.00 </w:t>
            </w:r>
          </w:p>
        </w:tc>
        <w:tc>
          <w:tcPr>
            <w:tcW w:w="162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cs="Arial"/>
                <w:kern w:val="0"/>
                <w:sz w:val="17"/>
                <w:szCs w:val="17"/>
              </w:rPr>
            </w:pPr>
            <w:r w:rsidRPr="00F76E76">
              <w:rPr>
                <w:rFonts w:ascii="宋体" w:hAnsi="宋体" w:cs="Arial"/>
                <w:kern w:val="0"/>
                <w:sz w:val="17"/>
                <w:szCs w:val="17"/>
                <w:lang w:val="en-GB"/>
              </w:rPr>
              <w:t xml:space="preserve">2,751,820.47 </w:t>
            </w:r>
          </w:p>
        </w:tc>
        <w:tc>
          <w:tcPr>
            <w:tcW w:w="1676"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cs="Arial"/>
                <w:kern w:val="0"/>
                <w:sz w:val="17"/>
                <w:szCs w:val="17"/>
              </w:rPr>
            </w:pPr>
            <w:r w:rsidRPr="00F76E76">
              <w:rPr>
                <w:rFonts w:ascii="宋体" w:hAnsi="宋体" w:cs="Arial"/>
                <w:kern w:val="0"/>
                <w:sz w:val="17"/>
                <w:szCs w:val="17"/>
                <w:lang w:val="en-GB"/>
              </w:rPr>
              <w:t xml:space="preserve">2,751,820.47 </w:t>
            </w:r>
          </w:p>
        </w:tc>
      </w:tr>
      <w:tr w:rsidR="00EF21BD" w:rsidRPr="002F6116">
        <w:trPr>
          <w:trHeight w:val="285"/>
        </w:trPr>
        <w:tc>
          <w:tcPr>
            <w:tcW w:w="1805" w:type="dxa"/>
            <w:tcBorders>
              <w:top w:val="nil"/>
              <w:left w:val="single" w:sz="4" w:space="0" w:color="auto"/>
              <w:bottom w:val="single" w:sz="4" w:space="0" w:color="auto"/>
              <w:right w:val="single" w:sz="4" w:space="0" w:color="auto"/>
            </w:tcBorders>
            <w:vAlign w:val="bottom"/>
          </w:tcPr>
          <w:p w:rsidR="00EF21BD" w:rsidRPr="002F6116" w:rsidRDefault="00EF21BD" w:rsidP="00106469">
            <w:pPr>
              <w:widowControl/>
              <w:jc w:val="left"/>
              <w:rPr>
                <w:rFonts w:ascii="宋体" w:cs="宋体"/>
                <w:kern w:val="0"/>
                <w:sz w:val="17"/>
                <w:szCs w:val="17"/>
              </w:rPr>
            </w:pPr>
            <w:r w:rsidRPr="002F6116">
              <w:rPr>
                <w:rFonts w:ascii="宋体" w:hAnsi="宋体" w:cs="宋体" w:hint="eastAsia"/>
                <w:kern w:val="0"/>
                <w:sz w:val="17"/>
                <w:szCs w:val="17"/>
              </w:rPr>
              <w:t>应付托管费</w:t>
            </w:r>
          </w:p>
        </w:tc>
        <w:tc>
          <w:tcPr>
            <w:tcW w:w="1686"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hAnsi="宋体" w:cs="Arial"/>
                <w:kern w:val="0"/>
                <w:sz w:val="17"/>
                <w:szCs w:val="17"/>
              </w:rPr>
            </w:pPr>
            <w:r w:rsidRPr="00F76E76">
              <w:rPr>
                <w:rFonts w:ascii="宋体" w:hAnsi="宋体" w:cs="Arial"/>
                <w:kern w:val="0"/>
                <w:sz w:val="17"/>
                <w:szCs w:val="17"/>
              </w:rPr>
              <w:t xml:space="preserve">0.00 </w:t>
            </w:r>
          </w:p>
        </w:tc>
        <w:tc>
          <w:tcPr>
            <w:tcW w:w="144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hAnsi="宋体" w:cs="Arial"/>
                <w:kern w:val="0"/>
                <w:sz w:val="17"/>
                <w:szCs w:val="17"/>
              </w:rPr>
            </w:pPr>
            <w:r w:rsidRPr="00F76E76">
              <w:rPr>
                <w:rFonts w:ascii="宋体" w:hAnsi="宋体" w:cs="Arial"/>
                <w:kern w:val="0"/>
                <w:sz w:val="17"/>
                <w:szCs w:val="17"/>
              </w:rPr>
              <w:t xml:space="preserve">0.00 </w:t>
            </w:r>
          </w:p>
        </w:tc>
        <w:tc>
          <w:tcPr>
            <w:tcW w:w="90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hAnsi="宋体" w:cs="Arial"/>
                <w:kern w:val="0"/>
                <w:sz w:val="17"/>
                <w:szCs w:val="17"/>
              </w:rPr>
            </w:pPr>
            <w:r w:rsidRPr="00F76E76">
              <w:rPr>
                <w:rFonts w:ascii="宋体" w:hAnsi="宋体" w:cs="Arial"/>
                <w:kern w:val="0"/>
                <w:sz w:val="17"/>
                <w:szCs w:val="17"/>
              </w:rPr>
              <w:t xml:space="preserve">0.00 </w:t>
            </w:r>
          </w:p>
        </w:tc>
        <w:tc>
          <w:tcPr>
            <w:tcW w:w="162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cs="Arial"/>
                <w:kern w:val="0"/>
                <w:sz w:val="17"/>
                <w:szCs w:val="17"/>
              </w:rPr>
            </w:pPr>
            <w:r w:rsidRPr="00F76E76">
              <w:rPr>
                <w:rFonts w:ascii="宋体" w:hAnsi="宋体" w:cs="Arial"/>
                <w:kern w:val="0"/>
                <w:sz w:val="17"/>
                <w:szCs w:val="17"/>
                <w:lang w:val="en-GB"/>
              </w:rPr>
              <w:t xml:space="preserve">458,636.75 </w:t>
            </w:r>
          </w:p>
        </w:tc>
        <w:tc>
          <w:tcPr>
            <w:tcW w:w="1676"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cs="Arial"/>
                <w:kern w:val="0"/>
                <w:sz w:val="17"/>
                <w:szCs w:val="17"/>
              </w:rPr>
            </w:pPr>
            <w:r w:rsidRPr="00F76E76">
              <w:rPr>
                <w:rFonts w:ascii="宋体" w:hAnsi="宋体" w:cs="Arial"/>
                <w:kern w:val="0"/>
                <w:sz w:val="17"/>
                <w:szCs w:val="17"/>
                <w:lang w:val="en-GB"/>
              </w:rPr>
              <w:t xml:space="preserve">458,636.75 </w:t>
            </w:r>
          </w:p>
        </w:tc>
      </w:tr>
      <w:tr w:rsidR="00EF21BD" w:rsidRPr="002F6116">
        <w:trPr>
          <w:trHeight w:val="285"/>
        </w:trPr>
        <w:tc>
          <w:tcPr>
            <w:tcW w:w="1805" w:type="dxa"/>
            <w:tcBorders>
              <w:top w:val="nil"/>
              <w:left w:val="single" w:sz="4" w:space="0" w:color="auto"/>
              <w:bottom w:val="single" w:sz="4" w:space="0" w:color="auto"/>
              <w:right w:val="single" w:sz="4" w:space="0" w:color="auto"/>
            </w:tcBorders>
            <w:vAlign w:val="bottom"/>
          </w:tcPr>
          <w:p w:rsidR="00EF21BD" w:rsidRPr="002F6116" w:rsidRDefault="00EF21BD" w:rsidP="00106469">
            <w:pPr>
              <w:widowControl/>
              <w:jc w:val="left"/>
              <w:rPr>
                <w:rFonts w:ascii="宋体" w:cs="宋体"/>
                <w:kern w:val="0"/>
                <w:sz w:val="17"/>
                <w:szCs w:val="17"/>
              </w:rPr>
            </w:pPr>
            <w:r w:rsidRPr="002F6116">
              <w:rPr>
                <w:rFonts w:ascii="宋体" w:hAnsi="宋体" w:cs="宋体" w:hint="eastAsia"/>
                <w:kern w:val="0"/>
                <w:sz w:val="17"/>
                <w:szCs w:val="17"/>
              </w:rPr>
              <w:t>应付交易费用</w:t>
            </w:r>
          </w:p>
        </w:tc>
        <w:tc>
          <w:tcPr>
            <w:tcW w:w="1686"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hAnsi="宋体" w:cs="Arial"/>
                <w:kern w:val="0"/>
                <w:sz w:val="17"/>
                <w:szCs w:val="17"/>
              </w:rPr>
            </w:pPr>
            <w:r w:rsidRPr="00F76E76">
              <w:rPr>
                <w:rFonts w:ascii="宋体" w:hAnsi="宋体" w:cs="Arial"/>
                <w:kern w:val="0"/>
                <w:sz w:val="17"/>
                <w:szCs w:val="17"/>
              </w:rPr>
              <w:t xml:space="preserve">0.00 </w:t>
            </w:r>
          </w:p>
        </w:tc>
        <w:tc>
          <w:tcPr>
            <w:tcW w:w="144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hAnsi="宋体" w:cs="Arial"/>
                <w:kern w:val="0"/>
                <w:sz w:val="17"/>
                <w:szCs w:val="17"/>
              </w:rPr>
            </w:pPr>
            <w:r w:rsidRPr="00F76E76">
              <w:rPr>
                <w:rFonts w:ascii="宋体" w:hAnsi="宋体" w:cs="Arial"/>
                <w:kern w:val="0"/>
                <w:sz w:val="17"/>
                <w:szCs w:val="17"/>
              </w:rPr>
              <w:t xml:space="preserve">0.00 </w:t>
            </w:r>
          </w:p>
        </w:tc>
        <w:tc>
          <w:tcPr>
            <w:tcW w:w="90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hAnsi="宋体" w:cs="Arial"/>
                <w:kern w:val="0"/>
                <w:sz w:val="17"/>
                <w:szCs w:val="17"/>
              </w:rPr>
            </w:pPr>
            <w:r w:rsidRPr="00F76E76">
              <w:rPr>
                <w:rFonts w:ascii="宋体" w:hAnsi="宋体" w:cs="Arial"/>
                <w:kern w:val="0"/>
                <w:sz w:val="17"/>
                <w:szCs w:val="17"/>
              </w:rPr>
              <w:t xml:space="preserve">0.00 </w:t>
            </w:r>
          </w:p>
        </w:tc>
        <w:tc>
          <w:tcPr>
            <w:tcW w:w="162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cs="Arial"/>
                <w:kern w:val="0"/>
                <w:sz w:val="17"/>
                <w:szCs w:val="17"/>
              </w:rPr>
            </w:pPr>
            <w:r w:rsidRPr="00F76E76">
              <w:rPr>
                <w:rFonts w:ascii="宋体" w:hAnsi="宋体" w:cs="Arial"/>
                <w:kern w:val="0"/>
                <w:sz w:val="17"/>
                <w:szCs w:val="17"/>
                <w:lang w:val="en-GB"/>
              </w:rPr>
              <w:t xml:space="preserve">2,125,385.66 </w:t>
            </w:r>
          </w:p>
        </w:tc>
        <w:tc>
          <w:tcPr>
            <w:tcW w:w="1676"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cs="Arial"/>
                <w:kern w:val="0"/>
                <w:sz w:val="17"/>
                <w:szCs w:val="17"/>
              </w:rPr>
            </w:pPr>
            <w:r w:rsidRPr="00F76E76">
              <w:rPr>
                <w:rFonts w:ascii="宋体" w:hAnsi="宋体" w:cs="Arial"/>
                <w:kern w:val="0"/>
                <w:sz w:val="17"/>
                <w:szCs w:val="17"/>
                <w:lang w:val="en-GB"/>
              </w:rPr>
              <w:t xml:space="preserve">2,125,385.66 </w:t>
            </w:r>
          </w:p>
        </w:tc>
      </w:tr>
      <w:tr w:rsidR="00EF21BD" w:rsidRPr="002F6116">
        <w:trPr>
          <w:trHeight w:val="285"/>
        </w:trPr>
        <w:tc>
          <w:tcPr>
            <w:tcW w:w="1805" w:type="dxa"/>
            <w:tcBorders>
              <w:top w:val="nil"/>
              <w:left w:val="single" w:sz="4" w:space="0" w:color="auto"/>
              <w:bottom w:val="single" w:sz="4" w:space="0" w:color="auto"/>
              <w:right w:val="single" w:sz="4" w:space="0" w:color="auto"/>
            </w:tcBorders>
            <w:vAlign w:val="bottom"/>
          </w:tcPr>
          <w:p w:rsidR="00EF21BD" w:rsidRPr="002F6116" w:rsidRDefault="00EF21BD" w:rsidP="00106469">
            <w:pPr>
              <w:widowControl/>
              <w:jc w:val="left"/>
              <w:rPr>
                <w:rFonts w:ascii="宋体" w:cs="宋体"/>
                <w:kern w:val="0"/>
                <w:sz w:val="17"/>
                <w:szCs w:val="17"/>
              </w:rPr>
            </w:pPr>
            <w:r w:rsidRPr="002F6116">
              <w:rPr>
                <w:rFonts w:ascii="宋体" w:hAnsi="宋体" w:cs="宋体" w:hint="eastAsia"/>
                <w:kern w:val="0"/>
                <w:sz w:val="17"/>
                <w:szCs w:val="17"/>
              </w:rPr>
              <w:t>应</w:t>
            </w:r>
            <w:r>
              <w:rPr>
                <w:rFonts w:ascii="宋体" w:hAnsi="宋体" w:cs="宋体" w:hint="eastAsia"/>
                <w:kern w:val="0"/>
                <w:sz w:val="17"/>
                <w:szCs w:val="17"/>
              </w:rPr>
              <w:t>交</w:t>
            </w:r>
            <w:r w:rsidRPr="002F6116">
              <w:rPr>
                <w:rFonts w:ascii="宋体" w:hAnsi="宋体" w:cs="宋体" w:hint="eastAsia"/>
                <w:kern w:val="0"/>
                <w:sz w:val="17"/>
                <w:szCs w:val="17"/>
              </w:rPr>
              <w:t>税费</w:t>
            </w:r>
          </w:p>
        </w:tc>
        <w:tc>
          <w:tcPr>
            <w:tcW w:w="1686"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hAnsi="宋体" w:cs="Arial"/>
                <w:kern w:val="0"/>
                <w:sz w:val="17"/>
                <w:szCs w:val="17"/>
              </w:rPr>
            </w:pPr>
            <w:r w:rsidRPr="00F76E76">
              <w:rPr>
                <w:rFonts w:ascii="宋体" w:hAnsi="宋体" w:cs="Arial"/>
                <w:kern w:val="0"/>
                <w:sz w:val="17"/>
                <w:szCs w:val="17"/>
              </w:rPr>
              <w:t xml:space="preserve">0.00 </w:t>
            </w:r>
          </w:p>
        </w:tc>
        <w:tc>
          <w:tcPr>
            <w:tcW w:w="144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hAnsi="宋体" w:cs="Arial"/>
                <w:kern w:val="0"/>
                <w:sz w:val="17"/>
                <w:szCs w:val="17"/>
              </w:rPr>
            </w:pPr>
            <w:r w:rsidRPr="00F76E76">
              <w:rPr>
                <w:rFonts w:ascii="宋体" w:hAnsi="宋体" w:cs="Arial"/>
                <w:kern w:val="0"/>
                <w:sz w:val="17"/>
                <w:szCs w:val="17"/>
              </w:rPr>
              <w:t xml:space="preserve">0.00 </w:t>
            </w:r>
          </w:p>
        </w:tc>
        <w:tc>
          <w:tcPr>
            <w:tcW w:w="90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hAnsi="宋体" w:cs="Arial"/>
                <w:kern w:val="0"/>
                <w:sz w:val="17"/>
                <w:szCs w:val="17"/>
              </w:rPr>
            </w:pPr>
            <w:r w:rsidRPr="00F76E76">
              <w:rPr>
                <w:rFonts w:ascii="宋体" w:hAnsi="宋体" w:cs="Arial"/>
                <w:kern w:val="0"/>
                <w:sz w:val="17"/>
                <w:szCs w:val="17"/>
              </w:rPr>
              <w:t xml:space="preserve">0.00 </w:t>
            </w:r>
          </w:p>
        </w:tc>
        <w:tc>
          <w:tcPr>
            <w:tcW w:w="162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cs="Arial"/>
                <w:kern w:val="0"/>
                <w:sz w:val="17"/>
                <w:szCs w:val="17"/>
              </w:rPr>
            </w:pPr>
            <w:r w:rsidRPr="00F76E76">
              <w:rPr>
                <w:rFonts w:ascii="宋体" w:hAnsi="宋体" w:cs="Arial"/>
                <w:kern w:val="0"/>
                <w:sz w:val="17"/>
                <w:szCs w:val="17"/>
                <w:lang w:val="en-GB"/>
              </w:rPr>
              <w:t xml:space="preserve">420,923.06 </w:t>
            </w:r>
          </w:p>
        </w:tc>
        <w:tc>
          <w:tcPr>
            <w:tcW w:w="1676"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cs="Arial"/>
                <w:kern w:val="0"/>
                <w:sz w:val="17"/>
                <w:szCs w:val="17"/>
              </w:rPr>
            </w:pPr>
            <w:r w:rsidRPr="00F76E76">
              <w:rPr>
                <w:rFonts w:ascii="宋体" w:hAnsi="宋体" w:cs="Arial"/>
                <w:kern w:val="0"/>
                <w:sz w:val="17"/>
                <w:szCs w:val="17"/>
                <w:lang w:val="en-GB"/>
              </w:rPr>
              <w:t xml:space="preserve">420,923.06 </w:t>
            </w:r>
          </w:p>
        </w:tc>
      </w:tr>
      <w:tr w:rsidR="00EF21BD" w:rsidRPr="002F6116">
        <w:trPr>
          <w:trHeight w:val="285"/>
        </w:trPr>
        <w:tc>
          <w:tcPr>
            <w:tcW w:w="1805" w:type="dxa"/>
            <w:tcBorders>
              <w:top w:val="nil"/>
              <w:left w:val="single" w:sz="4" w:space="0" w:color="auto"/>
              <w:bottom w:val="single" w:sz="4" w:space="0" w:color="auto"/>
              <w:right w:val="single" w:sz="4" w:space="0" w:color="auto"/>
            </w:tcBorders>
            <w:vAlign w:val="bottom"/>
          </w:tcPr>
          <w:p w:rsidR="00EF21BD" w:rsidRPr="002F6116" w:rsidRDefault="00EF21BD" w:rsidP="00106469">
            <w:pPr>
              <w:widowControl/>
              <w:jc w:val="left"/>
              <w:rPr>
                <w:rFonts w:ascii="宋体" w:cs="宋体"/>
                <w:kern w:val="0"/>
                <w:sz w:val="17"/>
                <w:szCs w:val="17"/>
              </w:rPr>
            </w:pPr>
            <w:r w:rsidRPr="002F6116">
              <w:rPr>
                <w:rFonts w:ascii="宋体" w:hAnsi="宋体" w:cs="宋体" w:hint="eastAsia"/>
                <w:kern w:val="0"/>
                <w:sz w:val="17"/>
                <w:szCs w:val="17"/>
              </w:rPr>
              <w:t>其他负债</w:t>
            </w:r>
          </w:p>
        </w:tc>
        <w:tc>
          <w:tcPr>
            <w:tcW w:w="1686"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hAnsi="宋体" w:cs="Arial"/>
                <w:kern w:val="0"/>
                <w:sz w:val="17"/>
                <w:szCs w:val="17"/>
              </w:rPr>
            </w:pPr>
            <w:r w:rsidRPr="00F76E76">
              <w:rPr>
                <w:rFonts w:ascii="宋体" w:hAnsi="宋体" w:cs="Arial"/>
                <w:kern w:val="0"/>
                <w:sz w:val="17"/>
                <w:szCs w:val="17"/>
              </w:rPr>
              <w:t xml:space="preserve">0.00 </w:t>
            </w:r>
          </w:p>
        </w:tc>
        <w:tc>
          <w:tcPr>
            <w:tcW w:w="144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hAnsi="宋体" w:cs="Arial"/>
                <w:kern w:val="0"/>
                <w:sz w:val="17"/>
                <w:szCs w:val="17"/>
              </w:rPr>
            </w:pPr>
            <w:r w:rsidRPr="00F76E76">
              <w:rPr>
                <w:rFonts w:ascii="宋体" w:hAnsi="宋体" w:cs="Arial"/>
                <w:kern w:val="0"/>
                <w:sz w:val="17"/>
                <w:szCs w:val="17"/>
              </w:rPr>
              <w:t xml:space="preserve">0.00 </w:t>
            </w:r>
          </w:p>
        </w:tc>
        <w:tc>
          <w:tcPr>
            <w:tcW w:w="90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hAnsi="宋体" w:cs="Arial"/>
                <w:kern w:val="0"/>
                <w:sz w:val="17"/>
                <w:szCs w:val="17"/>
              </w:rPr>
            </w:pPr>
            <w:r w:rsidRPr="00F76E76">
              <w:rPr>
                <w:rFonts w:ascii="宋体" w:hAnsi="宋体" w:cs="Arial"/>
                <w:kern w:val="0"/>
                <w:sz w:val="17"/>
                <w:szCs w:val="17"/>
              </w:rPr>
              <w:t xml:space="preserve">0.00 </w:t>
            </w:r>
          </w:p>
        </w:tc>
        <w:tc>
          <w:tcPr>
            <w:tcW w:w="162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cs="Arial"/>
                <w:kern w:val="0"/>
                <w:sz w:val="17"/>
                <w:szCs w:val="17"/>
              </w:rPr>
            </w:pPr>
            <w:r w:rsidRPr="00F76E76">
              <w:rPr>
                <w:rFonts w:ascii="宋体" w:hAnsi="宋体" w:cs="Arial"/>
                <w:kern w:val="0"/>
                <w:sz w:val="17"/>
                <w:szCs w:val="17"/>
                <w:lang w:val="en-GB"/>
              </w:rPr>
              <w:t xml:space="preserve">1,010,088.50 </w:t>
            </w:r>
          </w:p>
        </w:tc>
        <w:tc>
          <w:tcPr>
            <w:tcW w:w="1676"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cs="Arial"/>
                <w:kern w:val="0"/>
                <w:sz w:val="17"/>
                <w:szCs w:val="17"/>
              </w:rPr>
            </w:pPr>
            <w:r w:rsidRPr="00F76E76">
              <w:rPr>
                <w:rFonts w:ascii="宋体" w:hAnsi="宋体" w:cs="Arial"/>
                <w:kern w:val="0"/>
                <w:sz w:val="17"/>
                <w:szCs w:val="17"/>
                <w:lang w:val="en-GB"/>
              </w:rPr>
              <w:t xml:space="preserve">1,010,088.50 </w:t>
            </w:r>
          </w:p>
        </w:tc>
      </w:tr>
      <w:tr w:rsidR="00EF21BD" w:rsidRPr="002F6116">
        <w:trPr>
          <w:trHeight w:val="285"/>
        </w:trPr>
        <w:tc>
          <w:tcPr>
            <w:tcW w:w="1805" w:type="dxa"/>
            <w:tcBorders>
              <w:top w:val="nil"/>
              <w:left w:val="single" w:sz="4" w:space="0" w:color="auto"/>
              <w:bottom w:val="single" w:sz="4" w:space="0" w:color="auto"/>
              <w:right w:val="single" w:sz="4" w:space="0" w:color="auto"/>
            </w:tcBorders>
            <w:vAlign w:val="bottom"/>
          </w:tcPr>
          <w:p w:rsidR="00EF21BD" w:rsidRPr="002F6116" w:rsidRDefault="00EF21BD" w:rsidP="00106469">
            <w:pPr>
              <w:widowControl/>
              <w:jc w:val="left"/>
              <w:rPr>
                <w:rFonts w:ascii="宋体" w:cs="宋体"/>
                <w:kern w:val="0"/>
                <w:sz w:val="17"/>
                <w:szCs w:val="17"/>
              </w:rPr>
            </w:pPr>
            <w:r w:rsidRPr="002F6116">
              <w:rPr>
                <w:rFonts w:ascii="宋体" w:hAnsi="宋体" w:cs="宋体" w:hint="eastAsia"/>
                <w:kern w:val="0"/>
                <w:sz w:val="17"/>
                <w:szCs w:val="17"/>
              </w:rPr>
              <w:t>负债总计</w:t>
            </w:r>
          </w:p>
        </w:tc>
        <w:tc>
          <w:tcPr>
            <w:tcW w:w="1686"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hAnsi="宋体" w:cs="Arial"/>
                <w:kern w:val="0"/>
                <w:sz w:val="17"/>
                <w:szCs w:val="17"/>
              </w:rPr>
            </w:pPr>
            <w:r w:rsidRPr="00F76E76">
              <w:rPr>
                <w:rFonts w:ascii="宋体" w:hAnsi="宋体" w:cs="Arial"/>
                <w:kern w:val="0"/>
                <w:sz w:val="17"/>
                <w:szCs w:val="17"/>
              </w:rPr>
              <w:t xml:space="preserve">0.00 </w:t>
            </w:r>
          </w:p>
        </w:tc>
        <w:tc>
          <w:tcPr>
            <w:tcW w:w="144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hAnsi="宋体" w:cs="Arial"/>
                <w:kern w:val="0"/>
                <w:sz w:val="17"/>
                <w:szCs w:val="17"/>
              </w:rPr>
            </w:pPr>
            <w:r w:rsidRPr="00F76E76">
              <w:rPr>
                <w:rFonts w:ascii="宋体" w:hAnsi="宋体" w:cs="Arial"/>
                <w:kern w:val="0"/>
                <w:sz w:val="17"/>
                <w:szCs w:val="17"/>
              </w:rPr>
              <w:t xml:space="preserve">0.00 </w:t>
            </w:r>
          </w:p>
        </w:tc>
        <w:tc>
          <w:tcPr>
            <w:tcW w:w="90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hAnsi="宋体" w:cs="Arial"/>
                <w:kern w:val="0"/>
                <w:sz w:val="17"/>
                <w:szCs w:val="17"/>
              </w:rPr>
            </w:pPr>
            <w:r w:rsidRPr="00F76E76">
              <w:rPr>
                <w:rFonts w:ascii="宋体" w:hAnsi="宋体" w:cs="Arial"/>
                <w:kern w:val="0"/>
                <w:sz w:val="17"/>
                <w:szCs w:val="17"/>
              </w:rPr>
              <w:t xml:space="preserve">0.00 </w:t>
            </w:r>
          </w:p>
        </w:tc>
        <w:tc>
          <w:tcPr>
            <w:tcW w:w="162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cs="Arial"/>
                <w:kern w:val="0"/>
                <w:sz w:val="17"/>
                <w:szCs w:val="17"/>
              </w:rPr>
            </w:pPr>
            <w:r w:rsidRPr="00F76E76">
              <w:rPr>
                <w:rFonts w:ascii="宋体" w:hAnsi="宋体" w:cs="Arial"/>
                <w:kern w:val="0"/>
                <w:sz w:val="17"/>
                <w:szCs w:val="17"/>
                <w:lang w:val="en-GB"/>
              </w:rPr>
              <w:t xml:space="preserve">307,133,739.06 </w:t>
            </w:r>
          </w:p>
        </w:tc>
        <w:tc>
          <w:tcPr>
            <w:tcW w:w="1676"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cs="Arial"/>
                <w:kern w:val="0"/>
                <w:sz w:val="17"/>
                <w:szCs w:val="17"/>
              </w:rPr>
            </w:pPr>
            <w:r w:rsidRPr="00F76E76">
              <w:rPr>
                <w:rFonts w:ascii="宋体" w:hAnsi="宋体" w:cs="Arial"/>
                <w:kern w:val="0"/>
                <w:sz w:val="17"/>
                <w:szCs w:val="17"/>
                <w:lang w:val="en-GB"/>
              </w:rPr>
              <w:t xml:space="preserve">307,133,739.06 </w:t>
            </w:r>
          </w:p>
        </w:tc>
      </w:tr>
      <w:tr w:rsidR="00EF21BD" w:rsidRPr="002F6116">
        <w:trPr>
          <w:trHeight w:val="285"/>
        </w:trPr>
        <w:tc>
          <w:tcPr>
            <w:tcW w:w="1805" w:type="dxa"/>
            <w:tcBorders>
              <w:top w:val="nil"/>
              <w:left w:val="single" w:sz="4" w:space="0" w:color="auto"/>
              <w:bottom w:val="single" w:sz="4" w:space="0" w:color="auto"/>
              <w:right w:val="single" w:sz="4" w:space="0" w:color="auto"/>
            </w:tcBorders>
            <w:vAlign w:val="bottom"/>
          </w:tcPr>
          <w:p w:rsidR="00EF21BD" w:rsidRPr="002F6116" w:rsidRDefault="00EF21BD" w:rsidP="00106469">
            <w:pPr>
              <w:widowControl/>
              <w:jc w:val="left"/>
              <w:rPr>
                <w:rFonts w:ascii="宋体" w:cs="宋体"/>
                <w:kern w:val="0"/>
                <w:sz w:val="17"/>
                <w:szCs w:val="17"/>
              </w:rPr>
            </w:pPr>
            <w:r w:rsidRPr="002F6116">
              <w:rPr>
                <w:rFonts w:ascii="宋体" w:hAnsi="宋体" w:cs="宋体" w:hint="eastAsia"/>
                <w:kern w:val="0"/>
                <w:sz w:val="17"/>
                <w:szCs w:val="17"/>
              </w:rPr>
              <w:t>利率敏感度缺口</w:t>
            </w:r>
          </w:p>
        </w:tc>
        <w:tc>
          <w:tcPr>
            <w:tcW w:w="1686"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cs="Arial"/>
                <w:kern w:val="0"/>
                <w:sz w:val="17"/>
                <w:szCs w:val="17"/>
              </w:rPr>
            </w:pPr>
            <w:r w:rsidRPr="00F76E76">
              <w:rPr>
                <w:rFonts w:ascii="宋体" w:hAnsi="宋体" w:cs="Arial"/>
                <w:kern w:val="0"/>
                <w:sz w:val="17"/>
                <w:szCs w:val="17"/>
                <w:lang w:val="en-GB"/>
              </w:rPr>
              <w:t xml:space="preserve">537,781,351.51 </w:t>
            </w:r>
          </w:p>
        </w:tc>
        <w:tc>
          <w:tcPr>
            <w:tcW w:w="144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cs="Arial"/>
                <w:kern w:val="0"/>
                <w:sz w:val="17"/>
                <w:szCs w:val="17"/>
              </w:rPr>
            </w:pPr>
            <w:r w:rsidRPr="00F76E76">
              <w:rPr>
                <w:rFonts w:ascii="宋体" w:hAnsi="宋体" w:cs="Arial"/>
                <w:kern w:val="0"/>
                <w:sz w:val="17"/>
                <w:szCs w:val="17"/>
                <w:lang w:val="en-GB"/>
              </w:rPr>
              <w:t xml:space="preserve">286,402,299.40 </w:t>
            </w:r>
          </w:p>
        </w:tc>
        <w:tc>
          <w:tcPr>
            <w:tcW w:w="90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cs="Arial"/>
                <w:kern w:val="0"/>
                <w:sz w:val="17"/>
                <w:szCs w:val="17"/>
              </w:rPr>
            </w:pPr>
            <w:r w:rsidRPr="00F76E76">
              <w:rPr>
                <w:rFonts w:ascii="宋体" w:hAnsi="宋体" w:cs="Arial"/>
                <w:kern w:val="0"/>
                <w:sz w:val="17"/>
                <w:szCs w:val="17"/>
                <w:lang w:val="en-GB"/>
              </w:rPr>
              <w:t xml:space="preserve">0.00 </w:t>
            </w:r>
          </w:p>
        </w:tc>
        <w:tc>
          <w:tcPr>
            <w:tcW w:w="1620"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cs="Arial"/>
                <w:kern w:val="0"/>
                <w:sz w:val="17"/>
                <w:szCs w:val="17"/>
              </w:rPr>
            </w:pPr>
            <w:r w:rsidRPr="00F76E76">
              <w:rPr>
                <w:rFonts w:ascii="宋体" w:hAnsi="宋体" w:cs="Arial"/>
                <w:kern w:val="0"/>
                <w:sz w:val="17"/>
                <w:szCs w:val="17"/>
                <w:lang w:val="en-GB"/>
              </w:rPr>
              <w:t xml:space="preserve">1,509,713,668.37 </w:t>
            </w:r>
          </w:p>
        </w:tc>
        <w:tc>
          <w:tcPr>
            <w:tcW w:w="1676" w:type="dxa"/>
            <w:tcBorders>
              <w:top w:val="nil"/>
              <w:left w:val="nil"/>
              <w:bottom w:val="single" w:sz="4" w:space="0" w:color="auto"/>
              <w:right w:val="single" w:sz="4" w:space="0" w:color="auto"/>
            </w:tcBorders>
            <w:vAlign w:val="bottom"/>
          </w:tcPr>
          <w:p w:rsidR="00EF21BD" w:rsidRPr="00F76E76" w:rsidRDefault="00EF21BD" w:rsidP="00106469">
            <w:pPr>
              <w:widowControl/>
              <w:jc w:val="right"/>
              <w:rPr>
                <w:rFonts w:ascii="宋体" w:cs="Arial"/>
                <w:kern w:val="0"/>
                <w:sz w:val="17"/>
                <w:szCs w:val="17"/>
              </w:rPr>
            </w:pPr>
            <w:r w:rsidRPr="00F76E76">
              <w:rPr>
                <w:rFonts w:ascii="宋体" w:hAnsi="宋体" w:cs="Arial"/>
                <w:kern w:val="0"/>
                <w:sz w:val="17"/>
                <w:szCs w:val="17"/>
                <w:lang w:val="en-GB"/>
              </w:rPr>
              <w:t xml:space="preserve">2,333,897,319.28 </w:t>
            </w:r>
          </w:p>
        </w:tc>
      </w:tr>
    </w:tbl>
    <w:p w:rsidR="00EF21BD" w:rsidRPr="00720916" w:rsidRDefault="00EF21BD" w:rsidP="00EF21BD">
      <w:pPr>
        <w:pStyle w:val="BodyText2"/>
        <w:spacing w:after="0" w:line="240" w:lineRule="auto"/>
        <w:ind w:firstLineChars="200" w:firstLine="31680"/>
        <w:rPr>
          <w:rFonts w:ascii="宋体" w:cs="Arial"/>
          <w:bCs/>
          <w:szCs w:val="21"/>
        </w:rPr>
      </w:pPr>
      <w:r w:rsidRPr="00720916">
        <w:rPr>
          <w:rFonts w:ascii="宋体" w:hAnsi="宋体" w:cs="Arial" w:hint="eastAsia"/>
          <w:bCs/>
          <w:szCs w:val="21"/>
        </w:rPr>
        <w:t>于</w:t>
      </w:r>
      <w:smartTag w:uri="urn:schemas-microsoft-com:office:smarttags" w:element="chsdate">
        <w:smartTagPr>
          <w:attr w:name="Year" w:val="2007"/>
          <w:attr w:name="Month" w:val="12"/>
          <w:attr w:name="Day" w:val="10"/>
          <w:attr w:name="IsLunarDate" w:val="False"/>
          <w:attr w:name="IsROCDate" w:val="False"/>
        </w:smartTagPr>
        <w:r w:rsidRPr="00720916">
          <w:rPr>
            <w:rFonts w:ascii="宋体" w:hAnsi="宋体" w:cs="Arial"/>
            <w:bCs/>
            <w:szCs w:val="21"/>
          </w:rPr>
          <w:t>2007</w:t>
        </w:r>
        <w:r w:rsidRPr="00720916">
          <w:rPr>
            <w:rFonts w:ascii="宋体" w:hAnsi="宋体" w:cs="Arial" w:hint="eastAsia"/>
            <w:bCs/>
            <w:szCs w:val="21"/>
          </w:rPr>
          <w:t>年</w:t>
        </w:r>
        <w:r w:rsidRPr="00720916">
          <w:rPr>
            <w:rFonts w:ascii="宋体" w:hAnsi="宋体" w:cs="Arial"/>
            <w:bCs/>
            <w:szCs w:val="21"/>
          </w:rPr>
          <w:t>12</w:t>
        </w:r>
        <w:r w:rsidRPr="00720916">
          <w:rPr>
            <w:rFonts w:ascii="宋体" w:hAnsi="宋体" w:cs="Arial" w:hint="eastAsia"/>
            <w:bCs/>
            <w:szCs w:val="21"/>
          </w:rPr>
          <w:t>月</w:t>
        </w:r>
        <w:r w:rsidRPr="00720916">
          <w:rPr>
            <w:rFonts w:ascii="宋体" w:hAnsi="宋体" w:cs="Arial"/>
            <w:bCs/>
            <w:szCs w:val="21"/>
          </w:rPr>
          <w:t>10</w:t>
        </w:r>
        <w:r w:rsidRPr="00720916">
          <w:rPr>
            <w:rFonts w:ascii="宋体" w:hAnsi="宋体" w:cs="Arial" w:hint="eastAsia"/>
            <w:bCs/>
            <w:szCs w:val="21"/>
          </w:rPr>
          <w:t>日</w:t>
        </w:r>
      </w:smartTag>
      <w:r w:rsidRPr="00720916">
        <w:rPr>
          <w:rFonts w:ascii="宋体" w:hAnsi="宋体" w:cs="Arial"/>
          <w:bCs/>
          <w:szCs w:val="21"/>
        </w:rPr>
        <w:t>(</w:t>
      </w:r>
      <w:r w:rsidRPr="00720916">
        <w:rPr>
          <w:rFonts w:ascii="宋体" w:hAnsi="宋体" w:cs="Arial" w:hint="eastAsia"/>
          <w:bCs/>
          <w:szCs w:val="21"/>
        </w:rPr>
        <w:t>基金合同失效前日</w:t>
      </w:r>
      <w:r w:rsidRPr="00720916">
        <w:rPr>
          <w:rFonts w:ascii="宋体" w:hAnsi="宋体" w:cs="Arial"/>
          <w:bCs/>
          <w:szCs w:val="21"/>
        </w:rPr>
        <w:t>)</w:t>
      </w:r>
      <w:r w:rsidRPr="00720916">
        <w:rPr>
          <w:rFonts w:ascii="宋体" w:hAnsi="宋体" w:cs="Arial" w:hint="eastAsia"/>
          <w:bCs/>
          <w:szCs w:val="21"/>
        </w:rPr>
        <w:t>，若市场利率下降</w:t>
      </w:r>
      <w:r w:rsidRPr="00720916">
        <w:rPr>
          <w:rFonts w:ascii="宋体" w:hAnsi="宋体" w:cs="Arial"/>
          <w:bCs/>
          <w:szCs w:val="21"/>
        </w:rPr>
        <w:t>25</w:t>
      </w:r>
      <w:r w:rsidRPr="00720916">
        <w:rPr>
          <w:rFonts w:ascii="宋体" w:hAnsi="宋体" w:cs="Arial" w:hint="eastAsia"/>
          <w:bCs/>
          <w:szCs w:val="21"/>
        </w:rPr>
        <w:t>个基点且其他市场变量保持不变，本基金资产净值将相应增加约</w:t>
      </w:r>
      <w:r w:rsidRPr="00720916">
        <w:rPr>
          <w:rFonts w:ascii="宋体" w:hAnsi="宋体" w:cs="Arial"/>
          <w:bCs/>
          <w:szCs w:val="21"/>
        </w:rPr>
        <w:t>153</w:t>
      </w:r>
      <w:r>
        <w:rPr>
          <w:rFonts w:ascii="宋体" w:hAnsi="宋体" w:cs="Arial" w:hint="eastAsia"/>
          <w:bCs/>
          <w:szCs w:val="21"/>
        </w:rPr>
        <w:t>万</w:t>
      </w:r>
      <w:r w:rsidRPr="00720916">
        <w:rPr>
          <w:rFonts w:ascii="宋体" w:hAnsi="宋体" w:cs="Arial" w:hint="eastAsia"/>
          <w:bCs/>
          <w:szCs w:val="21"/>
        </w:rPr>
        <w:t>元</w:t>
      </w:r>
      <w:r w:rsidRPr="00720916">
        <w:rPr>
          <w:rFonts w:ascii="宋体" w:hAnsi="宋体" w:cs="Arial"/>
          <w:bCs/>
          <w:szCs w:val="21"/>
        </w:rPr>
        <w:t>(2006</w:t>
      </w:r>
      <w:r w:rsidRPr="00720916">
        <w:rPr>
          <w:rFonts w:ascii="宋体" w:hAnsi="宋体" w:cs="Arial" w:hint="eastAsia"/>
          <w:bCs/>
          <w:szCs w:val="21"/>
        </w:rPr>
        <w:t>年：</w:t>
      </w:r>
      <w:r w:rsidRPr="00720916">
        <w:rPr>
          <w:rFonts w:ascii="宋体" w:hAnsi="宋体" w:cs="Arial"/>
          <w:bCs/>
          <w:szCs w:val="21"/>
        </w:rPr>
        <w:t>141</w:t>
      </w:r>
      <w:r>
        <w:rPr>
          <w:rFonts w:ascii="宋体" w:hAnsi="宋体" w:cs="Arial" w:hint="eastAsia"/>
          <w:bCs/>
          <w:szCs w:val="21"/>
        </w:rPr>
        <w:t>万</w:t>
      </w:r>
      <w:r w:rsidRPr="00720916">
        <w:rPr>
          <w:rFonts w:ascii="宋体" w:hAnsi="宋体" w:cs="Arial" w:hint="eastAsia"/>
          <w:bCs/>
          <w:szCs w:val="21"/>
        </w:rPr>
        <w:t>元</w:t>
      </w:r>
      <w:r w:rsidRPr="00720916">
        <w:rPr>
          <w:rFonts w:ascii="宋体" w:hAnsi="宋体" w:cs="Arial"/>
          <w:bCs/>
          <w:szCs w:val="21"/>
        </w:rPr>
        <w:t>)</w:t>
      </w:r>
      <w:r w:rsidRPr="00720916">
        <w:rPr>
          <w:rFonts w:ascii="宋体" w:hAnsi="宋体" w:cs="Arial" w:hint="eastAsia"/>
          <w:bCs/>
          <w:szCs w:val="21"/>
        </w:rPr>
        <w:t>；反之，若市场利率上升</w:t>
      </w:r>
      <w:r w:rsidRPr="00720916">
        <w:rPr>
          <w:rFonts w:ascii="宋体" w:hAnsi="宋体" w:cs="Arial"/>
          <w:bCs/>
          <w:szCs w:val="21"/>
        </w:rPr>
        <w:t>25</w:t>
      </w:r>
      <w:r w:rsidRPr="00720916">
        <w:rPr>
          <w:rFonts w:ascii="宋体" w:hAnsi="宋体" w:cs="Arial" w:hint="eastAsia"/>
          <w:bCs/>
          <w:szCs w:val="21"/>
        </w:rPr>
        <w:t>个基点且其他市场变量保持不变，本基金资产净值则将相应下降约</w:t>
      </w:r>
      <w:r w:rsidRPr="00720916">
        <w:rPr>
          <w:rFonts w:ascii="宋体" w:hAnsi="宋体" w:cs="Arial"/>
          <w:bCs/>
          <w:szCs w:val="21"/>
        </w:rPr>
        <w:t>152</w:t>
      </w:r>
      <w:r>
        <w:rPr>
          <w:rFonts w:ascii="宋体" w:hAnsi="宋体" w:cs="Arial" w:hint="eastAsia"/>
          <w:bCs/>
          <w:szCs w:val="21"/>
        </w:rPr>
        <w:t>万</w:t>
      </w:r>
      <w:r w:rsidRPr="00720916">
        <w:rPr>
          <w:rFonts w:ascii="宋体" w:hAnsi="宋体" w:cs="Arial" w:hint="eastAsia"/>
          <w:bCs/>
          <w:szCs w:val="21"/>
        </w:rPr>
        <w:t>元</w:t>
      </w:r>
      <w:r w:rsidRPr="00720916">
        <w:rPr>
          <w:rFonts w:ascii="宋体" w:hAnsi="宋体" w:cs="Arial"/>
          <w:bCs/>
          <w:szCs w:val="21"/>
        </w:rPr>
        <w:t>(2006</w:t>
      </w:r>
      <w:r w:rsidRPr="00720916">
        <w:rPr>
          <w:rFonts w:ascii="宋体" w:hAnsi="宋体" w:cs="Arial" w:hint="eastAsia"/>
          <w:bCs/>
          <w:szCs w:val="21"/>
        </w:rPr>
        <w:t>年：</w:t>
      </w:r>
      <w:r w:rsidRPr="00720916">
        <w:rPr>
          <w:rFonts w:ascii="宋体" w:hAnsi="宋体" w:cs="Arial"/>
          <w:bCs/>
          <w:szCs w:val="21"/>
        </w:rPr>
        <w:t>140</w:t>
      </w:r>
      <w:r>
        <w:rPr>
          <w:rFonts w:ascii="宋体" w:hAnsi="宋体" w:cs="Arial" w:hint="eastAsia"/>
          <w:bCs/>
          <w:szCs w:val="21"/>
        </w:rPr>
        <w:t>万</w:t>
      </w:r>
      <w:r w:rsidRPr="00720916">
        <w:rPr>
          <w:rFonts w:ascii="宋体" w:hAnsi="宋体" w:cs="Arial" w:hint="eastAsia"/>
          <w:bCs/>
          <w:szCs w:val="21"/>
        </w:rPr>
        <w:t>元</w:t>
      </w:r>
      <w:r w:rsidRPr="00720916">
        <w:rPr>
          <w:rFonts w:ascii="宋体" w:hAnsi="宋体" w:cs="Arial"/>
          <w:bCs/>
          <w:szCs w:val="21"/>
        </w:rPr>
        <w:t>)</w:t>
      </w:r>
      <w:r w:rsidRPr="00720916">
        <w:rPr>
          <w:rFonts w:ascii="宋体" w:hAnsi="宋体" w:cs="Arial" w:hint="eastAsia"/>
          <w:bCs/>
          <w:szCs w:val="21"/>
        </w:rPr>
        <w:t>。</w:t>
      </w:r>
    </w:p>
    <w:p w:rsidR="00EF21BD" w:rsidRPr="00720916" w:rsidRDefault="00EF21BD" w:rsidP="009B7D31">
      <w:pPr>
        <w:pStyle w:val="BodyText2"/>
        <w:spacing w:after="0" w:line="240" w:lineRule="auto"/>
        <w:ind w:firstLineChars="200" w:firstLine="31680"/>
        <w:rPr>
          <w:rFonts w:ascii="宋体" w:cs="Arial"/>
          <w:bCs/>
          <w:szCs w:val="21"/>
        </w:rPr>
      </w:pPr>
      <w:r w:rsidRPr="00720916">
        <w:rPr>
          <w:rFonts w:ascii="宋体" w:hAnsi="宋体" w:cs="Arial"/>
          <w:bCs/>
          <w:szCs w:val="21"/>
        </w:rPr>
        <w:t>(iii)</w:t>
      </w:r>
      <w:r w:rsidRPr="00720916">
        <w:rPr>
          <w:rFonts w:ascii="宋体" w:hAnsi="宋体" w:cs="Arial" w:hint="eastAsia"/>
          <w:bCs/>
          <w:szCs w:val="21"/>
        </w:rPr>
        <w:t>外汇风险</w:t>
      </w:r>
    </w:p>
    <w:p w:rsidR="00EF21BD" w:rsidRDefault="00EF21BD" w:rsidP="009B7D31">
      <w:pPr>
        <w:pStyle w:val="BodyText2"/>
        <w:spacing w:after="0" w:line="240" w:lineRule="auto"/>
        <w:ind w:firstLineChars="200" w:firstLine="31680"/>
      </w:pPr>
      <w:r w:rsidRPr="00720916">
        <w:rPr>
          <w:rFonts w:ascii="宋体" w:hAnsi="宋体" w:cs="Arial" w:hint="eastAsia"/>
          <w:bCs/>
          <w:szCs w:val="21"/>
        </w:rPr>
        <w:t>本基</w:t>
      </w:r>
      <w:r>
        <w:rPr>
          <w:rFonts w:hint="eastAsia"/>
        </w:rPr>
        <w:t>金的所有资产及负债以人民币计价，因此无重大外汇风险。</w:t>
      </w:r>
    </w:p>
    <w:p w:rsidR="00EF21BD" w:rsidRPr="00720916" w:rsidRDefault="00EF21BD" w:rsidP="009B7D31">
      <w:pPr>
        <w:pStyle w:val="BodyText2"/>
        <w:spacing w:after="0" w:line="240" w:lineRule="auto"/>
        <w:ind w:leftChars="-1" w:left="31680" w:firstLineChars="200" w:firstLine="31680"/>
        <w:rPr>
          <w:rFonts w:ascii="宋体" w:cs="Arial"/>
          <w:szCs w:val="21"/>
        </w:rPr>
      </w:pPr>
      <w:r w:rsidRPr="00720916">
        <w:rPr>
          <w:rFonts w:ascii="宋体" w:hAnsi="宋体" w:cs="Arial" w:hint="eastAsia"/>
          <w:color w:val="000000"/>
          <w:szCs w:val="21"/>
        </w:rPr>
        <w:t>附注</w:t>
      </w:r>
      <w:r w:rsidRPr="00720916">
        <w:rPr>
          <w:rFonts w:ascii="宋体" w:hAnsi="宋体" w:cs="Arial"/>
          <w:color w:val="000000"/>
          <w:szCs w:val="21"/>
        </w:rPr>
        <w:t>11</w:t>
      </w:r>
      <w:r w:rsidRPr="00720916">
        <w:rPr>
          <w:rFonts w:ascii="宋体" w:hAnsi="宋体" w:cs="Arial" w:hint="eastAsia"/>
          <w:color w:val="000000"/>
          <w:szCs w:val="21"/>
        </w:rPr>
        <w:t>、</w:t>
      </w:r>
      <w:r w:rsidRPr="00720916">
        <w:rPr>
          <w:rFonts w:ascii="宋体" w:hAnsi="宋体" w:cs="Arial" w:hint="eastAsia"/>
          <w:szCs w:val="21"/>
        </w:rPr>
        <w:t>首次执行企业会计准则</w:t>
      </w:r>
    </w:p>
    <w:p w:rsidR="00EF21BD" w:rsidRPr="008E6E64" w:rsidRDefault="00EF21BD" w:rsidP="00720916">
      <w:pPr>
        <w:ind w:firstLine="420"/>
        <w:rPr>
          <w:rFonts w:ascii="宋体"/>
          <w:szCs w:val="21"/>
        </w:rPr>
      </w:pPr>
      <w:r w:rsidRPr="008E6E64">
        <w:rPr>
          <w:rFonts w:ascii="宋体" w:hAnsi="宋体" w:hint="eastAsia"/>
          <w:szCs w:val="21"/>
        </w:rPr>
        <w:t>如附注</w:t>
      </w:r>
      <w:r w:rsidRPr="008E6E64">
        <w:rPr>
          <w:rFonts w:ascii="宋体" w:hAnsi="宋体"/>
          <w:szCs w:val="21"/>
        </w:rPr>
        <w:t>2</w:t>
      </w:r>
      <w:r w:rsidRPr="008E6E64">
        <w:rPr>
          <w:rFonts w:ascii="宋体" w:hAnsi="宋体" w:hint="eastAsia"/>
          <w:szCs w:val="21"/>
        </w:rPr>
        <w:t>所述，本</w:t>
      </w:r>
      <w:r w:rsidRPr="008E6E64">
        <w:rPr>
          <w:rFonts w:ascii="宋体" w:hAnsi="宋体" w:cs="Arial" w:hint="eastAsia"/>
          <w:szCs w:val="21"/>
        </w:rPr>
        <w:t>财务报表</w:t>
      </w:r>
      <w:r w:rsidRPr="008E6E64">
        <w:rPr>
          <w:rFonts w:ascii="宋体" w:hAnsi="宋体" w:hint="eastAsia"/>
          <w:szCs w:val="21"/>
        </w:rPr>
        <w:t>为本基金首份按照企业会计准则编制的</w:t>
      </w:r>
      <w:r w:rsidRPr="008E6E64">
        <w:rPr>
          <w:rFonts w:ascii="宋体" w:hAnsi="宋体" w:cs="Arial" w:hint="eastAsia"/>
          <w:szCs w:val="21"/>
        </w:rPr>
        <w:t>财务报表</w:t>
      </w:r>
      <w:r w:rsidRPr="008E6E64">
        <w:rPr>
          <w:rFonts w:ascii="宋体" w:hAnsi="宋体" w:hint="eastAsia"/>
          <w:szCs w:val="21"/>
        </w:rPr>
        <w:t>。</w:t>
      </w:r>
      <w:r w:rsidRPr="008E6E64">
        <w:rPr>
          <w:rFonts w:ascii="宋体" w:hAnsi="宋体"/>
          <w:szCs w:val="21"/>
        </w:rPr>
        <w:t>2006</w:t>
      </w:r>
      <w:r w:rsidRPr="008E6E64">
        <w:rPr>
          <w:rFonts w:ascii="宋体" w:hAnsi="宋体" w:hint="eastAsia"/>
          <w:szCs w:val="21"/>
        </w:rPr>
        <w:t>年度和</w:t>
      </w:r>
      <w:smartTag w:uri="urn:schemas-microsoft-com:office:smarttags" w:element="chsdate">
        <w:smartTagPr>
          <w:attr w:name="IsROCDate" w:val="False"/>
          <w:attr w:name="IsLunarDate" w:val="False"/>
          <w:attr w:name="Day" w:val="1"/>
          <w:attr w:name="Month" w:val="1"/>
          <w:attr w:name="Year" w:val="2007"/>
        </w:smartTagPr>
        <w:r w:rsidRPr="008E6E64">
          <w:rPr>
            <w:rFonts w:ascii="宋体" w:hAnsi="宋体"/>
            <w:szCs w:val="21"/>
          </w:rPr>
          <w:t>2007</w:t>
        </w:r>
        <w:r w:rsidRPr="008E6E64">
          <w:rPr>
            <w:rFonts w:ascii="宋体" w:hAnsi="宋体" w:hint="eastAsia"/>
            <w:szCs w:val="21"/>
          </w:rPr>
          <w:t>年</w:t>
        </w:r>
        <w:r w:rsidRPr="008E6E64">
          <w:rPr>
            <w:rFonts w:ascii="宋体" w:hAnsi="宋体"/>
            <w:szCs w:val="21"/>
          </w:rPr>
          <w:t>1</w:t>
        </w:r>
        <w:r w:rsidRPr="008E6E64">
          <w:rPr>
            <w:rFonts w:ascii="宋体" w:hAnsi="宋体" w:hint="eastAsia"/>
            <w:szCs w:val="21"/>
          </w:rPr>
          <w:t>月</w:t>
        </w:r>
        <w:r w:rsidRPr="008E6E64">
          <w:rPr>
            <w:rFonts w:ascii="宋体" w:hAnsi="宋体"/>
            <w:szCs w:val="21"/>
          </w:rPr>
          <w:t>1</w:t>
        </w:r>
        <w:r w:rsidRPr="008E6E64">
          <w:rPr>
            <w:rFonts w:ascii="宋体" w:hAnsi="宋体" w:hint="eastAsia"/>
            <w:szCs w:val="21"/>
          </w:rPr>
          <w:t>日</w:t>
        </w:r>
      </w:smartTag>
      <w:r w:rsidRPr="008E6E64">
        <w:rPr>
          <w:rFonts w:ascii="宋体" w:hAnsi="宋体" w:hint="eastAsia"/>
          <w:szCs w:val="21"/>
        </w:rPr>
        <w:t>至</w:t>
      </w:r>
      <w:smartTag w:uri="urn:schemas-microsoft-com:office:smarttags" w:element="chsdate">
        <w:smartTagPr>
          <w:attr w:name="IsROCDate" w:val="False"/>
          <w:attr w:name="IsLunarDate" w:val="False"/>
          <w:attr w:name="Day" w:val="30"/>
          <w:attr w:name="Month" w:val="6"/>
          <w:attr w:name="Year" w:val="2007"/>
        </w:smartTagPr>
        <w:r w:rsidRPr="008E6E64">
          <w:rPr>
            <w:rFonts w:ascii="宋体" w:hAnsi="宋体"/>
            <w:szCs w:val="21"/>
          </w:rPr>
          <w:t>2007</w:t>
        </w:r>
        <w:r w:rsidRPr="008E6E64">
          <w:rPr>
            <w:rFonts w:ascii="宋体" w:hAnsi="宋体" w:hint="eastAsia"/>
            <w:szCs w:val="21"/>
          </w:rPr>
          <w:t>年</w:t>
        </w:r>
        <w:r w:rsidRPr="008E6E64">
          <w:rPr>
            <w:rFonts w:ascii="宋体" w:hAnsi="宋体"/>
            <w:szCs w:val="21"/>
          </w:rPr>
          <w:t>6</w:t>
        </w:r>
        <w:r w:rsidRPr="008E6E64">
          <w:rPr>
            <w:rFonts w:ascii="宋体" w:hAnsi="宋体" w:hint="eastAsia"/>
            <w:szCs w:val="21"/>
          </w:rPr>
          <w:t>月</w:t>
        </w:r>
        <w:r w:rsidRPr="008E6E64">
          <w:rPr>
            <w:rFonts w:ascii="宋体" w:hAnsi="宋体"/>
            <w:szCs w:val="21"/>
          </w:rPr>
          <w:t>30</w:t>
        </w:r>
        <w:r w:rsidRPr="008E6E64">
          <w:rPr>
            <w:rFonts w:ascii="宋体" w:hAnsi="宋体" w:hint="eastAsia"/>
            <w:szCs w:val="21"/>
          </w:rPr>
          <w:t>日</w:t>
        </w:r>
      </w:smartTag>
      <w:r w:rsidRPr="008E6E64">
        <w:rPr>
          <w:rFonts w:ascii="宋体" w:hAnsi="宋体" w:hint="eastAsia"/>
          <w:szCs w:val="21"/>
        </w:rPr>
        <w:t>止期间的相关数字已按照《企业会计准则第</w:t>
      </w:r>
      <w:r w:rsidRPr="008E6E64">
        <w:rPr>
          <w:rFonts w:ascii="宋体" w:hAnsi="宋体"/>
          <w:szCs w:val="21"/>
        </w:rPr>
        <w:t>38</w:t>
      </w:r>
      <w:r w:rsidRPr="008E6E64">
        <w:rPr>
          <w:rFonts w:ascii="宋体" w:hAnsi="宋体" w:hint="eastAsia"/>
          <w:szCs w:val="21"/>
        </w:rPr>
        <w:t>号</w:t>
      </w:r>
      <w:r w:rsidRPr="008E6E64">
        <w:rPr>
          <w:rFonts w:ascii="宋体" w:hAnsi="宋体"/>
          <w:szCs w:val="21"/>
        </w:rPr>
        <w:t>—</w:t>
      </w:r>
      <w:r w:rsidRPr="008E6E64">
        <w:rPr>
          <w:rFonts w:ascii="宋体" w:hAnsi="宋体" w:hint="eastAsia"/>
          <w:szCs w:val="21"/>
        </w:rPr>
        <w:t>首次执行企业会计准则》的要求进行追溯调整，并已按照本</w:t>
      </w:r>
      <w:r w:rsidRPr="008E6E64">
        <w:rPr>
          <w:rFonts w:ascii="宋体" w:hAnsi="宋体" w:cs="Arial" w:hint="eastAsia"/>
          <w:szCs w:val="21"/>
        </w:rPr>
        <w:t>财务报表</w:t>
      </w:r>
      <w:r w:rsidRPr="008E6E64">
        <w:rPr>
          <w:rFonts w:ascii="宋体" w:hAnsi="宋体" w:hint="eastAsia"/>
          <w:szCs w:val="21"/>
        </w:rPr>
        <w:t>的披露方式进行了重分类。</w:t>
      </w:r>
    </w:p>
    <w:p w:rsidR="00EF21BD" w:rsidRPr="008E6E64" w:rsidRDefault="00EF21BD" w:rsidP="009B7D31">
      <w:pPr>
        <w:ind w:firstLineChars="192" w:firstLine="31680"/>
        <w:rPr>
          <w:rFonts w:ascii="宋体" w:cs="Arial"/>
          <w:szCs w:val="21"/>
        </w:rPr>
      </w:pPr>
      <w:r w:rsidRPr="008E6E64">
        <w:rPr>
          <w:rFonts w:ascii="宋体" w:hAnsi="宋体" w:cs="Arial" w:hint="eastAsia"/>
          <w:szCs w:val="21"/>
        </w:rPr>
        <w:t>按原会计准则和制度列报的</w:t>
      </w:r>
      <w:smartTag w:uri="urn:schemas-microsoft-com:office:smarttags" w:element="chsdate">
        <w:smartTagPr>
          <w:attr w:name="Year" w:val="2006"/>
          <w:attr w:name="Month" w:val="1"/>
          <w:attr w:name="Day" w:val="1"/>
          <w:attr w:name="IsLunarDate" w:val="False"/>
          <w:attr w:name="IsROCDate" w:val="False"/>
        </w:smartTagPr>
        <w:r w:rsidRPr="008E6E64">
          <w:rPr>
            <w:rFonts w:ascii="宋体" w:hAnsi="宋体" w:cs="Arial"/>
            <w:szCs w:val="21"/>
          </w:rPr>
          <w:t>2006</w:t>
        </w:r>
        <w:r w:rsidRPr="008E6E64">
          <w:rPr>
            <w:rFonts w:ascii="宋体" w:hAnsi="宋体" w:cs="Arial" w:hint="eastAsia"/>
            <w:szCs w:val="21"/>
          </w:rPr>
          <w:t>年</w:t>
        </w:r>
        <w:r w:rsidRPr="008E6E64">
          <w:rPr>
            <w:rFonts w:ascii="宋体" w:hAnsi="宋体" w:cs="Arial"/>
            <w:szCs w:val="21"/>
          </w:rPr>
          <w:t>1</w:t>
        </w:r>
        <w:r w:rsidRPr="008E6E64">
          <w:rPr>
            <w:rFonts w:ascii="宋体" w:hAnsi="宋体" w:cs="Arial" w:hint="eastAsia"/>
            <w:szCs w:val="21"/>
          </w:rPr>
          <w:t>月</w:t>
        </w:r>
        <w:r w:rsidRPr="008E6E64">
          <w:rPr>
            <w:rFonts w:ascii="宋体" w:hAnsi="宋体" w:cs="Arial"/>
            <w:szCs w:val="21"/>
          </w:rPr>
          <w:t>1</w:t>
        </w:r>
        <w:r w:rsidRPr="008E6E64">
          <w:rPr>
            <w:rFonts w:ascii="宋体" w:hAnsi="宋体" w:cs="Arial" w:hint="eastAsia"/>
            <w:szCs w:val="21"/>
          </w:rPr>
          <w:t>日</w:t>
        </w:r>
      </w:smartTag>
      <w:r w:rsidRPr="008E6E64">
        <w:rPr>
          <w:rFonts w:ascii="宋体" w:hAnsi="宋体" w:cs="Arial" w:hint="eastAsia"/>
          <w:szCs w:val="21"/>
        </w:rPr>
        <w:t>、</w:t>
      </w:r>
      <w:smartTag w:uri="urn:schemas-microsoft-com:office:smarttags" w:element="chsdate">
        <w:smartTagPr>
          <w:attr w:name="Year" w:val="2006"/>
          <w:attr w:name="Month" w:val="12"/>
          <w:attr w:name="Day" w:val="31"/>
          <w:attr w:name="IsLunarDate" w:val="False"/>
          <w:attr w:name="IsROCDate" w:val="False"/>
        </w:smartTagPr>
        <w:r w:rsidRPr="008E6E64">
          <w:rPr>
            <w:rFonts w:ascii="宋体" w:hAnsi="宋体" w:cs="Arial"/>
            <w:szCs w:val="21"/>
          </w:rPr>
          <w:t>2006</w:t>
        </w:r>
        <w:r w:rsidRPr="008E6E64">
          <w:rPr>
            <w:rFonts w:ascii="宋体" w:hAnsi="宋体" w:cs="Arial" w:hint="eastAsia"/>
            <w:szCs w:val="21"/>
          </w:rPr>
          <w:t>年</w:t>
        </w:r>
        <w:r w:rsidRPr="008E6E64">
          <w:rPr>
            <w:rFonts w:ascii="宋体" w:hAnsi="宋体" w:cs="Arial"/>
            <w:szCs w:val="21"/>
          </w:rPr>
          <w:t>12</w:t>
        </w:r>
        <w:r w:rsidRPr="008E6E64">
          <w:rPr>
            <w:rFonts w:ascii="宋体" w:hAnsi="宋体" w:cs="Arial" w:hint="eastAsia"/>
            <w:szCs w:val="21"/>
          </w:rPr>
          <w:t>月</w:t>
        </w:r>
        <w:r w:rsidRPr="008E6E64">
          <w:rPr>
            <w:rFonts w:ascii="宋体" w:hAnsi="宋体" w:cs="Arial"/>
            <w:szCs w:val="21"/>
          </w:rPr>
          <w:t>31</w:t>
        </w:r>
        <w:r w:rsidRPr="008E6E64">
          <w:rPr>
            <w:rFonts w:ascii="宋体" w:hAnsi="宋体" w:cs="Arial" w:hint="eastAsia"/>
            <w:szCs w:val="21"/>
          </w:rPr>
          <w:t>日</w:t>
        </w:r>
      </w:smartTag>
      <w:r w:rsidRPr="008E6E64">
        <w:rPr>
          <w:rFonts w:ascii="宋体" w:hAnsi="宋体" w:cs="Arial" w:hint="eastAsia"/>
          <w:szCs w:val="21"/>
        </w:rPr>
        <w:t>和</w:t>
      </w:r>
      <w:smartTag w:uri="urn:schemas-microsoft-com:office:smarttags" w:element="chsdate">
        <w:smartTagPr>
          <w:attr w:name="Year" w:val="2007"/>
          <w:attr w:name="Month" w:val="6"/>
          <w:attr w:name="Day" w:val="30"/>
          <w:attr w:name="IsLunarDate" w:val="False"/>
          <w:attr w:name="IsROCDate" w:val="False"/>
        </w:smartTagPr>
        <w:r w:rsidRPr="008E6E64">
          <w:rPr>
            <w:rFonts w:ascii="宋体" w:hAnsi="宋体" w:cs="Arial"/>
            <w:szCs w:val="21"/>
          </w:rPr>
          <w:t>2007</w:t>
        </w:r>
        <w:r w:rsidRPr="008E6E64">
          <w:rPr>
            <w:rFonts w:ascii="宋体" w:hAnsi="宋体" w:cs="Arial" w:hint="eastAsia"/>
            <w:szCs w:val="21"/>
          </w:rPr>
          <w:t>年</w:t>
        </w:r>
        <w:r w:rsidRPr="008E6E64">
          <w:rPr>
            <w:rFonts w:ascii="宋体" w:hAnsi="宋体" w:cs="Arial"/>
            <w:szCs w:val="21"/>
          </w:rPr>
          <w:t>6</w:t>
        </w:r>
        <w:r w:rsidRPr="008E6E64">
          <w:rPr>
            <w:rFonts w:ascii="宋体" w:hAnsi="宋体" w:cs="Arial" w:hint="eastAsia"/>
            <w:szCs w:val="21"/>
          </w:rPr>
          <w:t>月</w:t>
        </w:r>
        <w:r w:rsidRPr="008E6E64">
          <w:rPr>
            <w:rFonts w:ascii="宋体" w:hAnsi="宋体" w:cs="Arial"/>
            <w:szCs w:val="21"/>
          </w:rPr>
          <w:t>30</w:t>
        </w:r>
        <w:r w:rsidRPr="008E6E64">
          <w:rPr>
            <w:rFonts w:ascii="宋体" w:hAnsi="宋体" w:cs="Arial" w:hint="eastAsia"/>
            <w:szCs w:val="21"/>
          </w:rPr>
          <w:t>日</w:t>
        </w:r>
      </w:smartTag>
      <w:r w:rsidRPr="008E6E64">
        <w:rPr>
          <w:rFonts w:ascii="宋体" w:hAnsi="宋体" w:cs="Arial" w:hint="eastAsia"/>
          <w:szCs w:val="21"/>
        </w:rPr>
        <w:t>的所有者权益，以及</w:t>
      </w:r>
      <w:r w:rsidRPr="008E6E64">
        <w:rPr>
          <w:rFonts w:ascii="宋体" w:hAnsi="宋体" w:cs="Arial"/>
          <w:szCs w:val="21"/>
        </w:rPr>
        <w:t>2006</w:t>
      </w:r>
      <w:r w:rsidRPr="008E6E64">
        <w:rPr>
          <w:rFonts w:ascii="宋体" w:hAnsi="宋体" w:cs="Arial" w:hint="eastAsia"/>
          <w:szCs w:val="21"/>
        </w:rPr>
        <w:t>年度和</w:t>
      </w:r>
      <w:smartTag w:uri="urn:schemas-microsoft-com:office:smarttags" w:element="chsdate">
        <w:smartTagPr>
          <w:attr w:name="Year" w:val="2007"/>
          <w:attr w:name="Month" w:val="1"/>
          <w:attr w:name="Day" w:val="1"/>
          <w:attr w:name="IsLunarDate" w:val="False"/>
          <w:attr w:name="IsROCDate" w:val="False"/>
        </w:smartTagPr>
        <w:r w:rsidRPr="008E6E64">
          <w:rPr>
            <w:rFonts w:ascii="宋体" w:hAnsi="宋体" w:cs="Arial"/>
            <w:szCs w:val="21"/>
          </w:rPr>
          <w:t>2007</w:t>
        </w:r>
        <w:r w:rsidRPr="008E6E64">
          <w:rPr>
            <w:rFonts w:ascii="宋体" w:hAnsi="宋体" w:cs="Arial" w:hint="eastAsia"/>
            <w:szCs w:val="21"/>
          </w:rPr>
          <w:t>年</w:t>
        </w:r>
        <w:r w:rsidRPr="008E6E64">
          <w:rPr>
            <w:rFonts w:ascii="宋体" w:hAnsi="宋体" w:cs="Arial"/>
            <w:szCs w:val="21"/>
          </w:rPr>
          <w:t>1</w:t>
        </w:r>
        <w:r w:rsidRPr="008E6E64">
          <w:rPr>
            <w:rFonts w:ascii="宋体" w:hAnsi="宋体" w:cs="Arial" w:hint="eastAsia"/>
            <w:szCs w:val="21"/>
          </w:rPr>
          <w:t>月</w:t>
        </w:r>
        <w:r w:rsidRPr="008E6E64">
          <w:rPr>
            <w:rFonts w:ascii="宋体" w:hAnsi="宋体" w:cs="Arial"/>
            <w:szCs w:val="21"/>
          </w:rPr>
          <w:t>1</w:t>
        </w:r>
        <w:r w:rsidRPr="008E6E64">
          <w:rPr>
            <w:rFonts w:ascii="宋体" w:hAnsi="宋体" w:cs="Arial" w:hint="eastAsia"/>
            <w:szCs w:val="21"/>
          </w:rPr>
          <w:t>日</w:t>
        </w:r>
      </w:smartTag>
      <w:r w:rsidRPr="008E6E64">
        <w:rPr>
          <w:rFonts w:ascii="宋体" w:hAnsi="宋体" w:cs="Arial" w:hint="eastAsia"/>
          <w:szCs w:val="21"/>
        </w:rPr>
        <w:t>至</w:t>
      </w:r>
      <w:smartTag w:uri="urn:schemas-microsoft-com:office:smarttags" w:element="chsdate">
        <w:smartTagPr>
          <w:attr w:name="Year" w:val="2007"/>
          <w:attr w:name="Month" w:val="6"/>
          <w:attr w:name="Day" w:val="30"/>
          <w:attr w:name="IsLunarDate" w:val="False"/>
          <w:attr w:name="IsROCDate" w:val="False"/>
        </w:smartTagPr>
        <w:r w:rsidRPr="008E6E64">
          <w:rPr>
            <w:rFonts w:ascii="宋体" w:hAnsi="宋体" w:cs="Arial"/>
            <w:szCs w:val="21"/>
          </w:rPr>
          <w:t>2007</w:t>
        </w:r>
        <w:r w:rsidRPr="008E6E64">
          <w:rPr>
            <w:rFonts w:ascii="宋体" w:hAnsi="宋体" w:cs="Arial" w:hint="eastAsia"/>
            <w:szCs w:val="21"/>
          </w:rPr>
          <w:t>年</w:t>
        </w:r>
        <w:r w:rsidRPr="008E6E64">
          <w:rPr>
            <w:rFonts w:ascii="宋体" w:hAnsi="宋体" w:cs="Arial"/>
            <w:szCs w:val="21"/>
          </w:rPr>
          <w:t>6</w:t>
        </w:r>
        <w:r w:rsidRPr="008E6E64">
          <w:rPr>
            <w:rFonts w:ascii="宋体" w:hAnsi="宋体" w:cs="Arial" w:hint="eastAsia"/>
            <w:szCs w:val="21"/>
          </w:rPr>
          <w:t>月</w:t>
        </w:r>
        <w:r w:rsidRPr="008E6E64">
          <w:rPr>
            <w:rFonts w:ascii="宋体" w:hAnsi="宋体" w:cs="Arial"/>
            <w:szCs w:val="21"/>
          </w:rPr>
          <w:t>30</w:t>
        </w:r>
        <w:r w:rsidRPr="008E6E64">
          <w:rPr>
            <w:rFonts w:ascii="宋体" w:hAnsi="宋体" w:cs="Arial" w:hint="eastAsia"/>
            <w:szCs w:val="21"/>
          </w:rPr>
          <w:t>日</w:t>
        </w:r>
      </w:smartTag>
      <w:r w:rsidRPr="008E6E64">
        <w:rPr>
          <w:rFonts w:ascii="宋体" w:hAnsi="宋体" w:cs="Arial" w:hint="eastAsia"/>
          <w:szCs w:val="21"/>
        </w:rPr>
        <w:t>止期间的净损益调整为按企业会计准则列报的所有者权益及净损益的调节过程列示如下：</w:t>
      </w:r>
    </w:p>
    <w:tbl>
      <w:tblPr>
        <w:tblW w:w="5446" w:type="pct"/>
        <w:tblLook w:val="0000"/>
      </w:tblPr>
      <w:tblGrid>
        <w:gridCol w:w="1990"/>
        <w:gridCol w:w="2331"/>
        <w:gridCol w:w="2105"/>
        <w:gridCol w:w="2755"/>
      </w:tblGrid>
      <w:tr w:rsidR="00EF21BD" w:rsidRPr="0045089D">
        <w:trPr>
          <w:trHeight w:val="301"/>
        </w:trPr>
        <w:tc>
          <w:tcPr>
            <w:tcW w:w="2097" w:type="dxa"/>
            <w:tcBorders>
              <w:top w:val="single" w:sz="4" w:space="0" w:color="auto"/>
              <w:left w:val="single" w:sz="4" w:space="0" w:color="auto"/>
              <w:bottom w:val="single" w:sz="4" w:space="0" w:color="auto"/>
              <w:right w:val="single" w:sz="4" w:space="0" w:color="auto"/>
            </w:tcBorders>
          </w:tcPr>
          <w:p w:rsidR="00EF21BD" w:rsidRPr="00202353" w:rsidRDefault="00EF21BD" w:rsidP="00C105F0">
            <w:pPr>
              <w:widowControl/>
              <w:jc w:val="center"/>
              <w:rPr>
                <w:rFonts w:ascii="宋体" w:cs="宋体"/>
                <w:kern w:val="0"/>
                <w:sz w:val="18"/>
                <w:szCs w:val="18"/>
              </w:rPr>
            </w:pPr>
            <w:r w:rsidRPr="00202353">
              <w:rPr>
                <w:rFonts w:ascii="宋体" w:hAnsi="宋体" w:cs="宋体" w:hint="eastAsia"/>
                <w:kern w:val="0"/>
                <w:sz w:val="18"/>
                <w:szCs w:val="18"/>
                <w:lang w:val="en-GB"/>
              </w:rPr>
              <w:t>项目</w:t>
            </w:r>
          </w:p>
        </w:tc>
        <w:tc>
          <w:tcPr>
            <w:tcW w:w="2331" w:type="dxa"/>
            <w:tcBorders>
              <w:top w:val="single" w:sz="4" w:space="0" w:color="auto"/>
              <w:left w:val="nil"/>
              <w:bottom w:val="single" w:sz="4" w:space="0" w:color="auto"/>
              <w:right w:val="single" w:sz="4" w:space="0" w:color="auto"/>
            </w:tcBorders>
          </w:tcPr>
          <w:p w:rsidR="00EF21BD" w:rsidRPr="00202353" w:rsidRDefault="00EF21BD" w:rsidP="00C105F0">
            <w:pPr>
              <w:widowControl/>
              <w:jc w:val="center"/>
              <w:rPr>
                <w:rFonts w:ascii="宋体" w:cs="Arial"/>
                <w:kern w:val="0"/>
                <w:sz w:val="18"/>
                <w:szCs w:val="18"/>
              </w:rPr>
            </w:pPr>
            <w:smartTag w:uri="urn:schemas-microsoft-com:office:smarttags" w:element="chsdate">
              <w:smartTagPr>
                <w:attr w:name="Year" w:val="2006"/>
                <w:attr w:name="Month" w:val="1"/>
                <w:attr w:name="Day" w:val="1"/>
                <w:attr w:name="IsLunarDate" w:val="False"/>
                <w:attr w:name="IsROCDate" w:val="False"/>
              </w:smartTagPr>
              <w:r>
                <w:rPr>
                  <w:rFonts w:ascii="宋体" w:hAnsi="宋体" w:cs="Arial"/>
                  <w:kern w:val="0"/>
                  <w:sz w:val="18"/>
                  <w:szCs w:val="18"/>
                </w:rPr>
                <w:t>2006</w:t>
              </w:r>
              <w:r w:rsidRPr="00202353">
                <w:rPr>
                  <w:rFonts w:ascii="宋体" w:hAnsi="宋体" w:cs="Arial" w:hint="eastAsia"/>
                  <w:kern w:val="0"/>
                  <w:sz w:val="18"/>
                  <w:szCs w:val="18"/>
                </w:rPr>
                <w:t>年</w:t>
              </w:r>
              <w:r w:rsidRPr="00202353">
                <w:rPr>
                  <w:rFonts w:ascii="宋体" w:hAnsi="宋体" w:cs="Arial"/>
                  <w:kern w:val="0"/>
                  <w:sz w:val="18"/>
                  <w:szCs w:val="18"/>
                </w:rPr>
                <w:t>1</w:t>
              </w:r>
              <w:r w:rsidRPr="00202353">
                <w:rPr>
                  <w:rFonts w:ascii="宋体" w:hAnsi="宋体" w:cs="Arial" w:hint="eastAsia"/>
                  <w:kern w:val="0"/>
                  <w:sz w:val="18"/>
                  <w:szCs w:val="18"/>
                </w:rPr>
                <w:t>月</w:t>
              </w:r>
              <w:r w:rsidRPr="00202353">
                <w:rPr>
                  <w:rFonts w:ascii="宋体" w:hAnsi="宋体" w:cs="Arial"/>
                  <w:kern w:val="0"/>
                  <w:sz w:val="18"/>
                  <w:szCs w:val="18"/>
                </w:rPr>
                <w:t>1</w:t>
              </w:r>
              <w:r w:rsidRPr="00202353">
                <w:rPr>
                  <w:rFonts w:ascii="宋体" w:hAnsi="宋体" w:cs="Arial" w:hint="eastAsia"/>
                  <w:kern w:val="0"/>
                  <w:sz w:val="18"/>
                  <w:szCs w:val="18"/>
                </w:rPr>
                <w:t>日</w:t>
              </w:r>
            </w:smartTag>
            <w:r w:rsidRPr="00202353">
              <w:rPr>
                <w:rFonts w:ascii="宋体" w:hAnsi="宋体" w:cs="Arial" w:hint="eastAsia"/>
                <w:kern w:val="0"/>
                <w:sz w:val="18"/>
                <w:szCs w:val="18"/>
              </w:rPr>
              <w:t>所有者权益</w:t>
            </w:r>
          </w:p>
        </w:tc>
        <w:tc>
          <w:tcPr>
            <w:tcW w:w="2105" w:type="dxa"/>
            <w:tcBorders>
              <w:top w:val="single" w:sz="4" w:space="0" w:color="auto"/>
              <w:left w:val="nil"/>
              <w:bottom w:val="single" w:sz="4" w:space="0" w:color="auto"/>
              <w:right w:val="single" w:sz="4" w:space="0" w:color="auto"/>
            </w:tcBorders>
          </w:tcPr>
          <w:p w:rsidR="00EF21BD" w:rsidRPr="00202353" w:rsidRDefault="00EF21BD" w:rsidP="00C105F0">
            <w:pPr>
              <w:widowControl/>
              <w:jc w:val="center"/>
              <w:rPr>
                <w:rFonts w:ascii="宋体" w:cs="宋体"/>
                <w:kern w:val="0"/>
                <w:sz w:val="18"/>
                <w:szCs w:val="18"/>
              </w:rPr>
            </w:pPr>
            <w:r>
              <w:rPr>
                <w:rFonts w:ascii="宋体" w:hAnsi="宋体" w:cs="宋体"/>
                <w:kern w:val="0"/>
                <w:sz w:val="18"/>
                <w:szCs w:val="18"/>
              </w:rPr>
              <w:t>2006</w:t>
            </w:r>
            <w:r w:rsidRPr="00202353">
              <w:rPr>
                <w:rFonts w:ascii="宋体" w:hAnsi="宋体" w:cs="宋体" w:hint="eastAsia"/>
                <w:kern w:val="0"/>
                <w:sz w:val="18"/>
                <w:szCs w:val="18"/>
              </w:rPr>
              <w:t>年</w:t>
            </w:r>
            <w:r>
              <w:rPr>
                <w:rFonts w:ascii="宋体" w:hAnsi="宋体" w:cs="宋体" w:hint="eastAsia"/>
                <w:kern w:val="0"/>
                <w:sz w:val="18"/>
                <w:szCs w:val="18"/>
              </w:rPr>
              <w:t>年度</w:t>
            </w:r>
            <w:r w:rsidRPr="00202353">
              <w:rPr>
                <w:rFonts w:ascii="宋体" w:hAnsi="宋体" w:cs="宋体" w:hint="eastAsia"/>
                <w:kern w:val="0"/>
                <w:sz w:val="18"/>
                <w:szCs w:val="18"/>
              </w:rPr>
              <w:t>净损益</w:t>
            </w:r>
          </w:p>
        </w:tc>
        <w:tc>
          <w:tcPr>
            <w:tcW w:w="2755" w:type="dxa"/>
            <w:tcBorders>
              <w:top w:val="single" w:sz="4" w:space="0" w:color="auto"/>
              <w:left w:val="nil"/>
              <w:bottom w:val="single" w:sz="4" w:space="0" w:color="auto"/>
              <w:right w:val="single" w:sz="4" w:space="0" w:color="auto"/>
            </w:tcBorders>
          </w:tcPr>
          <w:p w:rsidR="00EF21BD" w:rsidRPr="00202353" w:rsidRDefault="00EF21BD" w:rsidP="00C105F0">
            <w:pPr>
              <w:widowControl/>
              <w:jc w:val="center"/>
              <w:rPr>
                <w:rFonts w:ascii="宋体" w:cs="Arial"/>
                <w:kern w:val="0"/>
                <w:sz w:val="18"/>
                <w:szCs w:val="18"/>
              </w:rPr>
            </w:pPr>
            <w:smartTag w:uri="urn:schemas-microsoft-com:office:smarttags" w:element="chsdate">
              <w:smartTagPr>
                <w:attr w:name="Year" w:val="2006"/>
                <w:attr w:name="Month" w:val="12"/>
                <w:attr w:name="Day" w:val="31"/>
                <w:attr w:name="IsLunarDate" w:val="False"/>
                <w:attr w:name="IsROCDate" w:val="False"/>
              </w:smartTagPr>
              <w:r w:rsidRPr="00202353">
                <w:rPr>
                  <w:rFonts w:ascii="宋体" w:hAnsi="宋体" w:cs="Arial"/>
                  <w:kern w:val="0"/>
                  <w:sz w:val="18"/>
                  <w:szCs w:val="18"/>
                </w:rPr>
                <w:t>2006</w:t>
              </w:r>
              <w:r w:rsidRPr="00202353">
                <w:rPr>
                  <w:rFonts w:ascii="宋体" w:hAnsi="宋体" w:cs="Arial" w:hint="eastAsia"/>
                  <w:kern w:val="0"/>
                  <w:sz w:val="18"/>
                  <w:szCs w:val="18"/>
                </w:rPr>
                <w:t>年</w:t>
              </w:r>
              <w:r>
                <w:rPr>
                  <w:rFonts w:ascii="宋体" w:hAnsi="宋体" w:cs="Arial"/>
                  <w:kern w:val="0"/>
                  <w:sz w:val="18"/>
                  <w:szCs w:val="18"/>
                </w:rPr>
                <w:t>12</w:t>
              </w:r>
              <w:r w:rsidRPr="00202353">
                <w:rPr>
                  <w:rFonts w:ascii="宋体" w:hAnsi="宋体" w:cs="Arial" w:hint="eastAsia"/>
                  <w:kern w:val="0"/>
                  <w:sz w:val="18"/>
                  <w:szCs w:val="18"/>
                </w:rPr>
                <w:t>月</w:t>
              </w:r>
              <w:r>
                <w:rPr>
                  <w:rFonts w:ascii="宋体" w:hAnsi="宋体" w:cs="Arial"/>
                  <w:kern w:val="0"/>
                  <w:sz w:val="18"/>
                  <w:szCs w:val="18"/>
                </w:rPr>
                <w:t>31</w:t>
              </w:r>
              <w:r w:rsidRPr="00202353">
                <w:rPr>
                  <w:rFonts w:ascii="宋体" w:hAnsi="宋体" w:cs="Arial" w:hint="eastAsia"/>
                  <w:kern w:val="0"/>
                  <w:sz w:val="18"/>
                  <w:szCs w:val="18"/>
                </w:rPr>
                <w:t>日</w:t>
              </w:r>
            </w:smartTag>
            <w:r w:rsidRPr="00202353">
              <w:rPr>
                <w:rFonts w:ascii="宋体" w:hAnsi="宋体" w:cs="Arial" w:hint="eastAsia"/>
                <w:kern w:val="0"/>
                <w:sz w:val="18"/>
                <w:szCs w:val="18"/>
              </w:rPr>
              <w:t>所有者权益</w:t>
            </w:r>
          </w:p>
        </w:tc>
      </w:tr>
      <w:tr w:rsidR="00EF21BD" w:rsidRPr="0045089D">
        <w:trPr>
          <w:trHeight w:val="301"/>
        </w:trPr>
        <w:tc>
          <w:tcPr>
            <w:tcW w:w="2097" w:type="dxa"/>
            <w:tcBorders>
              <w:top w:val="nil"/>
              <w:left w:val="single" w:sz="4" w:space="0" w:color="auto"/>
              <w:bottom w:val="single" w:sz="4" w:space="0" w:color="auto"/>
              <w:right w:val="single" w:sz="4" w:space="0" w:color="auto"/>
            </w:tcBorders>
          </w:tcPr>
          <w:p w:rsidR="00EF21BD" w:rsidRPr="0045089D" w:rsidRDefault="00EF21BD" w:rsidP="00106469">
            <w:pPr>
              <w:widowControl/>
              <w:jc w:val="center"/>
              <w:rPr>
                <w:rFonts w:ascii="宋体" w:cs="宋体"/>
                <w:kern w:val="0"/>
                <w:sz w:val="18"/>
                <w:szCs w:val="18"/>
              </w:rPr>
            </w:pPr>
            <w:r w:rsidRPr="0045089D">
              <w:rPr>
                <w:rFonts w:ascii="宋体" w:hAnsi="宋体" w:cs="宋体" w:hint="eastAsia"/>
                <w:kern w:val="0"/>
                <w:sz w:val="18"/>
                <w:szCs w:val="18"/>
              </w:rPr>
              <w:t>按原会计准则和制度列报的金额</w:t>
            </w:r>
          </w:p>
        </w:tc>
        <w:tc>
          <w:tcPr>
            <w:tcW w:w="2331" w:type="dxa"/>
            <w:tcBorders>
              <w:top w:val="nil"/>
              <w:left w:val="nil"/>
              <w:bottom w:val="single" w:sz="4" w:space="0" w:color="auto"/>
              <w:right w:val="single" w:sz="4" w:space="0" w:color="auto"/>
            </w:tcBorders>
            <w:vAlign w:val="center"/>
          </w:tcPr>
          <w:p w:rsidR="00EF21BD" w:rsidRPr="0045089D" w:rsidRDefault="00EF21BD" w:rsidP="00C105F0">
            <w:pPr>
              <w:widowControl/>
              <w:jc w:val="right"/>
              <w:rPr>
                <w:rFonts w:ascii="宋体" w:cs="Arial"/>
                <w:kern w:val="0"/>
                <w:sz w:val="18"/>
                <w:szCs w:val="18"/>
              </w:rPr>
            </w:pPr>
            <w:r w:rsidRPr="0045089D">
              <w:rPr>
                <w:rFonts w:ascii="宋体" w:hAnsi="宋体" w:cs="Arial"/>
                <w:kern w:val="0"/>
                <w:sz w:val="18"/>
                <w:szCs w:val="18"/>
                <w:lang w:val="en-GB"/>
              </w:rPr>
              <w:t>1,082,561,221.92</w:t>
            </w:r>
          </w:p>
        </w:tc>
        <w:tc>
          <w:tcPr>
            <w:tcW w:w="2105" w:type="dxa"/>
            <w:tcBorders>
              <w:top w:val="nil"/>
              <w:left w:val="nil"/>
              <w:bottom w:val="single" w:sz="4" w:space="0" w:color="auto"/>
              <w:right w:val="single" w:sz="4" w:space="0" w:color="auto"/>
            </w:tcBorders>
            <w:vAlign w:val="center"/>
          </w:tcPr>
          <w:p w:rsidR="00EF21BD" w:rsidRPr="0045089D" w:rsidRDefault="00EF21BD" w:rsidP="00C105F0">
            <w:pPr>
              <w:widowControl/>
              <w:jc w:val="right"/>
              <w:rPr>
                <w:rFonts w:ascii="宋体" w:cs="Arial"/>
                <w:kern w:val="0"/>
                <w:sz w:val="18"/>
                <w:szCs w:val="18"/>
              </w:rPr>
            </w:pPr>
            <w:r w:rsidRPr="0045089D">
              <w:rPr>
                <w:rFonts w:ascii="宋体" w:hAnsi="宋体" w:cs="Arial"/>
                <w:kern w:val="0"/>
                <w:sz w:val="18"/>
                <w:szCs w:val="18"/>
                <w:lang w:val="en-GB"/>
              </w:rPr>
              <w:t>626,003,479.15</w:t>
            </w:r>
          </w:p>
        </w:tc>
        <w:tc>
          <w:tcPr>
            <w:tcW w:w="2755" w:type="dxa"/>
            <w:tcBorders>
              <w:top w:val="nil"/>
              <w:left w:val="nil"/>
              <w:bottom w:val="single" w:sz="4" w:space="0" w:color="auto"/>
              <w:right w:val="single" w:sz="4" w:space="0" w:color="auto"/>
            </w:tcBorders>
            <w:vAlign w:val="center"/>
          </w:tcPr>
          <w:p w:rsidR="00EF21BD" w:rsidRPr="0045089D" w:rsidRDefault="00EF21BD" w:rsidP="00C105F0">
            <w:pPr>
              <w:widowControl/>
              <w:jc w:val="right"/>
              <w:rPr>
                <w:rFonts w:ascii="宋体" w:cs="Arial"/>
                <w:kern w:val="0"/>
                <w:sz w:val="18"/>
                <w:szCs w:val="18"/>
              </w:rPr>
            </w:pPr>
            <w:r w:rsidRPr="0045089D">
              <w:rPr>
                <w:rFonts w:ascii="宋体" w:hAnsi="宋体" w:cs="Arial"/>
                <w:kern w:val="0"/>
                <w:sz w:val="18"/>
                <w:szCs w:val="18"/>
                <w:lang w:val="en-GB"/>
              </w:rPr>
              <w:t>2,333,897,319.28</w:t>
            </w:r>
          </w:p>
        </w:tc>
      </w:tr>
      <w:tr w:rsidR="00EF21BD" w:rsidRPr="0045089D">
        <w:trPr>
          <w:trHeight w:val="301"/>
        </w:trPr>
        <w:tc>
          <w:tcPr>
            <w:tcW w:w="2097" w:type="dxa"/>
            <w:tcBorders>
              <w:top w:val="nil"/>
              <w:left w:val="single" w:sz="4" w:space="0" w:color="auto"/>
              <w:bottom w:val="single" w:sz="4" w:space="0" w:color="auto"/>
              <w:right w:val="single" w:sz="4" w:space="0" w:color="auto"/>
            </w:tcBorders>
          </w:tcPr>
          <w:p w:rsidR="00EF21BD" w:rsidRPr="0045089D" w:rsidRDefault="00EF21BD" w:rsidP="00106469">
            <w:pPr>
              <w:widowControl/>
              <w:jc w:val="center"/>
              <w:rPr>
                <w:rFonts w:ascii="宋体" w:cs="宋体"/>
                <w:kern w:val="0"/>
                <w:sz w:val="18"/>
                <w:szCs w:val="18"/>
              </w:rPr>
            </w:pPr>
            <w:r w:rsidRPr="0045089D">
              <w:rPr>
                <w:rFonts w:ascii="宋体" w:hAnsi="宋体" w:cs="宋体" w:hint="eastAsia"/>
                <w:kern w:val="0"/>
                <w:sz w:val="18"/>
                <w:szCs w:val="18"/>
              </w:rPr>
              <w:t>以公允价值计量且其变动计入当期损益的金融资产</w:t>
            </w:r>
            <w:r w:rsidRPr="0045089D">
              <w:rPr>
                <w:rFonts w:ascii="宋体" w:hAnsi="宋体" w:cs="Arial"/>
                <w:kern w:val="0"/>
                <w:sz w:val="18"/>
                <w:szCs w:val="18"/>
              </w:rPr>
              <w:t>(</w:t>
            </w:r>
            <w:r w:rsidRPr="0045089D">
              <w:rPr>
                <w:rFonts w:ascii="宋体" w:hAnsi="宋体" w:cs="宋体" w:hint="eastAsia"/>
                <w:kern w:val="0"/>
                <w:sz w:val="18"/>
                <w:szCs w:val="18"/>
              </w:rPr>
              <w:t>附注</w:t>
            </w:r>
            <w:r w:rsidRPr="0045089D">
              <w:rPr>
                <w:rFonts w:ascii="宋体" w:hAnsi="宋体" w:cs="Arial"/>
                <w:kern w:val="0"/>
                <w:sz w:val="18"/>
                <w:szCs w:val="18"/>
              </w:rPr>
              <w:t>2(b))</w:t>
            </w:r>
          </w:p>
        </w:tc>
        <w:tc>
          <w:tcPr>
            <w:tcW w:w="2331" w:type="dxa"/>
            <w:tcBorders>
              <w:top w:val="nil"/>
              <w:left w:val="nil"/>
              <w:bottom w:val="single" w:sz="4" w:space="0" w:color="auto"/>
              <w:right w:val="single" w:sz="4" w:space="0" w:color="auto"/>
            </w:tcBorders>
            <w:vAlign w:val="center"/>
          </w:tcPr>
          <w:p w:rsidR="00EF21BD" w:rsidRPr="0045089D" w:rsidRDefault="00EF21BD" w:rsidP="00C105F0">
            <w:pPr>
              <w:widowControl/>
              <w:jc w:val="right"/>
              <w:rPr>
                <w:rFonts w:ascii="宋体" w:cs="Arial"/>
                <w:kern w:val="0"/>
                <w:sz w:val="18"/>
                <w:szCs w:val="18"/>
              </w:rPr>
            </w:pPr>
            <w:r>
              <w:rPr>
                <w:rFonts w:ascii="宋体" w:cs="Arial"/>
                <w:kern w:val="0"/>
                <w:sz w:val="18"/>
                <w:szCs w:val="18"/>
                <w:lang w:val="en-GB"/>
              </w:rPr>
              <w:t>0.00</w:t>
            </w:r>
          </w:p>
        </w:tc>
        <w:tc>
          <w:tcPr>
            <w:tcW w:w="2105" w:type="dxa"/>
            <w:tcBorders>
              <w:top w:val="nil"/>
              <w:left w:val="nil"/>
              <w:bottom w:val="single" w:sz="4" w:space="0" w:color="auto"/>
              <w:right w:val="single" w:sz="4" w:space="0" w:color="auto"/>
            </w:tcBorders>
            <w:vAlign w:val="center"/>
          </w:tcPr>
          <w:p w:rsidR="00EF21BD" w:rsidRPr="0045089D" w:rsidRDefault="00EF21BD" w:rsidP="00C105F0">
            <w:pPr>
              <w:widowControl/>
              <w:jc w:val="right"/>
              <w:rPr>
                <w:rFonts w:ascii="宋体" w:cs="Arial"/>
                <w:kern w:val="0"/>
                <w:sz w:val="18"/>
                <w:szCs w:val="18"/>
              </w:rPr>
            </w:pPr>
            <w:r w:rsidRPr="0045089D">
              <w:rPr>
                <w:rFonts w:ascii="宋体" w:hAnsi="宋体" w:cs="Arial"/>
                <w:kern w:val="0"/>
                <w:sz w:val="18"/>
                <w:szCs w:val="18"/>
                <w:lang w:val="en-GB"/>
              </w:rPr>
              <w:t>656,332,618.18</w:t>
            </w:r>
          </w:p>
        </w:tc>
        <w:tc>
          <w:tcPr>
            <w:tcW w:w="2755" w:type="dxa"/>
            <w:tcBorders>
              <w:top w:val="nil"/>
              <w:left w:val="nil"/>
              <w:bottom w:val="single" w:sz="4" w:space="0" w:color="auto"/>
              <w:right w:val="single" w:sz="4" w:space="0" w:color="auto"/>
            </w:tcBorders>
            <w:vAlign w:val="center"/>
          </w:tcPr>
          <w:p w:rsidR="00EF21BD" w:rsidRPr="0045089D" w:rsidRDefault="00EF21BD" w:rsidP="00C105F0">
            <w:pPr>
              <w:widowControl/>
              <w:jc w:val="right"/>
              <w:rPr>
                <w:rFonts w:ascii="宋体" w:cs="Arial"/>
                <w:kern w:val="0"/>
                <w:sz w:val="18"/>
                <w:szCs w:val="18"/>
              </w:rPr>
            </w:pPr>
            <w:r>
              <w:rPr>
                <w:rFonts w:ascii="宋体" w:cs="Arial"/>
                <w:kern w:val="0"/>
                <w:sz w:val="18"/>
                <w:szCs w:val="18"/>
                <w:lang w:val="en-GB"/>
              </w:rPr>
              <w:t>0.00</w:t>
            </w:r>
          </w:p>
        </w:tc>
      </w:tr>
      <w:tr w:rsidR="00EF21BD" w:rsidRPr="0045089D">
        <w:trPr>
          <w:trHeight w:val="301"/>
        </w:trPr>
        <w:tc>
          <w:tcPr>
            <w:tcW w:w="2097" w:type="dxa"/>
            <w:tcBorders>
              <w:top w:val="nil"/>
              <w:left w:val="single" w:sz="4" w:space="0" w:color="auto"/>
              <w:bottom w:val="single" w:sz="4" w:space="0" w:color="auto"/>
              <w:right w:val="single" w:sz="4" w:space="0" w:color="auto"/>
            </w:tcBorders>
          </w:tcPr>
          <w:p w:rsidR="00EF21BD" w:rsidRPr="0045089D" w:rsidRDefault="00EF21BD" w:rsidP="00106469">
            <w:pPr>
              <w:widowControl/>
              <w:jc w:val="center"/>
              <w:rPr>
                <w:rFonts w:ascii="宋体" w:cs="宋体"/>
                <w:kern w:val="0"/>
                <w:sz w:val="18"/>
                <w:szCs w:val="18"/>
              </w:rPr>
            </w:pPr>
            <w:r w:rsidRPr="0045089D">
              <w:rPr>
                <w:rFonts w:ascii="宋体" w:hAnsi="宋体" w:cs="宋体" w:hint="eastAsia"/>
                <w:kern w:val="0"/>
                <w:sz w:val="18"/>
                <w:szCs w:val="18"/>
              </w:rPr>
              <w:t>按企业会计准则列报的金额</w:t>
            </w:r>
          </w:p>
        </w:tc>
        <w:tc>
          <w:tcPr>
            <w:tcW w:w="2331" w:type="dxa"/>
            <w:tcBorders>
              <w:top w:val="nil"/>
              <w:left w:val="nil"/>
              <w:bottom w:val="single" w:sz="4" w:space="0" w:color="auto"/>
              <w:right w:val="single" w:sz="4" w:space="0" w:color="auto"/>
            </w:tcBorders>
            <w:vAlign w:val="center"/>
          </w:tcPr>
          <w:p w:rsidR="00EF21BD" w:rsidRPr="0045089D" w:rsidRDefault="00EF21BD" w:rsidP="00C105F0">
            <w:pPr>
              <w:widowControl/>
              <w:jc w:val="right"/>
              <w:rPr>
                <w:rFonts w:ascii="宋体" w:cs="Arial"/>
                <w:kern w:val="0"/>
                <w:sz w:val="18"/>
                <w:szCs w:val="18"/>
              </w:rPr>
            </w:pPr>
            <w:r w:rsidRPr="0045089D">
              <w:rPr>
                <w:rFonts w:ascii="宋体" w:hAnsi="宋体" w:cs="Arial"/>
                <w:kern w:val="0"/>
                <w:sz w:val="18"/>
                <w:szCs w:val="18"/>
                <w:lang w:val="en-GB"/>
              </w:rPr>
              <w:t>1,082,561,221.92</w:t>
            </w:r>
          </w:p>
        </w:tc>
        <w:tc>
          <w:tcPr>
            <w:tcW w:w="2105" w:type="dxa"/>
            <w:tcBorders>
              <w:top w:val="nil"/>
              <w:left w:val="nil"/>
              <w:bottom w:val="single" w:sz="4" w:space="0" w:color="auto"/>
              <w:right w:val="single" w:sz="4" w:space="0" w:color="auto"/>
            </w:tcBorders>
            <w:vAlign w:val="center"/>
          </w:tcPr>
          <w:p w:rsidR="00EF21BD" w:rsidRPr="0045089D" w:rsidRDefault="00EF21BD" w:rsidP="00C105F0">
            <w:pPr>
              <w:widowControl/>
              <w:jc w:val="right"/>
              <w:rPr>
                <w:rFonts w:ascii="宋体" w:cs="Arial"/>
                <w:kern w:val="0"/>
                <w:sz w:val="18"/>
                <w:szCs w:val="18"/>
              </w:rPr>
            </w:pPr>
            <w:r w:rsidRPr="0045089D">
              <w:rPr>
                <w:rFonts w:ascii="宋体" w:hAnsi="宋体" w:cs="Arial"/>
                <w:kern w:val="0"/>
                <w:sz w:val="18"/>
                <w:szCs w:val="18"/>
                <w:lang w:val="en-GB"/>
              </w:rPr>
              <w:t>1,282,336,097.33</w:t>
            </w:r>
          </w:p>
        </w:tc>
        <w:tc>
          <w:tcPr>
            <w:tcW w:w="2755" w:type="dxa"/>
            <w:tcBorders>
              <w:top w:val="nil"/>
              <w:left w:val="nil"/>
              <w:bottom w:val="single" w:sz="4" w:space="0" w:color="auto"/>
              <w:right w:val="single" w:sz="4" w:space="0" w:color="auto"/>
            </w:tcBorders>
            <w:vAlign w:val="center"/>
          </w:tcPr>
          <w:p w:rsidR="00EF21BD" w:rsidRPr="0045089D" w:rsidRDefault="00EF21BD" w:rsidP="00C105F0">
            <w:pPr>
              <w:widowControl/>
              <w:jc w:val="right"/>
              <w:rPr>
                <w:rFonts w:ascii="宋体" w:cs="Arial"/>
                <w:kern w:val="0"/>
                <w:sz w:val="18"/>
                <w:szCs w:val="18"/>
              </w:rPr>
            </w:pPr>
            <w:r w:rsidRPr="0045089D">
              <w:rPr>
                <w:rFonts w:ascii="宋体" w:hAnsi="宋体" w:cs="Arial"/>
                <w:kern w:val="0"/>
                <w:sz w:val="18"/>
                <w:szCs w:val="18"/>
                <w:lang w:val="en-GB"/>
              </w:rPr>
              <w:t>2,333,897,319.28</w:t>
            </w:r>
          </w:p>
        </w:tc>
      </w:tr>
    </w:tbl>
    <w:p w:rsidR="00EF21BD" w:rsidRDefault="00EF21BD" w:rsidP="00BD78C0">
      <w:pPr>
        <w:rPr>
          <w:rFonts w:ascii="Arial" w:hAnsi="Arial" w:cs="Arial"/>
          <w:sz w:val="24"/>
        </w:rPr>
      </w:pPr>
    </w:p>
    <w:tbl>
      <w:tblPr>
        <w:tblW w:w="5446" w:type="pct"/>
        <w:tblLook w:val="0000"/>
      </w:tblPr>
      <w:tblGrid>
        <w:gridCol w:w="1981"/>
        <w:gridCol w:w="2339"/>
        <w:gridCol w:w="2162"/>
        <w:gridCol w:w="2699"/>
        <w:tblGridChange w:id="42">
          <w:tblGrid>
            <w:gridCol w:w="1981"/>
            <w:gridCol w:w="2339"/>
            <w:gridCol w:w="2162"/>
            <w:gridCol w:w="2699"/>
          </w:tblGrid>
        </w:tblGridChange>
      </w:tblGrid>
      <w:tr w:rsidR="00EF21BD" w:rsidRPr="00202353">
        <w:trPr>
          <w:trHeight w:val="301"/>
        </w:trPr>
        <w:tc>
          <w:tcPr>
            <w:tcW w:w="1124" w:type="pct"/>
            <w:tcBorders>
              <w:top w:val="single" w:sz="4" w:space="0" w:color="auto"/>
              <w:left w:val="single" w:sz="4" w:space="0" w:color="auto"/>
              <w:bottom w:val="single" w:sz="4" w:space="0" w:color="auto"/>
              <w:right w:val="single" w:sz="4" w:space="0" w:color="auto"/>
            </w:tcBorders>
            <w:vAlign w:val="center"/>
          </w:tcPr>
          <w:p w:rsidR="00EF21BD" w:rsidRPr="00202353" w:rsidRDefault="00EF21BD" w:rsidP="00C105F0">
            <w:pPr>
              <w:widowControl/>
              <w:jc w:val="center"/>
              <w:rPr>
                <w:rFonts w:ascii="宋体" w:cs="宋体"/>
                <w:kern w:val="0"/>
                <w:sz w:val="18"/>
                <w:szCs w:val="18"/>
              </w:rPr>
            </w:pPr>
            <w:r w:rsidRPr="00202353">
              <w:rPr>
                <w:rFonts w:ascii="宋体" w:hAnsi="宋体" w:cs="宋体" w:hint="eastAsia"/>
                <w:kern w:val="0"/>
                <w:sz w:val="18"/>
                <w:szCs w:val="18"/>
                <w:lang w:val="en-GB"/>
              </w:rPr>
              <w:t>项目</w:t>
            </w:r>
          </w:p>
        </w:tc>
        <w:tc>
          <w:tcPr>
            <w:tcW w:w="1259" w:type="pct"/>
            <w:tcBorders>
              <w:top w:val="single" w:sz="4" w:space="0" w:color="auto"/>
              <w:left w:val="nil"/>
              <w:bottom w:val="single" w:sz="4" w:space="0" w:color="auto"/>
              <w:right w:val="single" w:sz="4" w:space="0" w:color="auto"/>
            </w:tcBorders>
            <w:vAlign w:val="center"/>
          </w:tcPr>
          <w:p w:rsidR="00EF21BD" w:rsidRPr="00202353" w:rsidRDefault="00EF21BD" w:rsidP="00C105F0">
            <w:pPr>
              <w:widowControl/>
              <w:jc w:val="center"/>
              <w:rPr>
                <w:rFonts w:ascii="宋体" w:cs="Arial"/>
                <w:kern w:val="0"/>
                <w:sz w:val="18"/>
                <w:szCs w:val="18"/>
              </w:rPr>
            </w:pPr>
            <w:smartTag w:uri="urn:schemas-microsoft-com:office:smarttags" w:element="chsdate">
              <w:smartTagPr>
                <w:attr w:name="Year" w:val="2007"/>
                <w:attr w:name="Month" w:val="1"/>
                <w:attr w:name="Day" w:val="1"/>
                <w:attr w:name="IsLunarDate" w:val="False"/>
                <w:attr w:name="IsROCDate" w:val="False"/>
              </w:smartTagPr>
              <w:r w:rsidRPr="00202353">
                <w:rPr>
                  <w:rFonts w:ascii="宋体" w:hAnsi="宋体" w:cs="Arial"/>
                  <w:kern w:val="0"/>
                  <w:sz w:val="18"/>
                  <w:szCs w:val="18"/>
                </w:rPr>
                <w:t>2007</w:t>
              </w:r>
              <w:r w:rsidRPr="00202353">
                <w:rPr>
                  <w:rFonts w:ascii="宋体" w:hAnsi="宋体" w:cs="Arial" w:hint="eastAsia"/>
                  <w:kern w:val="0"/>
                  <w:sz w:val="18"/>
                  <w:szCs w:val="18"/>
                </w:rPr>
                <w:t>年</w:t>
              </w:r>
              <w:r w:rsidRPr="00202353">
                <w:rPr>
                  <w:rFonts w:ascii="宋体" w:hAnsi="宋体" w:cs="Arial"/>
                  <w:kern w:val="0"/>
                  <w:sz w:val="18"/>
                  <w:szCs w:val="18"/>
                </w:rPr>
                <w:t>1</w:t>
              </w:r>
              <w:r w:rsidRPr="00202353">
                <w:rPr>
                  <w:rFonts w:ascii="宋体" w:hAnsi="宋体" w:cs="Arial" w:hint="eastAsia"/>
                  <w:kern w:val="0"/>
                  <w:sz w:val="18"/>
                  <w:szCs w:val="18"/>
                </w:rPr>
                <w:t>月</w:t>
              </w:r>
              <w:r w:rsidRPr="00202353">
                <w:rPr>
                  <w:rFonts w:ascii="宋体" w:hAnsi="宋体" w:cs="Arial"/>
                  <w:kern w:val="0"/>
                  <w:sz w:val="18"/>
                  <w:szCs w:val="18"/>
                </w:rPr>
                <w:t>1</w:t>
              </w:r>
              <w:r w:rsidRPr="00202353">
                <w:rPr>
                  <w:rFonts w:ascii="宋体" w:hAnsi="宋体" w:cs="Arial" w:hint="eastAsia"/>
                  <w:kern w:val="0"/>
                  <w:sz w:val="18"/>
                  <w:szCs w:val="18"/>
                </w:rPr>
                <w:t>日</w:t>
              </w:r>
            </w:smartTag>
            <w:r w:rsidRPr="00202353">
              <w:rPr>
                <w:rFonts w:ascii="宋体" w:hAnsi="宋体" w:cs="Arial" w:hint="eastAsia"/>
                <w:kern w:val="0"/>
                <w:sz w:val="18"/>
                <w:szCs w:val="18"/>
              </w:rPr>
              <w:t>所有者权益</w:t>
            </w:r>
          </w:p>
        </w:tc>
        <w:tc>
          <w:tcPr>
            <w:tcW w:w="1164" w:type="pct"/>
            <w:tcBorders>
              <w:top w:val="single" w:sz="4" w:space="0" w:color="auto"/>
              <w:left w:val="nil"/>
              <w:bottom w:val="single" w:sz="4" w:space="0" w:color="auto"/>
              <w:right w:val="single" w:sz="4" w:space="0" w:color="auto"/>
            </w:tcBorders>
            <w:vAlign w:val="center"/>
          </w:tcPr>
          <w:p w:rsidR="00EF21BD" w:rsidRPr="00202353" w:rsidRDefault="00EF21BD" w:rsidP="00C105F0">
            <w:pPr>
              <w:widowControl/>
              <w:jc w:val="center"/>
              <w:rPr>
                <w:rFonts w:ascii="宋体" w:cs="宋体"/>
                <w:kern w:val="0"/>
                <w:sz w:val="18"/>
                <w:szCs w:val="18"/>
              </w:rPr>
            </w:pPr>
            <w:smartTag w:uri="urn:schemas-microsoft-com:office:smarttags" w:element="chsdate">
              <w:smartTagPr>
                <w:attr w:name="Year" w:val="2007"/>
                <w:attr w:name="Month" w:val="1"/>
                <w:attr w:name="Day" w:val="1"/>
                <w:attr w:name="IsLunarDate" w:val="False"/>
                <w:attr w:name="IsROCDate" w:val="False"/>
              </w:smartTagPr>
              <w:r w:rsidRPr="00202353">
                <w:rPr>
                  <w:rFonts w:ascii="宋体" w:hAnsi="宋体" w:cs="宋体"/>
                  <w:kern w:val="0"/>
                  <w:sz w:val="18"/>
                  <w:szCs w:val="18"/>
                </w:rPr>
                <w:t>2007</w:t>
              </w:r>
              <w:r w:rsidRPr="00202353">
                <w:rPr>
                  <w:rFonts w:ascii="宋体" w:hAnsi="宋体" w:cs="宋体" w:hint="eastAsia"/>
                  <w:kern w:val="0"/>
                  <w:sz w:val="18"/>
                  <w:szCs w:val="18"/>
                </w:rPr>
                <w:t>年</w:t>
              </w:r>
              <w:r w:rsidRPr="00202353">
                <w:rPr>
                  <w:rFonts w:ascii="宋体" w:hAnsi="宋体" w:cs="宋体"/>
                  <w:kern w:val="0"/>
                  <w:sz w:val="18"/>
                  <w:szCs w:val="18"/>
                </w:rPr>
                <w:t>1</w:t>
              </w:r>
              <w:r w:rsidRPr="00202353">
                <w:rPr>
                  <w:rFonts w:ascii="宋体" w:hAnsi="宋体" w:cs="宋体" w:hint="eastAsia"/>
                  <w:kern w:val="0"/>
                  <w:sz w:val="18"/>
                  <w:szCs w:val="18"/>
                </w:rPr>
                <w:t>月</w:t>
              </w:r>
              <w:r w:rsidRPr="00202353">
                <w:rPr>
                  <w:rFonts w:ascii="宋体" w:hAnsi="宋体" w:cs="宋体"/>
                  <w:kern w:val="0"/>
                  <w:sz w:val="18"/>
                  <w:szCs w:val="18"/>
                </w:rPr>
                <w:t>1</w:t>
              </w:r>
              <w:r w:rsidRPr="00202353">
                <w:rPr>
                  <w:rFonts w:ascii="宋体" w:hAnsi="宋体" w:cs="宋体" w:hint="eastAsia"/>
                  <w:kern w:val="0"/>
                  <w:sz w:val="18"/>
                  <w:szCs w:val="18"/>
                </w:rPr>
                <w:t>日</w:t>
              </w:r>
            </w:smartTag>
            <w:r w:rsidRPr="00202353">
              <w:rPr>
                <w:rFonts w:ascii="宋体" w:hAnsi="宋体" w:cs="宋体" w:hint="eastAsia"/>
                <w:kern w:val="0"/>
                <w:sz w:val="18"/>
                <w:szCs w:val="18"/>
              </w:rPr>
              <w:t>至</w:t>
            </w:r>
            <w:smartTag w:uri="urn:schemas-microsoft-com:office:smarttags" w:element="chsdate">
              <w:smartTagPr>
                <w:attr w:name="Year" w:val="2007"/>
                <w:attr w:name="Month" w:val="6"/>
                <w:attr w:name="Day" w:val="30"/>
                <w:attr w:name="IsLunarDate" w:val="False"/>
                <w:attr w:name="IsROCDate" w:val="False"/>
              </w:smartTagPr>
              <w:r w:rsidRPr="00202353">
                <w:rPr>
                  <w:rFonts w:ascii="宋体" w:hAnsi="宋体" w:cs="宋体"/>
                  <w:kern w:val="0"/>
                  <w:sz w:val="18"/>
                  <w:szCs w:val="18"/>
                </w:rPr>
                <w:t>2007</w:t>
              </w:r>
              <w:r w:rsidRPr="00202353">
                <w:rPr>
                  <w:rFonts w:ascii="宋体" w:hAnsi="宋体" w:cs="宋体" w:hint="eastAsia"/>
                  <w:kern w:val="0"/>
                  <w:sz w:val="18"/>
                  <w:szCs w:val="18"/>
                </w:rPr>
                <w:t>年</w:t>
              </w:r>
              <w:r w:rsidRPr="00202353">
                <w:rPr>
                  <w:rFonts w:ascii="宋体" w:hAnsi="宋体" w:cs="宋体"/>
                  <w:kern w:val="0"/>
                  <w:sz w:val="18"/>
                  <w:szCs w:val="18"/>
                </w:rPr>
                <w:t>6</w:t>
              </w:r>
              <w:r w:rsidRPr="00202353">
                <w:rPr>
                  <w:rFonts w:ascii="宋体" w:hAnsi="宋体" w:cs="宋体" w:hint="eastAsia"/>
                  <w:kern w:val="0"/>
                  <w:sz w:val="18"/>
                  <w:szCs w:val="18"/>
                </w:rPr>
                <w:t>月</w:t>
              </w:r>
              <w:r w:rsidRPr="00202353">
                <w:rPr>
                  <w:rFonts w:ascii="宋体" w:hAnsi="宋体" w:cs="宋体"/>
                  <w:kern w:val="0"/>
                  <w:sz w:val="18"/>
                  <w:szCs w:val="18"/>
                </w:rPr>
                <w:t>30</w:t>
              </w:r>
              <w:r w:rsidRPr="00202353">
                <w:rPr>
                  <w:rFonts w:ascii="宋体" w:hAnsi="宋体" w:cs="宋体" w:hint="eastAsia"/>
                  <w:kern w:val="0"/>
                  <w:sz w:val="18"/>
                  <w:szCs w:val="18"/>
                </w:rPr>
                <w:t>日</w:t>
              </w:r>
            </w:smartTag>
            <w:r w:rsidRPr="00202353">
              <w:rPr>
                <w:rFonts w:ascii="宋体" w:hAnsi="宋体" w:cs="宋体" w:hint="eastAsia"/>
                <w:kern w:val="0"/>
                <w:sz w:val="18"/>
                <w:szCs w:val="18"/>
              </w:rPr>
              <w:t>止期间净损益</w:t>
            </w:r>
            <w:r w:rsidRPr="00611E32">
              <w:rPr>
                <w:rFonts w:ascii="宋体" w:hAnsi="宋体" w:cs="Arial"/>
                <w:sz w:val="18"/>
                <w:szCs w:val="18"/>
              </w:rPr>
              <w:t>(</w:t>
            </w:r>
            <w:r w:rsidRPr="00611E32">
              <w:rPr>
                <w:rFonts w:ascii="宋体" w:hAnsi="宋体" w:cs="Arial" w:hint="eastAsia"/>
                <w:sz w:val="18"/>
                <w:szCs w:val="18"/>
              </w:rPr>
              <w:t>未经审计</w:t>
            </w:r>
            <w:r w:rsidRPr="00611E32">
              <w:rPr>
                <w:rFonts w:ascii="宋体" w:hAnsi="宋体" w:cs="Arial"/>
                <w:sz w:val="18"/>
                <w:szCs w:val="18"/>
              </w:rPr>
              <w:t>)</w:t>
            </w:r>
          </w:p>
        </w:tc>
        <w:tc>
          <w:tcPr>
            <w:tcW w:w="1453" w:type="pct"/>
            <w:tcBorders>
              <w:top w:val="single" w:sz="4" w:space="0" w:color="auto"/>
              <w:left w:val="nil"/>
              <w:bottom w:val="single" w:sz="4" w:space="0" w:color="auto"/>
              <w:right w:val="single" w:sz="4" w:space="0" w:color="auto"/>
            </w:tcBorders>
            <w:vAlign w:val="center"/>
          </w:tcPr>
          <w:p w:rsidR="00EF21BD" w:rsidRPr="00202353" w:rsidRDefault="00EF21BD" w:rsidP="00C105F0">
            <w:pPr>
              <w:widowControl/>
              <w:jc w:val="center"/>
              <w:rPr>
                <w:rFonts w:ascii="宋体" w:cs="Arial"/>
                <w:kern w:val="0"/>
                <w:sz w:val="18"/>
                <w:szCs w:val="18"/>
              </w:rPr>
            </w:pPr>
            <w:smartTag w:uri="urn:schemas-microsoft-com:office:smarttags" w:element="chsdate">
              <w:smartTagPr>
                <w:attr w:name="Year" w:val="2007"/>
                <w:attr w:name="Month" w:val="6"/>
                <w:attr w:name="Day" w:val="30"/>
                <w:attr w:name="IsLunarDate" w:val="False"/>
                <w:attr w:name="IsROCDate" w:val="False"/>
              </w:smartTagPr>
              <w:r>
                <w:rPr>
                  <w:rFonts w:ascii="宋体" w:hAnsi="宋体" w:cs="Arial"/>
                  <w:kern w:val="0"/>
                  <w:sz w:val="18"/>
                  <w:szCs w:val="18"/>
                </w:rPr>
                <w:t>2007</w:t>
              </w:r>
              <w:r w:rsidRPr="00202353">
                <w:rPr>
                  <w:rFonts w:ascii="宋体" w:hAnsi="宋体" w:cs="Arial" w:hint="eastAsia"/>
                  <w:kern w:val="0"/>
                  <w:sz w:val="18"/>
                  <w:szCs w:val="18"/>
                </w:rPr>
                <w:t>年</w:t>
              </w:r>
              <w:r w:rsidRPr="00202353">
                <w:rPr>
                  <w:rFonts w:ascii="宋体" w:hAnsi="宋体" w:cs="Arial"/>
                  <w:kern w:val="0"/>
                  <w:sz w:val="18"/>
                  <w:szCs w:val="18"/>
                </w:rPr>
                <w:t>6</w:t>
              </w:r>
              <w:r w:rsidRPr="00202353">
                <w:rPr>
                  <w:rFonts w:ascii="宋体" w:hAnsi="宋体" w:cs="Arial" w:hint="eastAsia"/>
                  <w:kern w:val="0"/>
                  <w:sz w:val="18"/>
                  <w:szCs w:val="18"/>
                </w:rPr>
                <w:t>月</w:t>
              </w:r>
              <w:r w:rsidRPr="00202353">
                <w:rPr>
                  <w:rFonts w:ascii="宋体" w:hAnsi="宋体" w:cs="Arial"/>
                  <w:kern w:val="0"/>
                  <w:sz w:val="18"/>
                  <w:szCs w:val="18"/>
                </w:rPr>
                <w:t>30</w:t>
              </w:r>
              <w:r w:rsidRPr="00202353">
                <w:rPr>
                  <w:rFonts w:ascii="宋体" w:hAnsi="宋体" w:cs="Arial" w:hint="eastAsia"/>
                  <w:kern w:val="0"/>
                  <w:sz w:val="18"/>
                  <w:szCs w:val="18"/>
                </w:rPr>
                <w:t>日</w:t>
              </w:r>
            </w:smartTag>
            <w:r w:rsidRPr="00202353">
              <w:rPr>
                <w:rFonts w:ascii="宋体" w:hAnsi="宋体" w:cs="Arial" w:hint="eastAsia"/>
                <w:kern w:val="0"/>
                <w:sz w:val="18"/>
                <w:szCs w:val="18"/>
              </w:rPr>
              <w:t>所有者权益</w:t>
            </w:r>
            <w:r>
              <w:rPr>
                <w:rFonts w:ascii="宋体" w:hAnsi="宋体" w:cs="Arial"/>
                <w:kern w:val="0"/>
                <w:sz w:val="18"/>
                <w:szCs w:val="18"/>
              </w:rPr>
              <w:t xml:space="preserve"> </w:t>
            </w:r>
            <w:r w:rsidRPr="00611E32">
              <w:rPr>
                <w:rFonts w:ascii="宋体" w:hAnsi="宋体" w:cs="Arial"/>
                <w:sz w:val="18"/>
                <w:szCs w:val="18"/>
              </w:rPr>
              <w:t>(</w:t>
            </w:r>
            <w:r w:rsidRPr="00611E32">
              <w:rPr>
                <w:rFonts w:ascii="宋体" w:hAnsi="宋体" w:cs="Arial" w:hint="eastAsia"/>
                <w:sz w:val="18"/>
                <w:szCs w:val="18"/>
              </w:rPr>
              <w:t>未经审计</w:t>
            </w:r>
            <w:r w:rsidRPr="00611E32">
              <w:rPr>
                <w:rFonts w:ascii="宋体" w:hAnsi="宋体" w:cs="Arial"/>
                <w:sz w:val="18"/>
                <w:szCs w:val="18"/>
              </w:rPr>
              <w:t>)</w:t>
            </w:r>
          </w:p>
        </w:tc>
      </w:tr>
      <w:tr w:rsidR="00EF21BD" w:rsidRPr="00202353" w:rsidTr="00EF21BD">
        <w:tblPrEx>
          <w:tblW w:w="5446" w:type="pct"/>
          <w:tblLook w:val="0000"/>
          <w:tblPrExChange w:id="43" w:author="sunshine" w:date="2008-03-17T00:50:00Z">
            <w:tblPrEx>
              <w:tblW w:w="5446" w:type="pct"/>
              <w:tblLook w:val="0000"/>
            </w:tblPrEx>
          </w:tblPrExChange>
        </w:tblPrEx>
        <w:trPr>
          <w:trHeight w:val="301"/>
          <w:trPrChange w:id="44" w:author="sunshine" w:date="2008-03-17T00:50:00Z">
            <w:trPr>
              <w:trHeight w:val="301"/>
            </w:trPr>
          </w:trPrChange>
        </w:trPr>
        <w:tc>
          <w:tcPr>
            <w:tcW w:w="1124" w:type="pct"/>
            <w:tcPrChange w:id="45" w:author="sunshine" w:date="2008-03-17T00:50:00Z">
              <w:tcPr>
                <w:tcW w:w="1124" w:type="pct"/>
                <w:tcBorders>
                  <w:top w:val="nil"/>
                  <w:left w:val="single" w:sz="4" w:space="0" w:color="auto"/>
                  <w:bottom w:val="single" w:sz="4" w:space="0" w:color="auto"/>
                  <w:right w:val="single" w:sz="4" w:space="0" w:color="auto"/>
                </w:tcBorders>
              </w:tcPr>
            </w:tcPrChange>
          </w:tcPr>
          <w:p w:rsidR="00EF21BD" w:rsidRPr="00202353" w:rsidRDefault="00EF21BD" w:rsidP="00106469">
            <w:pPr>
              <w:widowControl/>
              <w:jc w:val="center"/>
              <w:rPr>
                <w:rFonts w:ascii="宋体" w:cs="宋体"/>
                <w:kern w:val="0"/>
                <w:sz w:val="18"/>
                <w:szCs w:val="18"/>
              </w:rPr>
            </w:pPr>
            <w:r w:rsidRPr="00202353">
              <w:rPr>
                <w:rFonts w:ascii="宋体" w:hAnsi="宋体" w:cs="宋体" w:hint="eastAsia"/>
                <w:kern w:val="0"/>
                <w:sz w:val="18"/>
                <w:szCs w:val="18"/>
              </w:rPr>
              <w:t>按原会计准则和制度列报的金额</w:t>
            </w:r>
          </w:p>
        </w:tc>
        <w:tc>
          <w:tcPr>
            <w:tcW w:w="1259" w:type="pct"/>
            <w:tcPrChange w:id="46" w:author="sunshine" w:date="2008-03-17T00:50:00Z">
              <w:tcPr>
                <w:tcW w:w="1259" w:type="pct"/>
                <w:tcBorders>
                  <w:top w:val="nil"/>
                  <w:left w:val="nil"/>
                  <w:bottom w:val="single" w:sz="4" w:space="0" w:color="auto"/>
                  <w:right w:val="single" w:sz="4" w:space="0" w:color="auto"/>
                </w:tcBorders>
              </w:tcPr>
            </w:tcPrChange>
          </w:tcPr>
          <w:p w:rsidR="00EF21BD" w:rsidRPr="00202353" w:rsidRDefault="00EF21BD" w:rsidP="00106469">
            <w:pPr>
              <w:widowControl/>
              <w:jc w:val="right"/>
              <w:rPr>
                <w:rFonts w:ascii="宋体" w:cs="Arial"/>
                <w:kern w:val="0"/>
                <w:sz w:val="18"/>
                <w:szCs w:val="18"/>
              </w:rPr>
            </w:pPr>
            <w:r w:rsidRPr="00202353">
              <w:rPr>
                <w:rFonts w:ascii="宋体" w:hAnsi="宋体" w:cs="Arial"/>
                <w:kern w:val="0"/>
                <w:sz w:val="18"/>
                <w:szCs w:val="18"/>
                <w:lang w:val="en-GB"/>
              </w:rPr>
              <w:t>2,333,897,319.28</w:t>
            </w:r>
          </w:p>
        </w:tc>
        <w:tc>
          <w:tcPr>
            <w:tcW w:w="1164" w:type="pct"/>
            <w:tcPrChange w:id="47" w:author="sunshine" w:date="2008-03-17T00:50:00Z">
              <w:tcPr>
                <w:tcW w:w="1164" w:type="pct"/>
                <w:tcBorders>
                  <w:top w:val="nil"/>
                  <w:left w:val="nil"/>
                  <w:bottom w:val="single" w:sz="4" w:space="0" w:color="auto"/>
                  <w:right w:val="single" w:sz="4" w:space="0" w:color="auto"/>
                </w:tcBorders>
              </w:tcPr>
            </w:tcPrChange>
          </w:tcPr>
          <w:p w:rsidR="00EF21BD" w:rsidRPr="00202353" w:rsidRDefault="00EF21BD" w:rsidP="00106469">
            <w:pPr>
              <w:widowControl/>
              <w:jc w:val="right"/>
              <w:rPr>
                <w:rFonts w:ascii="宋体" w:cs="Arial"/>
                <w:kern w:val="0"/>
                <w:sz w:val="18"/>
                <w:szCs w:val="18"/>
              </w:rPr>
            </w:pPr>
            <w:r w:rsidRPr="00202353">
              <w:rPr>
                <w:rFonts w:ascii="宋体" w:hAnsi="宋体" w:cs="Arial"/>
                <w:kern w:val="0"/>
                <w:sz w:val="18"/>
                <w:szCs w:val="18"/>
                <w:lang w:val="en-GB"/>
              </w:rPr>
              <w:t>1,296,480,988.34</w:t>
            </w:r>
          </w:p>
        </w:tc>
        <w:tc>
          <w:tcPr>
            <w:tcW w:w="1453" w:type="pct"/>
            <w:tcPrChange w:id="48" w:author="sunshine" w:date="2008-03-17T00:50:00Z">
              <w:tcPr>
                <w:tcW w:w="1453" w:type="pct"/>
                <w:tcBorders>
                  <w:top w:val="nil"/>
                  <w:left w:val="nil"/>
                  <w:bottom w:val="single" w:sz="4" w:space="0" w:color="auto"/>
                  <w:right w:val="single" w:sz="4" w:space="0" w:color="auto"/>
                </w:tcBorders>
              </w:tcPr>
            </w:tcPrChange>
          </w:tcPr>
          <w:p w:rsidR="00EF21BD" w:rsidRPr="00202353" w:rsidRDefault="00EF21BD" w:rsidP="00106469">
            <w:pPr>
              <w:widowControl/>
              <w:jc w:val="right"/>
              <w:rPr>
                <w:rFonts w:ascii="宋体" w:cs="Arial"/>
                <w:kern w:val="0"/>
                <w:sz w:val="18"/>
                <w:szCs w:val="18"/>
              </w:rPr>
            </w:pPr>
            <w:r w:rsidRPr="00202353">
              <w:rPr>
                <w:rFonts w:ascii="宋体" w:hAnsi="宋体" w:cs="Arial"/>
                <w:kern w:val="0"/>
                <w:sz w:val="18"/>
                <w:szCs w:val="18"/>
                <w:lang w:val="en-GB"/>
              </w:rPr>
              <w:t>3,124,278,510.22</w:t>
            </w:r>
          </w:p>
        </w:tc>
      </w:tr>
      <w:tr w:rsidR="00EF21BD" w:rsidRPr="00202353" w:rsidTr="00EF21BD">
        <w:tblPrEx>
          <w:tblW w:w="5446" w:type="pct"/>
          <w:tblLook w:val="0000"/>
          <w:tblPrExChange w:id="49" w:author="sunshine" w:date="2008-03-17T00:50:00Z">
            <w:tblPrEx>
              <w:tblW w:w="5446" w:type="pct"/>
              <w:tblLook w:val="0000"/>
            </w:tblPrEx>
          </w:tblPrExChange>
        </w:tblPrEx>
        <w:trPr>
          <w:trHeight w:val="301"/>
          <w:trPrChange w:id="50" w:author="sunshine" w:date="2008-03-17T00:50:00Z">
            <w:trPr>
              <w:trHeight w:val="301"/>
            </w:trPr>
          </w:trPrChange>
        </w:trPr>
        <w:tc>
          <w:tcPr>
            <w:tcW w:w="1124" w:type="pct"/>
            <w:tcPrChange w:id="51" w:author="sunshine" w:date="2008-03-17T00:50:00Z">
              <w:tcPr>
                <w:tcW w:w="1124" w:type="pct"/>
                <w:tcBorders>
                  <w:top w:val="nil"/>
                  <w:left w:val="single" w:sz="4" w:space="0" w:color="auto"/>
                  <w:bottom w:val="single" w:sz="4" w:space="0" w:color="auto"/>
                  <w:right w:val="single" w:sz="4" w:space="0" w:color="auto"/>
                </w:tcBorders>
              </w:tcPr>
            </w:tcPrChange>
          </w:tcPr>
          <w:p w:rsidR="00EF21BD" w:rsidRPr="00202353" w:rsidRDefault="00EF21BD" w:rsidP="00106469">
            <w:pPr>
              <w:widowControl/>
              <w:jc w:val="center"/>
              <w:rPr>
                <w:rFonts w:ascii="宋体" w:cs="宋体"/>
                <w:kern w:val="0"/>
                <w:sz w:val="18"/>
                <w:szCs w:val="18"/>
              </w:rPr>
            </w:pPr>
            <w:r w:rsidRPr="00202353">
              <w:rPr>
                <w:rFonts w:ascii="宋体" w:hAnsi="宋体" w:cs="宋体" w:hint="eastAsia"/>
                <w:kern w:val="0"/>
                <w:sz w:val="18"/>
                <w:szCs w:val="18"/>
              </w:rPr>
              <w:t>以公允价值计量且其变动计入当期损益的金融资产</w:t>
            </w:r>
            <w:r w:rsidRPr="00202353">
              <w:rPr>
                <w:rFonts w:ascii="宋体" w:hAnsi="宋体" w:cs="Arial"/>
                <w:kern w:val="0"/>
                <w:sz w:val="18"/>
                <w:szCs w:val="18"/>
              </w:rPr>
              <w:t>(</w:t>
            </w:r>
            <w:r w:rsidRPr="00202353">
              <w:rPr>
                <w:rFonts w:ascii="宋体" w:hAnsi="宋体" w:cs="宋体" w:hint="eastAsia"/>
                <w:kern w:val="0"/>
                <w:sz w:val="18"/>
                <w:szCs w:val="18"/>
              </w:rPr>
              <w:t>附注</w:t>
            </w:r>
            <w:r w:rsidRPr="00202353">
              <w:rPr>
                <w:rFonts w:ascii="宋体" w:hAnsi="宋体" w:cs="Arial"/>
                <w:kern w:val="0"/>
                <w:sz w:val="18"/>
                <w:szCs w:val="18"/>
              </w:rPr>
              <w:t>2(b))</w:t>
            </w:r>
          </w:p>
        </w:tc>
        <w:tc>
          <w:tcPr>
            <w:tcW w:w="1259" w:type="pct"/>
            <w:tcPrChange w:id="52" w:author="sunshine" w:date="2008-03-17T00:50:00Z">
              <w:tcPr>
                <w:tcW w:w="1259" w:type="pct"/>
                <w:tcBorders>
                  <w:top w:val="nil"/>
                  <w:left w:val="nil"/>
                  <w:bottom w:val="single" w:sz="4" w:space="0" w:color="auto"/>
                  <w:right w:val="single" w:sz="4" w:space="0" w:color="auto"/>
                </w:tcBorders>
              </w:tcPr>
            </w:tcPrChange>
          </w:tcPr>
          <w:p w:rsidR="00EF21BD" w:rsidRPr="00202353" w:rsidRDefault="00EF21BD" w:rsidP="00106469">
            <w:pPr>
              <w:widowControl/>
              <w:jc w:val="right"/>
              <w:rPr>
                <w:rFonts w:ascii="宋体" w:cs="Arial"/>
                <w:kern w:val="0"/>
                <w:sz w:val="18"/>
                <w:szCs w:val="18"/>
              </w:rPr>
            </w:pPr>
            <w:r>
              <w:rPr>
                <w:rFonts w:ascii="宋体" w:cs="Arial"/>
                <w:kern w:val="0"/>
                <w:sz w:val="18"/>
                <w:szCs w:val="18"/>
                <w:lang w:val="en-GB"/>
              </w:rPr>
              <w:t>0.00</w:t>
            </w:r>
          </w:p>
        </w:tc>
        <w:tc>
          <w:tcPr>
            <w:tcW w:w="1164" w:type="pct"/>
            <w:tcPrChange w:id="53" w:author="sunshine" w:date="2008-03-17T00:50:00Z">
              <w:tcPr>
                <w:tcW w:w="1164" w:type="pct"/>
                <w:tcBorders>
                  <w:top w:val="nil"/>
                  <w:left w:val="nil"/>
                  <w:bottom w:val="single" w:sz="4" w:space="0" w:color="auto"/>
                  <w:right w:val="single" w:sz="4" w:space="0" w:color="auto"/>
                </w:tcBorders>
              </w:tcPr>
            </w:tcPrChange>
          </w:tcPr>
          <w:p w:rsidR="00EF21BD" w:rsidRPr="00202353" w:rsidRDefault="00EF21BD" w:rsidP="00106469">
            <w:pPr>
              <w:widowControl/>
              <w:jc w:val="right"/>
              <w:rPr>
                <w:rFonts w:ascii="宋体" w:cs="Arial"/>
                <w:kern w:val="0"/>
                <w:sz w:val="18"/>
                <w:szCs w:val="18"/>
              </w:rPr>
            </w:pPr>
            <w:r w:rsidRPr="00202353">
              <w:rPr>
                <w:rFonts w:ascii="宋体" w:hAnsi="宋体" w:cs="Arial"/>
                <w:kern w:val="0"/>
                <w:sz w:val="18"/>
                <w:szCs w:val="18"/>
                <w:lang w:val="en-GB"/>
              </w:rPr>
              <w:t>63,900,202.60</w:t>
            </w:r>
          </w:p>
        </w:tc>
        <w:tc>
          <w:tcPr>
            <w:tcW w:w="1453" w:type="pct"/>
            <w:tcPrChange w:id="54" w:author="sunshine" w:date="2008-03-17T00:50:00Z">
              <w:tcPr>
                <w:tcW w:w="1453" w:type="pct"/>
                <w:tcBorders>
                  <w:top w:val="nil"/>
                  <w:left w:val="nil"/>
                  <w:bottom w:val="single" w:sz="4" w:space="0" w:color="auto"/>
                  <w:right w:val="single" w:sz="4" w:space="0" w:color="auto"/>
                </w:tcBorders>
              </w:tcPr>
            </w:tcPrChange>
          </w:tcPr>
          <w:p w:rsidR="00EF21BD" w:rsidRPr="00202353" w:rsidRDefault="00EF21BD" w:rsidP="00106469">
            <w:pPr>
              <w:widowControl/>
              <w:jc w:val="right"/>
              <w:rPr>
                <w:rFonts w:ascii="宋体" w:cs="Arial"/>
                <w:kern w:val="0"/>
                <w:sz w:val="18"/>
                <w:szCs w:val="18"/>
              </w:rPr>
            </w:pPr>
            <w:r>
              <w:rPr>
                <w:rFonts w:ascii="宋体" w:cs="Arial"/>
                <w:kern w:val="0"/>
                <w:sz w:val="18"/>
                <w:szCs w:val="18"/>
                <w:lang w:val="en-GB"/>
              </w:rPr>
              <w:t>0.00</w:t>
            </w:r>
          </w:p>
        </w:tc>
      </w:tr>
      <w:tr w:rsidR="00EF21BD" w:rsidRPr="00202353" w:rsidTr="00EF21BD">
        <w:tblPrEx>
          <w:tblW w:w="5446" w:type="pct"/>
          <w:tblLook w:val="0000"/>
          <w:tblPrExChange w:id="55" w:author="sunshine" w:date="2008-03-17T00:50:00Z">
            <w:tblPrEx>
              <w:tblW w:w="5446" w:type="pct"/>
              <w:tblLook w:val="0000"/>
            </w:tblPrEx>
          </w:tblPrExChange>
        </w:tblPrEx>
        <w:trPr>
          <w:trHeight w:val="301"/>
          <w:trPrChange w:id="56" w:author="sunshine" w:date="2008-03-17T00:50:00Z">
            <w:trPr>
              <w:trHeight w:val="301"/>
            </w:trPr>
          </w:trPrChange>
        </w:trPr>
        <w:tc>
          <w:tcPr>
            <w:tcW w:w="1124" w:type="pct"/>
            <w:tcPrChange w:id="57" w:author="sunshine" w:date="2008-03-17T00:50:00Z">
              <w:tcPr>
                <w:tcW w:w="1124" w:type="pct"/>
                <w:tcBorders>
                  <w:top w:val="nil"/>
                  <w:left w:val="single" w:sz="4" w:space="0" w:color="auto"/>
                  <w:bottom w:val="single" w:sz="4" w:space="0" w:color="auto"/>
                  <w:right w:val="single" w:sz="4" w:space="0" w:color="auto"/>
                </w:tcBorders>
              </w:tcPr>
            </w:tcPrChange>
          </w:tcPr>
          <w:p w:rsidR="00EF21BD" w:rsidRPr="00202353" w:rsidRDefault="00EF21BD" w:rsidP="00106469">
            <w:pPr>
              <w:widowControl/>
              <w:jc w:val="center"/>
              <w:rPr>
                <w:rFonts w:ascii="宋体" w:cs="宋体"/>
                <w:kern w:val="0"/>
                <w:sz w:val="18"/>
                <w:szCs w:val="18"/>
              </w:rPr>
            </w:pPr>
            <w:r w:rsidRPr="00202353">
              <w:rPr>
                <w:rFonts w:ascii="宋体" w:hAnsi="宋体" w:cs="宋体" w:hint="eastAsia"/>
                <w:kern w:val="0"/>
                <w:sz w:val="18"/>
                <w:szCs w:val="18"/>
              </w:rPr>
              <w:t>按企业会计准则列报的金额</w:t>
            </w:r>
          </w:p>
        </w:tc>
        <w:tc>
          <w:tcPr>
            <w:tcW w:w="1259" w:type="pct"/>
            <w:tcPrChange w:id="58" w:author="sunshine" w:date="2008-03-17T00:50:00Z">
              <w:tcPr>
                <w:tcW w:w="1259" w:type="pct"/>
                <w:tcBorders>
                  <w:top w:val="nil"/>
                  <w:left w:val="nil"/>
                  <w:bottom w:val="single" w:sz="4" w:space="0" w:color="auto"/>
                  <w:right w:val="single" w:sz="4" w:space="0" w:color="auto"/>
                </w:tcBorders>
              </w:tcPr>
            </w:tcPrChange>
          </w:tcPr>
          <w:p w:rsidR="00EF21BD" w:rsidRPr="00202353" w:rsidRDefault="00EF21BD" w:rsidP="00106469">
            <w:pPr>
              <w:widowControl/>
              <w:jc w:val="right"/>
              <w:rPr>
                <w:rFonts w:ascii="宋体" w:cs="Arial"/>
                <w:kern w:val="0"/>
                <w:sz w:val="18"/>
                <w:szCs w:val="18"/>
              </w:rPr>
            </w:pPr>
            <w:r w:rsidRPr="00202353">
              <w:rPr>
                <w:rFonts w:ascii="宋体" w:hAnsi="宋体" w:cs="Arial"/>
                <w:kern w:val="0"/>
                <w:sz w:val="18"/>
                <w:szCs w:val="18"/>
                <w:lang w:val="en-GB"/>
              </w:rPr>
              <w:t>2,333,897,319.28</w:t>
            </w:r>
          </w:p>
        </w:tc>
        <w:tc>
          <w:tcPr>
            <w:tcW w:w="1164" w:type="pct"/>
            <w:tcPrChange w:id="59" w:author="sunshine" w:date="2008-03-17T00:50:00Z">
              <w:tcPr>
                <w:tcW w:w="1164" w:type="pct"/>
                <w:tcBorders>
                  <w:top w:val="nil"/>
                  <w:left w:val="nil"/>
                  <w:bottom w:val="single" w:sz="4" w:space="0" w:color="auto"/>
                  <w:right w:val="single" w:sz="4" w:space="0" w:color="auto"/>
                </w:tcBorders>
              </w:tcPr>
            </w:tcPrChange>
          </w:tcPr>
          <w:p w:rsidR="00EF21BD" w:rsidRPr="00202353" w:rsidRDefault="00EF21BD" w:rsidP="00106469">
            <w:pPr>
              <w:widowControl/>
              <w:jc w:val="right"/>
              <w:rPr>
                <w:rFonts w:ascii="宋体" w:cs="Arial"/>
                <w:kern w:val="0"/>
                <w:sz w:val="18"/>
                <w:szCs w:val="18"/>
              </w:rPr>
            </w:pPr>
            <w:r w:rsidRPr="00202353">
              <w:rPr>
                <w:rFonts w:ascii="宋体" w:hAnsi="宋体" w:cs="Arial"/>
                <w:kern w:val="0"/>
                <w:sz w:val="18"/>
                <w:szCs w:val="18"/>
                <w:lang w:val="en-GB"/>
              </w:rPr>
              <w:t>1,360,381,190.94</w:t>
            </w:r>
          </w:p>
        </w:tc>
        <w:tc>
          <w:tcPr>
            <w:tcW w:w="1453" w:type="pct"/>
            <w:tcPrChange w:id="60" w:author="sunshine" w:date="2008-03-17T00:50:00Z">
              <w:tcPr>
                <w:tcW w:w="1453" w:type="pct"/>
                <w:tcBorders>
                  <w:top w:val="nil"/>
                  <w:left w:val="nil"/>
                  <w:bottom w:val="single" w:sz="4" w:space="0" w:color="auto"/>
                  <w:right w:val="single" w:sz="4" w:space="0" w:color="auto"/>
                </w:tcBorders>
              </w:tcPr>
            </w:tcPrChange>
          </w:tcPr>
          <w:p w:rsidR="00EF21BD" w:rsidRPr="00202353" w:rsidRDefault="00EF21BD" w:rsidP="00106469">
            <w:pPr>
              <w:widowControl/>
              <w:jc w:val="right"/>
              <w:rPr>
                <w:rFonts w:ascii="宋体" w:cs="Arial"/>
                <w:kern w:val="0"/>
                <w:sz w:val="18"/>
                <w:szCs w:val="18"/>
              </w:rPr>
            </w:pPr>
            <w:r w:rsidRPr="00202353">
              <w:rPr>
                <w:rFonts w:ascii="宋体" w:hAnsi="宋体" w:cs="Arial"/>
                <w:kern w:val="0"/>
                <w:sz w:val="18"/>
                <w:szCs w:val="18"/>
                <w:lang w:val="en-GB"/>
              </w:rPr>
              <w:t>3,124,278,510.22</w:t>
            </w:r>
          </w:p>
        </w:tc>
      </w:tr>
    </w:tbl>
    <w:p w:rsidR="00EF21BD" w:rsidRPr="002A523C" w:rsidRDefault="00EF21BD" w:rsidP="00720916">
      <w:pPr>
        <w:ind w:firstLine="420"/>
        <w:rPr>
          <w:rFonts w:ascii="宋体" w:cs="Arial"/>
          <w:szCs w:val="21"/>
        </w:rPr>
      </w:pPr>
      <w:r w:rsidRPr="002A523C">
        <w:rPr>
          <w:rFonts w:ascii="宋体" w:hAnsi="宋体" w:cs="Arial" w:hint="eastAsia"/>
          <w:szCs w:val="21"/>
        </w:rPr>
        <w:t>根据上述追溯调整，按原会计准则和制度直接记入所有者权益下“未实现利得</w:t>
      </w:r>
      <w:r w:rsidRPr="002A523C">
        <w:rPr>
          <w:rFonts w:ascii="宋体" w:hAnsi="宋体" w:cs="Arial"/>
          <w:szCs w:val="21"/>
        </w:rPr>
        <w:t>/(</w:t>
      </w:r>
      <w:r w:rsidRPr="002A523C">
        <w:rPr>
          <w:rFonts w:ascii="宋体" w:hAnsi="宋体" w:cs="Arial" w:hint="eastAsia"/>
          <w:szCs w:val="21"/>
        </w:rPr>
        <w:t>损失</w:t>
      </w:r>
      <w:r w:rsidRPr="002A523C">
        <w:rPr>
          <w:rFonts w:ascii="宋体" w:hAnsi="宋体" w:cs="Arial"/>
          <w:szCs w:val="21"/>
        </w:rPr>
        <w:t>)</w:t>
      </w:r>
      <w:r w:rsidRPr="002A523C">
        <w:rPr>
          <w:rFonts w:ascii="宋体" w:hAnsi="宋体" w:cs="Arial" w:hint="eastAsia"/>
          <w:szCs w:val="21"/>
        </w:rPr>
        <w:t>”科目的投资估值增值</w:t>
      </w:r>
      <w:r w:rsidRPr="002A523C">
        <w:rPr>
          <w:rFonts w:ascii="宋体" w:hAnsi="宋体" w:cs="Arial"/>
          <w:szCs w:val="21"/>
        </w:rPr>
        <w:t>/(</w:t>
      </w:r>
      <w:r w:rsidRPr="002A523C">
        <w:rPr>
          <w:rFonts w:ascii="宋体" w:hAnsi="宋体" w:cs="Arial" w:hint="eastAsia"/>
          <w:szCs w:val="21"/>
        </w:rPr>
        <w:t>减值</w:t>
      </w:r>
      <w:r w:rsidRPr="002A523C">
        <w:rPr>
          <w:rFonts w:ascii="宋体" w:hAnsi="宋体" w:cs="Arial"/>
          <w:szCs w:val="21"/>
        </w:rPr>
        <w:t>)</w:t>
      </w:r>
      <w:r w:rsidRPr="002A523C">
        <w:rPr>
          <w:rFonts w:ascii="宋体" w:hAnsi="宋体" w:cs="Arial" w:hint="eastAsia"/>
          <w:szCs w:val="21"/>
        </w:rPr>
        <w:t>净变动现按企业会计准则在利润表中的“公允价值变动收益</w:t>
      </w:r>
      <w:r w:rsidRPr="002A523C">
        <w:rPr>
          <w:rFonts w:ascii="宋体" w:hAnsi="宋体" w:cs="Arial"/>
          <w:szCs w:val="21"/>
        </w:rPr>
        <w:t>/(</w:t>
      </w:r>
      <w:r w:rsidRPr="002A523C">
        <w:rPr>
          <w:rFonts w:ascii="宋体" w:hAnsi="宋体" w:cs="Arial" w:hint="eastAsia"/>
          <w:szCs w:val="21"/>
        </w:rPr>
        <w:t>损失</w:t>
      </w:r>
      <w:r w:rsidRPr="002A523C">
        <w:rPr>
          <w:rFonts w:ascii="宋体" w:hAnsi="宋体" w:cs="Arial"/>
          <w:szCs w:val="21"/>
        </w:rPr>
        <w:t>)</w:t>
      </w:r>
      <w:r w:rsidRPr="002A523C">
        <w:rPr>
          <w:rFonts w:ascii="宋体" w:hAnsi="宋体" w:cs="Arial" w:hint="eastAsia"/>
          <w:szCs w:val="21"/>
        </w:rPr>
        <w:t>”科目中核算，相应的未实现损益平准金现按企业会计准则直接记入“未分配利润</w:t>
      </w:r>
      <w:r w:rsidRPr="002A523C">
        <w:rPr>
          <w:rFonts w:ascii="宋体" w:hAnsi="宋体" w:cs="Arial"/>
          <w:szCs w:val="21"/>
        </w:rPr>
        <w:t>/(</w:t>
      </w:r>
      <w:r w:rsidRPr="002A523C">
        <w:rPr>
          <w:rFonts w:ascii="宋体" w:hAnsi="宋体" w:cs="Arial" w:hint="eastAsia"/>
          <w:szCs w:val="21"/>
        </w:rPr>
        <w:t>累计亏损</w:t>
      </w:r>
      <w:r w:rsidRPr="002A523C">
        <w:rPr>
          <w:rFonts w:ascii="宋体" w:hAnsi="宋体" w:cs="Arial"/>
          <w:szCs w:val="21"/>
        </w:rPr>
        <w:t>)</w:t>
      </w:r>
      <w:r w:rsidRPr="002A523C">
        <w:rPr>
          <w:rFonts w:ascii="宋体" w:hAnsi="宋体" w:cs="Arial" w:hint="eastAsia"/>
          <w:szCs w:val="21"/>
        </w:rPr>
        <w:t>”科目。于会计期末，按原会计准则和制度列示于所有者权益下“未实现利得</w:t>
      </w:r>
      <w:r w:rsidRPr="002A523C">
        <w:rPr>
          <w:rFonts w:ascii="宋体" w:hAnsi="宋体" w:cs="Arial"/>
          <w:szCs w:val="21"/>
        </w:rPr>
        <w:t>/(</w:t>
      </w:r>
      <w:r w:rsidRPr="002A523C">
        <w:rPr>
          <w:rFonts w:ascii="宋体" w:hAnsi="宋体" w:cs="Arial" w:hint="eastAsia"/>
          <w:szCs w:val="21"/>
        </w:rPr>
        <w:t>损失</w:t>
      </w:r>
      <w:r w:rsidRPr="002A523C">
        <w:rPr>
          <w:rFonts w:ascii="宋体" w:hAnsi="宋体" w:cs="Arial"/>
          <w:szCs w:val="21"/>
        </w:rPr>
        <w:t>)</w:t>
      </w:r>
      <w:r w:rsidRPr="002A523C">
        <w:rPr>
          <w:rFonts w:ascii="宋体" w:hAnsi="宋体" w:cs="Arial" w:hint="eastAsia"/>
          <w:szCs w:val="21"/>
        </w:rPr>
        <w:t>”科目中的全部余额，现按企业会计准则包含于</w:t>
      </w:r>
      <w:r w:rsidRPr="00F67088">
        <w:rPr>
          <w:rFonts w:ascii="宋体" w:hAnsi="宋体" w:cs="Arial" w:hint="eastAsia"/>
          <w:szCs w:val="21"/>
        </w:rPr>
        <w:t>“未分配利润</w:t>
      </w:r>
      <w:r w:rsidRPr="00F67088">
        <w:rPr>
          <w:rFonts w:ascii="宋体" w:hAnsi="宋体" w:cs="Arial"/>
          <w:szCs w:val="21"/>
        </w:rPr>
        <w:t>/</w:t>
      </w:r>
      <w:r w:rsidRPr="00F67088">
        <w:rPr>
          <w:rFonts w:ascii="宋体" w:hAnsi="宋体" w:cs="Arial" w:hint="eastAsia"/>
          <w:szCs w:val="21"/>
        </w:rPr>
        <w:t>累计亏损”科目中。</w:t>
      </w:r>
    </w:p>
    <w:p w:rsidR="00EF21BD" w:rsidRPr="009726FE" w:rsidRDefault="00EF21BD" w:rsidP="009B7D31">
      <w:pPr>
        <w:pStyle w:val="111"/>
        <w:pageBreakBefore w:val="0"/>
        <w:spacing w:before="312" w:after="312" w:line="320" w:lineRule="exact"/>
        <w:ind w:firstLine="31680"/>
        <w:rPr>
          <w:rFonts w:ascii="宋体" w:eastAsia="宋体" w:hAnsi="宋体"/>
          <w:b/>
          <w:bCs/>
          <w:sz w:val="21"/>
          <w:szCs w:val="21"/>
        </w:rPr>
      </w:pPr>
      <w:bookmarkStart w:id="61" w:name="_Toc121493400"/>
      <w:bookmarkStart w:id="62" w:name="_Toc121495306"/>
      <w:bookmarkStart w:id="63" w:name="_Toc193901264"/>
      <w:r w:rsidRPr="009726FE">
        <w:rPr>
          <w:rFonts w:ascii="宋体" w:eastAsia="宋体" w:hAnsi="宋体" w:hint="eastAsia"/>
          <w:b/>
          <w:bCs/>
          <w:sz w:val="21"/>
          <w:szCs w:val="21"/>
        </w:rPr>
        <w:t>第</w:t>
      </w:r>
      <w:r>
        <w:rPr>
          <w:rFonts w:ascii="宋体" w:eastAsia="宋体" w:hAnsi="宋体" w:hint="eastAsia"/>
          <w:b/>
          <w:bCs/>
          <w:sz w:val="21"/>
          <w:szCs w:val="21"/>
        </w:rPr>
        <w:t>七</w:t>
      </w:r>
      <w:r w:rsidRPr="009726FE">
        <w:rPr>
          <w:rFonts w:ascii="宋体" w:eastAsia="宋体" w:hAnsi="宋体" w:hint="eastAsia"/>
          <w:b/>
          <w:bCs/>
          <w:sz w:val="21"/>
          <w:szCs w:val="21"/>
        </w:rPr>
        <w:t>节</w:t>
      </w:r>
      <w:r w:rsidRPr="009726FE">
        <w:rPr>
          <w:rFonts w:ascii="宋体" w:eastAsia="宋体" w:hAnsi="宋体"/>
          <w:b/>
          <w:bCs/>
          <w:sz w:val="21"/>
          <w:szCs w:val="21"/>
        </w:rPr>
        <w:t xml:space="preserve">  </w:t>
      </w:r>
      <w:r w:rsidRPr="009726FE">
        <w:rPr>
          <w:rFonts w:ascii="宋体" w:eastAsia="宋体" w:hAnsi="宋体" w:hint="eastAsia"/>
          <w:b/>
          <w:sz w:val="21"/>
          <w:szCs w:val="21"/>
        </w:rPr>
        <w:t>投资组合报告</w:t>
      </w:r>
      <w:bookmarkEnd w:id="61"/>
      <w:bookmarkEnd w:id="62"/>
      <w:bookmarkEnd w:id="63"/>
    </w:p>
    <w:p w:rsidR="00EF21BD" w:rsidRDefault="00EF21BD" w:rsidP="009B7D31">
      <w:pPr>
        <w:widowControl/>
        <w:autoSpaceDE w:val="0"/>
        <w:autoSpaceDN w:val="0"/>
        <w:ind w:firstLineChars="200" w:firstLine="31680"/>
        <w:textAlignment w:val="bottom"/>
        <w:rPr>
          <w:rFonts w:ascii="宋体" w:hAnsi="宋体"/>
          <w:szCs w:val="21"/>
        </w:rPr>
      </w:pPr>
      <w:r>
        <w:rPr>
          <w:rFonts w:ascii="宋体" w:hAnsi="宋体" w:hint="eastAsia"/>
          <w:szCs w:val="21"/>
        </w:rPr>
        <w:t>一、大成景阳领先股票型证券投资基金</w:t>
      </w:r>
      <w:r>
        <w:rPr>
          <w:rFonts w:ascii="宋体" w:hAnsi="宋体"/>
          <w:szCs w:val="21"/>
        </w:rPr>
        <w:t>(</w:t>
      </w:r>
      <w:r>
        <w:rPr>
          <w:rFonts w:ascii="宋体" w:hAnsi="宋体" w:hint="eastAsia"/>
          <w:szCs w:val="21"/>
        </w:rPr>
        <w:t>报告期：</w:t>
      </w:r>
      <w:smartTag w:uri="urn:schemas-microsoft-com:office:smarttags" w:element="chsdate">
        <w:smartTagPr>
          <w:attr w:name="Year" w:val="2007"/>
          <w:attr w:name="Month" w:val="12"/>
          <w:attr w:name="Day" w:val="11"/>
          <w:attr w:name="IsLunarDate" w:val="False"/>
          <w:attr w:name="IsROCDate" w:val="False"/>
        </w:smartTagPr>
        <w:r>
          <w:rPr>
            <w:rFonts w:ascii="宋体" w:hAnsi="宋体"/>
            <w:szCs w:val="21"/>
          </w:rPr>
          <w:t>2007</w:t>
        </w:r>
        <w:r>
          <w:rPr>
            <w:rFonts w:ascii="宋体" w:hAnsi="宋体" w:hint="eastAsia"/>
            <w:szCs w:val="21"/>
          </w:rPr>
          <w:t>年</w:t>
        </w:r>
        <w:r>
          <w:rPr>
            <w:rFonts w:ascii="宋体" w:hAnsi="宋体"/>
            <w:szCs w:val="21"/>
          </w:rPr>
          <w:t>12</w:t>
        </w:r>
        <w:r>
          <w:rPr>
            <w:rFonts w:ascii="宋体" w:hAnsi="宋体" w:hint="eastAsia"/>
            <w:szCs w:val="21"/>
          </w:rPr>
          <w:t>月</w:t>
        </w:r>
        <w:r>
          <w:rPr>
            <w:rFonts w:ascii="宋体" w:hAnsi="宋体"/>
            <w:szCs w:val="21"/>
          </w:rPr>
          <w:t>11</w:t>
        </w:r>
        <w:r>
          <w:rPr>
            <w:rFonts w:ascii="宋体" w:hAnsi="宋体" w:hint="eastAsia"/>
            <w:szCs w:val="21"/>
          </w:rPr>
          <w:t>日</w:t>
        </w:r>
      </w:smartTag>
      <w:r>
        <w:rPr>
          <w:rFonts w:ascii="宋体" w:hAnsi="宋体"/>
          <w:szCs w:val="21"/>
        </w:rPr>
        <w:t>(</w:t>
      </w:r>
      <w:r>
        <w:rPr>
          <w:rFonts w:ascii="宋体" w:hAnsi="宋体" w:hint="eastAsia"/>
          <w:szCs w:val="21"/>
        </w:rPr>
        <w:t>基金合同生效日</w:t>
      </w:r>
      <w:r>
        <w:rPr>
          <w:rFonts w:ascii="宋体" w:hAnsi="宋体"/>
          <w:szCs w:val="21"/>
        </w:rPr>
        <w:t>)</w:t>
      </w:r>
      <w:r>
        <w:rPr>
          <w:rFonts w:ascii="宋体" w:hAnsi="宋体" w:hint="eastAsia"/>
          <w:szCs w:val="21"/>
        </w:rPr>
        <w:t>至</w:t>
      </w:r>
      <w:smartTag w:uri="urn:schemas-microsoft-com:office:smarttags" w:element="chsdate">
        <w:smartTagPr>
          <w:attr w:name="Year" w:val="2007"/>
          <w:attr w:name="Month" w:val="12"/>
          <w:attr w:name="Day" w:val="31"/>
          <w:attr w:name="IsLunarDate" w:val="False"/>
          <w:attr w:name="IsROCDate" w:val="False"/>
        </w:smartTagPr>
        <w:r>
          <w:rPr>
            <w:rFonts w:ascii="宋体" w:hAnsi="宋体"/>
            <w:szCs w:val="21"/>
          </w:rPr>
          <w:t>2007</w:t>
        </w:r>
        <w:r>
          <w:rPr>
            <w:rFonts w:ascii="宋体" w:hAnsi="宋体" w:hint="eastAsia"/>
            <w:szCs w:val="21"/>
          </w:rPr>
          <w:t>年</w:t>
        </w:r>
        <w:r>
          <w:rPr>
            <w:rFonts w:ascii="宋体" w:hAnsi="宋体"/>
            <w:szCs w:val="21"/>
          </w:rPr>
          <w:t>12</w:t>
        </w:r>
        <w:r>
          <w:rPr>
            <w:rFonts w:ascii="宋体" w:hAnsi="宋体" w:hint="eastAsia"/>
            <w:szCs w:val="21"/>
          </w:rPr>
          <w:t>月</w:t>
        </w:r>
        <w:r>
          <w:rPr>
            <w:rFonts w:ascii="宋体" w:hAnsi="宋体"/>
            <w:szCs w:val="21"/>
          </w:rPr>
          <w:t>31</w:t>
        </w:r>
        <w:r>
          <w:rPr>
            <w:rFonts w:ascii="宋体" w:hAnsi="宋体" w:hint="eastAsia"/>
            <w:szCs w:val="21"/>
          </w:rPr>
          <w:t>日</w:t>
        </w:r>
      </w:smartTag>
      <w:r>
        <w:rPr>
          <w:rFonts w:ascii="宋体" w:hAnsi="宋体" w:hint="eastAsia"/>
          <w:szCs w:val="21"/>
        </w:rPr>
        <w:t>止</w:t>
      </w:r>
      <w:r>
        <w:rPr>
          <w:rFonts w:ascii="宋体" w:hAnsi="宋体"/>
          <w:szCs w:val="21"/>
        </w:rPr>
        <w:t>)</w:t>
      </w:r>
    </w:p>
    <w:p w:rsidR="00EF21BD" w:rsidRDefault="00EF21BD" w:rsidP="009B7D31">
      <w:pPr>
        <w:widowControl/>
        <w:autoSpaceDE w:val="0"/>
        <w:autoSpaceDN w:val="0"/>
        <w:ind w:firstLineChars="200" w:firstLine="31680"/>
        <w:textAlignment w:val="bottom"/>
        <w:rPr>
          <w:rFonts w:ascii="宋体"/>
          <w:szCs w:val="21"/>
        </w:rPr>
      </w:pPr>
      <w:r>
        <w:rPr>
          <w:rFonts w:ascii="宋体" w:hAnsi="宋体" w:hint="eastAsia"/>
          <w:szCs w:val="21"/>
        </w:rPr>
        <w:t>（</w:t>
      </w:r>
      <w:r w:rsidRPr="009726FE">
        <w:rPr>
          <w:rFonts w:ascii="宋体" w:hAnsi="宋体" w:hint="eastAsia"/>
          <w:szCs w:val="21"/>
        </w:rPr>
        <w:t>一</w:t>
      </w:r>
      <w:r>
        <w:rPr>
          <w:rFonts w:ascii="宋体" w:hAnsi="宋体" w:hint="eastAsia"/>
          <w:szCs w:val="21"/>
        </w:rPr>
        <w:t>）</w:t>
      </w:r>
      <w:smartTag w:uri="urn:schemas-microsoft-com:office:smarttags" w:element="chsdate">
        <w:smartTagPr>
          <w:attr w:name="Year" w:val="2007"/>
          <w:attr w:name="Month" w:val="12"/>
          <w:attr w:name="Day" w:val="31"/>
          <w:attr w:name="IsLunarDate" w:val="False"/>
          <w:attr w:name="IsROCDate" w:val="False"/>
        </w:smartTagPr>
        <w:r>
          <w:rPr>
            <w:rFonts w:ascii="宋体" w:hAnsi="宋体"/>
            <w:szCs w:val="21"/>
          </w:rPr>
          <w:t>2007</w:t>
        </w:r>
        <w:r>
          <w:rPr>
            <w:rFonts w:ascii="宋体" w:hAnsi="宋体" w:hint="eastAsia"/>
            <w:szCs w:val="21"/>
          </w:rPr>
          <w:t>年</w:t>
        </w:r>
        <w:r>
          <w:rPr>
            <w:rFonts w:ascii="宋体" w:hAnsi="宋体"/>
            <w:szCs w:val="21"/>
          </w:rPr>
          <w:t>12</w:t>
        </w:r>
        <w:r>
          <w:rPr>
            <w:rFonts w:ascii="宋体" w:hAnsi="宋体" w:hint="eastAsia"/>
            <w:szCs w:val="21"/>
          </w:rPr>
          <w:t>月</w:t>
        </w:r>
        <w:r>
          <w:rPr>
            <w:rFonts w:ascii="宋体" w:hAnsi="宋体"/>
            <w:szCs w:val="21"/>
          </w:rPr>
          <w:t>31</w:t>
        </w:r>
        <w:r>
          <w:rPr>
            <w:rFonts w:ascii="宋体" w:hAnsi="宋体" w:hint="eastAsia"/>
            <w:szCs w:val="21"/>
          </w:rPr>
          <w:t>日</w:t>
        </w:r>
      </w:smartTag>
      <w:r w:rsidRPr="009726FE">
        <w:rPr>
          <w:rFonts w:ascii="宋体" w:hAnsi="宋体" w:hint="eastAsia"/>
          <w:szCs w:val="21"/>
        </w:rPr>
        <w:t>基金资产组合情况</w:t>
      </w:r>
    </w:p>
    <w:tbl>
      <w:tblPr>
        <w:tblW w:w="4535" w:type="pct"/>
        <w:jc w:val="center"/>
        <w:tblCellMar>
          <w:left w:w="0" w:type="dxa"/>
          <w:right w:w="0" w:type="dxa"/>
        </w:tblCellMar>
        <w:tblLook w:val="0000"/>
      </w:tblPr>
      <w:tblGrid>
        <w:gridCol w:w="3479"/>
        <w:gridCol w:w="2035"/>
        <w:gridCol w:w="2037"/>
      </w:tblGrid>
      <w:tr w:rsidR="00EF21BD" w:rsidRPr="00513A1B">
        <w:trPr>
          <w:trHeight w:val="300"/>
          <w:jc w:val="center"/>
        </w:trPr>
        <w:tc>
          <w:tcPr>
            <w:tcW w:w="230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F21BD" w:rsidRPr="00880A2F" w:rsidRDefault="00EF21BD" w:rsidP="00720916">
            <w:pPr>
              <w:jc w:val="center"/>
              <w:rPr>
                <w:rFonts w:ascii="宋体" w:cs="宋体"/>
                <w:szCs w:val="21"/>
              </w:rPr>
            </w:pPr>
            <w:r w:rsidRPr="00880A2F">
              <w:rPr>
                <w:rFonts w:ascii="宋体" w:hAnsi="宋体" w:hint="eastAsia"/>
                <w:szCs w:val="21"/>
              </w:rPr>
              <w:t>项</w:t>
            </w:r>
            <w:r w:rsidRPr="00880A2F">
              <w:rPr>
                <w:rFonts w:ascii="宋体" w:hAnsi="宋体"/>
                <w:szCs w:val="21"/>
              </w:rPr>
              <w:t xml:space="preserve"> </w:t>
            </w:r>
            <w:r w:rsidRPr="00880A2F">
              <w:rPr>
                <w:rFonts w:ascii="宋体" w:hAnsi="宋体" w:hint="eastAsia"/>
                <w:szCs w:val="21"/>
              </w:rPr>
              <w:t>目</w:t>
            </w:r>
          </w:p>
        </w:tc>
        <w:tc>
          <w:tcPr>
            <w:tcW w:w="134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F21BD" w:rsidRPr="00880A2F" w:rsidRDefault="00EF21BD" w:rsidP="00106469">
            <w:pPr>
              <w:jc w:val="right"/>
              <w:rPr>
                <w:rFonts w:ascii="宋体" w:cs="宋体"/>
                <w:szCs w:val="21"/>
              </w:rPr>
            </w:pPr>
            <w:r w:rsidRPr="00880A2F">
              <w:rPr>
                <w:rFonts w:ascii="宋体" w:hAnsi="宋体" w:hint="eastAsia"/>
                <w:szCs w:val="21"/>
              </w:rPr>
              <w:t>金</w:t>
            </w:r>
            <w:r w:rsidRPr="00880A2F">
              <w:rPr>
                <w:rFonts w:ascii="宋体" w:hAnsi="宋体"/>
                <w:szCs w:val="21"/>
              </w:rPr>
              <w:t xml:space="preserve">   </w:t>
            </w:r>
            <w:r w:rsidRPr="00880A2F">
              <w:rPr>
                <w:rFonts w:ascii="宋体" w:hAnsi="宋体" w:hint="eastAsia"/>
                <w:szCs w:val="21"/>
              </w:rPr>
              <w:t>额（元）</w:t>
            </w:r>
          </w:p>
        </w:tc>
        <w:tc>
          <w:tcPr>
            <w:tcW w:w="1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F21BD" w:rsidRPr="00880A2F" w:rsidRDefault="00EF21BD" w:rsidP="00106469">
            <w:pPr>
              <w:jc w:val="right"/>
              <w:rPr>
                <w:rFonts w:ascii="宋体" w:cs="宋体"/>
                <w:szCs w:val="21"/>
              </w:rPr>
            </w:pPr>
            <w:r w:rsidRPr="00880A2F">
              <w:rPr>
                <w:rFonts w:ascii="宋体" w:hAnsi="宋体" w:hint="eastAsia"/>
                <w:szCs w:val="21"/>
              </w:rPr>
              <w:t>占基金资产总值比例</w:t>
            </w:r>
          </w:p>
        </w:tc>
      </w:tr>
      <w:tr w:rsidR="00EF21BD" w:rsidRPr="00513A1B">
        <w:trPr>
          <w:trHeight w:val="300"/>
          <w:jc w:val="center"/>
        </w:trPr>
        <w:tc>
          <w:tcPr>
            <w:tcW w:w="2309" w:type="pct"/>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tcPr>
          <w:p w:rsidR="00EF21BD" w:rsidRPr="00880A2F" w:rsidRDefault="00EF21BD" w:rsidP="00106469">
            <w:pPr>
              <w:rPr>
                <w:rFonts w:ascii="宋体" w:cs="宋体"/>
                <w:szCs w:val="21"/>
              </w:rPr>
            </w:pPr>
            <w:r w:rsidRPr="00880A2F">
              <w:rPr>
                <w:rFonts w:ascii="宋体" w:hAnsi="宋体" w:hint="eastAsia"/>
                <w:szCs w:val="21"/>
              </w:rPr>
              <w:t>银行存款和清算备付金合计</w:t>
            </w:r>
          </w:p>
        </w:tc>
        <w:tc>
          <w:tcPr>
            <w:tcW w:w="1345" w:type="pct"/>
            <w:tcBorders>
              <w:top w:val="nil"/>
              <w:left w:val="nil"/>
              <w:bottom w:val="single" w:sz="4" w:space="0" w:color="auto"/>
              <w:right w:val="single" w:sz="4" w:space="0" w:color="auto"/>
            </w:tcBorders>
            <w:noWrap/>
            <w:tcMar>
              <w:top w:w="15" w:type="dxa"/>
              <w:left w:w="15" w:type="dxa"/>
              <w:bottom w:w="0" w:type="dxa"/>
              <w:right w:w="57" w:type="dxa"/>
            </w:tcMar>
          </w:tcPr>
          <w:p w:rsidR="00EF21BD" w:rsidRPr="00880A2F" w:rsidRDefault="00EF21BD" w:rsidP="00106469">
            <w:pPr>
              <w:jc w:val="right"/>
              <w:rPr>
                <w:rFonts w:ascii="宋体" w:cs="宋体"/>
                <w:szCs w:val="21"/>
              </w:rPr>
            </w:pPr>
            <w:r w:rsidRPr="00880A2F">
              <w:rPr>
                <w:rFonts w:ascii="宋体" w:hAnsi="宋体"/>
                <w:szCs w:val="21"/>
              </w:rPr>
              <w:t>469,572,963.24</w:t>
            </w:r>
          </w:p>
        </w:tc>
        <w:tc>
          <w:tcPr>
            <w:tcW w:w="1346" w:type="pct"/>
            <w:tcBorders>
              <w:top w:val="nil"/>
              <w:left w:val="nil"/>
              <w:bottom w:val="single" w:sz="4" w:space="0" w:color="auto"/>
              <w:right w:val="single" w:sz="4" w:space="0" w:color="auto"/>
            </w:tcBorders>
            <w:noWrap/>
            <w:tcMar>
              <w:top w:w="15" w:type="dxa"/>
              <w:left w:w="15" w:type="dxa"/>
              <w:bottom w:w="0" w:type="dxa"/>
              <w:right w:w="57" w:type="dxa"/>
            </w:tcMar>
          </w:tcPr>
          <w:p w:rsidR="00EF21BD" w:rsidRPr="00880A2F" w:rsidRDefault="00EF21BD" w:rsidP="00106469">
            <w:pPr>
              <w:jc w:val="right"/>
              <w:rPr>
                <w:rFonts w:ascii="宋体" w:cs="宋体"/>
                <w:szCs w:val="21"/>
              </w:rPr>
            </w:pPr>
            <w:r w:rsidRPr="00880A2F">
              <w:rPr>
                <w:rFonts w:ascii="宋体" w:hAnsi="宋体"/>
                <w:szCs w:val="21"/>
              </w:rPr>
              <w:t>11.90%</w:t>
            </w:r>
          </w:p>
        </w:tc>
      </w:tr>
      <w:tr w:rsidR="00EF21BD" w:rsidRPr="00513A1B">
        <w:trPr>
          <w:trHeight w:val="300"/>
          <w:jc w:val="center"/>
        </w:trPr>
        <w:tc>
          <w:tcPr>
            <w:tcW w:w="2309" w:type="pct"/>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tcPr>
          <w:p w:rsidR="00EF21BD" w:rsidRPr="00880A2F" w:rsidRDefault="00EF21BD" w:rsidP="00106469">
            <w:pPr>
              <w:rPr>
                <w:rFonts w:ascii="宋体" w:cs="宋体"/>
                <w:szCs w:val="21"/>
              </w:rPr>
            </w:pPr>
            <w:r w:rsidRPr="00880A2F">
              <w:rPr>
                <w:rFonts w:ascii="宋体" w:hAnsi="宋体" w:hint="eastAsia"/>
                <w:szCs w:val="21"/>
              </w:rPr>
              <w:t>股票</w:t>
            </w:r>
          </w:p>
        </w:tc>
        <w:tc>
          <w:tcPr>
            <w:tcW w:w="1345" w:type="pct"/>
            <w:tcBorders>
              <w:top w:val="nil"/>
              <w:left w:val="nil"/>
              <w:bottom w:val="single" w:sz="4" w:space="0" w:color="auto"/>
              <w:right w:val="single" w:sz="4" w:space="0" w:color="auto"/>
            </w:tcBorders>
            <w:noWrap/>
            <w:tcMar>
              <w:top w:w="15" w:type="dxa"/>
              <w:left w:w="15" w:type="dxa"/>
              <w:bottom w:w="0" w:type="dxa"/>
              <w:right w:w="57" w:type="dxa"/>
            </w:tcMar>
            <w:vAlign w:val="bottom"/>
          </w:tcPr>
          <w:p w:rsidR="00EF21BD" w:rsidRPr="00880A2F" w:rsidRDefault="00EF21BD" w:rsidP="00106469">
            <w:pPr>
              <w:jc w:val="right"/>
              <w:rPr>
                <w:rFonts w:ascii="宋体" w:cs="宋体"/>
                <w:szCs w:val="21"/>
              </w:rPr>
            </w:pPr>
            <w:r w:rsidRPr="00880A2F">
              <w:rPr>
                <w:rFonts w:ascii="宋体" w:hAnsi="宋体"/>
                <w:szCs w:val="21"/>
              </w:rPr>
              <w:t>3,293,832,711.35</w:t>
            </w:r>
          </w:p>
        </w:tc>
        <w:tc>
          <w:tcPr>
            <w:tcW w:w="1346" w:type="pct"/>
            <w:tcBorders>
              <w:top w:val="nil"/>
              <w:left w:val="nil"/>
              <w:bottom w:val="single" w:sz="4" w:space="0" w:color="auto"/>
              <w:right w:val="single" w:sz="4" w:space="0" w:color="auto"/>
            </w:tcBorders>
            <w:noWrap/>
            <w:tcMar>
              <w:top w:w="15" w:type="dxa"/>
              <w:left w:w="15" w:type="dxa"/>
              <w:bottom w:w="0" w:type="dxa"/>
              <w:right w:w="57" w:type="dxa"/>
            </w:tcMar>
            <w:vAlign w:val="bottom"/>
          </w:tcPr>
          <w:p w:rsidR="00EF21BD" w:rsidRPr="00880A2F" w:rsidRDefault="00EF21BD" w:rsidP="00106469">
            <w:pPr>
              <w:jc w:val="right"/>
              <w:rPr>
                <w:rFonts w:ascii="宋体" w:cs="宋体"/>
                <w:szCs w:val="21"/>
              </w:rPr>
            </w:pPr>
            <w:r w:rsidRPr="00880A2F">
              <w:rPr>
                <w:rFonts w:ascii="宋体" w:hAnsi="宋体"/>
                <w:szCs w:val="21"/>
              </w:rPr>
              <w:t>83.50%</w:t>
            </w:r>
          </w:p>
        </w:tc>
      </w:tr>
      <w:tr w:rsidR="00EF21BD" w:rsidRPr="00513A1B">
        <w:trPr>
          <w:trHeight w:val="300"/>
          <w:jc w:val="center"/>
        </w:trPr>
        <w:tc>
          <w:tcPr>
            <w:tcW w:w="2309" w:type="pct"/>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tcPr>
          <w:p w:rsidR="00EF21BD" w:rsidRPr="00880A2F" w:rsidRDefault="00EF21BD" w:rsidP="00106469">
            <w:pPr>
              <w:rPr>
                <w:rFonts w:ascii="宋体" w:cs="宋体"/>
                <w:szCs w:val="21"/>
              </w:rPr>
            </w:pPr>
            <w:r w:rsidRPr="00880A2F">
              <w:rPr>
                <w:rFonts w:ascii="宋体" w:hAnsi="宋体" w:hint="eastAsia"/>
                <w:szCs w:val="21"/>
              </w:rPr>
              <w:t>债券</w:t>
            </w:r>
          </w:p>
        </w:tc>
        <w:tc>
          <w:tcPr>
            <w:tcW w:w="1345" w:type="pct"/>
            <w:tcBorders>
              <w:top w:val="nil"/>
              <w:left w:val="nil"/>
              <w:bottom w:val="single" w:sz="4" w:space="0" w:color="auto"/>
              <w:right w:val="single" w:sz="4" w:space="0" w:color="auto"/>
            </w:tcBorders>
            <w:noWrap/>
            <w:tcMar>
              <w:top w:w="15" w:type="dxa"/>
              <w:left w:w="15" w:type="dxa"/>
              <w:bottom w:w="0" w:type="dxa"/>
              <w:right w:w="57" w:type="dxa"/>
            </w:tcMar>
            <w:vAlign w:val="bottom"/>
          </w:tcPr>
          <w:p w:rsidR="00EF21BD" w:rsidRPr="00880A2F" w:rsidRDefault="00EF21BD" w:rsidP="00106469">
            <w:pPr>
              <w:jc w:val="right"/>
              <w:rPr>
                <w:rFonts w:ascii="宋体" w:cs="宋体"/>
                <w:szCs w:val="21"/>
              </w:rPr>
            </w:pPr>
            <w:r w:rsidRPr="00880A2F">
              <w:rPr>
                <w:rFonts w:ascii="宋体" w:hAnsi="宋体"/>
                <w:szCs w:val="21"/>
              </w:rPr>
              <w:t>130,488,000.00</w:t>
            </w:r>
          </w:p>
        </w:tc>
        <w:tc>
          <w:tcPr>
            <w:tcW w:w="1346" w:type="pct"/>
            <w:tcBorders>
              <w:top w:val="nil"/>
              <w:left w:val="nil"/>
              <w:bottom w:val="single" w:sz="4" w:space="0" w:color="auto"/>
              <w:right w:val="single" w:sz="4" w:space="0" w:color="auto"/>
            </w:tcBorders>
            <w:noWrap/>
            <w:tcMar>
              <w:top w:w="15" w:type="dxa"/>
              <w:left w:w="15" w:type="dxa"/>
              <w:bottom w:w="0" w:type="dxa"/>
              <w:right w:w="57" w:type="dxa"/>
            </w:tcMar>
            <w:vAlign w:val="bottom"/>
          </w:tcPr>
          <w:p w:rsidR="00EF21BD" w:rsidRPr="00880A2F" w:rsidRDefault="00EF21BD" w:rsidP="00106469">
            <w:pPr>
              <w:jc w:val="right"/>
              <w:rPr>
                <w:rFonts w:ascii="宋体" w:cs="宋体"/>
                <w:szCs w:val="21"/>
              </w:rPr>
            </w:pPr>
            <w:r w:rsidRPr="00880A2F">
              <w:rPr>
                <w:rFonts w:ascii="宋体" w:hAnsi="宋体"/>
                <w:szCs w:val="21"/>
              </w:rPr>
              <w:t>3.31%</w:t>
            </w:r>
          </w:p>
        </w:tc>
      </w:tr>
      <w:tr w:rsidR="00EF21BD" w:rsidRPr="00513A1B">
        <w:trPr>
          <w:trHeight w:val="300"/>
          <w:jc w:val="center"/>
        </w:trPr>
        <w:tc>
          <w:tcPr>
            <w:tcW w:w="2309" w:type="pct"/>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tcPr>
          <w:p w:rsidR="00EF21BD" w:rsidRPr="00880A2F" w:rsidRDefault="00EF21BD" w:rsidP="00106469">
            <w:pPr>
              <w:rPr>
                <w:rFonts w:ascii="宋体" w:cs="宋体"/>
                <w:szCs w:val="21"/>
              </w:rPr>
            </w:pPr>
            <w:r w:rsidRPr="00880A2F">
              <w:rPr>
                <w:rFonts w:ascii="宋体" w:hAnsi="宋体" w:hint="eastAsia"/>
                <w:szCs w:val="21"/>
              </w:rPr>
              <w:t>权证</w:t>
            </w:r>
          </w:p>
        </w:tc>
        <w:tc>
          <w:tcPr>
            <w:tcW w:w="1345" w:type="pct"/>
            <w:tcBorders>
              <w:top w:val="nil"/>
              <w:left w:val="nil"/>
              <w:bottom w:val="single" w:sz="4" w:space="0" w:color="auto"/>
              <w:right w:val="single" w:sz="4" w:space="0" w:color="auto"/>
            </w:tcBorders>
            <w:noWrap/>
            <w:tcMar>
              <w:top w:w="15" w:type="dxa"/>
              <w:left w:w="15" w:type="dxa"/>
              <w:bottom w:w="0" w:type="dxa"/>
              <w:right w:w="57" w:type="dxa"/>
            </w:tcMar>
          </w:tcPr>
          <w:p w:rsidR="00EF21BD" w:rsidRPr="00880A2F" w:rsidRDefault="00EF21BD" w:rsidP="00106469">
            <w:pPr>
              <w:jc w:val="right"/>
              <w:rPr>
                <w:rFonts w:ascii="宋体" w:cs="宋体"/>
                <w:szCs w:val="21"/>
              </w:rPr>
            </w:pPr>
            <w:r w:rsidRPr="00880A2F">
              <w:rPr>
                <w:rFonts w:ascii="宋体" w:hAnsi="宋体"/>
                <w:szCs w:val="21"/>
              </w:rPr>
              <w:t>42,042,731.59</w:t>
            </w:r>
          </w:p>
        </w:tc>
        <w:tc>
          <w:tcPr>
            <w:tcW w:w="1346" w:type="pct"/>
            <w:tcBorders>
              <w:top w:val="nil"/>
              <w:left w:val="nil"/>
              <w:bottom w:val="single" w:sz="4" w:space="0" w:color="auto"/>
              <w:right w:val="single" w:sz="4" w:space="0" w:color="auto"/>
            </w:tcBorders>
            <w:noWrap/>
            <w:tcMar>
              <w:top w:w="15" w:type="dxa"/>
              <w:left w:w="15" w:type="dxa"/>
              <w:bottom w:w="0" w:type="dxa"/>
              <w:right w:w="57" w:type="dxa"/>
            </w:tcMar>
          </w:tcPr>
          <w:p w:rsidR="00EF21BD" w:rsidRPr="00880A2F" w:rsidRDefault="00EF21BD" w:rsidP="00106469">
            <w:pPr>
              <w:jc w:val="right"/>
              <w:rPr>
                <w:rFonts w:ascii="宋体" w:cs="宋体"/>
                <w:szCs w:val="21"/>
              </w:rPr>
            </w:pPr>
            <w:r w:rsidRPr="00880A2F">
              <w:rPr>
                <w:rFonts w:ascii="宋体" w:hAnsi="宋体"/>
                <w:szCs w:val="21"/>
              </w:rPr>
              <w:t>1.07%</w:t>
            </w:r>
          </w:p>
        </w:tc>
      </w:tr>
      <w:tr w:rsidR="00EF21BD" w:rsidRPr="00513A1B">
        <w:trPr>
          <w:trHeight w:val="300"/>
          <w:jc w:val="center"/>
        </w:trPr>
        <w:tc>
          <w:tcPr>
            <w:tcW w:w="2309"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tcPr>
          <w:p w:rsidR="00EF21BD" w:rsidRPr="00880A2F" w:rsidRDefault="00EF21BD" w:rsidP="00106469">
            <w:pPr>
              <w:rPr>
                <w:rFonts w:ascii="宋体" w:cs="宋体"/>
                <w:szCs w:val="21"/>
              </w:rPr>
            </w:pPr>
            <w:r w:rsidRPr="00880A2F">
              <w:rPr>
                <w:rFonts w:ascii="宋体" w:hAnsi="宋体" w:hint="eastAsia"/>
                <w:szCs w:val="21"/>
              </w:rPr>
              <w:t>其他资产</w:t>
            </w:r>
          </w:p>
        </w:tc>
        <w:tc>
          <w:tcPr>
            <w:tcW w:w="1345" w:type="pct"/>
            <w:tcBorders>
              <w:top w:val="single" w:sz="4" w:space="0" w:color="auto"/>
              <w:left w:val="nil"/>
              <w:bottom w:val="single" w:sz="4" w:space="0" w:color="auto"/>
              <w:right w:val="single" w:sz="4" w:space="0" w:color="auto"/>
            </w:tcBorders>
            <w:noWrap/>
            <w:tcMar>
              <w:top w:w="15" w:type="dxa"/>
              <w:left w:w="15" w:type="dxa"/>
              <w:bottom w:w="0" w:type="dxa"/>
              <w:right w:w="57" w:type="dxa"/>
            </w:tcMar>
            <w:vAlign w:val="bottom"/>
          </w:tcPr>
          <w:p w:rsidR="00EF21BD" w:rsidRPr="00880A2F" w:rsidRDefault="00EF21BD" w:rsidP="00106469">
            <w:pPr>
              <w:jc w:val="right"/>
              <w:rPr>
                <w:rFonts w:ascii="宋体" w:cs="宋体"/>
                <w:szCs w:val="21"/>
              </w:rPr>
            </w:pPr>
            <w:r w:rsidRPr="00880A2F">
              <w:rPr>
                <w:rFonts w:ascii="宋体" w:hAnsi="宋体"/>
                <w:szCs w:val="21"/>
              </w:rPr>
              <w:t>8,629,619.08</w:t>
            </w:r>
          </w:p>
        </w:tc>
        <w:tc>
          <w:tcPr>
            <w:tcW w:w="1346" w:type="pct"/>
            <w:tcBorders>
              <w:top w:val="single" w:sz="4" w:space="0" w:color="auto"/>
              <w:left w:val="nil"/>
              <w:bottom w:val="single" w:sz="4" w:space="0" w:color="auto"/>
              <w:right w:val="single" w:sz="4" w:space="0" w:color="auto"/>
            </w:tcBorders>
            <w:noWrap/>
            <w:tcMar>
              <w:top w:w="15" w:type="dxa"/>
              <w:left w:w="15" w:type="dxa"/>
              <w:bottom w:w="0" w:type="dxa"/>
              <w:right w:w="57" w:type="dxa"/>
            </w:tcMar>
            <w:vAlign w:val="bottom"/>
          </w:tcPr>
          <w:p w:rsidR="00EF21BD" w:rsidRPr="00880A2F" w:rsidRDefault="00EF21BD" w:rsidP="00106469">
            <w:pPr>
              <w:jc w:val="right"/>
              <w:rPr>
                <w:rFonts w:ascii="宋体" w:cs="宋体"/>
                <w:szCs w:val="21"/>
              </w:rPr>
            </w:pPr>
            <w:r w:rsidRPr="00880A2F">
              <w:rPr>
                <w:rFonts w:ascii="宋体" w:hAnsi="宋体"/>
                <w:szCs w:val="21"/>
              </w:rPr>
              <w:t>0.22%</w:t>
            </w:r>
          </w:p>
        </w:tc>
      </w:tr>
      <w:tr w:rsidR="00EF21BD" w:rsidRPr="00513A1B">
        <w:trPr>
          <w:trHeight w:val="300"/>
          <w:jc w:val="center"/>
        </w:trPr>
        <w:tc>
          <w:tcPr>
            <w:tcW w:w="2309"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tcPr>
          <w:p w:rsidR="00EF21BD" w:rsidRPr="00880A2F" w:rsidRDefault="00EF21BD" w:rsidP="00106469">
            <w:pPr>
              <w:rPr>
                <w:rFonts w:ascii="宋体" w:cs="宋体"/>
                <w:szCs w:val="21"/>
              </w:rPr>
            </w:pPr>
            <w:r w:rsidRPr="00880A2F">
              <w:rPr>
                <w:rFonts w:ascii="宋体" w:hAnsi="宋体" w:hint="eastAsia"/>
                <w:szCs w:val="21"/>
              </w:rPr>
              <w:t>合计</w:t>
            </w:r>
          </w:p>
        </w:tc>
        <w:tc>
          <w:tcPr>
            <w:tcW w:w="1345" w:type="pct"/>
            <w:tcBorders>
              <w:top w:val="single" w:sz="4" w:space="0" w:color="auto"/>
              <w:left w:val="nil"/>
              <w:bottom w:val="single" w:sz="4" w:space="0" w:color="auto"/>
              <w:right w:val="single" w:sz="4" w:space="0" w:color="auto"/>
            </w:tcBorders>
            <w:noWrap/>
            <w:tcMar>
              <w:top w:w="15" w:type="dxa"/>
              <w:left w:w="15" w:type="dxa"/>
              <w:bottom w:w="0" w:type="dxa"/>
              <w:right w:w="57" w:type="dxa"/>
            </w:tcMar>
            <w:vAlign w:val="bottom"/>
          </w:tcPr>
          <w:p w:rsidR="00EF21BD" w:rsidRPr="00880A2F" w:rsidRDefault="00EF21BD" w:rsidP="00106469">
            <w:pPr>
              <w:jc w:val="right"/>
              <w:rPr>
                <w:rFonts w:ascii="宋体" w:cs="宋体"/>
                <w:szCs w:val="21"/>
              </w:rPr>
            </w:pPr>
            <w:r w:rsidRPr="00880A2F">
              <w:rPr>
                <w:rFonts w:ascii="宋体" w:hAnsi="宋体"/>
                <w:szCs w:val="21"/>
              </w:rPr>
              <w:t>3,944,566,025.26</w:t>
            </w:r>
          </w:p>
        </w:tc>
        <w:tc>
          <w:tcPr>
            <w:tcW w:w="1346" w:type="pct"/>
            <w:tcBorders>
              <w:top w:val="single" w:sz="4" w:space="0" w:color="auto"/>
              <w:left w:val="nil"/>
              <w:bottom w:val="single" w:sz="4" w:space="0" w:color="auto"/>
              <w:right w:val="single" w:sz="4" w:space="0" w:color="auto"/>
            </w:tcBorders>
            <w:noWrap/>
            <w:tcMar>
              <w:top w:w="15" w:type="dxa"/>
              <w:left w:w="15" w:type="dxa"/>
              <w:bottom w:w="0" w:type="dxa"/>
              <w:right w:w="57" w:type="dxa"/>
            </w:tcMar>
            <w:vAlign w:val="bottom"/>
          </w:tcPr>
          <w:p w:rsidR="00EF21BD" w:rsidRPr="00880A2F" w:rsidRDefault="00EF21BD" w:rsidP="00106469">
            <w:pPr>
              <w:jc w:val="right"/>
              <w:rPr>
                <w:rFonts w:ascii="宋体" w:cs="宋体"/>
                <w:szCs w:val="21"/>
              </w:rPr>
            </w:pPr>
            <w:r w:rsidRPr="00880A2F">
              <w:rPr>
                <w:rFonts w:ascii="宋体" w:hAnsi="宋体"/>
                <w:szCs w:val="21"/>
              </w:rPr>
              <w:t>100.00%</w:t>
            </w:r>
          </w:p>
        </w:tc>
      </w:tr>
    </w:tbl>
    <w:p w:rsidR="00EF21BD" w:rsidRPr="009726FE" w:rsidRDefault="00EF21BD" w:rsidP="00EF21BD">
      <w:pPr>
        <w:widowControl/>
        <w:autoSpaceDE w:val="0"/>
        <w:autoSpaceDN w:val="0"/>
        <w:spacing w:beforeLines="30"/>
        <w:ind w:firstLineChars="200" w:firstLine="31680"/>
        <w:textAlignment w:val="bottom"/>
        <w:rPr>
          <w:rFonts w:ascii="宋体"/>
          <w:szCs w:val="21"/>
        </w:rPr>
      </w:pPr>
      <w:r>
        <w:rPr>
          <w:rFonts w:ascii="宋体" w:hAnsi="宋体" w:hint="eastAsia"/>
          <w:szCs w:val="21"/>
        </w:rPr>
        <w:t>（</w:t>
      </w:r>
      <w:r w:rsidRPr="009726FE">
        <w:rPr>
          <w:rFonts w:ascii="宋体" w:hAnsi="宋体" w:hint="eastAsia"/>
          <w:szCs w:val="21"/>
        </w:rPr>
        <w:t>二</w:t>
      </w:r>
      <w:r>
        <w:rPr>
          <w:rFonts w:ascii="宋体" w:hAnsi="宋体" w:hint="eastAsia"/>
          <w:szCs w:val="21"/>
        </w:rPr>
        <w:t>）</w:t>
      </w:r>
      <w:smartTag w:uri="urn:schemas-microsoft-com:office:smarttags" w:element="chsdate">
        <w:smartTagPr>
          <w:attr w:name="Year" w:val="2007"/>
          <w:attr w:name="Month" w:val="12"/>
          <w:attr w:name="Day" w:val="31"/>
          <w:attr w:name="IsLunarDate" w:val="False"/>
          <w:attr w:name="IsROCDate" w:val="False"/>
        </w:smartTagPr>
        <w:r>
          <w:rPr>
            <w:rFonts w:ascii="宋体" w:hAnsi="宋体"/>
            <w:szCs w:val="21"/>
          </w:rPr>
          <w:t>2007</w:t>
        </w:r>
        <w:r>
          <w:rPr>
            <w:rFonts w:ascii="宋体" w:hAnsi="宋体" w:hint="eastAsia"/>
            <w:szCs w:val="21"/>
          </w:rPr>
          <w:t>年</w:t>
        </w:r>
        <w:r>
          <w:rPr>
            <w:rFonts w:ascii="宋体" w:hAnsi="宋体"/>
            <w:szCs w:val="21"/>
          </w:rPr>
          <w:t>12</w:t>
        </w:r>
        <w:r>
          <w:rPr>
            <w:rFonts w:ascii="宋体" w:hAnsi="宋体" w:hint="eastAsia"/>
            <w:szCs w:val="21"/>
          </w:rPr>
          <w:t>月</w:t>
        </w:r>
        <w:r>
          <w:rPr>
            <w:rFonts w:ascii="宋体" w:hAnsi="宋体"/>
            <w:szCs w:val="21"/>
          </w:rPr>
          <w:t>31</w:t>
        </w:r>
        <w:r>
          <w:rPr>
            <w:rFonts w:ascii="宋体" w:hAnsi="宋体" w:hint="eastAsia"/>
            <w:szCs w:val="21"/>
          </w:rPr>
          <w:t>日</w:t>
        </w:r>
      </w:smartTag>
      <w:r w:rsidRPr="009726FE">
        <w:rPr>
          <w:rFonts w:ascii="宋体" w:hAnsi="宋体" w:hint="eastAsia"/>
          <w:szCs w:val="21"/>
        </w:rPr>
        <w:t>按行业分类的股票投资组合</w:t>
      </w:r>
    </w:p>
    <w:tbl>
      <w:tblPr>
        <w:tblW w:w="4594" w:type="pct"/>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tblPr>
      <w:tblGrid>
        <w:gridCol w:w="3960"/>
        <w:gridCol w:w="2062"/>
        <w:gridCol w:w="2063"/>
      </w:tblGrid>
      <w:tr w:rsidR="00EF21BD" w:rsidRPr="009E3B41">
        <w:trPr>
          <w:trHeight w:val="289"/>
        </w:trPr>
        <w:tc>
          <w:tcPr>
            <w:tcW w:w="2309" w:type="pct"/>
            <w:noWrap/>
            <w:tcMar>
              <w:top w:w="15" w:type="dxa"/>
              <w:left w:w="15" w:type="dxa"/>
              <w:bottom w:w="0" w:type="dxa"/>
              <w:right w:w="15" w:type="dxa"/>
            </w:tcMar>
            <w:vAlign w:val="bottom"/>
          </w:tcPr>
          <w:p w:rsidR="00EF21BD" w:rsidRPr="009E3B41" w:rsidRDefault="00EF21BD" w:rsidP="00720916">
            <w:pPr>
              <w:jc w:val="center"/>
              <w:rPr>
                <w:rFonts w:ascii="宋体"/>
                <w:szCs w:val="21"/>
              </w:rPr>
            </w:pPr>
            <w:r w:rsidRPr="009E3B41">
              <w:rPr>
                <w:rFonts w:ascii="宋体" w:hAnsi="宋体" w:hint="eastAsia"/>
                <w:szCs w:val="21"/>
              </w:rPr>
              <w:t>行业</w:t>
            </w:r>
          </w:p>
        </w:tc>
        <w:tc>
          <w:tcPr>
            <w:tcW w:w="1345" w:type="pct"/>
            <w:noWrap/>
            <w:tcMar>
              <w:top w:w="15" w:type="dxa"/>
              <w:left w:w="15" w:type="dxa"/>
              <w:bottom w:w="0" w:type="dxa"/>
              <w:right w:w="15" w:type="dxa"/>
            </w:tcMar>
            <w:vAlign w:val="bottom"/>
          </w:tcPr>
          <w:p w:rsidR="00EF21BD" w:rsidRPr="009E3B41" w:rsidRDefault="00EF21BD" w:rsidP="00106469">
            <w:pPr>
              <w:jc w:val="right"/>
              <w:rPr>
                <w:rFonts w:ascii="宋体"/>
                <w:szCs w:val="21"/>
              </w:rPr>
            </w:pPr>
            <w:r w:rsidRPr="009E3B41">
              <w:rPr>
                <w:rFonts w:ascii="宋体" w:hAnsi="宋体" w:hint="eastAsia"/>
                <w:szCs w:val="21"/>
              </w:rPr>
              <w:t>市</w:t>
            </w:r>
            <w:r w:rsidRPr="009E3B41">
              <w:rPr>
                <w:rFonts w:ascii="宋体" w:hAnsi="宋体"/>
                <w:szCs w:val="21"/>
              </w:rPr>
              <w:t xml:space="preserve">   </w:t>
            </w:r>
            <w:r w:rsidRPr="009E3B41">
              <w:rPr>
                <w:rFonts w:ascii="宋体" w:hAnsi="宋体" w:hint="eastAsia"/>
                <w:szCs w:val="21"/>
              </w:rPr>
              <w:t>值（元）</w:t>
            </w:r>
          </w:p>
        </w:tc>
        <w:tc>
          <w:tcPr>
            <w:tcW w:w="1346" w:type="pct"/>
            <w:noWrap/>
            <w:tcMar>
              <w:top w:w="15" w:type="dxa"/>
              <w:left w:w="15" w:type="dxa"/>
              <w:bottom w:w="0" w:type="dxa"/>
              <w:right w:w="15" w:type="dxa"/>
            </w:tcMar>
            <w:vAlign w:val="bottom"/>
          </w:tcPr>
          <w:p w:rsidR="00EF21BD" w:rsidRPr="009E3B41" w:rsidRDefault="00EF21BD" w:rsidP="00106469">
            <w:pPr>
              <w:jc w:val="right"/>
              <w:rPr>
                <w:rFonts w:ascii="宋体"/>
                <w:szCs w:val="21"/>
              </w:rPr>
            </w:pPr>
            <w:r w:rsidRPr="009E3B41">
              <w:rPr>
                <w:rFonts w:ascii="宋体" w:hAnsi="宋体" w:hint="eastAsia"/>
                <w:szCs w:val="21"/>
              </w:rPr>
              <w:t>占基金资产净值比例</w:t>
            </w:r>
          </w:p>
        </w:tc>
      </w:tr>
      <w:tr w:rsidR="00EF21BD" w:rsidRPr="009E3B41">
        <w:trPr>
          <w:trHeight w:val="285"/>
        </w:trPr>
        <w:tc>
          <w:tcPr>
            <w:tcW w:w="2309" w:type="pct"/>
            <w:noWrap/>
            <w:tcMar>
              <w:top w:w="15" w:type="dxa"/>
              <w:left w:w="15" w:type="dxa"/>
              <w:bottom w:w="0" w:type="dxa"/>
              <w:right w:w="15" w:type="dxa"/>
            </w:tcMar>
          </w:tcPr>
          <w:p w:rsidR="00EF21BD" w:rsidRPr="00F30447" w:rsidRDefault="00EF21BD" w:rsidP="00106469">
            <w:pPr>
              <w:rPr>
                <w:rFonts w:ascii="宋体" w:cs="宋体"/>
                <w:szCs w:val="21"/>
              </w:rPr>
            </w:pPr>
            <w:r w:rsidRPr="00F30447">
              <w:rPr>
                <w:rFonts w:ascii="宋体" w:hAnsi="宋体"/>
                <w:szCs w:val="21"/>
              </w:rPr>
              <w:t xml:space="preserve">A </w:t>
            </w:r>
            <w:r w:rsidRPr="00F30447">
              <w:rPr>
                <w:rFonts w:ascii="宋体" w:hAnsi="宋体" w:hint="eastAsia"/>
                <w:szCs w:val="21"/>
              </w:rPr>
              <w:t>农、林、牧、渔业</w:t>
            </w:r>
          </w:p>
        </w:tc>
        <w:tc>
          <w:tcPr>
            <w:tcW w:w="1345" w:type="pct"/>
            <w:noWrap/>
            <w:tcMar>
              <w:top w:w="15" w:type="dxa"/>
              <w:left w:w="15" w:type="dxa"/>
              <w:bottom w:w="0" w:type="dxa"/>
              <w:right w:w="57" w:type="dxa"/>
            </w:tcMar>
            <w:vAlign w:val="bottom"/>
          </w:tcPr>
          <w:p w:rsidR="00EF21BD" w:rsidRPr="00F30447" w:rsidRDefault="00EF21BD" w:rsidP="00106469">
            <w:pPr>
              <w:jc w:val="right"/>
              <w:rPr>
                <w:rFonts w:ascii="宋体" w:cs="宋体"/>
                <w:szCs w:val="21"/>
              </w:rPr>
            </w:pPr>
            <w:r w:rsidRPr="00F30447">
              <w:rPr>
                <w:rFonts w:ascii="宋体"/>
                <w:szCs w:val="21"/>
              </w:rPr>
              <w:t>0.00</w:t>
            </w:r>
          </w:p>
        </w:tc>
        <w:tc>
          <w:tcPr>
            <w:tcW w:w="1346" w:type="pct"/>
            <w:noWrap/>
            <w:tcMar>
              <w:top w:w="15" w:type="dxa"/>
              <w:left w:w="15" w:type="dxa"/>
              <w:bottom w:w="0" w:type="dxa"/>
              <w:right w:w="57" w:type="dxa"/>
            </w:tcMar>
            <w:vAlign w:val="bottom"/>
          </w:tcPr>
          <w:p w:rsidR="00EF21BD" w:rsidRPr="00F30447" w:rsidRDefault="00EF21BD" w:rsidP="00106469">
            <w:pPr>
              <w:jc w:val="right"/>
              <w:rPr>
                <w:rFonts w:ascii="宋体" w:cs="宋体"/>
                <w:szCs w:val="21"/>
              </w:rPr>
            </w:pPr>
            <w:r w:rsidRPr="00F30447">
              <w:rPr>
                <w:rFonts w:ascii="宋体" w:hAnsi="宋体"/>
                <w:szCs w:val="21"/>
              </w:rPr>
              <w:t>0.00%</w:t>
            </w:r>
          </w:p>
        </w:tc>
      </w:tr>
      <w:tr w:rsidR="00EF21BD" w:rsidRPr="009E3B41">
        <w:trPr>
          <w:trHeight w:val="285"/>
        </w:trPr>
        <w:tc>
          <w:tcPr>
            <w:tcW w:w="2309" w:type="pct"/>
            <w:noWrap/>
            <w:tcMar>
              <w:top w:w="15" w:type="dxa"/>
              <w:left w:w="15" w:type="dxa"/>
              <w:bottom w:w="0" w:type="dxa"/>
              <w:right w:w="15" w:type="dxa"/>
            </w:tcMar>
          </w:tcPr>
          <w:p w:rsidR="00EF21BD" w:rsidRPr="00F30447" w:rsidRDefault="00EF21BD" w:rsidP="00106469">
            <w:pPr>
              <w:rPr>
                <w:rFonts w:ascii="宋体" w:cs="宋体"/>
                <w:szCs w:val="21"/>
              </w:rPr>
            </w:pPr>
            <w:r w:rsidRPr="00F30447">
              <w:rPr>
                <w:rFonts w:ascii="宋体" w:hAnsi="宋体"/>
                <w:szCs w:val="21"/>
              </w:rPr>
              <w:t xml:space="preserve">B </w:t>
            </w:r>
            <w:r w:rsidRPr="00F30447">
              <w:rPr>
                <w:rFonts w:ascii="宋体" w:hAnsi="宋体" w:hint="eastAsia"/>
                <w:szCs w:val="21"/>
              </w:rPr>
              <w:t>采掘业</w:t>
            </w:r>
          </w:p>
        </w:tc>
        <w:tc>
          <w:tcPr>
            <w:tcW w:w="1345" w:type="pct"/>
            <w:noWrap/>
            <w:tcMar>
              <w:top w:w="15" w:type="dxa"/>
              <w:left w:w="15" w:type="dxa"/>
              <w:bottom w:w="0" w:type="dxa"/>
              <w:right w:w="57" w:type="dxa"/>
            </w:tcMar>
            <w:vAlign w:val="bottom"/>
          </w:tcPr>
          <w:p w:rsidR="00EF21BD" w:rsidRPr="00F30447" w:rsidRDefault="00EF21BD" w:rsidP="00106469">
            <w:pPr>
              <w:jc w:val="right"/>
              <w:rPr>
                <w:rFonts w:ascii="宋体" w:cs="宋体"/>
                <w:szCs w:val="21"/>
              </w:rPr>
            </w:pPr>
            <w:r w:rsidRPr="00F30447">
              <w:rPr>
                <w:rFonts w:ascii="宋体" w:hAnsi="宋体"/>
                <w:szCs w:val="21"/>
              </w:rPr>
              <w:t>229,162,507.38</w:t>
            </w:r>
          </w:p>
        </w:tc>
        <w:tc>
          <w:tcPr>
            <w:tcW w:w="1346" w:type="pct"/>
            <w:noWrap/>
            <w:tcMar>
              <w:top w:w="15" w:type="dxa"/>
              <w:left w:w="15" w:type="dxa"/>
              <w:bottom w:w="0" w:type="dxa"/>
              <w:right w:w="57" w:type="dxa"/>
            </w:tcMar>
            <w:vAlign w:val="bottom"/>
          </w:tcPr>
          <w:p w:rsidR="00EF21BD" w:rsidRPr="00F30447" w:rsidRDefault="00EF21BD" w:rsidP="00106469">
            <w:pPr>
              <w:jc w:val="right"/>
              <w:rPr>
                <w:rFonts w:ascii="宋体" w:cs="宋体"/>
                <w:szCs w:val="21"/>
              </w:rPr>
            </w:pPr>
            <w:r w:rsidRPr="00F30447">
              <w:rPr>
                <w:rFonts w:ascii="宋体" w:hAnsi="宋体"/>
                <w:szCs w:val="21"/>
              </w:rPr>
              <w:t>5.86%</w:t>
            </w:r>
          </w:p>
        </w:tc>
      </w:tr>
      <w:tr w:rsidR="00EF21BD" w:rsidRPr="009E3B41">
        <w:trPr>
          <w:trHeight w:val="285"/>
        </w:trPr>
        <w:tc>
          <w:tcPr>
            <w:tcW w:w="2309" w:type="pct"/>
            <w:noWrap/>
            <w:tcMar>
              <w:top w:w="15" w:type="dxa"/>
              <w:left w:w="15" w:type="dxa"/>
              <w:bottom w:w="0" w:type="dxa"/>
              <w:right w:w="15" w:type="dxa"/>
            </w:tcMar>
          </w:tcPr>
          <w:p w:rsidR="00EF21BD" w:rsidRPr="00F30447" w:rsidRDefault="00EF21BD" w:rsidP="00106469">
            <w:pPr>
              <w:rPr>
                <w:rFonts w:ascii="宋体" w:cs="宋体"/>
                <w:szCs w:val="21"/>
              </w:rPr>
            </w:pPr>
            <w:r w:rsidRPr="00F30447">
              <w:rPr>
                <w:rFonts w:ascii="宋体" w:hAnsi="宋体"/>
                <w:szCs w:val="21"/>
              </w:rPr>
              <w:t xml:space="preserve">C </w:t>
            </w:r>
            <w:r w:rsidRPr="00F30447">
              <w:rPr>
                <w:rFonts w:ascii="宋体" w:hAnsi="宋体" w:hint="eastAsia"/>
                <w:szCs w:val="21"/>
              </w:rPr>
              <w:t>制造业</w:t>
            </w:r>
          </w:p>
        </w:tc>
        <w:tc>
          <w:tcPr>
            <w:tcW w:w="1345" w:type="pct"/>
            <w:noWrap/>
            <w:tcMar>
              <w:top w:w="15" w:type="dxa"/>
              <w:left w:w="15" w:type="dxa"/>
              <w:bottom w:w="0" w:type="dxa"/>
              <w:right w:w="57" w:type="dxa"/>
            </w:tcMar>
            <w:vAlign w:val="bottom"/>
          </w:tcPr>
          <w:p w:rsidR="00EF21BD" w:rsidRPr="00F30447" w:rsidRDefault="00EF21BD" w:rsidP="00106469">
            <w:pPr>
              <w:jc w:val="right"/>
              <w:rPr>
                <w:rFonts w:ascii="宋体" w:cs="宋体"/>
                <w:szCs w:val="21"/>
              </w:rPr>
            </w:pPr>
            <w:r w:rsidRPr="00F30447">
              <w:rPr>
                <w:rFonts w:ascii="宋体" w:hAnsi="宋体"/>
                <w:szCs w:val="21"/>
              </w:rPr>
              <w:t>1,345,233,968.65</w:t>
            </w:r>
          </w:p>
        </w:tc>
        <w:tc>
          <w:tcPr>
            <w:tcW w:w="1346" w:type="pct"/>
            <w:noWrap/>
            <w:tcMar>
              <w:top w:w="15" w:type="dxa"/>
              <w:left w:w="15" w:type="dxa"/>
              <w:bottom w:w="0" w:type="dxa"/>
              <w:right w:w="57" w:type="dxa"/>
            </w:tcMar>
            <w:vAlign w:val="bottom"/>
          </w:tcPr>
          <w:p w:rsidR="00EF21BD" w:rsidRPr="00F30447" w:rsidRDefault="00EF21BD" w:rsidP="00106469">
            <w:pPr>
              <w:jc w:val="right"/>
              <w:rPr>
                <w:rFonts w:ascii="宋体" w:cs="宋体"/>
                <w:szCs w:val="21"/>
              </w:rPr>
            </w:pPr>
            <w:r w:rsidRPr="00F30447">
              <w:rPr>
                <w:rFonts w:ascii="宋体" w:hAnsi="宋体"/>
                <w:szCs w:val="21"/>
              </w:rPr>
              <w:t>34.40%</w:t>
            </w:r>
          </w:p>
        </w:tc>
      </w:tr>
      <w:tr w:rsidR="00EF21BD" w:rsidRPr="009E3B41">
        <w:trPr>
          <w:trHeight w:val="285"/>
        </w:trPr>
        <w:tc>
          <w:tcPr>
            <w:tcW w:w="2309" w:type="pct"/>
            <w:noWrap/>
            <w:tcMar>
              <w:top w:w="15" w:type="dxa"/>
              <w:left w:w="15" w:type="dxa"/>
              <w:bottom w:w="0" w:type="dxa"/>
              <w:right w:w="15" w:type="dxa"/>
            </w:tcMar>
          </w:tcPr>
          <w:p w:rsidR="00EF21BD" w:rsidRPr="00F30447" w:rsidRDefault="00EF21BD" w:rsidP="00106469">
            <w:pPr>
              <w:rPr>
                <w:rFonts w:ascii="宋体" w:cs="宋体"/>
                <w:szCs w:val="21"/>
              </w:rPr>
            </w:pPr>
            <w:r w:rsidRPr="00F30447">
              <w:rPr>
                <w:rFonts w:ascii="宋体" w:hAnsi="宋体"/>
                <w:szCs w:val="21"/>
              </w:rPr>
              <w:t xml:space="preserve">  C0 </w:t>
            </w:r>
            <w:r w:rsidRPr="00F30447">
              <w:rPr>
                <w:rFonts w:ascii="宋体" w:hAnsi="宋体" w:hint="eastAsia"/>
                <w:szCs w:val="21"/>
              </w:rPr>
              <w:t>食品、饮料</w:t>
            </w:r>
            <w:r w:rsidRPr="00F30447">
              <w:rPr>
                <w:rFonts w:ascii="宋体" w:hAnsi="宋体"/>
                <w:szCs w:val="21"/>
              </w:rPr>
              <w:t xml:space="preserve"> </w:t>
            </w:r>
          </w:p>
        </w:tc>
        <w:tc>
          <w:tcPr>
            <w:tcW w:w="1345" w:type="pct"/>
            <w:noWrap/>
            <w:tcMar>
              <w:top w:w="15" w:type="dxa"/>
              <w:left w:w="15" w:type="dxa"/>
              <w:bottom w:w="0" w:type="dxa"/>
              <w:right w:w="57" w:type="dxa"/>
            </w:tcMar>
            <w:vAlign w:val="bottom"/>
          </w:tcPr>
          <w:p w:rsidR="00EF21BD" w:rsidRPr="00F30447" w:rsidRDefault="00EF21BD" w:rsidP="00106469">
            <w:pPr>
              <w:jc w:val="right"/>
              <w:rPr>
                <w:rFonts w:ascii="宋体" w:cs="宋体"/>
                <w:szCs w:val="21"/>
              </w:rPr>
            </w:pPr>
            <w:r w:rsidRPr="00F30447">
              <w:rPr>
                <w:rFonts w:ascii="宋体" w:hAnsi="宋体"/>
                <w:szCs w:val="21"/>
              </w:rPr>
              <w:t>365,195,055.27</w:t>
            </w:r>
          </w:p>
        </w:tc>
        <w:tc>
          <w:tcPr>
            <w:tcW w:w="1346" w:type="pct"/>
            <w:noWrap/>
            <w:tcMar>
              <w:top w:w="15" w:type="dxa"/>
              <w:left w:w="15" w:type="dxa"/>
              <w:bottom w:w="0" w:type="dxa"/>
              <w:right w:w="57" w:type="dxa"/>
            </w:tcMar>
            <w:vAlign w:val="bottom"/>
          </w:tcPr>
          <w:p w:rsidR="00EF21BD" w:rsidRPr="00F30447" w:rsidRDefault="00EF21BD" w:rsidP="00106469">
            <w:pPr>
              <w:jc w:val="right"/>
              <w:rPr>
                <w:rFonts w:ascii="宋体" w:cs="宋体"/>
                <w:szCs w:val="21"/>
              </w:rPr>
            </w:pPr>
            <w:r w:rsidRPr="00F30447">
              <w:rPr>
                <w:rFonts w:ascii="宋体" w:hAnsi="宋体"/>
                <w:szCs w:val="21"/>
              </w:rPr>
              <w:t>9.34%</w:t>
            </w:r>
          </w:p>
        </w:tc>
      </w:tr>
      <w:tr w:rsidR="00EF21BD" w:rsidRPr="009E3B41">
        <w:trPr>
          <w:trHeight w:val="285"/>
        </w:trPr>
        <w:tc>
          <w:tcPr>
            <w:tcW w:w="2309" w:type="pct"/>
            <w:noWrap/>
            <w:tcMar>
              <w:top w:w="15" w:type="dxa"/>
              <w:left w:w="15" w:type="dxa"/>
              <w:bottom w:w="0" w:type="dxa"/>
              <w:right w:w="15" w:type="dxa"/>
            </w:tcMar>
          </w:tcPr>
          <w:p w:rsidR="00EF21BD" w:rsidRPr="00F30447" w:rsidRDefault="00EF21BD" w:rsidP="00106469">
            <w:pPr>
              <w:rPr>
                <w:rFonts w:ascii="宋体" w:cs="宋体"/>
                <w:szCs w:val="21"/>
              </w:rPr>
            </w:pPr>
            <w:r w:rsidRPr="00F30447">
              <w:rPr>
                <w:rFonts w:ascii="宋体" w:hAnsi="宋体"/>
                <w:szCs w:val="21"/>
              </w:rPr>
              <w:t xml:space="preserve">  C1 </w:t>
            </w:r>
            <w:r w:rsidRPr="00F30447">
              <w:rPr>
                <w:rFonts w:ascii="宋体" w:hAnsi="宋体" w:hint="eastAsia"/>
                <w:szCs w:val="21"/>
              </w:rPr>
              <w:t>纺织、服装、皮毛</w:t>
            </w:r>
          </w:p>
        </w:tc>
        <w:tc>
          <w:tcPr>
            <w:tcW w:w="1345" w:type="pct"/>
            <w:noWrap/>
            <w:tcMar>
              <w:top w:w="15" w:type="dxa"/>
              <w:left w:w="15" w:type="dxa"/>
              <w:bottom w:w="0" w:type="dxa"/>
              <w:right w:w="57" w:type="dxa"/>
            </w:tcMar>
            <w:vAlign w:val="bottom"/>
          </w:tcPr>
          <w:p w:rsidR="00EF21BD" w:rsidRPr="00F30447" w:rsidRDefault="00EF21BD" w:rsidP="00106469">
            <w:pPr>
              <w:jc w:val="right"/>
              <w:rPr>
                <w:rFonts w:ascii="宋体" w:cs="宋体"/>
                <w:szCs w:val="21"/>
              </w:rPr>
            </w:pPr>
            <w:r w:rsidRPr="00F30447">
              <w:rPr>
                <w:rFonts w:ascii="宋体"/>
                <w:szCs w:val="21"/>
              </w:rPr>
              <w:t>0.00</w:t>
            </w:r>
          </w:p>
        </w:tc>
        <w:tc>
          <w:tcPr>
            <w:tcW w:w="1346" w:type="pct"/>
            <w:noWrap/>
            <w:tcMar>
              <w:top w:w="15" w:type="dxa"/>
              <w:left w:w="15" w:type="dxa"/>
              <w:bottom w:w="0" w:type="dxa"/>
              <w:right w:w="57" w:type="dxa"/>
            </w:tcMar>
            <w:vAlign w:val="bottom"/>
          </w:tcPr>
          <w:p w:rsidR="00EF21BD" w:rsidRPr="00F30447" w:rsidRDefault="00EF21BD" w:rsidP="00106469">
            <w:pPr>
              <w:jc w:val="right"/>
              <w:rPr>
                <w:rFonts w:ascii="宋体" w:cs="宋体"/>
                <w:szCs w:val="21"/>
              </w:rPr>
            </w:pPr>
            <w:r w:rsidRPr="00F30447">
              <w:rPr>
                <w:rFonts w:ascii="宋体" w:hAnsi="宋体"/>
                <w:szCs w:val="21"/>
              </w:rPr>
              <w:t>0.00%</w:t>
            </w:r>
          </w:p>
        </w:tc>
      </w:tr>
      <w:tr w:rsidR="00EF21BD" w:rsidRPr="009E3B41">
        <w:trPr>
          <w:trHeight w:val="285"/>
        </w:trPr>
        <w:tc>
          <w:tcPr>
            <w:tcW w:w="2309" w:type="pct"/>
            <w:noWrap/>
            <w:tcMar>
              <w:top w:w="15" w:type="dxa"/>
              <w:left w:w="15" w:type="dxa"/>
              <w:bottom w:w="0" w:type="dxa"/>
              <w:right w:w="15" w:type="dxa"/>
            </w:tcMar>
          </w:tcPr>
          <w:p w:rsidR="00EF21BD" w:rsidRPr="00F30447" w:rsidRDefault="00EF21BD" w:rsidP="00106469">
            <w:pPr>
              <w:rPr>
                <w:rFonts w:ascii="宋体" w:cs="宋体"/>
                <w:szCs w:val="21"/>
              </w:rPr>
            </w:pPr>
            <w:r w:rsidRPr="00F30447">
              <w:rPr>
                <w:rFonts w:ascii="宋体" w:hAnsi="宋体"/>
                <w:szCs w:val="21"/>
              </w:rPr>
              <w:t xml:space="preserve">  C2 </w:t>
            </w:r>
            <w:r w:rsidRPr="00F30447">
              <w:rPr>
                <w:rFonts w:ascii="宋体" w:hAnsi="宋体" w:hint="eastAsia"/>
                <w:szCs w:val="21"/>
              </w:rPr>
              <w:t>木材、家具</w:t>
            </w:r>
          </w:p>
        </w:tc>
        <w:tc>
          <w:tcPr>
            <w:tcW w:w="1345" w:type="pct"/>
            <w:noWrap/>
            <w:tcMar>
              <w:top w:w="15" w:type="dxa"/>
              <w:left w:w="15" w:type="dxa"/>
              <w:bottom w:w="0" w:type="dxa"/>
              <w:right w:w="57" w:type="dxa"/>
            </w:tcMar>
            <w:vAlign w:val="bottom"/>
          </w:tcPr>
          <w:p w:rsidR="00EF21BD" w:rsidRPr="00F30447" w:rsidRDefault="00EF21BD" w:rsidP="00106469">
            <w:pPr>
              <w:jc w:val="right"/>
              <w:rPr>
                <w:rFonts w:ascii="宋体" w:cs="宋体"/>
                <w:szCs w:val="21"/>
              </w:rPr>
            </w:pPr>
            <w:r w:rsidRPr="00F30447">
              <w:rPr>
                <w:rFonts w:ascii="宋体"/>
                <w:szCs w:val="21"/>
              </w:rPr>
              <w:t>0.00</w:t>
            </w:r>
          </w:p>
        </w:tc>
        <w:tc>
          <w:tcPr>
            <w:tcW w:w="1346" w:type="pct"/>
            <w:noWrap/>
            <w:tcMar>
              <w:top w:w="15" w:type="dxa"/>
              <w:left w:w="15" w:type="dxa"/>
              <w:bottom w:w="0" w:type="dxa"/>
              <w:right w:w="57" w:type="dxa"/>
            </w:tcMar>
            <w:vAlign w:val="bottom"/>
          </w:tcPr>
          <w:p w:rsidR="00EF21BD" w:rsidRPr="00F30447" w:rsidRDefault="00EF21BD" w:rsidP="00106469">
            <w:pPr>
              <w:jc w:val="right"/>
              <w:rPr>
                <w:rFonts w:ascii="宋体" w:cs="宋体"/>
                <w:szCs w:val="21"/>
              </w:rPr>
            </w:pPr>
            <w:r w:rsidRPr="00F30447">
              <w:rPr>
                <w:rFonts w:ascii="宋体" w:hAnsi="宋体"/>
                <w:szCs w:val="21"/>
              </w:rPr>
              <w:t>0.00%</w:t>
            </w:r>
          </w:p>
        </w:tc>
      </w:tr>
      <w:tr w:rsidR="00EF21BD" w:rsidRPr="009E3B41">
        <w:trPr>
          <w:trHeight w:val="285"/>
        </w:trPr>
        <w:tc>
          <w:tcPr>
            <w:tcW w:w="2309" w:type="pct"/>
            <w:noWrap/>
            <w:tcMar>
              <w:top w:w="15" w:type="dxa"/>
              <w:left w:w="15" w:type="dxa"/>
              <w:bottom w:w="0" w:type="dxa"/>
              <w:right w:w="15" w:type="dxa"/>
            </w:tcMar>
          </w:tcPr>
          <w:p w:rsidR="00EF21BD" w:rsidRPr="00F30447" w:rsidRDefault="00EF21BD" w:rsidP="00106469">
            <w:pPr>
              <w:rPr>
                <w:rFonts w:ascii="宋体" w:cs="宋体"/>
                <w:szCs w:val="21"/>
              </w:rPr>
            </w:pPr>
            <w:r w:rsidRPr="00F30447">
              <w:rPr>
                <w:rFonts w:ascii="宋体" w:hAnsi="宋体"/>
                <w:szCs w:val="21"/>
              </w:rPr>
              <w:t xml:space="preserve">  C3 </w:t>
            </w:r>
            <w:r w:rsidRPr="00F30447">
              <w:rPr>
                <w:rFonts w:ascii="宋体" w:hAnsi="宋体" w:hint="eastAsia"/>
                <w:szCs w:val="21"/>
              </w:rPr>
              <w:t>造纸、印刷</w:t>
            </w:r>
          </w:p>
        </w:tc>
        <w:tc>
          <w:tcPr>
            <w:tcW w:w="1345" w:type="pct"/>
            <w:noWrap/>
            <w:tcMar>
              <w:top w:w="15" w:type="dxa"/>
              <w:left w:w="15" w:type="dxa"/>
              <w:bottom w:w="0" w:type="dxa"/>
              <w:right w:w="57" w:type="dxa"/>
            </w:tcMar>
            <w:vAlign w:val="bottom"/>
          </w:tcPr>
          <w:p w:rsidR="00EF21BD" w:rsidRPr="00F30447" w:rsidRDefault="00EF21BD" w:rsidP="00106469">
            <w:pPr>
              <w:jc w:val="right"/>
              <w:rPr>
                <w:rFonts w:ascii="宋体" w:cs="宋体"/>
                <w:szCs w:val="21"/>
              </w:rPr>
            </w:pPr>
            <w:r w:rsidRPr="00F30447">
              <w:rPr>
                <w:rFonts w:ascii="宋体"/>
                <w:szCs w:val="21"/>
              </w:rPr>
              <w:t>0.00</w:t>
            </w:r>
          </w:p>
        </w:tc>
        <w:tc>
          <w:tcPr>
            <w:tcW w:w="1346" w:type="pct"/>
            <w:noWrap/>
            <w:tcMar>
              <w:top w:w="15" w:type="dxa"/>
              <w:left w:w="15" w:type="dxa"/>
              <w:bottom w:w="0" w:type="dxa"/>
              <w:right w:w="57" w:type="dxa"/>
            </w:tcMar>
            <w:vAlign w:val="bottom"/>
          </w:tcPr>
          <w:p w:rsidR="00EF21BD" w:rsidRPr="00F30447" w:rsidRDefault="00EF21BD" w:rsidP="00106469">
            <w:pPr>
              <w:jc w:val="right"/>
              <w:rPr>
                <w:rFonts w:ascii="宋体" w:cs="宋体"/>
                <w:szCs w:val="21"/>
              </w:rPr>
            </w:pPr>
            <w:r w:rsidRPr="00F30447">
              <w:rPr>
                <w:rFonts w:ascii="宋体" w:hAnsi="宋体"/>
                <w:szCs w:val="21"/>
              </w:rPr>
              <w:t>0.00%</w:t>
            </w:r>
          </w:p>
        </w:tc>
      </w:tr>
      <w:tr w:rsidR="00EF21BD" w:rsidRPr="009E3B41">
        <w:trPr>
          <w:trHeight w:val="285"/>
        </w:trPr>
        <w:tc>
          <w:tcPr>
            <w:tcW w:w="2309" w:type="pct"/>
            <w:noWrap/>
            <w:tcMar>
              <w:top w:w="15" w:type="dxa"/>
              <w:left w:w="15" w:type="dxa"/>
              <w:bottom w:w="0" w:type="dxa"/>
              <w:right w:w="15" w:type="dxa"/>
            </w:tcMar>
          </w:tcPr>
          <w:p w:rsidR="00EF21BD" w:rsidRPr="00F30447" w:rsidRDefault="00EF21BD" w:rsidP="00106469">
            <w:pPr>
              <w:rPr>
                <w:rFonts w:ascii="宋体" w:cs="宋体"/>
                <w:szCs w:val="21"/>
              </w:rPr>
            </w:pPr>
            <w:r w:rsidRPr="00F30447">
              <w:rPr>
                <w:rFonts w:ascii="宋体" w:hAnsi="宋体"/>
                <w:szCs w:val="21"/>
              </w:rPr>
              <w:t xml:space="preserve">  C4 </w:t>
            </w:r>
            <w:r w:rsidRPr="00F30447">
              <w:rPr>
                <w:rFonts w:ascii="宋体" w:hAnsi="宋体" w:hint="eastAsia"/>
                <w:szCs w:val="21"/>
              </w:rPr>
              <w:t>石油、化学、塑胶、塑料</w:t>
            </w:r>
          </w:p>
        </w:tc>
        <w:tc>
          <w:tcPr>
            <w:tcW w:w="1345" w:type="pct"/>
            <w:noWrap/>
            <w:tcMar>
              <w:top w:w="15" w:type="dxa"/>
              <w:left w:w="15" w:type="dxa"/>
              <w:bottom w:w="0" w:type="dxa"/>
              <w:right w:w="57" w:type="dxa"/>
            </w:tcMar>
            <w:vAlign w:val="bottom"/>
          </w:tcPr>
          <w:p w:rsidR="00EF21BD" w:rsidRPr="00F30447" w:rsidRDefault="00EF21BD" w:rsidP="00106469">
            <w:pPr>
              <w:jc w:val="right"/>
              <w:rPr>
                <w:rFonts w:ascii="宋体" w:cs="宋体"/>
                <w:szCs w:val="21"/>
              </w:rPr>
            </w:pPr>
            <w:r w:rsidRPr="00F30447">
              <w:rPr>
                <w:rFonts w:ascii="宋体" w:hAnsi="宋体"/>
                <w:szCs w:val="21"/>
              </w:rPr>
              <w:t>172,828,278.76</w:t>
            </w:r>
          </w:p>
        </w:tc>
        <w:tc>
          <w:tcPr>
            <w:tcW w:w="1346" w:type="pct"/>
            <w:noWrap/>
            <w:tcMar>
              <w:top w:w="15" w:type="dxa"/>
              <w:left w:w="15" w:type="dxa"/>
              <w:bottom w:w="0" w:type="dxa"/>
              <w:right w:w="57" w:type="dxa"/>
            </w:tcMar>
            <w:vAlign w:val="bottom"/>
          </w:tcPr>
          <w:p w:rsidR="00EF21BD" w:rsidRPr="00F30447" w:rsidRDefault="00EF21BD" w:rsidP="00106469">
            <w:pPr>
              <w:jc w:val="right"/>
              <w:rPr>
                <w:rFonts w:ascii="宋体" w:cs="宋体"/>
                <w:szCs w:val="21"/>
              </w:rPr>
            </w:pPr>
            <w:r w:rsidRPr="00F30447">
              <w:rPr>
                <w:rFonts w:ascii="宋体" w:hAnsi="宋体"/>
                <w:szCs w:val="21"/>
              </w:rPr>
              <w:t>4.42%</w:t>
            </w:r>
          </w:p>
        </w:tc>
      </w:tr>
      <w:tr w:rsidR="00EF21BD" w:rsidRPr="009E3B41">
        <w:trPr>
          <w:trHeight w:val="285"/>
        </w:trPr>
        <w:tc>
          <w:tcPr>
            <w:tcW w:w="2309" w:type="pct"/>
            <w:noWrap/>
            <w:tcMar>
              <w:top w:w="15" w:type="dxa"/>
              <w:left w:w="15" w:type="dxa"/>
              <w:bottom w:w="0" w:type="dxa"/>
              <w:right w:w="15" w:type="dxa"/>
            </w:tcMar>
          </w:tcPr>
          <w:p w:rsidR="00EF21BD" w:rsidRPr="00F30447" w:rsidRDefault="00EF21BD" w:rsidP="00106469">
            <w:pPr>
              <w:rPr>
                <w:rFonts w:ascii="宋体" w:cs="宋体"/>
                <w:szCs w:val="21"/>
              </w:rPr>
            </w:pPr>
            <w:r w:rsidRPr="00F30447">
              <w:rPr>
                <w:rFonts w:ascii="宋体" w:hAnsi="宋体"/>
                <w:szCs w:val="21"/>
              </w:rPr>
              <w:t xml:space="preserve">  C5 </w:t>
            </w:r>
            <w:r w:rsidRPr="00F30447">
              <w:rPr>
                <w:rFonts w:ascii="宋体" w:hAnsi="宋体" w:hint="eastAsia"/>
                <w:szCs w:val="21"/>
              </w:rPr>
              <w:t>电子</w:t>
            </w:r>
          </w:p>
        </w:tc>
        <w:tc>
          <w:tcPr>
            <w:tcW w:w="1345" w:type="pct"/>
            <w:noWrap/>
            <w:tcMar>
              <w:top w:w="15" w:type="dxa"/>
              <w:left w:w="15" w:type="dxa"/>
              <w:bottom w:w="0" w:type="dxa"/>
              <w:right w:w="57" w:type="dxa"/>
            </w:tcMar>
            <w:vAlign w:val="bottom"/>
          </w:tcPr>
          <w:p w:rsidR="00EF21BD" w:rsidRPr="00F30447" w:rsidRDefault="00EF21BD" w:rsidP="00106469">
            <w:pPr>
              <w:jc w:val="right"/>
              <w:rPr>
                <w:rFonts w:ascii="宋体" w:cs="宋体"/>
                <w:szCs w:val="21"/>
              </w:rPr>
            </w:pPr>
            <w:r w:rsidRPr="00F30447">
              <w:rPr>
                <w:rFonts w:ascii="宋体"/>
                <w:szCs w:val="21"/>
              </w:rPr>
              <w:t>0.00</w:t>
            </w:r>
          </w:p>
        </w:tc>
        <w:tc>
          <w:tcPr>
            <w:tcW w:w="1346" w:type="pct"/>
            <w:noWrap/>
            <w:tcMar>
              <w:top w:w="15" w:type="dxa"/>
              <w:left w:w="15" w:type="dxa"/>
              <w:bottom w:w="0" w:type="dxa"/>
              <w:right w:w="57" w:type="dxa"/>
            </w:tcMar>
            <w:vAlign w:val="bottom"/>
          </w:tcPr>
          <w:p w:rsidR="00EF21BD" w:rsidRPr="00F30447" w:rsidRDefault="00EF21BD" w:rsidP="00106469">
            <w:pPr>
              <w:jc w:val="right"/>
              <w:rPr>
                <w:rFonts w:ascii="宋体" w:cs="宋体"/>
                <w:szCs w:val="21"/>
              </w:rPr>
            </w:pPr>
            <w:r w:rsidRPr="00F30447">
              <w:rPr>
                <w:rFonts w:ascii="宋体" w:hAnsi="宋体"/>
                <w:szCs w:val="21"/>
              </w:rPr>
              <w:t>0.00%</w:t>
            </w:r>
          </w:p>
        </w:tc>
      </w:tr>
      <w:tr w:rsidR="00EF21BD" w:rsidRPr="009E3B41">
        <w:trPr>
          <w:trHeight w:val="285"/>
        </w:trPr>
        <w:tc>
          <w:tcPr>
            <w:tcW w:w="2309" w:type="pct"/>
            <w:noWrap/>
            <w:tcMar>
              <w:top w:w="15" w:type="dxa"/>
              <w:left w:w="15" w:type="dxa"/>
              <w:bottom w:w="0" w:type="dxa"/>
              <w:right w:w="15" w:type="dxa"/>
            </w:tcMar>
          </w:tcPr>
          <w:p w:rsidR="00EF21BD" w:rsidRPr="00F30447" w:rsidRDefault="00EF21BD" w:rsidP="00106469">
            <w:pPr>
              <w:rPr>
                <w:rFonts w:ascii="宋体" w:cs="宋体"/>
                <w:szCs w:val="21"/>
              </w:rPr>
            </w:pPr>
            <w:r w:rsidRPr="00F30447">
              <w:rPr>
                <w:rFonts w:ascii="宋体" w:hAnsi="宋体"/>
                <w:szCs w:val="21"/>
              </w:rPr>
              <w:t xml:space="preserve">  C6 </w:t>
            </w:r>
            <w:r w:rsidRPr="00F30447">
              <w:rPr>
                <w:rFonts w:ascii="宋体" w:hAnsi="宋体" w:hint="eastAsia"/>
                <w:szCs w:val="21"/>
              </w:rPr>
              <w:t>金属、非金属</w:t>
            </w:r>
          </w:p>
        </w:tc>
        <w:tc>
          <w:tcPr>
            <w:tcW w:w="1345" w:type="pct"/>
            <w:noWrap/>
            <w:tcMar>
              <w:top w:w="15" w:type="dxa"/>
              <w:left w:w="15" w:type="dxa"/>
              <w:bottom w:w="0" w:type="dxa"/>
              <w:right w:w="57" w:type="dxa"/>
            </w:tcMar>
            <w:vAlign w:val="bottom"/>
          </w:tcPr>
          <w:p w:rsidR="00EF21BD" w:rsidRPr="00F30447" w:rsidRDefault="00EF21BD" w:rsidP="00106469">
            <w:pPr>
              <w:jc w:val="right"/>
              <w:rPr>
                <w:rFonts w:ascii="宋体" w:cs="宋体"/>
                <w:szCs w:val="21"/>
              </w:rPr>
            </w:pPr>
            <w:r w:rsidRPr="00F30447">
              <w:rPr>
                <w:rFonts w:ascii="宋体" w:hAnsi="宋体"/>
                <w:szCs w:val="21"/>
              </w:rPr>
              <w:t>380,741,274.06</w:t>
            </w:r>
          </w:p>
        </w:tc>
        <w:tc>
          <w:tcPr>
            <w:tcW w:w="1346" w:type="pct"/>
            <w:noWrap/>
            <w:tcMar>
              <w:top w:w="15" w:type="dxa"/>
              <w:left w:w="15" w:type="dxa"/>
              <w:bottom w:w="0" w:type="dxa"/>
              <w:right w:w="57" w:type="dxa"/>
            </w:tcMar>
            <w:vAlign w:val="bottom"/>
          </w:tcPr>
          <w:p w:rsidR="00EF21BD" w:rsidRPr="00F30447" w:rsidRDefault="00EF21BD" w:rsidP="00106469">
            <w:pPr>
              <w:jc w:val="right"/>
              <w:rPr>
                <w:rFonts w:ascii="宋体" w:cs="宋体"/>
                <w:szCs w:val="21"/>
              </w:rPr>
            </w:pPr>
            <w:r w:rsidRPr="00F30447">
              <w:rPr>
                <w:rFonts w:ascii="宋体" w:hAnsi="宋体"/>
                <w:szCs w:val="21"/>
              </w:rPr>
              <w:t>9.74%</w:t>
            </w:r>
          </w:p>
        </w:tc>
      </w:tr>
      <w:tr w:rsidR="00EF21BD" w:rsidRPr="009E3B41">
        <w:trPr>
          <w:trHeight w:val="285"/>
        </w:trPr>
        <w:tc>
          <w:tcPr>
            <w:tcW w:w="2309" w:type="pct"/>
            <w:noWrap/>
            <w:tcMar>
              <w:top w:w="15" w:type="dxa"/>
              <w:left w:w="15" w:type="dxa"/>
              <w:bottom w:w="0" w:type="dxa"/>
              <w:right w:w="15" w:type="dxa"/>
            </w:tcMar>
          </w:tcPr>
          <w:p w:rsidR="00EF21BD" w:rsidRPr="00F30447" w:rsidRDefault="00EF21BD" w:rsidP="00106469">
            <w:pPr>
              <w:rPr>
                <w:rFonts w:ascii="宋体" w:cs="宋体"/>
                <w:szCs w:val="21"/>
              </w:rPr>
            </w:pPr>
            <w:r w:rsidRPr="00F30447">
              <w:rPr>
                <w:rFonts w:ascii="宋体" w:hAnsi="宋体"/>
                <w:szCs w:val="21"/>
              </w:rPr>
              <w:t xml:space="preserve">  C7 </w:t>
            </w:r>
            <w:r w:rsidRPr="00F30447">
              <w:rPr>
                <w:rFonts w:ascii="宋体" w:hAnsi="宋体" w:hint="eastAsia"/>
                <w:szCs w:val="21"/>
              </w:rPr>
              <w:t>机械、设备、仪表</w:t>
            </w:r>
          </w:p>
        </w:tc>
        <w:tc>
          <w:tcPr>
            <w:tcW w:w="1345" w:type="pct"/>
            <w:noWrap/>
            <w:tcMar>
              <w:top w:w="15" w:type="dxa"/>
              <w:left w:w="15" w:type="dxa"/>
              <w:bottom w:w="0" w:type="dxa"/>
              <w:right w:w="57" w:type="dxa"/>
            </w:tcMar>
            <w:vAlign w:val="bottom"/>
          </w:tcPr>
          <w:p w:rsidR="00EF21BD" w:rsidRPr="00F30447" w:rsidRDefault="00EF21BD" w:rsidP="00106469">
            <w:pPr>
              <w:jc w:val="right"/>
              <w:rPr>
                <w:rFonts w:ascii="宋体" w:cs="宋体"/>
                <w:szCs w:val="21"/>
              </w:rPr>
            </w:pPr>
            <w:r w:rsidRPr="00F30447">
              <w:rPr>
                <w:rFonts w:ascii="宋体" w:hAnsi="宋体"/>
                <w:szCs w:val="21"/>
              </w:rPr>
              <w:t>237,428,775.28</w:t>
            </w:r>
          </w:p>
        </w:tc>
        <w:tc>
          <w:tcPr>
            <w:tcW w:w="1346" w:type="pct"/>
            <w:noWrap/>
            <w:tcMar>
              <w:top w:w="15" w:type="dxa"/>
              <w:left w:w="15" w:type="dxa"/>
              <w:bottom w:w="0" w:type="dxa"/>
              <w:right w:w="57" w:type="dxa"/>
            </w:tcMar>
            <w:vAlign w:val="bottom"/>
          </w:tcPr>
          <w:p w:rsidR="00EF21BD" w:rsidRPr="00F30447" w:rsidRDefault="00EF21BD" w:rsidP="00106469">
            <w:pPr>
              <w:jc w:val="right"/>
              <w:rPr>
                <w:rFonts w:ascii="宋体" w:cs="宋体"/>
                <w:szCs w:val="21"/>
              </w:rPr>
            </w:pPr>
            <w:r w:rsidRPr="00F30447">
              <w:rPr>
                <w:rFonts w:ascii="宋体" w:hAnsi="宋体"/>
                <w:szCs w:val="21"/>
              </w:rPr>
              <w:t>6.07%</w:t>
            </w:r>
          </w:p>
        </w:tc>
      </w:tr>
      <w:tr w:rsidR="00EF21BD" w:rsidRPr="009E3B41">
        <w:trPr>
          <w:trHeight w:val="285"/>
        </w:trPr>
        <w:tc>
          <w:tcPr>
            <w:tcW w:w="2309" w:type="pct"/>
            <w:noWrap/>
            <w:tcMar>
              <w:top w:w="15" w:type="dxa"/>
              <w:left w:w="15" w:type="dxa"/>
              <w:bottom w:w="0" w:type="dxa"/>
              <w:right w:w="15" w:type="dxa"/>
            </w:tcMar>
          </w:tcPr>
          <w:p w:rsidR="00EF21BD" w:rsidRPr="00F30447" w:rsidRDefault="00EF21BD" w:rsidP="00106469">
            <w:pPr>
              <w:rPr>
                <w:rFonts w:ascii="宋体" w:cs="宋体"/>
                <w:szCs w:val="21"/>
              </w:rPr>
            </w:pPr>
            <w:r w:rsidRPr="00F30447">
              <w:rPr>
                <w:rFonts w:ascii="宋体" w:hAnsi="宋体"/>
                <w:szCs w:val="21"/>
              </w:rPr>
              <w:t xml:space="preserve">  C8 </w:t>
            </w:r>
            <w:r w:rsidRPr="00F30447">
              <w:rPr>
                <w:rFonts w:ascii="宋体" w:hAnsi="宋体" w:hint="eastAsia"/>
                <w:szCs w:val="21"/>
              </w:rPr>
              <w:t>医药、生物制品</w:t>
            </w:r>
          </w:p>
        </w:tc>
        <w:tc>
          <w:tcPr>
            <w:tcW w:w="1345" w:type="pct"/>
            <w:noWrap/>
            <w:tcMar>
              <w:top w:w="15" w:type="dxa"/>
              <w:left w:w="15" w:type="dxa"/>
              <w:bottom w:w="0" w:type="dxa"/>
              <w:right w:w="57" w:type="dxa"/>
            </w:tcMar>
            <w:vAlign w:val="bottom"/>
          </w:tcPr>
          <w:p w:rsidR="00EF21BD" w:rsidRPr="00F30447" w:rsidRDefault="00EF21BD" w:rsidP="00106469">
            <w:pPr>
              <w:jc w:val="right"/>
              <w:rPr>
                <w:rFonts w:ascii="宋体" w:cs="宋体"/>
                <w:szCs w:val="21"/>
              </w:rPr>
            </w:pPr>
            <w:r w:rsidRPr="00F30447">
              <w:rPr>
                <w:rFonts w:ascii="宋体" w:hAnsi="宋体"/>
                <w:szCs w:val="21"/>
              </w:rPr>
              <w:t>189,040,585.28</w:t>
            </w:r>
          </w:p>
        </w:tc>
        <w:tc>
          <w:tcPr>
            <w:tcW w:w="1346" w:type="pct"/>
            <w:noWrap/>
            <w:tcMar>
              <w:top w:w="15" w:type="dxa"/>
              <w:left w:w="15" w:type="dxa"/>
              <w:bottom w:w="0" w:type="dxa"/>
              <w:right w:w="57" w:type="dxa"/>
            </w:tcMar>
            <w:vAlign w:val="bottom"/>
          </w:tcPr>
          <w:p w:rsidR="00EF21BD" w:rsidRPr="00F30447" w:rsidRDefault="00EF21BD" w:rsidP="00106469">
            <w:pPr>
              <w:jc w:val="right"/>
              <w:rPr>
                <w:rFonts w:ascii="宋体" w:cs="宋体"/>
                <w:szCs w:val="21"/>
              </w:rPr>
            </w:pPr>
            <w:r w:rsidRPr="00F30447">
              <w:rPr>
                <w:rFonts w:ascii="宋体" w:hAnsi="宋体"/>
                <w:szCs w:val="21"/>
              </w:rPr>
              <w:t>4.83%</w:t>
            </w:r>
          </w:p>
        </w:tc>
      </w:tr>
      <w:tr w:rsidR="00EF21BD" w:rsidRPr="009E3B41">
        <w:trPr>
          <w:trHeight w:val="285"/>
        </w:trPr>
        <w:tc>
          <w:tcPr>
            <w:tcW w:w="2309" w:type="pct"/>
            <w:noWrap/>
            <w:tcMar>
              <w:top w:w="15" w:type="dxa"/>
              <w:left w:w="15" w:type="dxa"/>
              <w:bottom w:w="0" w:type="dxa"/>
              <w:right w:w="15" w:type="dxa"/>
            </w:tcMar>
          </w:tcPr>
          <w:p w:rsidR="00EF21BD" w:rsidRPr="00F30447" w:rsidRDefault="00EF21BD" w:rsidP="00106469">
            <w:pPr>
              <w:rPr>
                <w:rFonts w:ascii="宋体" w:cs="宋体"/>
                <w:szCs w:val="21"/>
              </w:rPr>
            </w:pPr>
            <w:r w:rsidRPr="00F30447">
              <w:rPr>
                <w:rFonts w:ascii="宋体" w:hAnsi="宋体"/>
                <w:szCs w:val="21"/>
              </w:rPr>
              <w:t xml:space="preserve">  C99 </w:t>
            </w:r>
            <w:r w:rsidRPr="00F30447">
              <w:rPr>
                <w:rFonts w:ascii="宋体" w:hAnsi="宋体" w:hint="eastAsia"/>
                <w:szCs w:val="21"/>
              </w:rPr>
              <w:t>其他制造业</w:t>
            </w:r>
          </w:p>
        </w:tc>
        <w:tc>
          <w:tcPr>
            <w:tcW w:w="1345" w:type="pct"/>
            <w:noWrap/>
            <w:tcMar>
              <w:top w:w="15" w:type="dxa"/>
              <w:left w:w="15" w:type="dxa"/>
              <w:bottom w:w="0" w:type="dxa"/>
              <w:right w:w="57" w:type="dxa"/>
            </w:tcMar>
            <w:vAlign w:val="bottom"/>
          </w:tcPr>
          <w:p w:rsidR="00EF21BD" w:rsidRPr="00F30447" w:rsidRDefault="00EF21BD" w:rsidP="00106469">
            <w:pPr>
              <w:jc w:val="right"/>
              <w:rPr>
                <w:rFonts w:ascii="宋体" w:cs="宋体"/>
                <w:szCs w:val="21"/>
              </w:rPr>
            </w:pPr>
            <w:r w:rsidRPr="00F30447">
              <w:rPr>
                <w:rFonts w:ascii="宋体"/>
                <w:szCs w:val="21"/>
              </w:rPr>
              <w:t>0.00</w:t>
            </w:r>
          </w:p>
        </w:tc>
        <w:tc>
          <w:tcPr>
            <w:tcW w:w="1346" w:type="pct"/>
            <w:noWrap/>
            <w:tcMar>
              <w:top w:w="15" w:type="dxa"/>
              <w:left w:w="15" w:type="dxa"/>
              <w:bottom w:w="0" w:type="dxa"/>
              <w:right w:w="57" w:type="dxa"/>
            </w:tcMar>
            <w:vAlign w:val="bottom"/>
          </w:tcPr>
          <w:p w:rsidR="00EF21BD" w:rsidRPr="00F30447" w:rsidRDefault="00EF21BD" w:rsidP="00106469">
            <w:pPr>
              <w:jc w:val="right"/>
              <w:rPr>
                <w:rFonts w:ascii="宋体" w:cs="宋体"/>
                <w:szCs w:val="21"/>
              </w:rPr>
            </w:pPr>
            <w:r w:rsidRPr="00F30447">
              <w:rPr>
                <w:rFonts w:ascii="宋体" w:hAnsi="宋体"/>
                <w:szCs w:val="21"/>
              </w:rPr>
              <w:t>0.00%</w:t>
            </w:r>
          </w:p>
        </w:tc>
      </w:tr>
      <w:tr w:rsidR="00EF21BD" w:rsidRPr="009E3B41">
        <w:trPr>
          <w:trHeight w:val="285"/>
        </w:trPr>
        <w:tc>
          <w:tcPr>
            <w:tcW w:w="2309" w:type="pct"/>
            <w:noWrap/>
            <w:tcMar>
              <w:top w:w="15" w:type="dxa"/>
              <w:left w:w="15" w:type="dxa"/>
              <w:bottom w:w="0" w:type="dxa"/>
              <w:right w:w="15" w:type="dxa"/>
            </w:tcMar>
          </w:tcPr>
          <w:p w:rsidR="00EF21BD" w:rsidRPr="00F30447" w:rsidRDefault="00EF21BD" w:rsidP="00106469">
            <w:pPr>
              <w:rPr>
                <w:rFonts w:ascii="宋体" w:cs="宋体"/>
                <w:szCs w:val="21"/>
              </w:rPr>
            </w:pPr>
            <w:r w:rsidRPr="00F30447">
              <w:rPr>
                <w:rFonts w:ascii="宋体" w:hAnsi="宋体"/>
                <w:szCs w:val="21"/>
              </w:rPr>
              <w:t xml:space="preserve">D </w:t>
            </w:r>
            <w:r w:rsidRPr="00F30447">
              <w:rPr>
                <w:rFonts w:ascii="宋体" w:hAnsi="宋体" w:hint="eastAsia"/>
                <w:szCs w:val="21"/>
              </w:rPr>
              <w:t>电力、煤气及水的生产和供应业</w:t>
            </w:r>
          </w:p>
        </w:tc>
        <w:tc>
          <w:tcPr>
            <w:tcW w:w="1345" w:type="pct"/>
            <w:noWrap/>
            <w:tcMar>
              <w:top w:w="15" w:type="dxa"/>
              <w:left w:w="15" w:type="dxa"/>
              <w:bottom w:w="0" w:type="dxa"/>
              <w:right w:w="57" w:type="dxa"/>
            </w:tcMar>
            <w:vAlign w:val="bottom"/>
          </w:tcPr>
          <w:p w:rsidR="00EF21BD" w:rsidRPr="00F30447" w:rsidRDefault="00EF21BD" w:rsidP="00106469">
            <w:pPr>
              <w:jc w:val="right"/>
              <w:rPr>
                <w:rFonts w:ascii="宋体" w:cs="宋体"/>
                <w:szCs w:val="21"/>
              </w:rPr>
            </w:pPr>
            <w:r w:rsidRPr="00F30447">
              <w:rPr>
                <w:rFonts w:ascii="宋体"/>
                <w:szCs w:val="21"/>
              </w:rPr>
              <w:t>0.00</w:t>
            </w:r>
          </w:p>
        </w:tc>
        <w:tc>
          <w:tcPr>
            <w:tcW w:w="1346" w:type="pct"/>
            <w:noWrap/>
            <w:tcMar>
              <w:top w:w="15" w:type="dxa"/>
              <w:left w:w="15" w:type="dxa"/>
              <w:bottom w:w="0" w:type="dxa"/>
              <w:right w:w="57" w:type="dxa"/>
            </w:tcMar>
            <w:vAlign w:val="bottom"/>
          </w:tcPr>
          <w:p w:rsidR="00EF21BD" w:rsidRPr="00F30447" w:rsidRDefault="00EF21BD" w:rsidP="00106469">
            <w:pPr>
              <w:jc w:val="right"/>
              <w:rPr>
                <w:rFonts w:ascii="宋体" w:cs="宋体"/>
                <w:szCs w:val="21"/>
              </w:rPr>
            </w:pPr>
            <w:r w:rsidRPr="00F30447">
              <w:rPr>
                <w:rFonts w:ascii="宋体" w:hAnsi="宋体"/>
                <w:szCs w:val="21"/>
              </w:rPr>
              <w:t>0.00%</w:t>
            </w:r>
          </w:p>
        </w:tc>
      </w:tr>
      <w:tr w:rsidR="00EF21BD" w:rsidRPr="009E3B41">
        <w:trPr>
          <w:trHeight w:val="285"/>
        </w:trPr>
        <w:tc>
          <w:tcPr>
            <w:tcW w:w="2309" w:type="pct"/>
            <w:noWrap/>
            <w:tcMar>
              <w:top w:w="15" w:type="dxa"/>
              <w:left w:w="15" w:type="dxa"/>
              <w:bottom w:w="0" w:type="dxa"/>
              <w:right w:w="15" w:type="dxa"/>
            </w:tcMar>
          </w:tcPr>
          <w:p w:rsidR="00EF21BD" w:rsidRPr="00F30447" w:rsidRDefault="00EF21BD" w:rsidP="00106469">
            <w:pPr>
              <w:rPr>
                <w:rFonts w:ascii="宋体" w:cs="宋体"/>
                <w:szCs w:val="21"/>
              </w:rPr>
            </w:pPr>
            <w:r w:rsidRPr="00F30447">
              <w:rPr>
                <w:rFonts w:ascii="宋体" w:hAnsi="宋体"/>
                <w:szCs w:val="21"/>
              </w:rPr>
              <w:t xml:space="preserve">E </w:t>
            </w:r>
            <w:r w:rsidRPr="00F30447">
              <w:rPr>
                <w:rFonts w:ascii="宋体" w:hAnsi="宋体" w:hint="eastAsia"/>
                <w:szCs w:val="21"/>
              </w:rPr>
              <w:t>建筑业</w:t>
            </w:r>
          </w:p>
        </w:tc>
        <w:tc>
          <w:tcPr>
            <w:tcW w:w="1345" w:type="pct"/>
            <w:noWrap/>
            <w:tcMar>
              <w:top w:w="15" w:type="dxa"/>
              <w:left w:w="15" w:type="dxa"/>
              <w:bottom w:w="0" w:type="dxa"/>
              <w:right w:w="57" w:type="dxa"/>
            </w:tcMar>
            <w:vAlign w:val="bottom"/>
          </w:tcPr>
          <w:p w:rsidR="00EF21BD" w:rsidRPr="00F30447" w:rsidRDefault="00EF21BD" w:rsidP="00106469">
            <w:pPr>
              <w:jc w:val="right"/>
              <w:rPr>
                <w:rFonts w:ascii="宋体" w:cs="宋体"/>
                <w:szCs w:val="21"/>
              </w:rPr>
            </w:pPr>
            <w:r w:rsidRPr="00F30447">
              <w:rPr>
                <w:rFonts w:ascii="宋体" w:hAnsi="宋体"/>
                <w:szCs w:val="21"/>
              </w:rPr>
              <w:t>57,960,000.00</w:t>
            </w:r>
          </w:p>
        </w:tc>
        <w:tc>
          <w:tcPr>
            <w:tcW w:w="1346" w:type="pct"/>
            <w:noWrap/>
            <w:tcMar>
              <w:top w:w="15" w:type="dxa"/>
              <w:left w:w="15" w:type="dxa"/>
              <w:bottom w:w="0" w:type="dxa"/>
              <w:right w:w="57" w:type="dxa"/>
            </w:tcMar>
            <w:vAlign w:val="bottom"/>
          </w:tcPr>
          <w:p w:rsidR="00EF21BD" w:rsidRPr="00F30447" w:rsidRDefault="00EF21BD" w:rsidP="00106469">
            <w:pPr>
              <w:jc w:val="right"/>
              <w:rPr>
                <w:rFonts w:ascii="宋体" w:cs="宋体"/>
                <w:szCs w:val="21"/>
              </w:rPr>
            </w:pPr>
            <w:r w:rsidRPr="00F30447">
              <w:rPr>
                <w:rFonts w:ascii="宋体" w:hAnsi="宋体"/>
                <w:szCs w:val="21"/>
              </w:rPr>
              <w:t>1.48%</w:t>
            </w:r>
          </w:p>
        </w:tc>
      </w:tr>
      <w:tr w:rsidR="00EF21BD" w:rsidRPr="009E3B41">
        <w:trPr>
          <w:trHeight w:val="285"/>
        </w:trPr>
        <w:tc>
          <w:tcPr>
            <w:tcW w:w="2309" w:type="pct"/>
            <w:noWrap/>
            <w:tcMar>
              <w:top w:w="15" w:type="dxa"/>
              <w:left w:w="15" w:type="dxa"/>
              <w:bottom w:w="0" w:type="dxa"/>
              <w:right w:w="15" w:type="dxa"/>
            </w:tcMar>
          </w:tcPr>
          <w:p w:rsidR="00EF21BD" w:rsidRPr="00F30447" w:rsidRDefault="00EF21BD" w:rsidP="00106469">
            <w:pPr>
              <w:rPr>
                <w:rFonts w:ascii="宋体" w:cs="宋体"/>
                <w:szCs w:val="21"/>
              </w:rPr>
            </w:pPr>
            <w:r w:rsidRPr="00F30447">
              <w:rPr>
                <w:rFonts w:ascii="宋体" w:hAnsi="宋体"/>
                <w:szCs w:val="21"/>
              </w:rPr>
              <w:t xml:space="preserve">F </w:t>
            </w:r>
            <w:r w:rsidRPr="00F30447">
              <w:rPr>
                <w:rFonts w:ascii="宋体" w:hAnsi="宋体" w:hint="eastAsia"/>
                <w:szCs w:val="21"/>
              </w:rPr>
              <w:t>交通运输、仓储业</w:t>
            </w:r>
          </w:p>
        </w:tc>
        <w:tc>
          <w:tcPr>
            <w:tcW w:w="1345" w:type="pct"/>
            <w:noWrap/>
            <w:tcMar>
              <w:top w:w="15" w:type="dxa"/>
              <w:left w:w="15" w:type="dxa"/>
              <w:bottom w:w="0" w:type="dxa"/>
              <w:right w:w="57" w:type="dxa"/>
            </w:tcMar>
            <w:vAlign w:val="bottom"/>
          </w:tcPr>
          <w:p w:rsidR="00EF21BD" w:rsidRPr="00F30447" w:rsidRDefault="00EF21BD" w:rsidP="00106469">
            <w:pPr>
              <w:jc w:val="right"/>
              <w:rPr>
                <w:rFonts w:ascii="宋体" w:cs="宋体"/>
                <w:szCs w:val="21"/>
              </w:rPr>
            </w:pPr>
            <w:r w:rsidRPr="00F30447">
              <w:rPr>
                <w:rFonts w:ascii="宋体" w:hAnsi="宋体"/>
                <w:szCs w:val="21"/>
              </w:rPr>
              <w:t>15,017,599.80</w:t>
            </w:r>
          </w:p>
        </w:tc>
        <w:tc>
          <w:tcPr>
            <w:tcW w:w="1346" w:type="pct"/>
            <w:noWrap/>
            <w:tcMar>
              <w:top w:w="15" w:type="dxa"/>
              <w:left w:w="15" w:type="dxa"/>
              <w:bottom w:w="0" w:type="dxa"/>
              <w:right w:w="57" w:type="dxa"/>
            </w:tcMar>
            <w:vAlign w:val="bottom"/>
          </w:tcPr>
          <w:p w:rsidR="00EF21BD" w:rsidRPr="00F30447" w:rsidRDefault="00EF21BD" w:rsidP="00106469">
            <w:pPr>
              <w:jc w:val="right"/>
              <w:rPr>
                <w:rFonts w:ascii="宋体" w:cs="宋体"/>
                <w:szCs w:val="21"/>
              </w:rPr>
            </w:pPr>
            <w:r w:rsidRPr="00F30447">
              <w:rPr>
                <w:rFonts w:ascii="宋体" w:hAnsi="宋体"/>
                <w:szCs w:val="21"/>
              </w:rPr>
              <w:t>0.38%</w:t>
            </w:r>
          </w:p>
        </w:tc>
      </w:tr>
      <w:tr w:rsidR="00EF21BD" w:rsidRPr="009E3B41">
        <w:trPr>
          <w:trHeight w:val="285"/>
        </w:trPr>
        <w:tc>
          <w:tcPr>
            <w:tcW w:w="2309" w:type="pct"/>
            <w:noWrap/>
            <w:tcMar>
              <w:top w:w="15" w:type="dxa"/>
              <w:left w:w="15" w:type="dxa"/>
              <w:bottom w:w="0" w:type="dxa"/>
              <w:right w:w="15" w:type="dxa"/>
            </w:tcMar>
          </w:tcPr>
          <w:p w:rsidR="00EF21BD" w:rsidRPr="00F30447" w:rsidRDefault="00EF21BD" w:rsidP="00106469">
            <w:pPr>
              <w:rPr>
                <w:rFonts w:ascii="宋体" w:cs="宋体"/>
                <w:szCs w:val="21"/>
              </w:rPr>
            </w:pPr>
            <w:r w:rsidRPr="00F30447">
              <w:rPr>
                <w:rFonts w:ascii="宋体" w:hAnsi="宋体"/>
                <w:szCs w:val="21"/>
              </w:rPr>
              <w:t xml:space="preserve">G </w:t>
            </w:r>
            <w:r w:rsidRPr="00F30447">
              <w:rPr>
                <w:rFonts w:ascii="宋体" w:hAnsi="宋体" w:hint="eastAsia"/>
                <w:szCs w:val="21"/>
              </w:rPr>
              <w:t>信息技术业</w:t>
            </w:r>
          </w:p>
        </w:tc>
        <w:tc>
          <w:tcPr>
            <w:tcW w:w="1345" w:type="pct"/>
            <w:noWrap/>
            <w:tcMar>
              <w:top w:w="15" w:type="dxa"/>
              <w:left w:w="15" w:type="dxa"/>
              <w:bottom w:w="0" w:type="dxa"/>
              <w:right w:w="57" w:type="dxa"/>
            </w:tcMar>
            <w:vAlign w:val="bottom"/>
          </w:tcPr>
          <w:p w:rsidR="00EF21BD" w:rsidRPr="00F30447" w:rsidRDefault="00EF21BD" w:rsidP="00106469">
            <w:pPr>
              <w:jc w:val="right"/>
              <w:rPr>
                <w:rFonts w:ascii="宋体" w:cs="宋体"/>
                <w:szCs w:val="21"/>
              </w:rPr>
            </w:pPr>
            <w:r w:rsidRPr="00F30447">
              <w:rPr>
                <w:rFonts w:ascii="宋体" w:hAnsi="宋体"/>
                <w:szCs w:val="21"/>
              </w:rPr>
              <w:t>26,496,600.00</w:t>
            </w:r>
          </w:p>
        </w:tc>
        <w:tc>
          <w:tcPr>
            <w:tcW w:w="1346" w:type="pct"/>
            <w:noWrap/>
            <w:tcMar>
              <w:top w:w="15" w:type="dxa"/>
              <w:left w:w="15" w:type="dxa"/>
              <w:bottom w:w="0" w:type="dxa"/>
              <w:right w:w="57" w:type="dxa"/>
            </w:tcMar>
            <w:vAlign w:val="bottom"/>
          </w:tcPr>
          <w:p w:rsidR="00EF21BD" w:rsidRPr="00F30447" w:rsidRDefault="00EF21BD" w:rsidP="00106469">
            <w:pPr>
              <w:jc w:val="right"/>
              <w:rPr>
                <w:rFonts w:ascii="宋体" w:cs="宋体"/>
                <w:szCs w:val="21"/>
              </w:rPr>
            </w:pPr>
            <w:r w:rsidRPr="00F30447">
              <w:rPr>
                <w:rFonts w:ascii="宋体" w:hAnsi="宋体"/>
                <w:szCs w:val="21"/>
              </w:rPr>
              <w:t>0.68%</w:t>
            </w:r>
          </w:p>
        </w:tc>
      </w:tr>
      <w:tr w:rsidR="00EF21BD" w:rsidRPr="009E3B41">
        <w:trPr>
          <w:trHeight w:val="285"/>
        </w:trPr>
        <w:tc>
          <w:tcPr>
            <w:tcW w:w="2309" w:type="pct"/>
            <w:noWrap/>
            <w:tcMar>
              <w:top w:w="15" w:type="dxa"/>
              <w:left w:w="15" w:type="dxa"/>
              <w:bottom w:w="0" w:type="dxa"/>
              <w:right w:w="15" w:type="dxa"/>
            </w:tcMar>
          </w:tcPr>
          <w:p w:rsidR="00EF21BD" w:rsidRPr="00F30447" w:rsidRDefault="00EF21BD" w:rsidP="00106469">
            <w:pPr>
              <w:rPr>
                <w:rFonts w:ascii="宋体" w:cs="宋体"/>
                <w:szCs w:val="21"/>
              </w:rPr>
            </w:pPr>
            <w:r w:rsidRPr="00F30447">
              <w:rPr>
                <w:rFonts w:ascii="宋体" w:hAnsi="宋体"/>
                <w:szCs w:val="21"/>
              </w:rPr>
              <w:t xml:space="preserve">H </w:t>
            </w:r>
            <w:r w:rsidRPr="00F30447">
              <w:rPr>
                <w:rFonts w:ascii="宋体" w:hAnsi="宋体" w:hint="eastAsia"/>
                <w:szCs w:val="21"/>
              </w:rPr>
              <w:t>批发和零售贸易</w:t>
            </w:r>
          </w:p>
        </w:tc>
        <w:tc>
          <w:tcPr>
            <w:tcW w:w="1345" w:type="pct"/>
            <w:noWrap/>
            <w:tcMar>
              <w:top w:w="15" w:type="dxa"/>
              <w:left w:w="15" w:type="dxa"/>
              <w:bottom w:w="0" w:type="dxa"/>
              <w:right w:w="57" w:type="dxa"/>
            </w:tcMar>
            <w:vAlign w:val="bottom"/>
          </w:tcPr>
          <w:p w:rsidR="00EF21BD" w:rsidRPr="00F30447" w:rsidRDefault="00EF21BD" w:rsidP="00106469">
            <w:pPr>
              <w:jc w:val="right"/>
              <w:rPr>
                <w:rFonts w:ascii="宋体" w:cs="宋体"/>
                <w:szCs w:val="21"/>
              </w:rPr>
            </w:pPr>
            <w:r w:rsidRPr="00F30447">
              <w:rPr>
                <w:rFonts w:ascii="宋体" w:hAnsi="宋体"/>
                <w:szCs w:val="21"/>
              </w:rPr>
              <w:t>129,330,000.00</w:t>
            </w:r>
          </w:p>
        </w:tc>
        <w:tc>
          <w:tcPr>
            <w:tcW w:w="1346" w:type="pct"/>
            <w:noWrap/>
            <w:tcMar>
              <w:top w:w="15" w:type="dxa"/>
              <w:left w:w="15" w:type="dxa"/>
              <w:bottom w:w="0" w:type="dxa"/>
              <w:right w:w="57" w:type="dxa"/>
            </w:tcMar>
            <w:vAlign w:val="bottom"/>
          </w:tcPr>
          <w:p w:rsidR="00EF21BD" w:rsidRPr="00F30447" w:rsidRDefault="00EF21BD" w:rsidP="00106469">
            <w:pPr>
              <w:jc w:val="right"/>
              <w:rPr>
                <w:rFonts w:ascii="宋体" w:cs="宋体"/>
                <w:szCs w:val="21"/>
              </w:rPr>
            </w:pPr>
            <w:r w:rsidRPr="00F30447">
              <w:rPr>
                <w:rFonts w:ascii="宋体" w:hAnsi="宋体"/>
                <w:szCs w:val="21"/>
              </w:rPr>
              <w:t>3.31%</w:t>
            </w:r>
          </w:p>
        </w:tc>
      </w:tr>
      <w:tr w:rsidR="00EF21BD" w:rsidRPr="009E3B41">
        <w:trPr>
          <w:trHeight w:val="285"/>
        </w:trPr>
        <w:tc>
          <w:tcPr>
            <w:tcW w:w="2309" w:type="pct"/>
            <w:noWrap/>
            <w:tcMar>
              <w:top w:w="15" w:type="dxa"/>
              <w:left w:w="15" w:type="dxa"/>
              <w:bottom w:w="0" w:type="dxa"/>
              <w:right w:w="15" w:type="dxa"/>
            </w:tcMar>
          </w:tcPr>
          <w:p w:rsidR="00EF21BD" w:rsidRPr="00F30447" w:rsidRDefault="00EF21BD" w:rsidP="00106469">
            <w:pPr>
              <w:rPr>
                <w:rFonts w:ascii="宋体" w:cs="宋体"/>
                <w:szCs w:val="21"/>
              </w:rPr>
            </w:pPr>
            <w:r w:rsidRPr="00F30447">
              <w:rPr>
                <w:rFonts w:ascii="宋体" w:hAnsi="宋体"/>
                <w:szCs w:val="21"/>
              </w:rPr>
              <w:t xml:space="preserve">I </w:t>
            </w:r>
            <w:r w:rsidRPr="00F30447">
              <w:rPr>
                <w:rFonts w:ascii="宋体" w:hAnsi="宋体" w:hint="eastAsia"/>
                <w:szCs w:val="21"/>
              </w:rPr>
              <w:t>金融、保险业</w:t>
            </w:r>
          </w:p>
        </w:tc>
        <w:tc>
          <w:tcPr>
            <w:tcW w:w="1345" w:type="pct"/>
            <w:noWrap/>
            <w:tcMar>
              <w:top w:w="15" w:type="dxa"/>
              <w:left w:w="15" w:type="dxa"/>
              <w:bottom w:w="0" w:type="dxa"/>
              <w:right w:w="57" w:type="dxa"/>
            </w:tcMar>
            <w:vAlign w:val="bottom"/>
          </w:tcPr>
          <w:p w:rsidR="00EF21BD" w:rsidRPr="00F30447" w:rsidRDefault="00EF21BD" w:rsidP="00106469">
            <w:pPr>
              <w:jc w:val="right"/>
              <w:rPr>
                <w:rFonts w:ascii="宋体" w:cs="宋体"/>
                <w:szCs w:val="21"/>
              </w:rPr>
            </w:pPr>
            <w:r w:rsidRPr="00F30447">
              <w:rPr>
                <w:rFonts w:ascii="宋体" w:hAnsi="宋体"/>
                <w:szCs w:val="21"/>
              </w:rPr>
              <w:t>991,521,991.58</w:t>
            </w:r>
          </w:p>
        </w:tc>
        <w:tc>
          <w:tcPr>
            <w:tcW w:w="1346" w:type="pct"/>
            <w:noWrap/>
            <w:tcMar>
              <w:top w:w="15" w:type="dxa"/>
              <w:left w:w="15" w:type="dxa"/>
              <w:bottom w:w="0" w:type="dxa"/>
              <w:right w:w="57" w:type="dxa"/>
            </w:tcMar>
            <w:vAlign w:val="bottom"/>
          </w:tcPr>
          <w:p w:rsidR="00EF21BD" w:rsidRPr="00F30447" w:rsidRDefault="00EF21BD" w:rsidP="00106469">
            <w:pPr>
              <w:jc w:val="right"/>
              <w:rPr>
                <w:rFonts w:ascii="宋体" w:cs="宋体"/>
                <w:szCs w:val="21"/>
              </w:rPr>
            </w:pPr>
            <w:r w:rsidRPr="00F30447">
              <w:rPr>
                <w:rFonts w:ascii="宋体" w:hAnsi="宋体"/>
                <w:szCs w:val="21"/>
              </w:rPr>
              <w:t>25.36%</w:t>
            </w:r>
          </w:p>
        </w:tc>
      </w:tr>
      <w:tr w:rsidR="00EF21BD" w:rsidRPr="009E3B41">
        <w:trPr>
          <w:trHeight w:val="285"/>
        </w:trPr>
        <w:tc>
          <w:tcPr>
            <w:tcW w:w="2309" w:type="pct"/>
            <w:noWrap/>
            <w:tcMar>
              <w:top w:w="15" w:type="dxa"/>
              <w:left w:w="15" w:type="dxa"/>
              <w:bottom w:w="0" w:type="dxa"/>
              <w:right w:w="15" w:type="dxa"/>
            </w:tcMar>
          </w:tcPr>
          <w:p w:rsidR="00EF21BD" w:rsidRPr="00F30447" w:rsidRDefault="00EF21BD" w:rsidP="00106469">
            <w:pPr>
              <w:rPr>
                <w:rFonts w:ascii="宋体" w:cs="宋体"/>
                <w:szCs w:val="21"/>
              </w:rPr>
            </w:pPr>
            <w:r w:rsidRPr="00F30447">
              <w:rPr>
                <w:rFonts w:ascii="宋体" w:hAnsi="宋体"/>
                <w:szCs w:val="21"/>
              </w:rPr>
              <w:t xml:space="preserve">J </w:t>
            </w:r>
            <w:r w:rsidRPr="00F30447">
              <w:rPr>
                <w:rFonts w:ascii="宋体" w:hAnsi="宋体" w:hint="eastAsia"/>
                <w:szCs w:val="21"/>
              </w:rPr>
              <w:t>房地产业</w:t>
            </w:r>
          </w:p>
        </w:tc>
        <w:tc>
          <w:tcPr>
            <w:tcW w:w="1345" w:type="pct"/>
            <w:noWrap/>
            <w:tcMar>
              <w:top w:w="15" w:type="dxa"/>
              <w:left w:w="15" w:type="dxa"/>
              <w:bottom w:w="0" w:type="dxa"/>
              <w:right w:w="57" w:type="dxa"/>
            </w:tcMar>
            <w:vAlign w:val="bottom"/>
          </w:tcPr>
          <w:p w:rsidR="00EF21BD" w:rsidRPr="00F30447" w:rsidRDefault="00EF21BD" w:rsidP="00106469">
            <w:pPr>
              <w:jc w:val="right"/>
              <w:rPr>
                <w:rFonts w:ascii="宋体" w:cs="宋体"/>
                <w:szCs w:val="21"/>
              </w:rPr>
            </w:pPr>
            <w:r w:rsidRPr="00F30447">
              <w:rPr>
                <w:rFonts w:ascii="宋体" w:hAnsi="宋体"/>
                <w:szCs w:val="21"/>
              </w:rPr>
              <w:t>371,671,960.00</w:t>
            </w:r>
          </w:p>
        </w:tc>
        <w:tc>
          <w:tcPr>
            <w:tcW w:w="1346" w:type="pct"/>
            <w:noWrap/>
            <w:tcMar>
              <w:top w:w="15" w:type="dxa"/>
              <w:left w:w="15" w:type="dxa"/>
              <w:bottom w:w="0" w:type="dxa"/>
              <w:right w:w="57" w:type="dxa"/>
            </w:tcMar>
            <w:vAlign w:val="bottom"/>
          </w:tcPr>
          <w:p w:rsidR="00EF21BD" w:rsidRPr="00F30447" w:rsidRDefault="00EF21BD" w:rsidP="00106469">
            <w:pPr>
              <w:jc w:val="right"/>
              <w:rPr>
                <w:rFonts w:ascii="宋体" w:cs="宋体"/>
                <w:szCs w:val="21"/>
              </w:rPr>
            </w:pPr>
            <w:r w:rsidRPr="00F30447">
              <w:rPr>
                <w:rFonts w:ascii="宋体" w:hAnsi="宋体"/>
                <w:szCs w:val="21"/>
              </w:rPr>
              <w:t>9.50%</w:t>
            </w:r>
          </w:p>
        </w:tc>
      </w:tr>
      <w:tr w:rsidR="00EF21BD" w:rsidRPr="009E3B41">
        <w:trPr>
          <w:trHeight w:val="285"/>
        </w:trPr>
        <w:tc>
          <w:tcPr>
            <w:tcW w:w="2309" w:type="pct"/>
            <w:noWrap/>
            <w:tcMar>
              <w:top w:w="15" w:type="dxa"/>
              <w:left w:w="15" w:type="dxa"/>
              <w:bottom w:w="0" w:type="dxa"/>
              <w:right w:w="15" w:type="dxa"/>
            </w:tcMar>
          </w:tcPr>
          <w:p w:rsidR="00EF21BD" w:rsidRPr="00F30447" w:rsidRDefault="00EF21BD" w:rsidP="00106469">
            <w:pPr>
              <w:rPr>
                <w:rFonts w:ascii="宋体" w:cs="宋体"/>
                <w:szCs w:val="21"/>
              </w:rPr>
            </w:pPr>
            <w:r w:rsidRPr="00F30447">
              <w:rPr>
                <w:rFonts w:ascii="宋体" w:hAnsi="宋体"/>
                <w:szCs w:val="21"/>
              </w:rPr>
              <w:t xml:space="preserve">K </w:t>
            </w:r>
            <w:r w:rsidRPr="00F30447">
              <w:rPr>
                <w:rFonts w:ascii="宋体" w:hAnsi="宋体" w:hint="eastAsia"/>
                <w:szCs w:val="21"/>
              </w:rPr>
              <w:t>社会服务业</w:t>
            </w:r>
          </w:p>
        </w:tc>
        <w:tc>
          <w:tcPr>
            <w:tcW w:w="1345" w:type="pct"/>
            <w:noWrap/>
            <w:tcMar>
              <w:top w:w="15" w:type="dxa"/>
              <w:left w:w="15" w:type="dxa"/>
              <w:bottom w:w="0" w:type="dxa"/>
              <w:right w:w="57" w:type="dxa"/>
            </w:tcMar>
            <w:vAlign w:val="bottom"/>
          </w:tcPr>
          <w:p w:rsidR="00EF21BD" w:rsidRPr="00F30447" w:rsidRDefault="00EF21BD" w:rsidP="00106469">
            <w:pPr>
              <w:jc w:val="right"/>
              <w:rPr>
                <w:rFonts w:ascii="宋体" w:cs="宋体"/>
                <w:szCs w:val="21"/>
              </w:rPr>
            </w:pPr>
            <w:r w:rsidRPr="00F30447">
              <w:rPr>
                <w:rFonts w:ascii="宋体" w:hAnsi="宋体"/>
                <w:szCs w:val="21"/>
              </w:rPr>
              <w:t>112,426,855.75</w:t>
            </w:r>
          </w:p>
        </w:tc>
        <w:tc>
          <w:tcPr>
            <w:tcW w:w="1346" w:type="pct"/>
            <w:noWrap/>
            <w:tcMar>
              <w:top w:w="15" w:type="dxa"/>
              <w:left w:w="15" w:type="dxa"/>
              <w:bottom w:w="0" w:type="dxa"/>
              <w:right w:w="57" w:type="dxa"/>
            </w:tcMar>
            <w:vAlign w:val="bottom"/>
          </w:tcPr>
          <w:p w:rsidR="00EF21BD" w:rsidRPr="00F30447" w:rsidRDefault="00EF21BD" w:rsidP="00106469">
            <w:pPr>
              <w:jc w:val="right"/>
              <w:rPr>
                <w:rFonts w:ascii="宋体" w:cs="宋体"/>
                <w:szCs w:val="21"/>
              </w:rPr>
            </w:pPr>
            <w:r w:rsidRPr="00F30447">
              <w:rPr>
                <w:rFonts w:ascii="宋体" w:hAnsi="宋体"/>
                <w:szCs w:val="21"/>
              </w:rPr>
              <w:t>2.88%</w:t>
            </w:r>
          </w:p>
        </w:tc>
      </w:tr>
      <w:tr w:rsidR="00EF21BD" w:rsidRPr="009E3B41">
        <w:trPr>
          <w:trHeight w:val="285"/>
        </w:trPr>
        <w:tc>
          <w:tcPr>
            <w:tcW w:w="2309" w:type="pct"/>
            <w:noWrap/>
            <w:tcMar>
              <w:top w:w="15" w:type="dxa"/>
              <w:left w:w="15" w:type="dxa"/>
              <w:bottom w:w="0" w:type="dxa"/>
              <w:right w:w="15" w:type="dxa"/>
            </w:tcMar>
          </w:tcPr>
          <w:p w:rsidR="00EF21BD" w:rsidRPr="00F30447" w:rsidRDefault="00EF21BD" w:rsidP="00106469">
            <w:pPr>
              <w:rPr>
                <w:rFonts w:ascii="宋体" w:cs="宋体"/>
                <w:szCs w:val="21"/>
              </w:rPr>
            </w:pPr>
            <w:r w:rsidRPr="00F30447">
              <w:rPr>
                <w:rFonts w:ascii="宋体" w:hAnsi="宋体"/>
                <w:szCs w:val="21"/>
              </w:rPr>
              <w:t xml:space="preserve">L </w:t>
            </w:r>
            <w:r w:rsidRPr="00F30447">
              <w:rPr>
                <w:rFonts w:ascii="宋体" w:hAnsi="宋体" w:hint="eastAsia"/>
                <w:szCs w:val="21"/>
              </w:rPr>
              <w:t>传播与文化产业</w:t>
            </w:r>
          </w:p>
        </w:tc>
        <w:tc>
          <w:tcPr>
            <w:tcW w:w="1345" w:type="pct"/>
            <w:noWrap/>
            <w:tcMar>
              <w:top w:w="15" w:type="dxa"/>
              <w:left w:w="15" w:type="dxa"/>
              <w:bottom w:w="0" w:type="dxa"/>
              <w:right w:w="57" w:type="dxa"/>
            </w:tcMar>
            <w:vAlign w:val="bottom"/>
          </w:tcPr>
          <w:p w:rsidR="00EF21BD" w:rsidRPr="00F30447" w:rsidRDefault="00EF21BD" w:rsidP="00106469">
            <w:pPr>
              <w:jc w:val="right"/>
              <w:rPr>
                <w:rFonts w:ascii="宋体" w:cs="宋体"/>
                <w:szCs w:val="21"/>
              </w:rPr>
            </w:pPr>
            <w:r w:rsidRPr="00F30447">
              <w:rPr>
                <w:rFonts w:ascii="宋体"/>
                <w:szCs w:val="21"/>
              </w:rPr>
              <w:t>0.00</w:t>
            </w:r>
          </w:p>
        </w:tc>
        <w:tc>
          <w:tcPr>
            <w:tcW w:w="1346" w:type="pct"/>
            <w:noWrap/>
            <w:tcMar>
              <w:top w:w="15" w:type="dxa"/>
              <w:left w:w="15" w:type="dxa"/>
              <w:bottom w:w="0" w:type="dxa"/>
              <w:right w:w="57" w:type="dxa"/>
            </w:tcMar>
            <w:vAlign w:val="bottom"/>
          </w:tcPr>
          <w:p w:rsidR="00EF21BD" w:rsidRPr="00F30447" w:rsidRDefault="00EF21BD" w:rsidP="00106469">
            <w:pPr>
              <w:jc w:val="right"/>
              <w:rPr>
                <w:rFonts w:ascii="宋体" w:cs="宋体"/>
                <w:szCs w:val="21"/>
              </w:rPr>
            </w:pPr>
            <w:r w:rsidRPr="00F30447">
              <w:rPr>
                <w:rFonts w:ascii="宋体" w:hAnsi="宋体"/>
                <w:szCs w:val="21"/>
              </w:rPr>
              <w:t>0.00%</w:t>
            </w:r>
          </w:p>
        </w:tc>
      </w:tr>
      <w:tr w:rsidR="00EF21BD" w:rsidRPr="009E3B41">
        <w:trPr>
          <w:trHeight w:val="285"/>
        </w:trPr>
        <w:tc>
          <w:tcPr>
            <w:tcW w:w="2309" w:type="pct"/>
            <w:noWrap/>
            <w:tcMar>
              <w:top w:w="15" w:type="dxa"/>
              <w:left w:w="15" w:type="dxa"/>
              <w:bottom w:w="0" w:type="dxa"/>
              <w:right w:w="15" w:type="dxa"/>
            </w:tcMar>
          </w:tcPr>
          <w:p w:rsidR="00EF21BD" w:rsidRPr="00F30447" w:rsidRDefault="00EF21BD" w:rsidP="00106469">
            <w:pPr>
              <w:rPr>
                <w:rFonts w:ascii="宋体" w:cs="宋体"/>
                <w:szCs w:val="21"/>
              </w:rPr>
            </w:pPr>
            <w:r w:rsidRPr="00F30447">
              <w:rPr>
                <w:rFonts w:ascii="宋体" w:hAnsi="宋体"/>
                <w:szCs w:val="21"/>
              </w:rPr>
              <w:t xml:space="preserve">M </w:t>
            </w:r>
            <w:r w:rsidRPr="00F30447">
              <w:rPr>
                <w:rFonts w:ascii="宋体" w:hAnsi="宋体" w:hint="eastAsia"/>
                <w:szCs w:val="21"/>
              </w:rPr>
              <w:t>综合类</w:t>
            </w:r>
          </w:p>
        </w:tc>
        <w:tc>
          <w:tcPr>
            <w:tcW w:w="1345" w:type="pct"/>
            <w:noWrap/>
            <w:tcMar>
              <w:top w:w="15" w:type="dxa"/>
              <w:left w:w="15" w:type="dxa"/>
              <w:bottom w:w="0" w:type="dxa"/>
              <w:right w:w="57" w:type="dxa"/>
            </w:tcMar>
            <w:vAlign w:val="bottom"/>
          </w:tcPr>
          <w:p w:rsidR="00EF21BD" w:rsidRPr="00F30447" w:rsidRDefault="00EF21BD" w:rsidP="00106469">
            <w:pPr>
              <w:jc w:val="right"/>
              <w:rPr>
                <w:rFonts w:ascii="宋体" w:cs="宋体"/>
                <w:szCs w:val="21"/>
              </w:rPr>
            </w:pPr>
            <w:r w:rsidRPr="00F30447">
              <w:rPr>
                <w:rFonts w:ascii="宋体" w:hAnsi="宋体"/>
                <w:szCs w:val="21"/>
              </w:rPr>
              <w:t>15,011,228.19</w:t>
            </w:r>
          </w:p>
        </w:tc>
        <w:tc>
          <w:tcPr>
            <w:tcW w:w="1346" w:type="pct"/>
            <w:noWrap/>
            <w:tcMar>
              <w:top w:w="15" w:type="dxa"/>
              <w:left w:w="15" w:type="dxa"/>
              <w:bottom w:w="0" w:type="dxa"/>
              <w:right w:w="57" w:type="dxa"/>
            </w:tcMar>
            <w:vAlign w:val="bottom"/>
          </w:tcPr>
          <w:p w:rsidR="00EF21BD" w:rsidRPr="00F30447" w:rsidRDefault="00EF21BD" w:rsidP="00106469">
            <w:pPr>
              <w:jc w:val="right"/>
              <w:rPr>
                <w:rFonts w:ascii="宋体" w:cs="宋体"/>
                <w:szCs w:val="21"/>
              </w:rPr>
            </w:pPr>
            <w:r w:rsidRPr="00F30447">
              <w:rPr>
                <w:rFonts w:ascii="宋体" w:hAnsi="宋体"/>
                <w:szCs w:val="21"/>
              </w:rPr>
              <w:t>0.38%</w:t>
            </w:r>
          </w:p>
        </w:tc>
      </w:tr>
      <w:tr w:rsidR="00EF21BD" w:rsidRPr="009E3B41">
        <w:trPr>
          <w:trHeight w:val="285"/>
        </w:trPr>
        <w:tc>
          <w:tcPr>
            <w:tcW w:w="2309" w:type="pct"/>
            <w:noWrap/>
            <w:tcMar>
              <w:top w:w="15" w:type="dxa"/>
              <w:left w:w="15" w:type="dxa"/>
              <w:bottom w:w="0" w:type="dxa"/>
              <w:right w:w="15" w:type="dxa"/>
            </w:tcMar>
          </w:tcPr>
          <w:p w:rsidR="00EF21BD" w:rsidRPr="00F30447" w:rsidRDefault="00EF21BD" w:rsidP="00106469">
            <w:pPr>
              <w:rPr>
                <w:rFonts w:ascii="宋体" w:cs="宋体"/>
                <w:szCs w:val="21"/>
              </w:rPr>
            </w:pPr>
            <w:r w:rsidRPr="00F30447">
              <w:rPr>
                <w:rFonts w:ascii="宋体" w:hAnsi="宋体" w:hint="eastAsia"/>
                <w:szCs w:val="21"/>
              </w:rPr>
              <w:t>合计</w:t>
            </w:r>
          </w:p>
        </w:tc>
        <w:tc>
          <w:tcPr>
            <w:tcW w:w="1345" w:type="pct"/>
            <w:noWrap/>
            <w:tcMar>
              <w:top w:w="15" w:type="dxa"/>
              <w:left w:w="15" w:type="dxa"/>
              <w:bottom w:w="0" w:type="dxa"/>
              <w:right w:w="57" w:type="dxa"/>
            </w:tcMar>
            <w:vAlign w:val="bottom"/>
          </w:tcPr>
          <w:p w:rsidR="00EF21BD" w:rsidRPr="00F30447" w:rsidRDefault="00EF21BD" w:rsidP="00106469">
            <w:pPr>
              <w:jc w:val="right"/>
              <w:rPr>
                <w:rFonts w:ascii="宋体" w:cs="宋体"/>
                <w:szCs w:val="21"/>
              </w:rPr>
            </w:pPr>
            <w:r w:rsidRPr="00F30447">
              <w:rPr>
                <w:rFonts w:ascii="宋体" w:hAnsi="宋体"/>
                <w:szCs w:val="21"/>
              </w:rPr>
              <w:t>3,293,832,711.35</w:t>
            </w:r>
          </w:p>
        </w:tc>
        <w:tc>
          <w:tcPr>
            <w:tcW w:w="1346" w:type="pct"/>
            <w:noWrap/>
            <w:tcMar>
              <w:top w:w="15" w:type="dxa"/>
              <w:left w:w="15" w:type="dxa"/>
              <w:bottom w:w="0" w:type="dxa"/>
              <w:right w:w="57" w:type="dxa"/>
            </w:tcMar>
            <w:vAlign w:val="bottom"/>
          </w:tcPr>
          <w:p w:rsidR="00EF21BD" w:rsidRPr="00F30447" w:rsidRDefault="00EF21BD" w:rsidP="00106469">
            <w:pPr>
              <w:jc w:val="right"/>
              <w:rPr>
                <w:rFonts w:ascii="宋体" w:cs="宋体"/>
                <w:szCs w:val="21"/>
              </w:rPr>
            </w:pPr>
            <w:r w:rsidRPr="00F30447">
              <w:rPr>
                <w:rFonts w:ascii="宋体" w:hAnsi="宋体"/>
                <w:szCs w:val="21"/>
              </w:rPr>
              <w:t>84.23%</w:t>
            </w:r>
          </w:p>
        </w:tc>
      </w:tr>
    </w:tbl>
    <w:p w:rsidR="00EF21BD" w:rsidRPr="009726FE" w:rsidRDefault="00EF21BD" w:rsidP="00EF21BD">
      <w:pPr>
        <w:widowControl/>
        <w:autoSpaceDE w:val="0"/>
        <w:autoSpaceDN w:val="0"/>
        <w:ind w:firstLineChars="200" w:firstLine="31680"/>
        <w:textAlignment w:val="bottom"/>
        <w:rPr>
          <w:rFonts w:ascii="宋体"/>
          <w:szCs w:val="21"/>
        </w:rPr>
      </w:pPr>
      <w:r>
        <w:rPr>
          <w:rFonts w:ascii="宋体" w:hAnsi="宋体" w:hint="eastAsia"/>
          <w:szCs w:val="21"/>
        </w:rPr>
        <w:t>（</w:t>
      </w:r>
      <w:r w:rsidRPr="009726FE">
        <w:rPr>
          <w:rFonts w:ascii="宋体" w:hAnsi="宋体" w:hint="eastAsia"/>
          <w:szCs w:val="21"/>
        </w:rPr>
        <w:t>三</w:t>
      </w:r>
      <w:r>
        <w:rPr>
          <w:rFonts w:ascii="宋体" w:hAnsi="宋体" w:hint="eastAsia"/>
          <w:szCs w:val="21"/>
        </w:rPr>
        <w:t>）</w:t>
      </w:r>
      <w:smartTag w:uri="urn:schemas-microsoft-com:office:smarttags" w:element="chsdate">
        <w:smartTagPr>
          <w:attr w:name="Year" w:val="2007"/>
          <w:attr w:name="Month" w:val="12"/>
          <w:attr w:name="Day" w:val="31"/>
          <w:attr w:name="IsLunarDate" w:val="False"/>
          <w:attr w:name="IsROCDate" w:val="False"/>
        </w:smartTagPr>
        <w:r>
          <w:rPr>
            <w:rFonts w:ascii="宋体" w:hAnsi="宋体"/>
            <w:szCs w:val="21"/>
          </w:rPr>
          <w:t>2007</w:t>
        </w:r>
        <w:r>
          <w:rPr>
            <w:rFonts w:ascii="宋体" w:hAnsi="宋体" w:hint="eastAsia"/>
            <w:szCs w:val="21"/>
          </w:rPr>
          <w:t>年</w:t>
        </w:r>
        <w:r>
          <w:rPr>
            <w:rFonts w:ascii="宋体" w:hAnsi="宋体"/>
            <w:szCs w:val="21"/>
          </w:rPr>
          <w:t>12</w:t>
        </w:r>
        <w:r>
          <w:rPr>
            <w:rFonts w:ascii="宋体" w:hAnsi="宋体" w:hint="eastAsia"/>
            <w:szCs w:val="21"/>
          </w:rPr>
          <w:t>月</w:t>
        </w:r>
        <w:r>
          <w:rPr>
            <w:rFonts w:ascii="宋体" w:hAnsi="宋体"/>
            <w:szCs w:val="21"/>
          </w:rPr>
          <w:t>31</w:t>
        </w:r>
        <w:r>
          <w:rPr>
            <w:rFonts w:ascii="宋体" w:hAnsi="宋体" w:hint="eastAsia"/>
            <w:szCs w:val="21"/>
          </w:rPr>
          <w:t>日</w:t>
        </w:r>
      </w:smartTag>
      <w:r w:rsidRPr="009726FE">
        <w:rPr>
          <w:rFonts w:ascii="宋体" w:hAnsi="宋体" w:hint="eastAsia"/>
          <w:bCs/>
          <w:color w:val="000000"/>
          <w:szCs w:val="21"/>
        </w:rPr>
        <w:t>按市值占基金资产净值比例大小排序的</w:t>
      </w:r>
      <w:r w:rsidRPr="009726FE">
        <w:rPr>
          <w:rFonts w:ascii="宋体" w:hAnsi="宋体" w:hint="eastAsia"/>
          <w:szCs w:val="21"/>
        </w:rPr>
        <w:t>所有股票投资明细</w:t>
      </w:r>
    </w:p>
    <w:tbl>
      <w:tblPr>
        <w:tblW w:w="7665" w:type="dxa"/>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945"/>
        <w:gridCol w:w="945"/>
        <w:gridCol w:w="945"/>
        <w:gridCol w:w="1365"/>
        <w:gridCol w:w="1942"/>
        <w:gridCol w:w="1943"/>
      </w:tblGrid>
      <w:tr w:rsidR="00EF21BD" w:rsidRPr="009726FE">
        <w:trPr>
          <w:trHeight w:val="300"/>
        </w:trPr>
        <w:tc>
          <w:tcPr>
            <w:tcW w:w="525" w:type="dxa"/>
            <w:noWrap/>
            <w:tcMar>
              <w:top w:w="14" w:type="dxa"/>
              <w:left w:w="14" w:type="dxa"/>
              <w:bottom w:w="0" w:type="dxa"/>
              <w:right w:w="14" w:type="dxa"/>
            </w:tcMar>
            <w:vAlign w:val="bottom"/>
          </w:tcPr>
          <w:p w:rsidR="00EF21BD" w:rsidRPr="009726FE" w:rsidRDefault="00EF21BD" w:rsidP="00106469">
            <w:pPr>
              <w:jc w:val="center"/>
              <w:rPr>
                <w:rFonts w:ascii="宋体"/>
                <w:color w:val="000000"/>
                <w:szCs w:val="21"/>
              </w:rPr>
            </w:pPr>
            <w:r w:rsidRPr="009726FE">
              <w:rPr>
                <w:rFonts w:ascii="宋体" w:hAnsi="宋体" w:hint="eastAsia"/>
                <w:color w:val="000000"/>
                <w:szCs w:val="21"/>
              </w:rPr>
              <w:t>序号</w:t>
            </w:r>
          </w:p>
        </w:tc>
        <w:tc>
          <w:tcPr>
            <w:tcW w:w="945" w:type="dxa"/>
            <w:noWrap/>
            <w:tcMar>
              <w:top w:w="14" w:type="dxa"/>
              <w:left w:w="14" w:type="dxa"/>
              <w:bottom w:w="0" w:type="dxa"/>
              <w:right w:w="14" w:type="dxa"/>
            </w:tcMar>
            <w:vAlign w:val="bottom"/>
          </w:tcPr>
          <w:p w:rsidR="00EF21BD" w:rsidRPr="009726FE" w:rsidRDefault="00EF21BD" w:rsidP="00106469">
            <w:pPr>
              <w:jc w:val="center"/>
              <w:rPr>
                <w:rFonts w:ascii="宋体"/>
                <w:color w:val="000000"/>
                <w:szCs w:val="21"/>
              </w:rPr>
            </w:pPr>
            <w:r w:rsidRPr="009726FE">
              <w:rPr>
                <w:rFonts w:ascii="宋体" w:hAnsi="宋体" w:hint="eastAsia"/>
                <w:color w:val="000000"/>
                <w:szCs w:val="21"/>
              </w:rPr>
              <w:t>股票代码</w:t>
            </w:r>
          </w:p>
        </w:tc>
        <w:tc>
          <w:tcPr>
            <w:tcW w:w="945" w:type="dxa"/>
            <w:noWrap/>
            <w:tcMar>
              <w:top w:w="14" w:type="dxa"/>
              <w:left w:w="14" w:type="dxa"/>
              <w:bottom w:w="0" w:type="dxa"/>
              <w:right w:w="14" w:type="dxa"/>
            </w:tcMar>
            <w:vAlign w:val="bottom"/>
          </w:tcPr>
          <w:p w:rsidR="00EF21BD" w:rsidRPr="009726FE" w:rsidRDefault="00EF21BD" w:rsidP="00106469">
            <w:pPr>
              <w:jc w:val="center"/>
              <w:rPr>
                <w:rFonts w:ascii="宋体"/>
                <w:color w:val="000000"/>
                <w:szCs w:val="21"/>
              </w:rPr>
            </w:pPr>
            <w:r w:rsidRPr="009726FE">
              <w:rPr>
                <w:rFonts w:ascii="宋体" w:hAnsi="宋体" w:hint="eastAsia"/>
                <w:color w:val="000000"/>
                <w:szCs w:val="21"/>
              </w:rPr>
              <w:t>股票名称</w:t>
            </w:r>
          </w:p>
        </w:tc>
        <w:tc>
          <w:tcPr>
            <w:tcW w:w="1365" w:type="dxa"/>
            <w:noWrap/>
            <w:tcMar>
              <w:top w:w="14" w:type="dxa"/>
              <w:left w:w="14" w:type="dxa"/>
              <w:bottom w:w="0" w:type="dxa"/>
              <w:right w:w="14" w:type="dxa"/>
            </w:tcMar>
            <w:vAlign w:val="bottom"/>
          </w:tcPr>
          <w:p w:rsidR="00EF21BD" w:rsidRPr="009726FE" w:rsidRDefault="00EF21BD" w:rsidP="00720916">
            <w:pPr>
              <w:jc w:val="center"/>
              <w:rPr>
                <w:rFonts w:ascii="宋体"/>
                <w:color w:val="000000"/>
                <w:szCs w:val="21"/>
              </w:rPr>
            </w:pPr>
            <w:r w:rsidRPr="009726FE">
              <w:rPr>
                <w:rFonts w:ascii="宋体" w:hAnsi="宋体" w:hint="eastAsia"/>
                <w:color w:val="000000"/>
                <w:szCs w:val="21"/>
              </w:rPr>
              <w:t>数量</w:t>
            </w:r>
            <w:r w:rsidRPr="009726FE">
              <w:rPr>
                <w:rFonts w:ascii="宋体" w:hAnsi="宋体"/>
                <w:color w:val="000000"/>
                <w:szCs w:val="21"/>
              </w:rPr>
              <w:t>(</w:t>
            </w:r>
            <w:r w:rsidRPr="009726FE">
              <w:rPr>
                <w:rFonts w:ascii="宋体" w:hAnsi="宋体" w:hint="eastAsia"/>
                <w:color w:val="000000"/>
                <w:szCs w:val="21"/>
              </w:rPr>
              <w:t>股</w:t>
            </w:r>
            <w:r w:rsidRPr="009726FE">
              <w:rPr>
                <w:rFonts w:ascii="宋体" w:hAnsi="宋体"/>
                <w:color w:val="000000"/>
                <w:szCs w:val="21"/>
              </w:rPr>
              <w:t>)</w:t>
            </w:r>
          </w:p>
        </w:tc>
        <w:tc>
          <w:tcPr>
            <w:tcW w:w="1942" w:type="dxa"/>
            <w:noWrap/>
            <w:tcMar>
              <w:top w:w="14" w:type="dxa"/>
              <w:left w:w="14" w:type="dxa"/>
              <w:bottom w:w="0" w:type="dxa"/>
              <w:right w:w="14" w:type="dxa"/>
            </w:tcMar>
            <w:vAlign w:val="bottom"/>
          </w:tcPr>
          <w:p w:rsidR="00EF21BD" w:rsidRPr="009726FE" w:rsidRDefault="00EF21BD" w:rsidP="00720916">
            <w:pPr>
              <w:jc w:val="center"/>
              <w:rPr>
                <w:rFonts w:ascii="宋体"/>
                <w:color w:val="000000"/>
                <w:szCs w:val="21"/>
              </w:rPr>
            </w:pPr>
            <w:r w:rsidRPr="009726FE">
              <w:rPr>
                <w:rFonts w:ascii="宋体" w:hAnsi="宋体" w:hint="eastAsia"/>
                <w:color w:val="000000"/>
                <w:szCs w:val="21"/>
              </w:rPr>
              <w:t>市值</w:t>
            </w:r>
            <w:r w:rsidRPr="009726FE">
              <w:rPr>
                <w:rFonts w:ascii="宋体" w:hAnsi="宋体"/>
                <w:color w:val="000000"/>
                <w:szCs w:val="21"/>
              </w:rPr>
              <w:t>(</w:t>
            </w:r>
            <w:r w:rsidRPr="009726FE">
              <w:rPr>
                <w:rFonts w:ascii="宋体" w:hAnsi="宋体" w:hint="eastAsia"/>
                <w:color w:val="000000"/>
                <w:szCs w:val="21"/>
              </w:rPr>
              <w:t>元</w:t>
            </w:r>
            <w:r w:rsidRPr="009726FE">
              <w:rPr>
                <w:rFonts w:ascii="宋体" w:hAnsi="宋体"/>
                <w:color w:val="000000"/>
                <w:szCs w:val="21"/>
              </w:rPr>
              <w:t>)</w:t>
            </w:r>
          </w:p>
        </w:tc>
        <w:tc>
          <w:tcPr>
            <w:tcW w:w="1943" w:type="dxa"/>
            <w:vAlign w:val="bottom"/>
          </w:tcPr>
          <w:p w:rsidR="00EF21BD" w:rsidRPr="009726FE" w:rsidRDefault="00EF21BD" w:rsidP="00720916">
            <w:pPr>
              <w:jc w:val="center"/>
              <w:rPr>
                <w:rFonts w:ascii="宋体"/>
                <w:color w:val="000000"/>
                <w:szCs w:val="21"/>
              </w:rPr>
            </w:pPr>
            <w:r w:rsidRPr="009726FE">
              <w:rPr>
                <w:rFonts w:ascii="宋体" w:hAnsi="宋体" w:hint="eastAsia"/>
                <w:color w:val="000000"/>
                <w:szCs w:val="21"/>
              </w:rPr>
              <w:t>占基金资产净值比例</w:t>
            </w:r>
          </w:p>
        </w:tc>
      </w:tr>
      <w:tr w:rsidR="00EF21BD" w:rsidRPr="009726FE">
        <w:trPr>
          <w:trHeight w:val="315"/>
        </w:trPr>
        <w:tc>
          <w:tcPr>
            <w:tcW w:w="525" w:type="dxa"/>
            <w:noWrap/>
            <w:tcMar>
              <w:top w:w="14" w:type="dxa"/>
              <w:left w:w="14" w:type="dxa"/>
              <w:bottom w:w="0" w:type="dxa"/>
              <w:right w:w="14" w:type="dxa"/>
            </w:tcMar>
            <w:vAlign w:val="bottom"/>
          </w:tcPr>
          <w:p w:rsidR="00EF21BD" w:rsidRPr="006B6CF2" w:rsidRDefault="00EF21BD" w:rsidP="00106469">
            <w:pPr>
              <w:widowControl/>
              <w:jc w:val="center"/>
              <w:rPr>
                <w:rFonts w:ascii="宋体" w:cs="宋体"/>
                <w:kern w:val="0"/>
                <w:szCs w:val="21"/>
              </w:rPr>
            </w:pPr>
            <w:r w:rsidRPr="006B6CF2">
              <w:rPr>
                <w:rFonts w:ascii="宋体" w:hAnsi="宋体" w:cs="宋体"/>
                <w:kern w:val="0"/>
                <w:szCs w:val="21"/>
              </w:rPr>
              <w:t>1</w:t>
            </w:r>
          </w:p>
        </w:tc>
        <w:tc>
          <w:tcPr>
            <w:tcW w:w="945" w:type="dxa"/>
            <w:noWrap/>
            <w:tcMar>
              <w:top w:w="14" w:type="dxa"/>
              <w:left w:w="14" w:type="dxa"/>
              <w:bottom w:w="0" w:type="dxa"/>
              <w:right w:w="14" w:type="dxa"/>
            </w:tcMar>
            <w:vAlign w:val="center"/>
          </w:tcPr>
          <w:p w:rsidR="00EF21BD" w:rsidRPr="00E931F2" w:rsidRDefault="00EF21BD" w:rsidP="00106469">
            <w:pPr>
              <w:jc w:val="center"/>
              <w:rPr>
                <w:rFonts w:ascii="宋体" w:cs="宋体"/>
                <w:szCs w:val="21"/>
              </w:rPr>
            </w:pPr>
            <w:r w:rsidRPr="00E931F2">
              <w:rPr>
                <w:rFonts w:ascii="宋体" w:hAnsi="宋体"/>
                <w:szCs w:val="21"/>
              </w:rPr>
              <w:t>600036</w:t>
            </w:r>
          </w:p>
        </w:tc>
        <w:tc>
          <w:tcPr>
            <w:tcW w:w="945" w:type="dxa"/>
            <w:noWrap/>
            <w:tcMar>
              <w:top w:w="14" w:type="dxa"/>
              <w:left w:w="14" w:type="dxa"/>
              <w:bottom w:w="0" w:type="dxa"/>
              <w:right w:w="14" w:type="dxa"/>
            </w:tcMar>
            <w:vAlign w:val="center"/>
          </w:tcPr>
          <w:p w:rsidR="00EF21BD" w:rsidRDefault="00EF21BD" w:rsidP="00106469">
            <w:pPr>
              <w:jc w:val="center"/>
              <w:rPr>
                <w:rFonts w:ascii="宋体" w:cs="宋体"/>
                <w:sz w:val="24"/>
              </w:rPr>
            </w:pPr>
            <w:r>
              <w:rPr>
                <w:rFonts w:hint="eastAsia"/>
              </w:rPr>
              <w:t>招商银行</w:t>
            </w:r>
          </w:p>
        </w:tc>
        <w:tc>
          <w:tcPr>
            <w:tcW w:w="1365" w:type="dxa"/>
            <w:noWrap/>
            <w:tcMar>
              <w:top w:w="14" w:type="dxa"/>
              <w:left w:w="14" w:type="dxa"/>
              <w:bottom w:w="0" w:type="dxa"/>
              <w:right w:w="14" w:type="dxa"/>
            </w:tcMar>
            <w:vAlign w:val="center"/>
          </w:tcPr>
          <w:p w:rsidR="00EF21BD" w:rsidRPr="005D677C" w:rsidRDefault="00EF21BD" w:rsidP="00106469">
            <w:pPr>
              <w:jc w:val="right"/>
              <w:rPr>
                <w:rFonts w:ascii="宋体" w:cs="宋体"/>
                <w:szCs w:val="21"/>
              </w:rPr>
            </w:pPr>
            <w:r w:rsidRPr="005D677C">
              <w:rPr>
                <w:rFonts w:ascii="宋体" w:hAnsi="宋体"/>
                <w:szCs w:val="21"/>
              </w:rPr>
              <w:t>5,600,000</w:t>
            </w:r>
          </w:p>
        </w:tc>
        <w:tc>
          <w:tcPr>
            <w:tcW w:w="1942" w:type="dxa"/>
            <w:noWrap/>
            <w:tcMar>
              <w:top w:w="14" w:type="dxa"/>
              <w:left w:w="14" w:type="dxa"/>
              <w:bottom w:w="0" w:type="dxa"/>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221,928,000.00</w:t>
            </w:r>
          </w:p>
        </w:tc>
        <w:tc>
          <w:tcPr>
            <w:tcW w:w="1943" w:type="dxa"/>
            <w:tcMar>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5.68%</w:t>
            </w:r>
          </w:p>
        </w:tc>
      </w:tr>
      <w:tr w:rsidR="00EF21BD" w:rsidRPr="009726FE">
        <w:trPr>
          <w:trHeight w:val="315"/>
        </w:trPr>
        <w:tc>
          <w:tcPr>
            <w:tcW w:w="525" w:type="dxa"/>
            <w:noWrap/>
            <w:tcMar>
              <w:top w:w="14" w:type="dxa"/>
              <w:left w:w="14" w:type="dxa"/>
              <w:bottom w:w="0" w:type="dxa"/>
              <w:right w:w="14" w:type="dxa"/>
            </w:tcMar>
            <w:vAlign w:val="bottom"/>
          </w:tcPr>
          <w:p w:rsidR="00EF21BD" w:rsidRPr="006B6CF2" w:rsidRDefault="00EF21BD" w:rsidP="00106469">
            <w:pPr>
              <w:widowControl/>
              <w:jc w:val="center"/>
              <w:rPr>
                <w:rFonts w:ascii="宋体" w:cs="宋体"/>
                <w:kern w:val="0"/>
                <w:szCs w:val="21"/>
              </w:rPr>
            </w:pPr>
            <w:r w:rsidRPr="006B6CF2">
              <w:rPr>
                <w:rFonts w:ascii="宋体" w:hAnsi="宋体" w:cs="宋体"/>
                <w:kern w:val="0"/>
                <w:szCs w:val="21"/>
              </w:rPr>
              <w:t>2</w:t>
            </w:r>
          </w:p>
        </w:tc>
        <w:tc>
          <w:tcPr>
            <w:tcW w:w="945" w:type="dxa"/>
            <w:noWrap/>
            <w:tcMar>
              <w:top w:w="14" w:type="dxa"/>
              <w:left w:w="14" w:type="dxa"/>
              <w:bottom w:w="0" w:type="dxa"/>
              <w:right w:w="14" w:type="dxa"/>
            </w:tcMar>
            <w:vAlign w:val="center"/>
          </w:tcPr>
          <w:p w:rsidR="00EF21BD" w:rsidRPr="00E931F2" w:rsidRDefault="00EF21BD" w:rsidP="00106469">
            <w:pPr>
              <w:jc w:val="center"/>
              <w:rPr>
                <w:rFonts w:ascii="宋体" w:cs="宋体"/>
                <w:szCs w:val="21"/>
              </w:rPr>
            </w:pPr>
            <w:r w:rsidRPr="00E931F2">
              <w:rPr>
                <w:rFonts w:ascii="宋体" w:hAnsi="宋体"/>
                <w:szCs w:val="21"/>
              </w:rPr>
              <w:t>600000</w:t>
            </w:r>
          </w:p>
        </w:tc>
        <w:tc>
          <w:tcPr>
            <w:tcW w:w="945" w:type="dxa"/>
            <w:noWrap/>
            <w:tcMar>
              <w:top w:w="14" w:type="dxa"/>
              <w:left w:w="14" w:type="dxa"/>
              <w:bottom w:w="0" w:type="dxa"/>
              <w:right w:w="14" w:type="dxa"/>
            </w:tcMar>
            <w:vAlign w:val="center"/>
          </w:tcPr>
          <w:p w:rsidR="00EF21BD" w:rsidRDefault="00EF21BD" w:rsidP="00106469">
            <w:pPr>
              <w:jc w:val="center"/>
              <w:rPr>
                <w:rFonts w:ascii="宋体" w:cs="宋体"/>
                <w:sz w:val="24"/>
              </w:rPr>
            </w:pPr>
            <w:r>
              <w:rPr>
                <w:rFonts w:hint="eastAsia"/>
              </w:rPr>
              <w:t>浦发银行</w:t>
            </w:r>
          </w:p>
        </w:tc>
        <w:tc>
          <w:tcPr>
            <w:tcW w:w="1365" w:type="dxa"/>
            <w:noWrap/>
            <w:tcMar>
              <w:top w:w="14" w:type="dxa"/>
              <w:left w:w="14" w:type="dxa"/>
              <w:bottom w:w="0" w:type="dxa"/>
              <w:right w:w="14" w:type="dxa"/>
            </w:tcMar>
            <w:vAlign w:val="center"/>
          </w:tcPr>
          <w:p w:rsidR="00EF21BD" w:rsidRPr="005D677C" w:rsidRDefault="00EF21BD" w:rsidP="00106469">
            <w:pPr>
              <w:jc w:val="right"/>
              <w:rPr>
                <w:rFonts w:ascii="宋体" w:cs="宋体"/>
                <w:szCs w:val="21"/>
              </w:rPr>
            </w:pPr>
            <w:r w:rsidRPr="005D677C">
              <w:rPr>
                <w:rFonts w:ascii="宋体" w:hAnsi="宋体"/>
                <w:szCs w:val="21"/>
              </w:rPr>
              <w:t>3,800,000</w:t>
            </w:r>
          </w:p>
        </w:tc>
        <w:tc>
          <w:tcPr>
            <w:tcW w:w="1942" w:type="dxa"/>
            <w:noWrap/>
            <w:tcMar>
              <w:top w:w="14" w:type="dxa"/>
              <w:left w:w="14" w:type="dxa"/>
              <w:bottom w:w="0" w:type="dxa"/>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200,640,000.00</w:t>
            </w:r>
          </w:p>
        </w:tc>
        <w:tc>
          <w:tcPr>
            <w:tcW w:w="1943" w:type="dxa"/>
            <w:tcMar>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5.13%</w:t>
            </w:r>
          </w:p>
        </w:tc>
      </w:tr>
      <w:tr w:rsidR="00EF21BD" w:rsidRPr="009726FE">
        <w:trPr>
          <w:trHeight w:val="315"/>
        </w:trPr>
        <w:tc>
          <w:tcPr>
            <w:tcW w:w="525" w:type="dxa"/>
            <w:noWrap/>
            <w:tcMar>
              <w:top w:w="14" w:type="dxa"/>
              <w:left w:w="14" w:type="dxa"/>
              <w:bottom w:w="0" w:type="dxa"/>
              <w:right w:w="14" w:type="dxa"/>
            </w:tcMar>
            <w:vAlign w:val="bottom"/>
          </w:tcPr>
          <w:p w:rsidR="00EF21BD" w:rsidRPr="006B6CF2" w:rsidRDefault="00EF21BD" w:rsidP="00106469">
            <w:pPr>
              <w:widowControl/>
              <w:jc w:val="center"/>
              <w:rPr>
                <w:rFonts w:ascii="宋体" w:cs="宋体"/>
                <w:kern w:val="0"/>
                <w:szCs w:val="21"/>
              </w:rPr>
            </w:pPr>
            <w:r w:rsidRPr="006B6CF2">
              <w:rPr>
                <w:rFonts w:ascii="宋体" w:hAnsi="宋体" w:cs="宋体"/>
                <w:kern w:val="0"/>
                <w:szCs w:val="21"/>
              </w:rPr>
              <w:t>3</w:t>
            </w:r>
          </w:p>
        </w:tc>
        <w:tc>
          <w:tcPr>
            <w:tcW w:w="945" w:type="dxa"/>
            <w:noWrap/>
            <w:tcMar>
              <w:top w:w="14" w:type="dxa"/>
              <w:left w:w="14" w:type="dxa"/>
              <w:bottom w:w="0" w:type="dxa"/>
              <w:right w:w="14" w:type="dxa"/>
            </w:tcMar>
            <w:vAlign w:val="center"/>
          </w:tcPr>
          <w:p w:rsidR="00EF21BD" w:rsidRPr="00E931F2" w:rsidRDefault="00EF21BD" w:rsidP="00106469">
            <w:pPr>
              <w:jc w:val="center"/>
              <w:rPr>
                <w:rFonts w:ascii="宋体" w:cs="宋体"/>
                <w:szCs w:val="21"/>
              </w:rPr>
            </w:pPr>
            <w:r w:rsidRPr="00E931F2">
              <w:rPr>
                <w:rFonts w:ascii="宋体" w:hAnsi="宋体"/>
                <w:szCs w:val="21"/>
              </w:rPr>
              <w:t>000002</w:t>
            </w:r>
          </w:p>
        </w:tc>
        <w:tc>
          <w:tcPr>
            <w:tcW w:w="945" w:type="dxa"/>
            <w:noWrap/>
            <w:tcMar>
              <w:top w:w="14" w:type="dxa"/>
              <w:left w:w="14" w:type="dxa"/>
              <w:bottom w:w="0" w:type="dxa"/>
              <w:right w:w="14" w:type="dxa"/>
            </w:tcMar>
            <w:vAlign w:val="center"/>
          </w:tcPr>
          <w:p w:rsidR="00EF21BD" w:rsidRDefault="00EF21BD" w:rsidP="00106469">
            <w:pPr>
              <w:jc w:val="center"/>
              <w:rPr>
                <w:rFonts w:ascii="宋体" w:cs="宋体"/>
                <w:sz w:val="24"/>
              </w:rPr>
            </w:pPr>
            <w:r>
              <w:rPr>
                <w:rFonts w:hint="eastAsia"/>
              </w:rPr>
              <w:t>万</w:t>
            </w:r>
            <w:r>
              <w:t xml:space="preserve">  </w:t>
            </w:r>
            <w:r>
              <w:rPr>
                <w:rFonts w:hint="eastAsia"/>
              </w:rPr>
              <w:t>科Ａ</w:t>
            </w:r>
          </w:p>
        </w:tc>
        <w:tc>
          <w:tcPr>
            <w:tcW w:w="1365" w:type="dxa"/>
            <w:noWrap/>
            <w:tcMar>
              <w:top w:w="14" w:type="dxa"/>
              <w:left w:w="14" w:type="dxa"/>
              <w:bottom w:w="0" w:type="dxa"/>
              <w:right w:w="14" w:type="dxa"/>
            </w:tcMar>
            <w:vAlign w:val="center"/>
          </w:tcPr>
          <w:p w:rsidR="00EF21BD" w:rsidRPr="005D677C" w:rsidRDefault="00EF21BD" w:rsidP="00106469">
            <w:pPr>
              <w:jc w:val="right"/>
              <w:rPr>
                <w:rFonts w:ascii="宋体" w:cs="宋体"/>
                <w:szCs w:val="21"/>
              </w:rPr>
            </w:pPr>
            <w:r w:rsidRPr="005D677C">
              <w:rPr>
                <w:rFonts w:ascii="宋体" w:hAnsi="宋体"/>
                <w:szCs w:val="21"/>
              </w:rPr>
              <w:t>6,119,000</w:t>
            </w:r>
          </w:p>
        </w:tc>
        <w:tc>
          <w:tcPr>
            <w:tcW w:w="1942" w:type="dxa"/>
            <w:noWrap/>
            <w:tcMar>
              <w:top w:w="14" w:type="dxa"/>
              <w:left w:w="14" w:type="dxa"/>
              <w:bottom w:w="0" w:type="dxa"/>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176,471,960.00</w:t>
            </w:r>
          </w:p>
        </w:tc>
        <w:tc>
          <w:tcPr>
            <w:tcW w:w="1943" w:type="dxa"/>
            <w:tcMar>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4.51%</w:t>
            </w:r>
          </w:p>
        </w:tc>
      </w:tr>
      <w:tr w:rsidR="00EF21BD" w:rsidRPr="009726FE">
        <w:trPr>
          <w:trHeight w:val="315"/>
        </w:trPr>
        <w:tc>
          <w:tcPr>
            <w:tcW w:w="525" w:type="dxa"/>
            <w:noWrap/>
            <w:tcMar>
              <w:top w:w="14" w:type="dxa"/>
              <w:left w:w="14" w:type="dxa"/>
              <w:bottom w:w="0" w:type="dxa"/>
              <w:right w:w="14" w:type="dxa"/>
            </w:tcMar>
            <w:vAlign w:val="bottom"/>
          </w:tcPr>
          <w:p w:rsidR="00EF21BD" w:rsidRPr="006B6CF2" w:rsidRDefault="00EF21BD" w:rsidP="00106469">
            <w:pPr>
              <w:widowControl/>
              <w:jc w:val="center"/>
              <w:rPr>
                <w:rFonts w:ascii="宋体" w:cs="宋体"/>
                <w:kern w:val="0"/>
                <w:szCs w:val="21"/>
              </w:rPr>
            </w:pPr>
            <w:r w:rsidRPr="006B6CF2">
              <w:rPr>
                <w:rFonts w:ascii="宋体" w:hAnsi="宋体" w:cs="宋体"/>
                <w:kern w:val="0"/>
                <w:szCs w:val="21"/>
              </w:rPr>
              <w:t>4</w:t>
            </w:r>
          </w:p>
        </w:tc>
        <w:tc>
          <w:tcPr>
            <w:tcW w:w="945" w:type="dxa"/>
            <w:noWrap/>
            <w:tcMar>
              <w:top w:w="14" w:type="dxa"/>
              <w:left w:w="14" w:type="dxa"/>
              <w:bottom w:w="0" w:type="dxa"/>
              <w:right w:w="14" w:type="dxa"/>
            </w:tcMar>
            <w:vAlign w:val="center"/>
          </w:tcPr>
          <w:p w:rsidR="00EF21BD" w:rsidRPr="00E931F2" w:rsidRDefault="00EF21BD" w:rsidP="00106469">
            <w:pPr>
              <w:jc w:val="center"/>
              <w:rPr>
                <w:rFonts w:ascii="宋体" w:cs="宋体"/>
                <w:szCs w:val="21"/>
              </w:rPr>
            </w:pPr>
            <w:r w:rsidRPr="00E931F2">
              <w:rPr>
                <w:rFonts w:ascii="宋体" w:hAnsi="宋体"/>
                <w:szCs w:val="21"/>
              </w:rPr>
              <w:t>600309</w:t>
            </w:r>
          </w:p>
        </w:tc>
        <w:tc>
          <w:tcPr>
            <w:tcW w:w="945" w:type="dxa"/>
            <w:noWrap/>
            <w:tcMar>
              <w:top w:w="14" w:type="dxa"/>
              <w:left w:w="14" w:type="dxa"/>
              <w:bottom w:w="0" w:type="dxa"/>
              <w:right w:w="14" w:type="dxa"/>
            </w:tcMar>
            <w:vAlign w:val="center"/>
          </w:tcPr>
          <w:p w:rsidR="00EF21BD" w:rsidRDefault="00EF21BD" w:rsidP="00106469">
            <w:pPr>
              <w:jc w:val="center"/>
              <w:rPr>
                <w:rFonts w:ascii="宋体" w:cs="宋体"/>
                <w:sz w:val="24"/>
              </w:rPr>
            </w:pPr>
            <w:r>
              <w:rPr>
                <w:rFonts w:hint="eastAsia"/>
              </w:rPr>
              <w:t>烟台万华</w:t>
            </w:r>
          </w:p>
        </w:tc>
        <w:tc>
          <w:tcPr>
            <w:tcW w:w="1365" w:type="dxa"/>
            <w:noWrap/>
            <w:tcMar>
              <w:top w:w="14" w:type="dxa"/>
              <w:left w:w="14" w:type="dxa"/>
              <w:bottom w:w="0" w:type="dxa"/>
              <w:right w:w="14" w:type="dxa"/>
            </w:tcMar>
            <w:vAlign w:val="center"/>
          </w:tcPr>
          <w:p w:rsidR="00EF21BD" w:rsidRPr="005D677C" w:rsidRDefault="00EF21BD" w:rsidP="00106469">
            <w:pPr>
              <w:jc w:val="right"/>
              <w:rPr>
                <w:rFonts w:ascii="宋体" w:cs="宋体"/>
                <w:szCs w:val="21"/>
              </w:rPr>
            </w:pPr>
            <w:r w:rsidRPr="005D677C">
              <w:rPr>
                <w:rFonts w:ascii="宋体" w:hAnsi="宋体"/>
                <w:szCs w:val="21"/>
              </w:rPr>
              <w:t>3,500,000</w:t>
            </w:r>
          </w:p>
        </w:tc>
        <w:tc>
          <w:tcPr>
            <w:tcW w:w="1942" w:type="dxa"/>
            <w:noWrap/>
            <w:tcMar>
              <w:top w:w="14" w:type="dxa"/>
              <w:left w:w="14" w:type="dxa"/>
              <w:bottom w:w="0" w:type="dxa"/>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133,175,000.00</w:t>
            </w:r>
          </w:p>
        </w:tc>
        <w:tc>
          <w:tcPr>
            <w:tcW w:w="1943" w:type="dxa"/>
            <w:tcMar>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3.41%</w:t>
            </w:r>
          </w:p>
        </w:tc>
      </w:tr>
      <w:tr w:rsidR="00EF21BD" w:rsidRPr="009726FE">
        <w:trPr>
          <w:trHeight w:val="315"/>
        </w:trPr>
        <w:tc>
          <w:tcPr>
            <w:tcW w:w="525" w:type="dxa"/>
            <w:noWrap/>
            <w:tcMar>
              <w:top w:w="14" w:type="dxa"/>
              <w:left w:w="14" w:type="dxa"/>
              <w:bottom w:w="0" w:type="dxa"/>
              <w:right w:w="14" w:type="dxa"/>
            </w:tcMar>
            <w:vAlign w:val="bottom"/>
          </w:tcPr>
          <w:p w:rsidR="00EF21BD" w:rsidRPr="006B6CF2" w:rsidRDefault="00EF21BD" w:rsidP="00106469">
            <w:pPr>
              <w:widowControl/>
              <w:jc w:val="center"/>
              <w:rPr>
                <w:rFonts w:ascii="宋体" w:cs="宋体"/>
                <w:kern w:val="0"/>
                <w:szCs w:val="21"/>
              </w:rPr>
            </w:pPr>
            <w:r w:rsidRPr="006B6CF2">
              <w:rPr>
                <w:rFonts w:ascii="宋体" w:hAnsi="宋体" w:cs="宋体"/>
                <w:kern w:val="0"/>
                <w:szCs w:val="21"/>
              </w:rPr>
              <w:t>5</w:t>
            </w:r>
          </w:p>
        </w:tc>
        <w:tc>
          <w:tcPr>
            <w:tcW w:w="945" w:type="dxa"/>
            <w:noWrap/>
            <w:tcMar>
              <w:top w:w="14" w:type="dxa"/>
              <w:left w:w="14" w:type="dxa"/>
              <w:bottom w:w="0" w:type="dxa"/>
              <w:right w:w="14" w:type="dxa"/>
            </w:tcMar>
            <w:vAlign w:val="center"/>
          </w:tcPr>
          <w:p w:rsidR="00EF21BD" w:rsidRPr="00E931F2" w:rsidRDefault="00EF21BD" w:rsidP="00106469">
            <w:pPr>
              <w:jc w:val="center"/>
              <w:rPr>
                <w:rFonts w:ascii="宋体" w:cs="宋体"/>
                <w:szCs w:val="21"/>
              </w:rPr>
            </w:pPr>
            <w:r w:rsidRPr="00E931F2">
              <w:rPr>
                <w:rFonts w:ascii="宋体" w:hAnsi="宋体"/>
                <w:szCs w:val="21"/>
              </w:rPr>
              <w:t>600748</w:t>
            </w:r>
          </w:p>
        </w:tc>
        <w:tc>
          <w:tcPr>
            <w:tcW w:w="945" w:type="dxa"/>
            <w:noWrap/>
            <w:tcMar>
              <w:top w:w="14" w:type="dxa"/>
              <w:left w:w="14" w:type="dxa"/>
              <w:bottom w:w="0" w:type="dxa"/>
              <w:right w:w="14" w:type="dxa"/>
            </w:tcMar>
            <w:vAlign w:val="center"/>
          </w:tcPr>
          <w:p w:rsidR="00EF21BD" w:rsidRDefault="00EF21BD" w:rsidP="00106469">
            <w:pPr>
              <w:jc w:val="center"/>
              <w:rPr>
                <w:rFonts w:ascii="宋体" w:cs="宋体"/>
                <w:sz w:val="24"/>
              </w:rPr>
            </w:pPr>
            <w:r>
              <w:rPr>
                <w:rFonts w:hint="eastAsia"/>
              </w:rPr>
              <w:t>上实发展</w:t>
            </w:r>
          </w:p>
        </w:tc>
        <w:tc>
          <w:tcPr>
            <w:tcW w:w="1365" w:type="dxa"/>
            <w:noWrap/>
            <w:tcMar>
              <w:top w:w="14" w:type="dxa"/>
              <w:left w:w="14" w:type="dxa"/>
              <w:bottom w:w="0" w:type="dxa"/>
              <w:right w:w="14" w:type="dxa"/>
            </w:tcMar>
            <w:vAlign w:val="center"/>
          </w:tcPr>
          <w:p w:rsidR="00EF21BD" w:rsidRPr="005D677C" w:rsidRDefault="00EF21BD" w:rsidP="00106469">
            <w:pPr>
              <w:jc w:val="right"/>
              <w:rPr>
                <w:rFonts w:ascii="宋体" w:cs="宋体"/>
                <w:szCs w:val="21"/>
              </w:rPr>
            </w:pPr>
            <w:r w:rsidRPr="005D677C">
              <w:rPr>
                <w:rFonts w:ascii="宋体" w:hAnsi="宋体"/>
                <w:szCs w:val="21"/>
              </w:rPr>
              <w:t>2,800,000</w:t>
            </w:r>
          </w:p>
        </w:tc>
        <w:tc>
          <w:tcPr>
            <w:tcW w:w="1942" w:type="dxa"/>
            <w:noWrap/>
            <w:tcMar>
              <w:top w:w="14" w:type="dxa"/>
              <w:left w:w="14" w:type="dxa"/>
              <w:bottom w:w="0" w:type="dxa"/>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129,920,000.00</w:t>
            </w:r>
          </w:p>
        </w:tc>
        <w:tc>
          <w:tcPr>
            <w:tcW w:w="1943" w:type="dxa"/>
            <w:tcMar>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3.32%</w:t>
            </w:r>
          </w:p>
        </w:tc>
      </w:tr>
      <w:tr w:rsidR="00EF21BD" w:rsidRPr="009726FE">
        <w:trPr>
          <w:trHeight w:val="315"/>
        </w:trPr>
        <w:tc>
          <w:tcPr>
            <w:tcW w:w="525" w:type="dxa"/>
            <w:noWrap/>
            <w:tcMar>
              <w:top w:w="14" w:type="dxa"/>
              <w:left w:w="14" w:type="dxa"/>
              <w:bottom w:w="0" w:type="dxa"/>
              <w:right w:w="14" w:type="dxa"/>
            </w:tcMar>
            <w:vAlign w:val="bottom"/>
          </w:tcPr>
          <w:p w:rsidR="00EF21BD" w:rsidRPr="006B6CF2" w:rsidRDefault="00EF21BD" w:rsidP="00106469">
            <w:pPr>
              <w:widowControl/>
              <w:jc w:val="center"/>
              <w:rPr>
                <w:rFonts w:ascii="宋体" w:cs="宋体"/>
                <w:kern w:val="0"/>
                <w:szCs w:val="21"/>
              </w:rPr>
            </w:pPr>
            <w:r w:rsidRPr="006B6CF2">
              <w:rPr>
                <w:rFonts w:ascii="宋体" w:hAnsi="宋体" w:cs="宋体"/>
                <w:kern w:val="0"/>
                <w:szCs w:val="21"/>
              </w:rPr>
              <w:t>6</w:t>
            </w:r>
          </w:p>
        </w:tc>
        <w:tc>
          <w:tcPr>
            <w:tcW w:w="945" w:type="dxa"/>
            <w:noWrap/>
            <w:tcMar>
              <w:top w:w="14" w:type="dxa"/>
              <w:left w:w="14" w:type="dxa"/>
              <w:bottom w:w="0" w:type="dxa"/>
              <w:right w:w="14" w:type="dxa"/>
            </w:tcMar>
            <w:vAlign w:val="center"/>
          </w:tcPr>
          <w:p w:rsidR="00EF21BD" w:rsidRPr="00E931F2" w:rsidRDefault="00EF21BD" w:rsidP="00106469">
            <w:pPr>
              <w:jc w:val="center"/>
              <w:rPr>
                <w:rFonts w:ascii="宋体" w:cs="宋体"/>
                <w:szCs w:val="21"/>
              </w:rPr>
            </w:pPr>
            <w:r w:rsidRPr="00E931F2">
              <w:rPr>
                <w:rFonts w:ascii="宋体" w:hAnsi="宋体"/>
                <w:szCs w:val="21"/>
              </w:rPr>
              <w:t>002024</w:t>
            </w:r>
          </w:p>
        </w:tc>
        <w:tc>
          <w:tcPr>
            <w:tcW w:w="945" w:type="dxa"/>
            <w:noWrap/>
            <w:tcMar>
              <w:top w:w="14" w:type="dxa"/>
              <w:left w:w="14" w:type="dxa"/>
              <w:bottom w:w="0" w:type="dxa"/>
              <w:right w:w="14" w:type="dxa"/>
            </w:tcMar>
            <w:vAlign w:val="center"/>
          </w:tcPr>
          <w:p w:rsidR="00EF21BD" w:rsidRDefault="00EF21BD" w:rsidP="00106469">
            <w:pPr>
              <w:jc w:val="center"/>
              <w:rPr>
                <w:rFonts w:ascii="宋体" w:cs="宋体"/>
                <w:sz w:val="24"/>
              </w:rPr>
            </w:pPr>
            <w:r>
              <w:rPr>
                <w:rFonts w:hint="eastAsia"/>
              </w:rPr>
              <w:t>苏宁电器</w:t>
            </w:r>
          </w:p>
        </w:tc>
        <w:tc>
          <w:tcPr>
            <w:tcW w:w="1365" w:type="dxa"/>
            <w:noWrap/>
            <w:tcMar>
              <w:top w:w="14" w:type="dxa"/>
              <w:left w:w="14" w:type="dxa"/>
              <w:bottom w:w="0" w:type="dxa"/>
              <w:right w:w="14" w:type="dxa"/>
            </w:tcMar>
            <w:vAlign w:val="center"/>
          </w:tcPr>
          <w:p w:rsidR="00EF21BD" w:rsidRPr="005D677C" w:rsidRDefault="00EF21BD" w:rsidP="00106469">
            <w:pPr>
              <w:jc w:val="right"/>
              <w:rPr>
                <w:rFonts w:ascii="宋体" w:cs="宋体"/>
                <w:szCs w:val="21"/>
              </w:rPr>
            </w:pPr>
            <w:r w:rsidRPr="005D677C">
              <w:rPr>
                <w:rFonts w:ascii="宋体" w:hAnsi="宋体"/>
                <w:szCs w:val="21"/>
              </w:rPr>
              <w:t>1,800,000</w:t>
            </w:r>
          </w:p>
        </w:tc>
        <w:tc>
          <w:tcPr>
            <w:tcW w:w="1942" w:type="dxa"/>
            <w:noWrap/>
            <w:tcMar>
              <w:top w:w="14" w:type="dxa"/>
              <w:left w:w="14" w:type="dxa"/>
              <w:bottom w:w="0" w:type="dxa"/>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129,330,000.00</w:t>
            </w:r>
          </w:p>
        </w:tc>
        <w:tc>
          <w:tcPr>
            <w:tcW w:w="1943" w:type="dxa"/>
            <w:tcMar>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3.31%</w:t>
            </w:r>
          </w:p>
        </w:tc>
      </w:tr>
      <w:tr w:rsidR="00EF21BD" w:rsidRPr="009726FE">
        <w:trPr>
          <w:trHeight w:val="315"/>
        </w:trPr>
        <w:tc>
          <w:tcPr>
            <w:tcW w:w="525" w:type="dxa"/>
            <w:noWrap/>
            <w:tcMar>
              <w:top w:w="14" w:type="dxa"/>
              <w:left w:w="14" w:type="dxa"/>
              <w:bottom w:w="0" w:type="dxa"/>
              <w:right w:w="14" w:type="dxa"/>
            </w:tcMar>
            <w:vAlign w:val="bottom"/>
          </w:tcPr>
          <w:p w:rsidR="00EF21BD" w:rsidRPr="006B6CF2" w:rsidRDefault="00EF21BD" w:rsidP="00106469">
            <w:pPr>
              <w:widowControl/>
              <w:jc w:val="center"/>
              <w:rPr>
                <w:rFonts w:ascii="宋体" w:cs="宋体"/>
                <w:kern w:val="0"/>
                <w:szCs w:val="21"/>
              </w:rPr>
            </w:pPr>
            <w:r w:rsidRPr="006B6CF2">
              <w:rPr>
                <w:rFonts w:ascii="宋体" w:hAnsi="宋体" w:cs="宋体"/>
                <w:kern w:val="0"/>
                <w:szCs w:val="21"/>
              </w:rPr>
              <w:t>7</w:t>
            </w:r>
          </w:p>
        </w:tc>
        <w:tc>
          <w:tcPr>
            <w:tcW w:w="945" w:type="dxa"/>
            <w:noWrap/>
            <w:tcMar>
              <w:top w:w="14" w:type="dxa"/>
              <w:left w:w="14" w:type="dxa"/>
              <w:bottom w:w="0" w:type="dxa"/>
              <w:right w:w="14" w:type="dxa"/>
            </w:tcMar>
            <w:vAlign w:val="center"/>
          </w:tcPr>
          <w:p w:rsidR="00EF21BD" w:rsidRPr="00E931F2" w:rsidRDefault="00EF21BD" w:rsidP="00106469">
            <w:pPr>
              <w:jc w:val="center"/>
              <w:rPr>
                <w:rFonts w:ascii="宋体" w:cs="宋体"/>
                <w:szCs w:val="21"/>
              </w:rPr>
            </w:pPr>
            <w:r w:rsidRPr="00E931F2">
              <w:rPr>
                <w:rFonts w:ascii="宋体" w:hAnsi="宋体"/>
                <w:szCs w:val="21"/>
              </w:rPr>
              <w:t>600030</w:t>
            </w:r>
          </w:p>
        </w:tc>
        <w:tc>
          <w:tcPr>
            <w:tcW w:w="945" w:type="dxa"/>
            <w:noWrap/>
            <w:tcMar>
              <w:top w:w="14" w:type="dxa"/>
              <w:left w:w="14" w:type="dxa"/>
              <w:bottom w:w="0" w:type="dxa"/>
              <w:right w:w="14" w:type="dxa"/>
            </w:tcMar>
            <w:vAlign w:val="center"/>
          </w:tcPr>
          <w:p w:rsidR="00EF21BD" w:rsidRDefault="00EF21BD" w:rsidP="00106469">
            <w:pPr>
              <w:jc w:val="center"/>
              <w:rPr>
                <w:rFonts w:ascii="宋体" w:cs="宋体"/>
                <w:sz w:val="24"/>
              </w:rPr>
            </w:pPr>
            <w:r>
              <w:rPr>
                <w:rFonts w:hint="eastAsia"/>
              </w:rPr>
              <w:t>中信证券</w:t>
            </w:r>
          </w:p>
        </w:tc>
        <w:tc>
          <w:tcPr>
            <w:tcW w:w="1365" w:type="dxa"/>
            <w:noWrap/>
            <w:tcMar>
              <w:top w:w="14" w:type="dxa"/>
              <w:left w:w="14" w:type="dxa"/>
              <w:bottom w:w="0" w:type="dxa"/>
              <w:right w:w="14" w:type="dxa"/>
            </w:tcMar>
            <w:vAlign w:val="center"/>
          </w:tcPr>
          <w:p w:rsidR="00EF21BD" w:rsidRPr="005D677C" w:rsidRDefault="00EF21BD" w:rsidP="00106469">
            <w:pPr>
              <w:jc w:val="right"/>
              <w:rPr>
                <w:rFonts w:ascii="宋体" w:cs="宋体"/>
                <w:szCs w:val="21"/>
              </w:rPr>
            </w:pPr>
            <w:r w:rsidRPr="005D677C">
              <w:rPr>
                <w:rFonts w:ascii="宋体" w:hAnsi="宋体"/>
                <w:szCs w:val="21"/>
              </w:rPr>
              <w:t>1,444,300</w:t>
            </w:r>
          </w:p>
        </w:tc>
        <w:tc>
          <w:tcPr>
            <w:tcW w:w="1942" w:type="dxa"/>
            <w:noWrap/>
            <w:tcMar>
              <w:top w:w="14" w:type="dxa"/>
              <w:left w:w="14" w:type="dxa"/>
              <w:bottom w:w="0" w:type="dxa"/>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128,932,661.00</w:t>
            </w:r>
          </w:p>
        </w:tc>
        <w:tc>
          <w:tcPr>
            <w:tcW w:w="1943" w:type="dxa"/>
            <w:tcMar>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3.30%</w:t>
            </w:r>
          </w:p>
        </w:tc>
      </w:tr>
      <w:tr w:rsidR="00EF21BD" w:rsidRPr="009726FE">
        <w:trPr>
          <w:trHeight w:val="315"/>
        </w:trPr>
        <w:tc>
          <w:tcPr>
            <w:tcW w:w="525" w:type="dxa"/>
            <w:noWrap/>
            <w:tcMar>
              <w:top w:w="14" w:type="dxa"/>
              <w:left w:w="14" w:type="dxa"/>
              <w:bottom w:w="0" w:type="dxa"/>
              <w:right w:w="14" w:type="dxa"/>
            </w:tcMar>
            <w:vAlign w:val="bottom"/>
          </w:tcPr>
          <w:p w:rsidR="00EF21BD" w:rsidRPr="006B6CF2" w:rsidRDefault="00EF21BD" w:rsidP="00106469">
            <w:pPr>
              <w:widowControl/>
              <w:jc w:val="center"/>
              <w:rPr>
                <w:rFonts w:ascii="宋体" w:cs="宋体"/>
                <w:kern w:val="0"/>
                <w:szCs w:val="21"/>
              </w:rPr>
            </w:pPr>
            <w:r w:rsidRPr="006B6CF2">
              <w:rPr>
                <w:rFonts w:ascii="宋体" w:hAnsi="宋体" w:cs="宋体"/>
                <w:kern w:val="0"/>
                <w:szCs w:val="21"/>
              </w:rPr>
              <w:t>8</w:t>
            </w:r>
          </w:p>
        </w:tc>
        <w:tc>
          <w:tcPr>
            <w:tcW w:w="945" w:type="dxa"/>
            <w:noWrap/>
            <w:tcMar>
              <w:top w:w="14" w:type="dxa"/>
              <w:left w:w="14" w:type="dxa"/>
              <w:bottom w:w="0" w:type="dxa"/>
              <w:right w:w="14" w:type="dxa"/>
            </w:tcMar>
            <w:vAlign w:val="center"/>
          </w:tcPr>
          <w:p w:rsidR="00EF21BD" w:rsidRPr="00E931F2" w:rsidRDefault="00EF21BD" w:rsidP="00106469">
            <w:pPr>
              <w:jc w:val="center"/>
              <w:rPr>
                <w:rFonts w:ascii="宋体" w:cs="宋体"/>
                <w:szCs w:val="21"/>
              </w:rPr>
            </w:pPr>
            <w:r w:rsidRPr="00E931F2">
              <w:rPr>
                <w:rFonts w:ascii="宋体" w:hAnsi="宋体"/>
                <w:szCs w:val="21"/>
              </w:rPr>
              <w:t>601318</w:t>
            </w:r>
          </w:p>
        </w:tc>
        <w:tc>
          <w:tcPr>
            <w:tcW w:w="945" w:type="dxa"/>
            <w:noWrap/>
            <w:tcMar>
              <w:top w:w="14" w:type="dxa"/>
              <w:left w:w="14" w:type="dxa"/>
              <w:bottom w:w="0" w:type="dxa"/>
              <w:right w:w="14" w:type="dxa"/>
            </w:tcMar>
            <w:vAlign w:val="center"/>
          </w:tcPr>
          <w:p w:rsidR="00EF21BD" w:rsidRDefault="00EF21BD" w:rsidP="00106469">
            <w:pPr>
              <w:jc w:val="center"/>
              <w:rPr>
                <w:rFonts w:ascii="宋体" w:cs="宋体"/>
                <w:sz w:val="24"/>
              </w:rPr>
            </w:pPr>
            <w:r>
              <w:rPr>
                <w:rFonts w:hint="eastAsia"/>
              </w:rPr>
              <w:t>中国平安</w:t>
            </w:r>
          </w:p>
        </w:tc>
        <w:tc>
          <w:tcPr>
            <w:tcW w:w="1365" w:type="dxa"/>
            <w:noWrap/>
            <w:tcMar>
              <w:top w:w="14" w:type="dxa"/>
              <w:left w:w="14" w:type="dxa"/>
              <w:bottom w:w="0" w:type="dxa"/>
              <w:right w:w="14" w:type="dxa"/>
            </w:tcMar>
            <w:vAlign w:val="center"/>
          </w:tcPr>
          <w:p w:rsidR="00EF21BD" w:rsidRPr="005D677C" w:rsidRDefault="00EF21BD" w:rsidP="00106469">
            <w:pPr>
              <w:jc w:val="right"/>
              <w:rPr>
                <w:rFonts w:ascii="宋体" w:cs="宋体"/>
                <w:szCs w:val="21"/>
              </w:rPr>
            </w:pPr>
            <w:r w:rsidRPr="005D677C">
              <w:rPr>
                <w:rFonts w:ascii="宋体" w:hAnsi="宋体"/>
                <w:szCs w:val="21"/>
              </w:rPr>
              <w:t>1,140,232</w:t>
            </w:r>
          </w:p>
        </w:tc>
        <w:tc>
          <w:tcPr>
            <w:tcW w:w="1942" w:type="dxa"/>
            <w:noWrap/>
            <w:tcMar>
              <w:top w:w="14" w:type="dxa"/>
              <w:left w:w="14" w:type="dxa"/>
              <w:bottom w:w="0" w:type="dxa"/>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120,978,615.20</w:t>
            </w:r>
          </w:p>
        </w:tc>
        <w:tc>
          <w:tcPr>
            <w:tcW w:w="1943" w:type="dxa"/>
            <w:tcMar>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3.09%</w:t>
            </w:r>
          </w:p>
        </w:tc>
      </w:tr>
      <w:tr w:rsidR="00EF21BD" w:rsidRPr="009726FE">
        <w:trPr>
          <w:trHeight w:val="315"/>
        </w:trPr>
        <w:tc>
          <w:tcPr>
            <w:tcW w:w="525" w:type="dxa"/>
            <w:noWrap/>
            <w:tcMar>
              <w:top w:w="14" w:type="dxa"/>
              <w:left w:w="14" w:type="dxa"/>
              <w:bottom w:w="0" w:type="dxa"/>
              <w:right w:w="14" w:type="dxa"/>
            </w:tcMar>
            <w:vAlign w:val="bottom"/>
          </w:tcPr>
          <w:p w:rsidR="00EF21BD" w:rsidRPr="006B6CF2" w:rsidRDefault="00EF21BD" w:rsidP="00106469">
            <w:pPr>
              <w:widowControl/>
              <w:jc w:val="center"/>
              <w:rPr>
                <w:rFonts w:ascii="宋体" w:cs="宋体"/>
                <w:kern w:val="0"/>
                <w:szCs w:val="21"/>
              </w:rPr>
            </w:pPr>
            <w:r w:rsidRPr="006B6CF2">
              <w:rPr>
                <w:rFonts w:ascii="宋体" w:hAnsi="宋体" w:cs="宋体"/>
                <w:kern w:val="0"/>
                <w:szCs w:val="21"/>
              </w:rPr>
              <w:t>9</w:t>
            </w:r>
          </w:p>
        </w:tc>
        <w:tc>
          <w:tcPr>
            <w:tcW w:w="945" w:type="dxa"/>
            <w:noWrap/>
            <w:tcMar>
              <w:top w:w="14" w:type="dxa"/>
              <w:left w:w="14" w:type="dxa"/>
              <w:bottom w:w="0" w:type="dxa"/>
              <w:right w:w="14" w:type="dxa"/>
            </w:tcMar>
            <w:vAlign w:val="center"/>
          </w:tcPr>
          <w:p w:rsidR="00EF21BD" w:rsidRPr="00E931F2" w:rsidRDefault="00EF21BD" w:rsidP="00106469">
            <w:pPr>
              <w:jc w:val="center"/>
              <w:rPr>
                <w:rFonts w:ascii="宋体" w:cs="宋体"/>
                <w:szCs w:val="21"/>
              </w:rPr>
            </w:pPr>
            <w:r w:rsidRPr="00E931F2">
              <w:rPr>
                <w:rFonts w:ascii="宋体" w:hAnsi="宋体"/>
                <w:szCs w:val="21"/>
              </w:rPr>
              <w:t>600195</w:t>
            </w:r>
          </w:p>
        </w:tc>
        <w:tc>
          <w:tcPr>
            <w:tcW w:w="945" w:type="dxa"/>
            <w:noWrap/>
            <w:tcMar>
              <w:top w:w="14" w:type="dxa"/>
              <w:left w:w="14" w:type="dxa"/>
              <w:bottom w:w="0" w:type="dxa"/>
              <w:right w:w="14" w:type="dxa"/>
            </w:tcMar>
            <w:vAlign w:val="center"/>
          </w:tcPr>
          <w:p w:rsidR="00EF21BD" w:rsidRDefault="00EF21BD" w:rsidP="00106469">
            <w:pPr>
              <w:jc w:val="center"/>
              <w:rPr>
                <w:rFonts w:ascii="宋体" w:cs="宋体"/>
                <w:sz w:val="24"/>
              </w:rPr>
            </w:pPr>
            <w:r>
              <w:rPr>
                <w:rFonts w:hint="eastAsia"/>
              </w:rPr>
              <w:t>中牧股份</w:t>
            </w:r>
          </w:p>
        </w:tc>
        <w:tc>
          <w:tcPr>
            <w:tcW w:w="1365" w:type="dxa"/>
            <w:noWrap/>
            <w:tcMar>
              <w:top w:w="14" w:type="dxa"/>
              <w:left w:w="14" w:type="dxa"/>
              <w:bottom w:w="0" w:type="dxa"/>
              <w:right w:w="14" w:type="dxa"/>
            </w:tcMar>
            <w:vAlign w:val="center"/>
          </w:tcPr>
          <w:p w:rsidR="00EF21BD" w:rsidRPr="005D677C" w:rsidRDefault="00EF21BD" w:rsidP="00106469">
            <w:pPr>
              <w:jc w:val="right"/>
              <w:rPr>
                <w:rFonts w:ascii="宋体" w:cs="宋体"/>
                <w:szCs w:val="21"/>
              </w:rPr>
            </w:pPr>
            <w:r w:rsidRPr="005D677C">
              <w:rPr>
                <w:rFonts w:ascii="宋体" w:hAnsi="宋体"/>
                <w:szCs w:val="21"/>
              </w:rPr>
              <w:t>3,620,521</w:t>
            </w:r>
          </w:p>
        </w:tc>
        <w:tc>
          <w:tcPr>
            <w:tcW w:w="1942" w:type="dxa"/>
            <w:noWrap/>
            <w:tcMar>
              <w:top w:w="14" w:type="dxa"/>
              <w:left w:w="14" w:type="dxa"/>
              <w:bottom w:w="0" w:type="dxa"/>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119,006,525.27</w:t>
            </w:r>
          </w:p>
        </w:tc>
        <w:tc>
          <w:tcPr>
            <w:tcW w:w="1943" w:type="dxa"/>
            <w:tcMar>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3.04%</w:t>
            </w:r>
          </w:p>
        </w:tc>
      </w:tr>
      <w:tr w:rsidR="00EF21BD" w:rsidRPr="009726FE">
        <w:trPr>
          <w:trHeight w:val="315"/>
        </w:trPr>
        <w:tc>
          <w:tcPr>
            <w:tcW w:w="525" w:type="dxa"/>
            <w:noWrap/>
            <w:tcMar>
              <w:top w:w="14" w:type="dxa"/>
              <w:left w:w="14" w:type="dxa"/>
              <w:bottom w:w="0" w:type="dxa"/>
              <w:right w:w="14" w:type="dxa"/>
            </w:tcMar>
            <w:vAlign w:val="bottom"/>
          </w:tcPr>
          <w:p w:rsidR="00EF21BD" w:rsidRPr="006B6CF2" w:rsidRDefault="00EF21BD" w:rsidP="00106469">
            <w:pPr>
              <w:widowControl/>
              <w:jc w:val="center"/>
              <w:rPr>
                <w:rFonts w:ascii="宋体" w:cs="宋体"/>
                <w:kern w:val="0"/>
                <w:szCs w:val="21"/>
              </w:rPr>
            </w:pPr>
            <w:r w:rsidRPr="006B6CF2">
              <w:rPr>
                <w:rFonts w:ascii="宋体" w:hAnsi="宋体" w:cs="宋体"/>
                <w:kern w:val="0"/>
                <w:szCs w:val="21"/>
              </w:rPr>
              <w:t>10</w:t>
            </w:r>
          </w:p>
        </w:tc>
        <w:tc>
          <w:tcPr>
            <w:tcW w:w="945" w:type="dxa"/>
            <w:noWrap/>
            <w:tcMar>
              <w:top w:w="14" w:type="dxa"/>
              <w:left w:w="14" w:type="dxa"/>
              <w:bottom w:w="0" w:type="dxa"/>
              <w:right w:w="14" w:type="dxa"/>
            </w:tcMar>
            <w:vAlign w:val="center"/>
          </w:tcPr>
          <w:p w:rsidR="00EF21BD" w:rsidRPr="00E931F2" w:rsidRDefault="00EF21BD" w:rsidP="00106469">
            <w:pPr>
              <w:jc w:val="center"/>
              <w:rPr>
                <w:rFonts w:ascii="宋体" w:cs="宋体"/>
                <w:szCs w:val="21"/>
              </w:rPr>
            </w:pPr>
            <w:r w:rsidRPr="00E931F2">
              <w:rPr>
                <w:rFonts w:ascii="宋体" w:hAnsi="宋体"/>
                <w:szCs w:val="21"/>
              </w:rPr>
              <w:t>000858</w:t>
            </w:r>
          </w:p>
        </w:tc>
        <w:tc>
          <w:tcPr>
            <w:tcW w:w="945" w:type="dxa"/>
            <w:noWrap/>
            <w:tcMar>
              <w:top w:w="14" w:type="dxa"/>
              <w:left w:w="14" w:type="dxa"/>
              <w:bottom w:w="0" w:type="dxa"/>
              <w:right w:w="14" w:type="dxa"/>
            </w:tcMar>
            <w:vAlign w:val="center"/>
          </w:tcPr>
          <w:p w:rsidR="00EF21BD" w:rsidRDefault="00EF21BD" w:rsidP="00106469">
            <w:pPr>
              <w:jc w:val="center"/>
              <w:rPr>
                <w:rFonts w:ascii="宋体" w:cs="宋体"/>
                <w:sz w:val="24"/>
              </w:rPr>
            </w:pPr>
            <w:r>
              <w:rPr>
                <w:rFonts w:hint="eastAsia"/>
              </w:rPr>
              <w:t>五</w:t>
            </w:r>
            <w:r>
              <w:t xml:space="preserve"> </w:t>
            </w:r>
            <w:r>
              <w:rPr>
                <w:rFonts w:hint="eastAsia"/>
              </w:rPr>
              <w:t>粮</w:t>
            </w:r>
            <w:r>
              <w:t xml:space="preserve"> </w:t>
            </w:r>
            <w:r>
              <w:rPr>
                <w:rFonts w:hint="eastAsia"/>
              </w:rPr>
              <w:t>液</w:t>
            </w:r>
          </w:p>
        </w:tc>
        <w:tc>
          <w:tcPr>
            <w:tcW w:w="1365" w:type="dxa"/>
            <w:noWrap/>
            <w:tcMar>
              <w:top w:w="14" w:type="dxa"/>
              <w:left w:w="14" w:type="dxa"/>
              <w:bottom w:w="0" w:type="dxa"/>
              <w:right w:w="14" w:type="dxa"/>
            </w:tcMar>
            <w:vAlign w:val="center"/>
          </w:tcPr>
          <w:p w:rsidR="00EF21BD" w:rsidRPr="005D677C" w:rsidRDefault="00EF21BD" w:rsidP="00106469">
            <w:pPr>
              <w:jc w:val="right"/>
              <w:rPr>
                <w:rFonts w:ascii="宋体" w:cs="宋体"/>
                <w:szCs w:val="21"/>
              </w:rPr>
            </w:pPr>
            <w:r w:rsidRPr="005D677C">
              <w:rPr>
                <w:rFonts w:ascii="宋体" w:hAnsi="宋体"/>
                <w:szCs w:val="21"/>
              </w:rPr>
              <w:t>2,500,000</w:t>
            </w:r>
          </w:p>
        </w:tc>
        <w:tc>
          <w:tcPr>
            <w:tcW w:w="1942" w:type="dxa"/>
            <w:noWrap/>
            <w:tcMar>
              <w:top w:w="14" w:type="dxa"/>
              <w:left w:w="14" w:type="dxa"/>
              <w:bottom w:w="0" w:type="dxa"/>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113,700,000.00</w:t>
            </w:r>
          </w:p>
        </w:tc>
        <w:tc>
          <w:tcPr>
            <w:tcW w:w="1943" w:type="dxa"/>
            <w:tcMar>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2.91%</w:t>
            </w:r>
          </w:p>
        </w:tc>
      </w:tr>
      <w:tr w:rsidR="00EF21BD" w:rsidRPr="009726FE">
        <w:trPr>
          <w:trHeight w:val="315"/>
        </w:trPr>
        <w:tc>
          <w:tcPr>
            <w:tcW w:w="525" w:type="dxa"/>
            <w:noWrap/>
            <w:tcMar>
              <w:top w:w="14" w:type="dxa"/>
              <w:left w:w="14" w:type="dxa"/>
              <w:bottom w:w="0" w:type="dxa"/>
              <w:right w:w="14" w:type="dxa"/>
            </w:tcMar>
            <w:vAlign w:val="bottom"/>
          </w:tcPr>
          <w:p w:rsidR="00EF21BD" w:rsidRPr="006B6CF2" w:rsidRDefault="00EF21BD" w:rsidP="00106469">
            <w:pPr>
              <w:widowControl/>
              <w:jc w:val="center"/>
              <w:rPr>
                <w:rFonts w:ascii="宋体" w:cs="宋体"/>
                <w:kern w:val="0"/>
                <w:szCs w:val="21"/>
              </w:rPr>
            </w:pPr>
            <w:r w:rsidRPr="006B6CF2">
              <w:rPr>
                <w:rFonts w:ascii="宋体" w:hAnsi="宋体" w:cs="宋体"/>
                <w:kern w:val="0"/>
                <w:szCs w:val="21"/>
              </w:rPr>
              <w:t>11</w:t>
            </w:r>
          </w:p>
        </w:tc>
        <w:tc>
          <w:tcPr>
            <w:tcW w:w="945" w:type="dxa"/>
            <w:noWrap/>
            <w:tcMar>
              <w:top w:w="14" w:type="dxa"/>
              <w:left w:w="14" w:type="dxa"/>
              <w:bottom w:w="0" w:type="dxa"/>
              <w:right w:w="14" w:type="dxa"/>
            </w:tcMar>
            <w:vAlign w:val="center"/>
          </w:tcPr>
          <w:p w:rsidR="00EF21BD" w:rsidRPr="00E931F2" w:rsidRDefault="00EF21BD" w:rsidP="00106469">
            <w:pPr>
              <w:jc w:val="center"/>
              <w:rPr>
                <w:rFonts w:ascii="宋体" w:cs="宋体"/>
                <w:szCs w:val="21"/>
              </w:rPr>
            </w:pPr>
            <w:r w:rsidRPr="00E931F2">
              <w:rPr>
                <w:rFonts w:ascii="宋体" w:hAnsi="宋体"/>
                <w:szCs w:val="21"/>
              </w:rPr>
              <w:t>600583</w:t>
            </w:r>
          </w:p>
        </w:tc>
        <w:tc>
          <w:tcPr>
            <w:tcW w:w="945" w:type="dxa"/>
            <w:noWrap/>
            <w:tcMar>
              <w:top w:w="14" w:type="dxa"/>
              <w:left w:w="14" w:type="dxa"/>
              <w:bottom w:w="0" w:type="dxa"/>
              <w:right w:w="14" w:type="dxa"/>
            </w:tcMar>
            <w:vAlign w:val="center"/>
          </w:tcPr>
          <w:p w:rsidR="00EF21BD" w:rsidRDefault="00EF21BD" w:rsidP="00106469">
            <w:pPr>
              <w:jc w:val="center"/>
              <w:rPr>
                <w:rFonts w:ascii="宋体" w:cs="宋体"/>
                <w:sz w:val="24"/>
              </w:rPr>
            </w:pPr>
            <w:r>
              <w:rPr>
                <w:rFonts w:hint="eastAsia"/>
              </w:rPr>
              <w:t>海油工程</w:t>
            </w:r>
          </w:p>
        </w:tc>
        <w:tc>
          <w:tcPr>
            <w:tcW w:w="1365" w:type="dxa"/>
            <w:noWrap/>
            <w:tcMar>
              <w:top w:w="14" w:type="dxa"/>
              <w:left w:w="14" w:type="dxa"/>
              <w:bottom w:w="0" w:type="dxa"/>
              <w:right w:w="14" w:type="dxa"/>
            </w:tcMar>
            <w:vAlign w:val="center"/>
          </w:tcPr>
          <w:p w:rsidR="00EF21BD" w:rsidRPr="005D677C" w:rsidRDefault="00EF21BD" w:rsidP="00106469">
            <w:pPr>
              <w:jc w:val="right"/>
              <w:rPr>
                <w:rFonts w:ascii="宋体" w:cs="宋体"/>
                <w:szCs w:val="21"/>
              </w:rPr>
            </w:pPr>
            <w:r w:rsidRPr="005D677C">
              <w:rPr>
                <w:rFonts w:ascii="宋体" w:hAnsi="宋体"/>
                <w:szCs w:val="21"/>
              </w:rPr>
              <w:t>2,030,920</w:t>
            </w:r>
          </w:p>
        </w:tc>
        <w:tc>
          <w:tcPr>
            <w:tcW w:w="1942" w:type="dxa"/>
            <w:noWrap/>
            <w:tcMar>
              <w:top w:w="14" w:type="dxa"/>
              <w:left w:w="14" w:type="dxa"/>
              <w:bottom w:w="0" w:type="dxa"/>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105,770,313.60</w:t>
            </w:r>
          </w:p>
        </w:tc>
        <w:tc>
          <w:tcPr>
            <w:tcW w:w="1943" w:type="dxa"/>
            <w:tcMar>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2.70%</w:t>
            </w:r>
          </w:p>
        </w:tc>
      </w:tr>
      <w:tr w:rsidR="00EF21BD" w:rsidRPr="009726FE">
        <w:trPr>
          <w:trHeight w:val="315"/>
        </w:trPr>
        <w:tc>
          <w:tcPr>
            <w:tcW w:w="525" w:type="dxa"/>
            <w:noWrap/>
            <w:tcMar>
              <w:top w:w="14" w:type="dxa"/>
              <w:left w:w="14" w:type="dxa"/>
              <w:bottom w:w="0" w:type="dxa"/>
              <w:right w:w="14" w:type="dxa"/>
            </w:tcMar>
            <w:vAlign w:val="bottom"/>
          </w:tcPr>
          <w:p w:rsidR="00EF21BD" w:rsidRPr="006B6CF2" w:rsidRDefault="00EF21BD" w:rsidP="00106469">
            <w:pPr>
              <w:widowControl/>
              <w:jc w:val="center"/>
              <w:rPr>
                <w:rFonts w:ascii="宋体" w:cs="宋体"/>
                <w:kern w:val="0"/>
                <w:szCs w:val="21"/>
              </w:rPr>
            </w:pPr>
            <w:r w:rsidRPr="006B6CF2">
              <w:rPr>
                <w:rFonts w:ascii="宋体" w:hAnsi="宋体" w:cs="宋体"/>
                <w:kern w:val="0"/>
                <w:szCs w:val="21"/>
              </w:rPr>
              <w:t>12</w:t>
            </w:r>
          </w:p>
        </w:tc>
        <w:tc>
          <w:tcPr>
            <w:tcW w:w="945" w:type="dxa"/>
            <w:noWrap/>
            <w:tcMar>
              <w:top w:w="14" w:type="dxa"/>
              <w:left w:w="14" w:type="dxa"/>
              <w:bottom w:w="0" w:type="dxa"/>
              <w:right w:w="14" w:type="dxa"/>
            </w:tcMar>
            <w:vAlign w:val="center"/>
          </w:tcPr>
          <w:p w:rsidR="00EF21BD" w:rsidRPr="00E931F2" w:rsidRDefault="00EF21BD" w:rsidP="00106469">
            <w:pPr>
              <w:jc w:val="center"/>
              <w:rPr>
                <w:rFonts w:ascii="宋体" w:cs="宋体"/>
                <w:szCs w:val="21"/>
              </w:rPr>
            </w:pPr>
            <w:r w:rsidRPr="00E931F2">
              <w:rPr>
                <w:rFonts w:ascii="宋体" w:hAnsi="宋体"/>
                <w:szCs w:val="21"/>
              </w:rPr>
              <w:t>000651</w:t>
            </w:r>
          </w:p>
        </w:tc>
        <w:tc>
          <w:tcPr>
            <w:tcW w:w="945" w:type="dxa"/>
            <w:noWrap/>
            <w:tcMar>
              <w:top w:w="14" w:type="dxa"/>
              <w:left w:w="14" w:type="dxa"/>
              <w:bottom w:w="0" w:type="dxa"/>
              <w:right w:w="14" w:type="dxa"/>
            </w:tcMar>
            <w:vAlign w:val="center"/>
          </w:tcPr>
          <w:p w:rsidR="00EF21BD" w:rsidRDefault="00EF21BD" w:rsidP="00106469">
            <w:pPr>
              <w:jc w:val="center"/>
              <w:rPr>
                <w:rFonts w:ascii="宋体" w:cs="宋体"/>
                <w:sz w:val="24"/>
              </w:rPr>
            </w:pPr>
            <w:r>
              <w:rPr>
                <w:rFonts w:hint="eastAsia"/>
              </w:rPr>
              <w:t>格力电器</w:t>
            </w:r>
          </w:p>
        </w:tc>
        <w:tc>
          <w:tcPr>
            <w:tcW w:w="1365" w:type="dxa"/>
            <w:noWrap/>
            <w:tcMar>
              <w:top w:w="14" w:type="dxa"/>
              <w:left w:w="14" w:type="dxa"/>
              <w:bottom w:w="0" w:type="dxa"/>
              <w:right w:w="14" w:type="dxa"/>
            </w:tcMar>
            <w:vAlign w:val="center"/>
          </w:tcPr>
          <w:p w:rsidR="00EF21BD" w:rsidRPr="005D677C" w:rsidRDefault="00EF21BD" w:rsidP="00106469">
            <w:pPr>
              <w:jc w:val="right"/>
              <w:rPr>
                <w:rFonts w:ascii="宋体" w:cs="宋体"/>
                <w:szCs w:val="21"/>
              </w:rPr>
            </w:pPr>
            <w:r w:rsidRPr="005D677C">
              <w:rPr>
                <w:rFonts w:ascii="宋体" w:hAnsi="宋体"/>
                <w:szCs w:val="21"/>
              </w:rPr>
              <w:t>2,073,200</w:t>
            </w:r>
          </w:p>
        </w:tc>
        <w:tc>
          <w:tcPr>
            <w:tcW w:w="1942" w:type="dxa"/>
            <w:noWrap/>
            <w:tcMar>
              <w:top w:w="14" w:type="dxa"/>
              <w:left w:w="14" w:type="dxa"/>
              <w:bottom w:w="0" w:type="dxa"/>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102,312,420.00</w:t>
            </w:r>
          </w:p>
        </w:tc>
        <w:tc>
          <w:tcPr>
            <w:tcW w:w="1943" w:type="dxa"/>
            <w:tcMar>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2.62%</w:t>
            </w:r>
          </w:p>
        </w:tc>
      </w:tr>
      <w:tr w:rsidR="00EF21BD" w:rsidRPr="009726FE">
        <w:trPr>
          <w:trHeight w:val="315"/>
        </w:trPr>
        <w:tc>
          <w:tcPr>
            <w:tcW w:w="525" w:type="dxa"/>
            <w:noWrap/>
            <w:tcMar>
              <w:top w:w="14" w:type="dxa"/>
              <w:left w:w="14" w:type="dxa"/>
              <w:bottom w:w="0" w:type="dxa"/>
              <w:right w:w="14" w:type="dxa"/>
            </w:tcMar>
            <w:vAlign w:val="bottom"/>
          </w:tcPr>
          <w:p w:rsidR="00EF21BD" w:rsidRPr="006B6CF2" w:rsidRDefault="00EF21BD" w:rsidP="00106469">
            <w:pPr>
              <w:widowControl/>
              <w:jc w:val="center"/>
              <w:rPr>
                <w:rFonts w:ascii="宋体" w:cs="宋体"/>
                <w:kern w:val="0"/>
                <w:szCs w:val="21"/>
              </w:rPr>
            </w:pPr>
            <w:r w:rsidRPr="006B6CF2">
              <w:rPr>
                <w:rFonts w:ascii="宋体" w:hAnsi="宋体" w:cs="宋体"/>
                <w:kern w:val="0"/>
                <w:szCs w:val="21"/>
              </w:rPr>
              <w:t>13</w:t>
            </w:r>
          </w:p>
        </w:tc>
        <w:tc>
          <w:tcPr>
            <w:tcW w:w="945" w:type="dxa"/>
            <w:noWrap/>
            <w:tcMar>
              <w:top w:w="14" w:type="dxa"/>
              <w:left w:w="14" w:type="dxa"/>
              <w:bottom w:w="0" w:type="dxa"/>
              <w:right w:w="14" w:type="dxa"/>
            </w:tcMar>
            <w:vAlign w:val="center"/>
          </w:tcPr>
          <w:p w:rsidR="00EF21BD" w:rsidRPr="00E931F2" w:rsidRDefault="00EF21BD" w:rsidP="00106469">
            <w:pPr>
              <w:jc w:val="center"/>
              <w:rPr>
                <w:rFonts w:ascii="宋体" w:cs="宋体"/>
                <w:szCs w:val="21"/>
              </w:rPr>
            </w:pPr>
            <w:r w:rsidRPr="00E931F2">
              <w:rPr>
                <w:rFonts w:ascii="宋体" w:hAnsi="宋体"/>
                <w:szCs w:val="21"/>
              </w:rPr>
              <w:t>600549</w:t>
            </w:r>
          </w:p>
        </w:tc>
        <w:tc>
          <w:tcPr>
            <w:tcW w:w="945" w:type="dxa"/>
            <w:noWrap/>
            <w:tcMar>
              <w:top w:w="14" w:type="dxa"/>
              <w:left w:w="14" w:type="dxa"/>
              <w:bottom w:w="0" w:type="dxa"/>
              <w:right w:w="14" w:type="dxa"/>
            </w:tcMar>
            <w:vAlign w:val="center"/>
          </w:tcPr>
          <w:p w:rsidR="00EF21BD" w:rsidRDefault="00EF21BD" w:rsidP="00106469">
            <w:pPr>
              <w:jc w:val="center"/>
              <w:rPr>
                <w:rFonts w:ascii="宋体" w:cs="宋体"/>
                <w:sz w:val="24"/>
              </w:rPr>
            </w:pPr>
            <w:r>
              <w:rPr>
                <w:rFonts w:hint="eastAsia"/>
              </w:rPr>
              <w:t>厦门钨业</w:t>
            </w:r>
          </w:p>
        </w:tc>
        <w:tc>
          <w:tcPr>
            <w:tcW w:w="1365" w:type="dxa"/>
            <w:noWrap/>
            <w:tcMar>
              <w:top w:w="14" w:type="dxa"/>
              <w:left w:w="14" w:type="dxa"/>
              <w:bottom w:w="0" w:type="dxa"/>
              <w:right w:w="14" w:type="dxa"/>
            </w:tcMar>
            <w:vAlign w:val="center"/>
          </w:tcPr>
          <w:p w:rsidR="00EF21BD" w:rsidRPr="005D677C" w:rsidRDefault="00EF21BD" w:rsidP="00106469">
            <w:pPr>
              <w:jc w:val="right"/>
              <w:rPr>
                <w:rFonts w:ascii="宋体" w:cs="宋体"/>
                <w:szCs w:val="21"/>
              </w:rPr>
            </w:pPr>
            <w:r w:rsidRPr="005D677C">
              <w:rPr>
                <w:rFonts w:ascii="宋体" w:hAnsi="宋体"/>
                <w:szCs w:val="21"/>
              </w:rPr>
              <w:t>2,842,595</w:t>
            </w:r>
          </w:p>
        </w:tc>
        <w:tc>
          <w:tcPr>
            <w:tcW w:w="1942" w:type="dxa"/>
            <w:noWrap/>
            <w:tcMar>
              <w:top w:w="14" w:type="dxa"/>
              <w:left w:w="14" w:type="dxa"/>
              <w:bottom w:w="0" w:type="dxa"/>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80,075,901.15</w:t>
            </w:r>
          </w:p>
        </w:tc>
        <w:tc>
          <w:tcPr>
            <w:tcW w:w="1943" w:type="dxa"/>
            <w:tcMar>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2.05%</w:t>
            </w:r>
          </w:p>
        </w:tc>
      </w:tr>
      <w:tr w:rsidR="00EF21BD" w:rsidRPr="009726FE">
        <w:trPr>
          <w:trHeight w:val="315"/>
        </w:trPr>
        <w:tc>
          <w:tcPr>
            <w:tcW w:w="525" w:type="dxa"/>
            <w:noWrap/>
            <w:tcMar>
              <w:top w:w="14" w:type="dxa"/>
              <w:left w:w="14" w:type="dxa"/>
              <w:bottom w:w="0" w:type="dxa"/>
              <w:right w:w="14" w:type="dxa"/>
            </w:tcMar>
            <w:vAlign w:val="bottom"/>
          </w:tcPr>
          <w:p w:rsidR="00EF21BD" w:rsidRPr="006B6CF2" w:rsidRDefault="00EF21BD" w:rsidP="00106469">
            <w:pPr>
              <w:widowControl/>
              <w:jc w:val="center"/>
              <w:rPr>
                <w:rFonts w:ascii="宋体" w:cs="宋体"/>
                <w:kern w:val="0"/>
                <w:szCs w:val="21"/>
              </w:rPr>
            </w:pPr>
            <w:r w:rsidRPr="006B6CF2">
              <w:rPr>
                <w:rFonts w:ascii="宋体" w:hAnsi="宋体" w:cs="宋体"/>
                <w:kern w:val="0"/>
                <w:szCs w:val="21"/>
              </w:rPr>
              <w:t>14</w:t>
            </w:r>
          </w:p>
        </w:tc>
        <w:tc>
          <w:tcPr>
            <w:tcW w:w="945" w:type="dxa"/>
            <w:noWrap/>
            <w:tcMar>
              <w:top w:w="14" w:type="dxa"/>
              <w:left w:w="14" w:type="dxa"/>
              <w:bottom w:w="0" w:type="dxa"/>
              <w:right w:w="14" w:type="dxa"/>
            </w:tcMar>
            <w:vAlign w:val="center"/>
          </w:tcPr>
          <w:p w:rsidR="00EF21BD" w:rsidRPr="00E931F2" w:rsidRDefault="00EF21BD" w:rsidP="00106469">
            <w:pPr>
              <w:jc w:val="center"/>
              <w:rPr>
                <w:rFonts w:ascii="宋体" w:cs="宋体"/>
                <w:szCs w:val="21"/>
              </w:rPr>
            </w:pPr>
            <w:r w:rsidRPr="00E931F2">
              <w:rPr>
                <w:rFonts w:ascii="宋体" w:hAnsi="宋体"/>
                <w:szCs w:val="21"/>
              </w:rPr>
              <w:t>000825</w:t>
            </w:r>
          </w:p>
        </w:tc>
        <w:tc>
          <w:tcPr>
            <w:tcW w:w="945" w:type="dxa"/>
            <w:noWrap/>
            <w:tcMar>
              <w:top w:w="14" w:type="dxa"/>
              <w:left w:w="14" w:type="dxa"/>
              <w:bottom w:w="0" w:type="dxa"/>
              <w:right w:w="14" w:type="dxa"/>
            </w:tcMar>
            <w:vAlign w:val="center"/>
          </w:tcPr>
          <w:p w:rsidR="00EF21BD" w:rsidRDefault="00EF21BD" w:rsidP="00106469">
            <w:pPr>
              <w:jc w:val="center"/>
              <w:rPr>
                <w:rFonts w:ascii="宋体" w:cs="宋体"/>
                <w:sz w:val="24"/>
              </w:rPr>
            </w:pPr>
            <w:r>
              <w:rPr>
                <w:rFonts w:hint="eastAsia"/>
              </w:rPr>
              <w:t>太钢不锈</w:t>
            </w:r>
          </w:p>
        </w:tc>
        <w:tc>
          <w:tcPr>
            <w:tcW w:w="1365" w:type="dxa"/>
            <w:noWrap/>
            <w:tcMar>
              <w:top w:w="14" w:type="dxa"/>
              <w:left w:w="14" w:type="dxa"/>
              <w:bottom w:w="0" w:type="dxa"/>
              <w:right w:w="14" w:type="dxa"/>
            </w:tcMar>
            <w:vAlign w:val="center"/>
          </w:tcPr>
          <w:p w:rsidR="00EF21BD" w:rsidRPr="005D677C" w:rsidRDefault="00EF21BD" w:rsidP="00106469">
            <w:pPr>
              <w:jc w:val="right"/>
              <w:rPr>
                <w:rFonts w:ascii="宋体" w:cs="宋体"/>
                <w:szCs w:val="21"/>
              </w:rPr>
            </w:pPr>
            <w:r w:rsidRPr="005D677C">
              <w:rPr>
                <w:rFonts w:ascii="宋体" w:hAnsi="宋体"/>
                <w:szCs w:val="21"/>
              </w:rPr>
              <w:t>3,232,247</w:t>
            </w:r>
          </w:p>
        </w:tc>
        <w:tc>
          <w:tcPr>
            <w:tcW w:w="1942" w:type="dxa"/>
            <w:noWrap/>
            <w:tcMar>
              <w:top w:w="14" w:type="dxa"/>
              <w:left w:w="14" w:type="dxa"/>
              <w:bottom w:w="0" w:type="dxa"/>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80,062,758.19</w:t>
            </w:r>
          </w:p>
        </w:tc>
        <w:tc>
          <w:tcPr>
            <w:tcW w:w="1943" w:type="dxa"/>
            <w:tcMar>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2.05%</w:t>
            </w:r>
          </w:p>
        </w:tc>
      </w:tr>
      <w:tr w:rsidR="00EF21BD" w:rsidRPr="009726FE">
        <w:trPr>
          <w:trHeight w:val="315"/>
        </w:trPr>
        <w:tc>
          <w:tcPr>
            <w:tcW w:w="525" w:type="dxa"/>
            <w:noWrap/>
            <w:tcMar>
              <w:top w:w="14" w:type="dxa"/>
              <w:left w:w="14" w:type="dxa"/>
              <w:bottom w:w="0" w:type="dxa"/>
              <w:right w:w="14" w:type="dxa"/>
            </w:tcMar>
            <w:vAlign w:val="bottom"/>
          </w:tcPr>
          <w:p w:rsidR="00EF21BD" w:rsidRPr="006B6CF2" w:rsidRDefault="00EF21BD" w:rsidP="00106469">
            <w:pPr>
              <w:widowControl/>
              <w:jc w:val="center"/>
              <w:rPr>
                <w:rFonts w:ascii="宋体" w:cs="宋体"/>
                <w:kern w:val="0"/>
                <w:szCs w:val="21"/>
              </w:rPr>
            </w:pPr>
            <w:r w:rsidRPr="006B6CF2">
              <w:rPr>
                <w:rFonts w:ascii="宋体" w:hAnsi="宋体" w:cs="宋体"/>
                <w:kern w:val="0"/>
                <w:szCs w:val="21"/>
              </w:rPr>
              <w:t>15</w:t>
            </w:r>
          </w:p>
        </w:tc>
        <w:tc>
          <w:tcPr>
            <w:tcW w:w="945" w:type="dxa"/>
            <w:noWrap/>
            <w:tcMar>
              <w:top w:w="14" w:type="dxa"/>
              <w:left w:w="14" w:type="dxa"/>
              <w:bottom w:w="0" w:type="dxa"/>
              <w:right w:w="14" w:type="dxa"/>
            </w:tcMar>
            <w:vAlign w:val="center"/>
          </w:tcPr>
          <w:p w:rsidR="00EF21BD" w:rsidRPr="00E931F2" w:rsidRDefault="00EF21BD" w:rsidP="00106469">
            <w:pPr>
              <w:jc w:val="center"/>
              <w:rPr>
                <w:rFonts w:ascii="宋体" w:cs="宋体"/>
                <w:szCs w:val="21"/>
              </w:rPr>
            </w:pPr>
            <w:r w:rsidRPr="00E931F2">
              <w:rPr>
                <w:rFonts w:ascii="宋体" w:hAnsi="宋体"/>
                <w:szCs w:val="21"/>
              </w:rPr>
              <w:t>601166</w:t>
            </w:r>
          </w:p>
        </w:tc>
        <w:tc>
          <w:tcPr>
            <w:tcW w:w="945" w:type="dxa"/>
            <w:noWrap/>
            <w:tcMar>
              <w:top w:w="14" w:type="dxa"/>
              <w:left w:w="14" w:type="dxa"/>
              <w:bottom w:w="0" w:type="dxa"/>
              <w:right w:w="14" w:type="dxa"/>
            </w:tcMar>
            <w:vAlign w:val="center"/>
          </w:tcPr>
          <w:p w:rsidR="00EF21BD" w:rsidRDefault="00EF21BD" w:rsidP="00106469">
            <w:pPr>
              <w:jc w:val="center"/>
              <w:rPr>
                <w:rFonts w:ascii="宋体" w:cs="宋体"/>
                <w:sz w:val="24"/>
              </w:rPr>
            </w:pPr>
            <w:r>
              <w:rPr>
                <w:rFonts w:hint="eastAsia"/>
              </w:rPr>
              <w:t>兴业银行</w:t>
            </w:r>
          </w:p>
        </w:tc>
        <w:tc>
          <w:tcPr>
            <w:tcW w:w="1365" w:type="dxa"/>
            <w:noWrap/>
            <w:tcMar>
              <w:top w:w="14" w:type="dxa"/>
              <w:left w:w="14" w:type="dxa"/>
              <w:bottom w:w="0" w:type="dxa"/>
              <w:right w:w="14" w:type="dxa"/>
            </w:tcMar>
            <w:vAlign w:val="center"/>
          </w:tcPr>
          <w:p w:rsidR="00EF21BD" w:rsidRPr="005D677C" w:rsidRDefault="00EF21BD" w:rsidP="00106469">
            <w:pPr>
              <w:jc w:val="right"/>
              <w:rPr>
                <w:rFonts w:ascii="宋体" w:cs="宋体"/>
                <w:szCs w:val="21"/>
              </w:rPr>
            </w:pPr>
            <w:r w:rsidRPr="005D677C">
              <w:rPr>
                <w:rFonts w:ascii="宋体" w:hAnsi="宋体"/>
                <w:szCs w:val="21"/>
              </w:rPr>
              <w:t>1,500,000</w:t>
            </w:r>
          </w:p>
        </w:tc>
        <w:tc>
          <w:tcPr>
            <w:tcW w:w="1942" w:type="dxa"/>
            <w:noWrap/>
            <w:tcMar>
              <w:top w:w="14" w:type="dxa"/>
              <w:left w:w="14" w:type="dxa"/>
              <w:bottom w:w="0" w:type="dxa"/>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77,790,000.00</w:t>
            </w:r>
          </w:p>
        </w:tc>
        <w:tc>
          <w:tcPr>
            <w:tcW w:w="1943" w:type="dxa"/>
            <w:tcMar>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1.99%</w:t>
            </w:r>
          </w:p>
        </w:tc>
      </w:tr>
      <w:tr w:rsidR="00EF21BD" w:rsidRPr="009726FE">
        <w:trPr>
          <w:trHeight w:val="315"/>
        </w:trPr>
        <w:tc>
          <w:tcPr>
            <w:tcW w:w="525" w:type="dxa"/>
            <w:noWrap/>
            <w:tcMar>
              <w:top w:w="14" w:type="dxa"/>
              <w:left w:w="14" w:type="dxa"/>
              <w:bottom w:w="0" w:type="dxa"/>
              <w:right w:w="14" w:type="dxa"/>
            </w:tcMar>
            <w:vAlign w:val="bottom"/>
          </w:tcPr>
          <w:p w:rsidR="00EF21BD" w:rsidRPr="006B6CF2" w:rsidRDefault="00EF21BD" w:rsidP="00106469">
            <w:pPr>
              <w:widowControl/>
              <w:jc w:val="center"/>
              <w:rPr>
                <w:rFonts w:ascii="宋体" w:cs="宋体"/>
                <w:kern w:val="0"/>
                <w:szCs w:val="21"/>
              </w:rPr>
            </w:pPr>
            <w:r w:rsidRPr="006B6CF2">
              <w:rPr>
                <w:rFonts w:ascii="宋体" w:hAnsi="宋体" w:cs="宋体"/>
                <w:kern w:val="0"/>
                <w:szCs w:val="21"/>
              </w:rPr>
              <w:t>16</w:t>
            </w:r>
          </w:p>
        </w:tc>
        <w:tc>
          <w:tcPr>
            <w:tcW w:w="945" w:type="dxa"/>
            <w:noWrap/>
            <w:tcMar>
              <w:top w:w="14" w:type="dxa"/>
              <w:left w:w="14" w:type="dxa"/>
              <w:bottom w:w="0" w:type="dxa"/>
              <w:right w:w="14" w:type="dxa"/>
            </w:tcMar>
            <w:vAlign w:val="center"/>
          </w:tcPr>
          <w:p w:rsidR="00EF21BD" w:rsidRPr="00E931F2" w:rsidRDefault="00EF21BD" w:rsidP="00106469">
            <w:pPr>
              <w:jc w:val="center"/>
              <w:rPr>
                <w:rFonts w:ascii="宋体" w:cs="宋体"/>
                <w:szCs w:val="21"/>
              </w:rPr>
            </w:pPr>
            <w:r w:rsidRPr="00E931F2">
              <w:rPr>
                <w:rFonts w:ascii="宋体" w:hAnsi="宋体"/>
                <w:szCs w:val="21"/>
              </w:rPr>
              <w:t>000001</w:t>
            </w:r>
          </w:p>
        </w:tc>
        <w:tc>
          <w:tcPr>
            <w:tcW w:w="945" w:type="dxa"/>
            <w:noWrap/>
            <w:tcMar>
              <w:top w:w="14" w:type="dxa"/>
              <w:left w:w="14" w:type="dxa"/>
              <w:bottom w:w="0" w:type="dxa"/>
              <w:right w:w="14" w:type="dxa"/>
            </w:tcMar>
            <w:vAlign w:val="center"/>
          </w:tcPr>
          <w:p w:rsidR="00EF21BD" w:rsidRDefault="00EF21BD" w:rsidP="00106469">
            <w:pPr>
              <w:jc w:val="center"/>
              <w:rPr>
                <w:rFonts w:ascii="宋体" w:cs="宋体"/>
                <w:sz w:val="24"/>
              </w:rPr>
            </w:pPr>
            <w:r>
              <w:rPr>
                <w:rFonts w:hint="eastAsia"/>
              </w:rPr>
              <w:t>深发展Ａ</w:t>
            </w:r>
          </w:p>
        </w:tc>
        <w:tc>
          <w:tcPr>
            <w:tcW w:w="1365" w:type="dxa"/>
            <w:noWrap/>
            <w:tcMar>
              <w:top w:w="14" w:type="dxa"/>
              <w:left w:w="14" w:type="dxa"/>
              <w:bottom w:w="0" w:type="dxa"/>
              <w:right w:w="14" w:type="dxa"/>
            </w:tcMar>
            <w:vAlign w:val="center"/>
          </w:tcPr>
          <w:p w:rsidR="00EF21BD" w:rsidRPr="005D677C" w:rsidRDefault="00EF21BD" w:rsidP="00106469">
            <w:pPr>
              <w:jc w:val="right"/>
              <w:rPr>
                <w:rFonts w:ascii="宋体" w:cs="宋体"/>
                <w:szCs w:val="21"/>
              </w:rPr>
            </w:pPr>
            <w:r w:rsidRPr="005D677C">
              <w:rPr>
                <w:rFonts w:ascii="宋体" w:hAnsi="宋体"/>
                <w:szCs w:val="21"/>
              </w:rPr>
              <w:t>1,999,999</w:t>
            </w:r>
          </w:p>
        </w:tc>
        <w:tc>
          <w:tcPr>
            <w:tcW w:w="1942" w:type="dxa"/>
            <w:noWrap/>
            <w:tcMar>
              <w:top w:w="14" w:type="dxa"/>
              <w:left w:w="14" w:type="dxa"/>
              <w:bottom w:w="0" w:type="dxa"/>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77,199,961.40</w:t>
            </w:r>
          </w:p>
        </w:tc>
        <w:tc>
          <w:tcPr>
            <w:tcW w:w="1943" w:type="dxa"/>
            <w:tcMar>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1.97%</w:t>
            </w:r>
          </w:p>
        </w:tc>
      </w:tr>
      <w:tr w:rsidR="00EF21BD" w:rsidRPr="009726FE">
        <w:trPr>
          <w:trHeight w:val="315"/>
        </w:trPr>
        <w:tc>
          <w:tcPr>
            <w:tcW w:w="525" w:type="dxa"/>
            <w:noWrap/>
            <w:tcMar>
              <w:top w:w="14" w:type="dxa"/>
              <w:left w:w="14" w:type="dxa"/>
              <w:bottom w:w="0" w:type="dxa"/>
              <w:right w:w="14" w:type="dxa"/>
            </w:tcMar>
            <w:vAlign w:val="bottom"/>
          </w:tcPr>
          <w:p w:rsidR="00EF21BD" w:rsidRPr="006B6CF2" w:rsidRDefault="00EF21BD" w:rsidP="00106469">
            <w:pPr>
              <w:widowControl/>
              <w:jc w:val="center"/>
              <w:rPr>
                <w:rFonts w:ascii="宋体" w:cs="宋体"/>
                <w:kern w:val="0"/>
                <w:szCs w:val="21"/>
              </w:rPr>
            </w:pPr>
            <w:r w:rsidRPr="006B6CF2">
              <w:rPr>
                <w:rFonts w:ascii="宋体" w:hAnsi="宋体" w:cs="宋体"/>
                <w:kern w:val="0"/>
                <w:szCs w:val="21"/>
              </w:rPr>
              <w:t>17</w:t>
            </w:r>
          </w:p>
        </w:tc>
        <w:tc>
          <w:tcPr>
            <w:tcW w:w="945" w:type="dxa"/>
            <w:noWrap/>
            <w:tcMar>
              <w:top w:w="14" w:type="dxa"/>
              <w:left w:w="14" w:type="dxa"/>
              <w:bottom w:w="0" w:type="dxa"/>
              <w:right w:w="14" w:type="dxa"/>
            </w:tcMar>
            <w:vAlign w:val="center"/>
          </w:tcPr>
          <w:p w:rsidR="00EF21BD" w:rsidRPr="00E931F2" w:rsidRDefault="00EF21BD" w:rsidP="00106469">
            <w:pPr>
              <w:jc w:val="center"/>
              <w:rPr>
                <w:rFonts w:ascii="宋体" w:cs="宋体"/>
                <w:szCs w:val="21"/>
              </w:rPr>
            </w:pPr>
            <w:r w:rsidRPr="00E931F2">
              <w:rPr>
                <w:rFonts w:ascii="宋体" w:hAnsi="宋体"/>
                <w:szCs w:val="21"/>
              </w:rPr>
              <w:t>600015</w:t>
            </w:r>
          </w:p>
        </w:tc>
        <w:tc>
          <w:tcPr>
            <w:tcW w:w="945" w:type="dxa"/>
            <w:noWrap/>
            <w:tcMar>
              <w:top w:w="14" w:type="dxa"/>
              <w:left w:w="14" w:type="dxa"/>
              <w:bottom w:w="0" w:type="dxa"/>
              <w:right w:w="14" w:type="dxa"/>
            </w:tcMar>
            <w:vAlign w:val="center"/>
          </w:tcPr>
          <w:p w:rsidR="00EF21BD" w:rsidRDefault="00EF21BD" w:rsidP="00106469">
            <w:pPr>
              <w:jc w:val="center"/>
              <w:rPr>
                <w:rFonts w:ascii="宋体" w:cs="宋体"/>
                <w:sz w:val="24"/>
              </w:rPr>
            </w:pPr>
            <w:r>
              <w:rPr>
                <w:rFonts w:hint="eastAsia"/>
              </w:rPr>
              <w:t>华夏银行</w:t>
            </w:r>
          </w:p>
        </w:tc>
        <w:tc>
          <w:tcPr>
            <w:tcW w:w="1365" w:type="dxa"/>
            <w:noWrap/>
            <w:tcMar>
              <w:top w:w="14" w:type="dxa"/>
              <w:left w:w="14" w:type="dxa"/>
              <w:bottom w:w="0" w:type="dxa"/>
              <w:right w:w="14" w:type="dxa"/>
            </w:tcMar>
            <w:vAlign w:val="center"/>
          </w:tcPr>
          <w:p w:rsidR="00EF21BD" w:rsidRPr="005D677C" w:rsidRDefault="00EF21BD" w:rsidP="00106469">
            <w:pPr>
              <w:jc w:val="right"/>
              <w:rPr>
                <w:rFonts w:ascii="宋体" w:cs="宋体"/>
                <w:szCs w:val="21"/>
              </w:rPr>
            </w:pPr>
            <w:r w:rsidRPr="005D677C">
              <w:rPr>
                <w:rFonts w:ascii="宋体" w:hAnsi="宋体"/>
                <w:szCs w:val="21"/>
              </w:rPr>
              <w:t>3,999,953</w:t>
            </w:r>
          </w:p>
        </w:tc>
        <w:tc>
          <w:tcPr>
            <w:tcW w:w="1942" w:type="dxa"/>
            <w:noWrap/>
            <w:tcMar>
              <w:top w:w="14" w:type="dxa"/>
              <w:left w:w="14" w:type="dxa"/>
              <w:bottom w:w="0" w:type="dxa"/>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76,639,099.48</w:t>
            </w:r>
          </w:p>
        </w:tc>
        <w:tc>
          <w:tcPr>
            <w:tcW w:w="1943" w:type="dxa"/>
            <w:tcMar>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1.96%</w:t>
            </w:r>
          </w:p>
        </w:tc>
      </w:tr>
      <w:tr w:rsidR="00EF21BD" w:rsidRPr="009726FE">
        <w:trPr>
          <w:trHeight w:val="315"/>
        </w:trPr>
        <w:tc>
          <w:tcPr>
            <w:tcW w:w="525" w:type="dxa"/>
            <w:noWrap/>
            <w:tcMar>
              <w:top w:w="14" w:type="dxa"/>
              <w:left w:w="14" w:type="dxa"/>
              <w:bottom w:w="0" w:type="dxa"/>
              <w:right w:w="14" w:type="dxa"/>
            </w:tcMar>
            <w:vAlign w:val="bottom"/>
          </w:tcPr>
          <w:p w:rsidR="00EF21BD" w:rsidRPr="006B6CF2" w:rsidRDefault="00EF21BD" w:rsidP="00106469">
            <w:pPr>
              <w:widowControl/>
              <w:jc w:val="center"/>
              <w:rPr>
                <w:rFonts w:ascii="宋体" w:cs="宋体"/>
                <w:kern w:val="0"/>
                <w:szCs w:val="21"/>
              </w:rPr>
            </w:pPr>
            <w:r w:rsidRPr="006B6CF2">
              <w:rPr>
                <w:rFonts w:ascii="宋体" w:hAnsi="宋体" w:cs="宋体"/>
                <w:kern w:val="0"/>
                <w:szCs w:val="21"/>
              </w:rPr>
              <w:t>18</w:t>
            </w:r>
          </w:p>
        </w:tc>
        <w:tc>
          <w:tcPr>
            <w:tcW w:w="945" w:type="dxa"/>
            <w:noWrap/>
            <w:tcMar>
              <w:top w:w="14" w:type="dxa"/>
              <w:left w:w="14" w:type="dxa"/>
              <w:bottom w:w="0" w:type="dxa"/>
              <w:right w:w="14" w:type="dxa"/>
            </w:tcMar>
            <w:vAlign w:val="center"/>
          </w:tcPr>
          <w:p w:rsidR="00EF21BD" w:rsidRPr="00E931F2" w:rsidRDefault="00EF21BD" w:rsidP="00106469">
            <w:pPr>
              <w:jc w:val="center"/>
              <w:rPr>
                <w:rFonts w:ascii="宋体" w:cs="宋体"/>
                <w:szCs w:val="21"/>
              </w:rPr>
            </w:pPr>
            <w:r w:rsidRPr="00E931F2">
              <w:rPr>
                <w:rFonts w:ascii="宋体" w:hAnsi="宋体"/>
                <w:szCs w:val="21"/>
              </w:rPr>
              <w:t>000568</w:t>
            </w:r>
          </w:p>
        </w:tc>
        <w:tc>
          <w:tcPr>
            <w:tcW w:w="945" w:type="dxa"/>
            <w:noWrap/>
            <w:tcMar>
              <w:top w:w="14" w:type="dxa"/>
              <w:left w:w="14" w:type="dxa"/>
              <w:bottom w:w="0" w:type="dxa"/>
              <w:right w:w="14" w:type="dxa"/>
            </w:tcMar>
            <w:vAlign w:val="center"/>
          </w:tcPr>
          <w:p w:rsidR="00EF21BD" w:rsidRDefault="00EF21BD" w:rsidP="00106469">
            <w:pPr>
              <w:jc w:val="center"/>
              <w:rPr>
                <w:rFonts w:ascii="宋体" w:cs="宋体"/>
                <w:sz w:val="24"/>
              </w:rPr>
            </w:pPr>
            <w:r>
              <w:rPr>
                <w:rFonts w:hint="eastAsia"/>
              </w:rPr>
              <w:t>泸州老窖</w:t>
            </w:r>
          </w:p>
        </w:tc>
        <w:tc>
          <w:tcPr>
            <w:tcW w:w="1365" w:type="dxa"/>
            <w:noWrap/>
            <w:tcMar>
              <w:top w:w="14" w:type="dxa"/>
              <w:left w:w="14" w:type="dxa"/>
              <w:bottom w:w="0" w:type="dxa"/>
              <w:right w:w="14" w:type="dxa"/>
            </w:tcMar>
            <w:vAlign w:val="center"/>
          </w:tcPr>
          <w:p w:rsidR="00EF21BD" w:rsidRPr="005D677C" w:rsidRDefault="00EF21BD" w:rsidP="00106469">
            <w:pPr>
              <w:jc w:val="right"/>
              <w:rPr>
                <w:rFonts w:ascii="宋体" w:cs="宋体"/>
                <w:szCs w:val="21"/>
              </w:rPr>
            </w:pPr>
            <w:r w:rsidRPr="005D677C">
              <w:rPr>
                <w:rFonts w:ascii="宋体" w:hAnsi="宋体"/>
                <w:szCs w:val="21"/>
              </w:rPr>
              <w:t>999,980</w:t>
            </w:r>
          </w:p>
        </w:tc>
        <w:tc>
          <w:tcPr>
            <w:tcW w:w="1942" w:type="dxa"/>
            <w:noWrap/>
            <w:tcMar>
              <w:top w:w="14" w:type="dxa"/>
              <w:left w:w="14" w:type="dxa"/>
              <w:bottom w:w="0" w:type="dxa"/>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73,498,530.00</w:t>
            </w:r>
          </w:p>
        </w:tc>
        <w:tc>
          <w:tcPr>
            <w:tcW w:w="1943" w:type="dxa"/>
            <w:tcMar>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1.88%</w:t>
            </w:r>
          </w:p>
        </w:tc>
      </w:tr>
      <w:tr w:rsidR="00EF21BD" w:rsidRPr="009726FE">
        <w:trPr>
          <w:trHeight w:val="315"/>
        </w:trPr>
        <w:tc>
          <w:tcPr>
            <w:tcW w:w="525" w:type="dxa"/>
            <w:noWrap/>
            <w:tcMar>
              <w:top w:w="14" w:type="dxa"/>
              <w:left w:w="14" w:type="dxa"/>
              <w:bottom w:w="0" w:type="dxa"/>
              <w:right w:w="14" w:type="dxa"/>
            </w:tcMar>
            <w:vAlign w:val="bottom"/>
          </w:tcPr>
          <w:p w:rsidR="00EF21BD" w:rsidRPr="006B6CF2" w:rsidRDefault="00EF21BD" w:rsidP="00106469">
            <w:pPr>
              <w:widowControl/>
              <w:jc w:val="center"/>
              <w:rPr>
                <w:rFonts w:ascii="宋体" w:cs="宋体"/>
                <w:kern w:val="0"/>
                <w:szCs w:val="21"/>
              </w:rPr>
            </w:pPr>
            <w:r w:rsidRPr="006B6CF2">
              <w:rPr>
                <w:rFonts w:ascii="宋体" w:hAnsi="宋体" w:cs="宋体"/>
                <w:kern w:val="0"/>
                <w:szCs w:val="21"/>
              </w:rPr>
              <w:t>19</w:t>
            </w:r>
          </w:p>
        </w:tc>
        <w:tc>
          <w:tcPr>
            <w:tcW w:w="945" w:type="dxa"/>
            <w:noWrap/>
            <w:tcMar>
              <w:top w:w="14" w:type="dxa"/>
              <w:left w:w="14" w:type="dxa"/>
              <w:bottom w:w="0" w:type="dxa"/>
              <w:right w:w="14" w:type="dxa"/>
            </w:tcMar>
            <w:vAlign w:val="center"/>
          </w:tcPr>
          <w:p w:rsidR="00EF21BD" w:rsidRPr="00E931F2" w:rsidRDefault="00EF21BD" w:rsidP="00106469">
            <w:pPr>
              <w:jc w:val="center"/>
              <w:rPr>
                <w:rFonts w:ascii="宋体" w:cs="宋体"/>
                <w:szCs w:val="21"/>
              </w:rPr>
            </w:pPr>
            <w:r w:rsidRPr="00E931F2">
              <w:rPr>
                <w:rFonts w:ascii="宋体" w:hAnsi="宋体"/>
                <w:szCs w:val="21"/>
              </w:rPr>
              <w:t>000069</w:t>
            </w:r>
          </w:p>
        </w:tc>
        <w:tc>
          <w:tcPr>
            <w:tcW w:w="945" w:type="dxa"/>
            <w:noWrap/>
            <w:tcMar>
              <w:top w:w="14" w:type="dxa"/>
              <w:left w:w="14" w:type="dxa"/>
              <w:bottom w:w="0" w:type="dxa"/>
              <w:right w:w="14" w:type="dxa"/>
            </w:tcMar>
            <w:vAlign w:val="center"/>
          </w:tcPr>
          <w:p w:rsidR="00EF21BD" w:rsidRDefault="00EF21BD" w:rsidP="00106469">
            <w:pPr>
              <w:jc w:val="center"/>
              <w:rPr>
                <w:rFonts w:ascii="宋体" w:cs="宋体"/>
                <w:sz w:val="24"/>
              </w:rPr>
            </w:pPr>
            <w:r>
              <w:rPr>
                <w:rFonts w:hint="eastAsia"/>
              </w:rPr>
              <w:t>华侨城Ａ</w:t>
            </w:r>
          </w:p>
        </w:tc>
        <w:tc>
          <w:tcPr>
            <w:tcW w:w="1365" w:type="dxa"/>
            <w:noWrap/>
            <w:tcMar>
              <w:top w:w="14" w:type="dxa"/>
              <w:left w:w="14" w:type="dxa"/>
              <w:bottom w:w="0" w:type="dxa"/>
              <w:right w:w="14" w:type="dxa"/>
            </w:tcMar>
            <w:vAlign w:val="center"/>
          </w:tcPr>
          <w:p w:rsidR="00EF21BD" w:rsidRPr="005D677C" w:rsidRDefault="00EF21BD" w:rsidP="00106469">
            <w:pPr>
              <w:jc w:val="right"/>
              <w:rPr>
                <w:rFonts w:ascii="宋体" w:cs="宋体"/>
                <w:szCs w:val="21"/>
              </w:rPr>
            </w:pPr>
            <w:r w:rsidRPr="005D677C">
              <w:rPr>
                <w:rFonts w:ascii="宋体" w:hAnsi="宋体"/>
                <w:szCs w:val="21"/>
              </w:rPr>
              <w:t>1,374,823</w:t>
            </w:r>
          </w:p>
        </w:tc>
        <w:tc>
          <w:tcPr>
            <w:tcW w:w="1942" w:type="dxa"/>
            <w:noWrap/>
            <w:tcMar>
              <w:top w:w="14" w:type="dxa"/>
              <w:left w:w="14" w:type="dxa"/>
              <w:bottom w:w="0" w:type="dxa"/>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69,084,855.75</w:t>
            </w:r>
          </w:p>
        </w:tc>
        <w:tc>
          <w:tcPr>
            <w:tcW w:w="1943" w:type="dxa"/>
            <w:tcMar>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1.77%</w:t>
            </w:r>
          </w:p>
        </w:tc>
      </w:tr>
      <w:tr w:rsidR="00EF21BD" w:rsidRPr="009726FE">
        <w:trPr>
          <w:trHeight w:val="315"/>
        </w:trPr>
        <w:tc>
          <w:tcPr>
            <w:tcW w:w="525" w:type="dxa"/>
            <w:noWrap/>
            <w:tcMar>
              <w:top w:w="14" w:type="dxa"/>
              <w:left w:w="14" w:type="dxa"/>
              <w:bottom w:w="0" w:type="dxa"/>
              <w:right w:w="14" w:type="dxa"/>
            </w:tcMar>
            <w:vAlign w:val="bottom"/>
          </w:tcPr>
          <w:p w:rsidR="00EF21BD" w:rsidRPr="006B6CF2" w:rsidRDefault="00EF21BD" w:rsidP="00106469">
            <w:pPr>
              <w:widowControl/>
              <w:jc w:val="center"/>
              <w:rPr>
                <w:rFonts w:ascii="宋体" w:cs="宋体"/>
                <w:kern w:val="0"/>
                <w:szCs w:val="21"/>
              </w:rPr>
            </w:pPr>
            <w:r w:rsidRPr="006B6CF2">
              <w:rPr>
                <w:rFonts w:ascii="宋体" w:hAnsi="宋体" w:cs="宋体"/>
                <w:kern w:val="0"/>
                <w:szCs w:val="21"/>
              </w:rPr>
              <w:t>20</w:t>
            </w:r>
          </w:p>
        </w:tc>
        <w:tc>
          <w:tcPr>
            <w:tcW w:w="945" w:type="dxa"/>
            <w:noWrap/>
            <w:tcMar>
              <w:top w:w="14" w:type="dxa"/>
              <w:left w:w="14" w:type="dxa"/>
              <w:bottom w:w="0" w:type="dxa"/>
              <w:right w:w="14" w:type="dxa"/>
            </w:tcMar>
            <w:vAlign w:val="center"/>
          </w:tcPr>
          <w:p w:rsidR="00EF21BD" w:rsidRPr="00E931F2" w:rsidRDefault="00EF21BD" w:rsidP="00106469">
            <w:pPr>
              <w:jc w:val="center"/>
              <w:rPr>
                <w:rFonts w:ascii="宋体" w:cs="宋体"/>
                <w:szCs w:val="21"/>
              </w:rPr>
            </w:pPr>
            <w:r w:rsidRPr="00E931F2">
              <w:rPr>
                <w:rFonts w:ascii="宋体" w:hAnsi="宋体"/>
                <w:szCs w:val="21"/>
              </w:rPr>
              <w:t>600383</w:t>
            </w:r>
          </w:p>
        </w:tc>
        <w:tc>
          <w:tcPr>
            <w:tcW w:w="945" w:type="dxa"/>
            <w:noWrap/>
            <w:tcMar>
              <w:top w:w="14" w:type="dxa"/>
              <w:left w:w="14" w:type="dxa"/>
              <w:bottom w:w="0" w:type="dxa"/>
              <w:right w:w="14" w:type="dxa"/>
            </w:tcMar>
            <w:vAlign w:val="center"/>
          </w:tcPr>
          <w:p w:rsidR="00EF21BD" w:rsidRDefault="00EF21BD" w:rsidP="00106469">
            <w:pPr>
              <w:jc w:val="center"/>
              <w:rPr>
                <w:rFonts w:ascii="宋体" w:cs="宋体"/>
                <w:sz w:val="24"/>
              </w:rPr>
            </w:pPr>
            <w:r>
              <w:rPr>
                <w:rFonts w:hint="eastAsia"/>
              </w:rPr>
              <w:t>金地集团</w:t>
            </w:r>
          </w:p>
        </w:tc>
        <w:tc>
          <w:tcPr>
            <w:tcW w:w="1365" w:type="dxa"/>
            <w:noWrap/>
            <w:tcMar>
              <w:top w:w="14" w:type="dxa"/>
              <w:left w:w="14" w:type="dxa"/>
              <w:bottom w:w="0" w:type="dxa"/>
              <w:right w:w="14" w:type="dxa"/>
            </w:tcMar>
            <w:vAlign w:val="center"/>
          </w:tcPr>
          <w:p w:rsidR="00EF21BD" w:rsidRPr="005D677C" w:rsidRDefault="00EF21BD" w:rsidP="00106469">
            <w:pPr>
              <w:jc w:val="right"/>
              <w:rPr>
                <w:rFonts w:ascii="宋体" w:cs="宋体"/>
                <w:szCs w:val="21"/>
              </w:rPr>
            </w:pPr>
            <w:r w:rsidRPr="005D677C">
              <w:rPr>
                <w:rFonts w:ascii="宋体" w:hAnsi="宋体"/>
                <w:szCs w:val="21"/>
              </w:rPr>
              <w:t>1,600,000</w:t>
            </w:r>
          </w:p>
        </w:tc>
        <w:tc>
          <w:tcPr>
            <w:tcW w:w="1942" w:type="dxa"/>
            <w:noWrap/>
            <w:tcMar>
              <w:top w:w="14" w:type="dxa"/>
              <w:left w:w="14" w:type="dxa"/>
              <w:bottom w:w="0" w:type="dxa"/>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65,280,000.00</w:t>
            </w:r>
          </w:p>
        </w:tc>
        <w:tc>
          <w:tcPr>
            <w:tcW w:w="1943" w:type="dxa"/>
            <w:tcMar>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1.67%</w:t>
            </w:r>
          </w:p>
        </w:tc>
      </w:tr>
      <w:tr w:rsidR="00EF21BD" w:rsidRPr="009726FE">
        <w:trPr>
          <w:trHeight w:val="315"/>
        </w:trPr>
        <w:tc>
          <w:tcPr>
            <w:tcW w:w="525" w:type="dxa"/>
            <w:noWrap/>
            <w:tcMar>
              <w:top w:w="14" w:type="dxa"/>
              <w:left w:w="14" w:type="dxa"/>
              <w:bottom w:w="0" w:type="dxa"/>
              <w:right w:w="14" w:type="dxa"/>
            </w:tcMar>
            <w:vAlign w:val="bottom"/>
          </w:tcPr>
          <w:p w:rsidR="00EF21BD" w:rsidRPr="006B6CF2" w:rsidRDefault="00EF21BD" w:rsidP="00106469">
            <w:pPr>
              <w:widowControl/>
              <w:jc w:val="center"/>
              <w:rPr>
                <w:rFonts w:ascii="宋体" w:cs="宋体"/>
                <w:kern w:val="0"/>
                <w:szCs w:val="21"/>
              </w:rPr>
            </w:pPr>
            <w:r w:rsidRPr="006B6CF2">
              <w:rPr>
                <w:rFonts w:ascii="宋体" w:hAnsi="宋体" w:cs="宋体"/>
                <w:kern w:val="0"/>
                <w:szCs w:val="21"/>
              </w:rPr>
              <w:t>21</w:t>
            </w:r>
          </w:p>
        </w:tc>
        <w:tc>
          <w:tcPr>
            <w:tcW w:w="945" w:type="dxa"/>
            <w:noWrap/>
            <w:tcMar>
              <w:top w:w="14" w:type="dxa"/>
              <w:left w:w="14" w:type="dxa"/>
              <w:bottom w:w="0" w:type="dxa"/>
              <w:right w:w="14" w:type="dxa"/>
            </w:tcMar>
            <w:vAlign w:val="center"/>
          </w:tcPr>
          <w:p w:rsidR="00EF21BD" w:rsidRPr="00E931F2" w:rsidRDefault="00EF21BD" w:rsidP="00106469">
            <w:pPr>
              <w:jc w:val="center"/>
              <w:rPr>
                <w:rFonts w:ascii="宋体" w:cs="宋体"/>
                <w:szCs w:val="21"/>
              </w:rPr>
            </w:pPr>
            <w:r w:rsidRPr="00E931F2">
              <w:rPr>
                <w:rFonts w:ascii="宋体" w:hAnsi="宋体"/>
                <w:szCs w:val="21"/>
              </w:rPr>
              <w:t>000895</w:t>
            </w:r>
          </w:p>
        </w:tc>
        <w:tc>
          <w:tcPr>
            <w:tcW w:w="945" w:type="dxa"/>
            <w:noWrap/>
            <w:tcMar>
              <w:top w:w="14" w:type="dxa"/>
              <w:left w:w="14" w:type="dxa"/>
              <w:bottom w:w="0" w:type="dxa"/>
              <w:right w:w="14" w:type="dxa"/>
            </w:tcMar>
            <w:vAlign w:val="center"/>
          </w:tcPr>
          <w:p w:rsidR="00EF21BD" w:rsidRDefault="00EF21BD" w:rsidP="00106469">
            <w:pPr>
              <w:jc w:val="center"/>
              <w:rPr>
                <w:rFonts w:ascii="宋体" w:cs="宋体"/>
                <w:sz w:val="24"/>
              </w:rPr>
            </w:pPr>
            <w:r>
              <w:rPr>
                <w:rFonts w:hint="eastAsia"/>
              </w:rPr>
              <w:t>双汇发展</w:t>
            </w:r>
          </w:p>
        </w:tc>
        <w:tc>
          <w:tcPr>
            <w:tcW w:w="1365" w:type="dxa"/>
            <w:noWrap/>
            <w:tcMar>
              <w:top w:w="14" w:type="dxa"/>
              <w:left w:w="14" w:type="dxa"/>
              <w:bottom w:w="0" w:type="dxa"/>
              <w:right w:w="14" w:type="dxa"/>
            </w:tcMar>
            <w:vAlign w:val="center"/>
          </w:tcPr>
          <w:p w:rsidR="00EF21BD" w:rsidRPr="005D677C" w:rsidRDefault="00EF21BD" w:rsidP="00106469">
            <w:pPr>
              <w:jc w:val="right"/>
              <w:rPr>
                <w:rFonts w:ascii="宋体" w:cs="宋体"/>
                <w:szCs w:val="21"/>
              </w:rPr>
            </w:pPr>
            <w:r w:rsidRPr="005D677C">
              <w:rPr>
                <w:rFonts w:ascii="宋体" w:hAnsi="宋体"/>
                <w:szCs w:val="21"/>
              </w:rPr>
              <w:t>1,000,000</w:t>
            </w:r>
          </w:p>
        </w:tc>
        <w:tc>
          <w:tcPr>
            <w:tcW w:w="1942" w:type="dxa"/>
            <w:noWrap/>
            <w:tcMar>
              <w:top w:w="14" w:type="dxa"/>
              <w:left w:w="14" w:type="dxa"/>
              <w:bottom w:w="0" w:type="dxa"/>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58,990,000.00</w:t>
            </w:r>
          </w:p>
        </w:tc>
        <w:tc>
          <w:tcPr>
            <w:tcW w:w="1943" w:type="dxa"/>
            <w:tcMar>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1.51%</w:t>
            </w:r>
          </w:p>
        </w:tc>
      </w:tr>
      <w:tr w:rsidR="00EF21BD" w:rsidRPr="009726FE">
        <w:trPr>
          <w:trHeight w:val="315"/>
        </w:trPr>
        <w:tc>
          <w:tcPr>
            <w:tcW w:w="525" w:type="dxa"/>
            <w:noWrap/>
            <w:tcMar>
              <w:top w:w="14" w:type="dxa"/>
              <w:left w:w="14" w:type="dxa"/>
              <w:bottom w:w="0" w:type="dxa"/>
              <w:right w:w="14" w:type="dxa"/>
            </w:tcMar>
            <w:vAlign w:val="bottom"/>
          </w:tcPr>
          <w:p w:rsidR="00EF21BD" w:rsidRPr="006B6CF2" w:rsidRDefault="00EF21BD" w:rsidP="00106469">
            <w:pPr>
              <w:widowControl/>
              <w:jc w:val="center"/>
              <w:rPr>
                <w:rFonts w:ascii="宋体" w:cs="宋体"/>
                <w:kern w:val="0"/>
                <w:szCs w:val="21"/>
              </w:rPr>
            </w:pPr>
            <w:r w:rsidRPr="006B6CF2">
              <w:rPr>
                <w:rFonts w:ascii="宋体" w:hAnsi="宋体" w:cs="宋体"/>
                <w:kern w:val="0"/>
                <w:szCs w:val="21"/>
              </w:rPr>
              <w:t>22</w:t>
            </w:r>
          </w:p>
        </w:tc>
        <w:tc>
          <w:tcPr>
            <w:tcW w:w="945" w:type="dxa"/>
            <w:noWrap/>
            <w:tcMar>
              <w:top w:w="14" w:type="dxa"/>
              <w:left w:w="14" w:type="dxa"/>
              <w:bottom w:w="0" w:type="dxa"/>
              <w:right w:w="14" w:type="dxa"/>
            </w:tcMar>
            <w:vAlign w:val="center"/>
          </w:tcPr>
          <w:p w:rsidR="00EF21BD" w:rsidRPr="00E931F2" w:rsidRDefault="00EF21BD" w:rsidP="00106469">
            <w:pPr>
              <w:jc w:val="center"/>
              <w:rPr>
                <w:rFonts w:ascii="宋体" w:cs="宋体"/>
                <w:szCs w:val="21"/>
              </w:rPr>
            </w:pPr>
            <w:r w:rsidRPr="00E931F2">
              <w:rPr>
                <w:rFonts w:ascii="宋体" w:hAnsi="宋体"/>
                <w:szCs w:val="21"/>
              </w:rPr>
              <w:t>600266</w:t>
            </w:r>
          </w:p>
        </w:tc>
        <w:tc>
          <w:tcPr>
            <w:tcW w:w="945" w:type="dxa"/>
            <w:noWrap/>
            <w:tcMar>
              <w:top w:w="14" w:type="dxa"/>
              <w:left w:w="14" w:type="dxa"/>
              <w:bottom w:w="0" w:type="dxa"/>
              <w:right w:w="14" w:type="dxa"/>
            </w:tcMar>
            <w:vAlign w:val="center"/>
          </w:tcPr>
          <w:p w:rsidR="00EF21BD" w:rsidRDefault="00EF21BD" w:rsidP="00106469">
            <w:pPr>
              <w:jc w:val="center"/>
              <w:rPr>
                <w:rFonts w:ascii="宋体" w:cs="宋体"/>
                <w:sz w:val="24"/>
              </w:rPr>
            </w:pPr>
            <w:r>
              <w:rPr>
                <w:rFonts w:hint="eastAsia"/>
              </w:rPr>
              <w:t>北京城建</w:t>
            </w:r>
          </w:p>
        </w:tc>
        <w:tc>
          <w:tcPr>
            <w:tcW w:w="1365" w:type="dxa"/>
            <w:noWrap/>
            <w:tcMar>
              <w:top w:w="14" w:type="dxa"/>
              <w:left w:w="14" w:type="dxa"/>
              <w:bottom w:w="0" w:type="dxa"/>
              <w:right w:w="14" w:type="dxa"/>
            </w:tcMar>
            <w:vAlign w:val="center"/>
          </w:tcPr>
          <w:p w:rsidR="00EF21BD" w:rsidRPr="005D677C" w:rsidRDefault="00EF21BD" w:rsidP="00106469">
            <w:pPr>
              <w:jc w:val="right"/>
              <w:rPr>
                <w:rFonts w:ascii="宋体" w:cs="宋体"/>
                <w:szCs w:val="21"/>
              </w:rPr>
            </w:pPr>
            <w:r w:rsidRPr="005D677C">
              <w:rPr>
                <w:rFonts w:ascii="宋体" w:hAnsi="宋体"/>
                <w:szCs w:val="21"/>
              </w:rPr>
              <w:t>2,000,000</w:t>
            </w:r>
          </w:p>
        </w:tc>
        <w:tc>
          <w:tcPr>
            <w:tcW w:w="1942" w:type="dxa"/>
            <w:noWrap/>
            <w:tcMar>
              <w:top w:w="14" w:type="dxa"/>
              <w:left w:w="14" w:type="dxa"/>
              <w:bottom w:w="0" w:type="dxa"/>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57,960,000.00</w:t>
            </w:r>
          </w:p>
        </w:tc>
        <w:tc>
          <w:tcPr>
            <w:tcW w:w="1943" w:type="dxa"/>
            <w:tcMar>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1.48%</w:t>
            </w:r>
          </w:p>
        </w:tc>
      </w:tr>
      <w:tr w:rsidR="00EF21BD" w:rsidRPr="009726FE">
        <w:trPr>
          <w:trHeight w:val="315"/>
        </w:trPr>
        <w:tc>
          <w:tcPr>
            <w:tcW w:w="525" w:type="dxa"/>
            <w:noWrap/>
            <w:tcMar>
              <w:top w:w="14" w:type="dxa"/>
              <w:left w:w="14" w:type="dxa"/>
              <w:bottom w:w="0" w:type="dxa"/>
              <w:right w:w="14" w:type="dxa"/>
            </w:tcMar>
            <w:vAlign w:val="bottom"/>
          </w:tcPr>
          <w:p w:rsidR="00EF21BD" w:rsidRPr="006B6CF2" w:rsidRDefault="00EF21BD" w:rsidP="00106469">
            <w:pPr>
              <w:widowControl/>
              <w:jc w:val="center"/>
              <w:rPr>
                <w:rFonts w:ascii="宋体" w:cs="宋体"/>
                <w:kern w:val="0"/>
                <w:szCs w:val="21"/>
              </w:rPr>
            </w:pPr>
            <w:r w:rsidRPr="006B6CF2">
              <w:rPr>
                <w:rFonts w:ascii="宋体" w:hAnsi="宋体" w:cs="宋体"/>
                <w:kern w:val="0"/>
                <w:szCs w:val="21"/>
              </w:rPr>
              <w:t>23</w:t>
            </w:r>
          </w:p>
        </w:tc>
        <w:tc>
          <w:tcPr>
            <w:tcW w:w="945" w:type="dxa"/>
            <w:noWrap/>
            <w:tcMar>
              <w:top w:w="14" w:type="dxa"/>
              <w:left w:w="14" w:type="dxa"/>
              <w:bottom w:w="0" w:type="dxa"/>
              <w:right w:w="14" w:type="dxa"/>
            </w:tcMar>
            <w:vAlign w:val="center"/>
          </w:tcPr>
          <w:p w:rsidR="00EF21BD" w:rsidRPr="00E931F2" w:rsidRDefault="00EF21BD" w:rsidP="00106469">
            <w:pPr>
              <w:jc w:val="center"/>
              <w:rPr>
                <w:rFonts w:ascii="宋体" w:cs="宋体"/>
                <w:szCs w:val="21"/>
              </w:rPr>
            </w:pPr>
            <w:r w:rsidRPr="00E931F2">
              <w:rPr>
                <w:rFonts w:ascii="宋体" w:hAnsi="宋体"/>
                <w:szCs w:val="21"/>
              </w:rPr>
              <w:t>000898</w:t>
            </w:r>
          </w:p>
        </w:tc>
        <w:tc>
          <w:tcPr>
            <w:tcW w:w="945" w:type="dxa"/>
            <w:noWrap/>
            <w:tcMar>
              <w:top w:w="14" w:type="dxa"/>
              <w:left w:w="14" w:type="dxa"/>
              <w:bottom w:w="0" w:type="dxa"/>
              <w:right w:w="14" w:type="dxa"/>
            </w:tcMar>
            <w:vAlign w:val="center"/>
          </w:tcPr>
          <w:p w:rsidR="00EF21BD" w:rsidRDefault="00EF21BD" w:rsidP="00106469">
            <w:pPr>
              <w:jc w:val="center"/>
              <w:rPr>
                <w:rFonts w:ascii="宋体" w:cs="宋体"/>
                <w:sz w:val="24"/>
              </w:rPr>
            </w:pPr>
            <w:r>
              <w:rPr>
                <w:rFonts w:hint="eastAsia"/>
              </w:rPr>
              <w:t>鞍钢股份</w:t>
            </w:r>
          </w:p>
        </w:tc>
        <w:tc>
          <w:tcPr>
            <w:tcW w:w="1365" w:type="dxa"/>
            <w:noWrap/>
            <w:tcMar>
              <w:top w:w="14" w:type="dxa"/>
              <w:left w:w="14" w:type="dxa"/>
              <w:bottom w:w="0" w:type="dxa"/>
              <w:right w:w="14" w:type="dxa"/>
            </w:tcMar>
            <w:vAlign w:val="center"/>
          </w:tcPr>
          <w:p w:rsidR="00EF21BD" w:rsidRPr="005D677C" w:rsidRDefault="00EF21BD" w:rsidP="00106469">
            <w:pPr>
              <w:jc w:val="right"/>
              <w:rPr>
                <w:rFonts w:ascii="宋体" w:cs="宋体"/>
                <w:szCs w:val="21"/>
              </w:rPr>
            </w:pPr>
            <w:r w:rsidRPr="005D677C">
              <w:rPr>
                <w:rFonts w:ascii="宋体" w:hAnsi="宋体"/>
                <w:szCs w:val="21"/>
              </w:rPr>
              <w:t>1,720,000</w:t>
            </w:r>
          </w:p>
        </w:tc>
        <w:tc>
          <w:tcPr>
            <w:tcW w:w="1942" w:type="dxa"/>
            <w:noWrap/>
            <w:tcMar>
              <w:top w:w="14" w:type="dxa"/>
              <w:left w:w="14" w:type="dxa"/>
              <w:bottom w:w="0" w:type="dxa"/>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51,909,600.00</w:t>
            </w:r>
          </w:p>
        </w:tc>
        <w:tc>
          <w:tcPr>
            <w:tcW w:w="1943" w:type="dxa"/>
            <w:tcMar>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1.33%</w:t>
            </w:r>
          </w:p>
        </w:tc>
      </w:tr>
      <w:tr w:rsidR="00EF21BD" w:rsidRPr="009726FE">
        <w:trPr>
          <w:trHeight w:val="315"/>
        </w:trPr>
        <w:tc>
          <w:tcPr>
            <w:tcW w:w="525" w:type="dxa"/>
            <w:noWrap/>
            <w:tcMar>
              <w:top w:w="14" w:type="dxa"/>
              <w:left w:w="14" w:type="dxa"/>
              <w:bottom w:w="0" w:type="dxa"/>
              <w:right w:w="14" w:type="dxa"/>
            </w:tcMar>
            <w:vAlign w:val="bottom"/>
          </w:tcPr>
          <w:p w:rsidR="00EF21BD" w:rsidRPr="006B6CF2" w:rsidRDefault="00EF21BD" w:rsidP="00106469">
            <w:pPr>
              <w:widowControl/>
              <w:jc w:val="center"/>
              <w:rPr>
                <w:rFonts w:ascii="宋体" w:cs="宋体"/>
                <w:kern w:val="0"/>
                <w:szCs w:val="21"/>
              </w:rPr>
            </w:pPr>
            <w:r w:rsidRPr="006B6CF2">
              <w:rPr>
                <w:rFonts w:ascii="宋体" w:hAnsi="宋体" w:cs="宋体"/>
                <w:kern w:val="0"/>
                <w:szCs w:val="21"/>
              </w:rPr>
              <w:t>24</w:t>
            </w:r>
          </w:p>
        </w:tc>
        <w:tc>
          <w:tcPr>
            <w:tcW w:w="945" w:type="dxa"/>
            <w:noWrap/>
            <w:tcMar>
              <w:top w:w="14" w:type="dxa"/>
              <w:left w:w="14" w:type="dxa"/>
              <w:bottom w:w="0" w:type="dxa"/>
              <w:right w:w="14" w:type="dxa"/>
            </w:tcMar>
            <w:vAlign w:val="center"/>
          </w:tcPr>
          <w:p w:rsidR="00EF21BD" w:rsidRPr="00E931F2" w:rsidRDefault="00EF21BD" w:rsidP="00106469">
            <w:pPr>
              <w:jc w:val="center"/>
              <w:rPr>
                <w:rFonts w:ascii="宋体" w:cs="宋体"/>
                <w:szCs w:val="21"/>
              </w:rPr>
            </w:pPr>
            <w:r w:rsidRPr="00E931F2">
              <w:rPr>
                <w:rFonts w:ascii="宋体" w:hAnsi="宋体"/>
                <w:szCs w:val="21"/>
              </w:rPr>
              <w:t>600750</w:t>
            </w:r>
          </w:p>
        </w:tc>
        <w:tc>
          <w:tcPr>
            <w:tcW w:w="945" w:type="dxa"/>
            <w:noWrap/>
            <w:tcMar>
              <w:top w:w="14" w:type="dxa"/>
              <w:left w:w="14" w:type="dxa"/>
              <w:bottom w:w="0" w:type="dxa"/>
              <w:right w:w="14" w:type="dxa"/>
            </w:tcMar>
            <w:vAlign w:val="center"/>
          </w:tcPr>
          <w:p w:rsidR="00EF21BD" w:rsidRDefault="00EF21BD" w:rsidP="00106469">
            <w:pPr>
              <w:jc w:val="center"/>
              <w:rPr>
                <w:rFonts w:ascii="宋体" w:cs="宋体"/>
                <w:sz w:val="24"/>
              </w:rPr>
            </w:pPr>
            <w:r>
              <w:rPr>
                <w:rFonts w:hint="eastAsia"/>
              </w:rPr>
              <w:t>江中药业</w:t>
            </w:r>
          </w:p>
        </w:tc>
        <w:tc>
          <w:tcPr>
            <w:tcW w:w="1365" w:type="dxa"/>
            <w:noWrap/>
            <w:tcMar>
              <w:top w:w="14" w:type="dxa"/>
              <w:left w:w="14" w:type="dxa"/>
              <w:bottom w:w="0" w:type="dxa"/>
              <w:right w:w="14" w:type="dxa"/>
            </w:tcMar>
            <w:vAlign w:val="center"/>
          </w:tcPr>
          <w:p w:rsidR="00EF21BD" w:rsidRPr="005D677C" w:rsidRDefault="00EF21BD" w:rsidP="00106469">
            <w:pPr>
              <w:jc w:val="right"/>
              <w:rPr>
                <w:rFonts w:ascii="宋体" w:cs="宋体"/>
                <w:szCs w:val="21"/>
              </w:rPr>
            </w:pPr>
            <w:r w:rsidRPr="005D677C">
              <w:rPr>
                <w:rFonts w:ascii="宋体" w:hAnsi="宋体"/>
                <w:szCs w:val="21"/>
              </w:rPr>
              <w:t>2,727,000</w:t>
            </w:r>
          </w:p>
        </w:tc>
        <w:tc>
          <w:tcPr>
            <w:tcW w:w="1942" w:type="dxa"/>
            <w:noWrap/>
            <w:tcMar>
              <w:top w:w="14" w:type="dxa"/>
              <w:left w:w="14" w:type="dxa"/>
              <w:bottom w:w="0" w:type="dxa"/>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50,176,800.00</w:t>
            </w:r>
          </w:p>
        </w:tc>
        <w:tc>
          <w:tcPr>
            <w:tcW w:w="1943" w:type="dxa"/>
            <w:tcMar>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1.28%</w:t>
            </w:r>
          </w:p>
        </w:tc>
      </w:tr>
      <w:tr w:rsidR="00EF21BD" w:rsidRPr="009726FE">
        <w:trPr>
          <w:trHeight w:val="315"/>
        </w:trPr>
        <w:tc>
          <w:tcPr>
            <w:tcW w:w="525" w:type="dxa"/>
            <w:noWrap/>
            <w:tcMar>
              <w:top w:w="14" w:type="dxa"/>
              <w:left w:w="14" w:type="dxa"/>
              <w:bottom w:w="0" w:type="dxa"/>
              <w:right w:w="14" w:type="dxa"/>
            </w:tcMar>
            <w:vAlign w:val="bottom"/>
          </w:tcPr>
          <w:p w:rsidR="00EF21BD" w:rsidRPr="006B6CF2" w:rsidRDefault="00EF21BD" w:rsidP="00106469">
            <w:pPr>
              <w:widowControl/>
              <w:jc w:val="center"/>
              <w:rPr>
                <w:rFonts w:ascii="宋体" w:cs="宋体"/>
                <w:kern w:val="0"/>
                <w:szCs w:val="21"/>
              </w:rPr>
            </w:pPr>
            <w:r w:rsidRPr="006B6CF2">
              <w:rPr>
                <w:rFonts w:ascii="宋体" w:hAnsi="宋体" w:cs="宋体"/>
                <w:kern w:val="0"/>
                <w:szCs w:val="21"/>
              </w:rPr>
              <w:t>25</w:t>
            </w:r>
          </w:p>
        </w:tc>
        <w:tc>
          <w:tcPr>
            <w:tcW w:w="945" w:type="dxa"/>
            <w:noWrap/>
            <w:tcMar>
              <w:top w:w="14" w:type="dxa"/>
              <w:left w:w="14" w:type="dxa"/>
              <w:bottom w:w="0" w:type="dxa"/>
              <w:right w:w="14" w:type="dxa"/>
            </w:tcMar>
            <w:vAlign w:val="center"/>
          </w:tcPr>
          <w:p w:rsidR="00EF21BD" w:rsidRPr="00E931F2" w:rsidRDefault="00EF21BD" w:rsidP="00106469">
            <w:pPr>
              <w:jc w:val="center"/>
              <w:rPr>
                <w:rFonts w:ascii="宋体" w:cs="宋体"/>
                <w:szCs w:val="21"/>
              </w:rPr>
            </w:pPr>
            <w:r w:rsidRPr="00E931F2">
              <w:rPr>
                <w:rFonts w:ascii="宋体"/>
                <w:szCs w:val="21"/>
              </w:rPr>
              <w:t>0000</w:t>
            </w:r>
            <w:r w:rsidRPr="00E931F2">
              <w:rPr>
                <w:rFonts w:ascii="宋体" w:hAnsi="宋体"/>
                <w:szCs w:val="21"/>
              </w:rPr>
              <w:t>60</w:t>
            </w:r>
          </w:p>
        </w:tc>
        <w:tc>
          <w:tcPr>
            <w:tcW w:w="945" w:type="dxa"/>
            <w:noWrap/>
            <w:tcMar>
              <w:top w:w="14" w:type="dxa"/>
              <w:left w:w="14" w:type="dxa"/>
              <w:bottom w:w="0" w:type="dxa"/>
              <w:right w:w="14" w:type="dxa"/>
            </w:tcMar>
            <w:vAlign w:val="center"/>
          </w:tcPr>
          <w:p w:rsidR="00EF21BD" w:rsidRDefault="00EF21BD" w:rsidP="00106469">
            <w:pPr>
              <w:jc w:val="center"/>
              <w:rPr>
                <w:rFonts w:ascii="宋体" w:cs="宋体"/>
                <w:sz w:val="24"/>
              </w:rPr>
            </w:pPr>
            <w:r>
              <w:rPr>
                <w:rFonts w:hint="eastAsia"/>
              </w:rPr>
              <w:t>中金岭南</w:t>
            </w:r>
          </w:p>
        </w:tc>
        <w:tc>
          <w:tcPr>
            <w:tcW w:w="1365" w:type="dxa"/>
            <w:noWrap/>
            <w:tcMar>
              <w:top w:w="14" w:type="dxa"/>
              <w:left w:w="14" w:type="dxa"/>
              <w:bottom w:w="0" w:type="dxa"/>
              <w:right w:w="14" w:type="dxa"/>
            </w:tcMar>
            <w:vAlign w:val="center"/>
          </w:tcPr>
          <w:p w:rsidR="00EF21BD" w:rsidRPr="005D677C" w:rsidRDefault="00EF21BD" w:rsidP="00106469">
            <w:pPr>
              <w:jc w:val="right"/>
              <w:rPr>
                <w:rFonts w:ascii="宋体" w:cs="宋体"/>
                <w:szCs w:val="21"/>
              </w:rPr>
            </w:pPr>
            <w:r w:rsidRPr="005D677C">
              <w:rPr>
                <w:rFonts w:ascii="宋体" w:hAnsi="宋体"/>
                <w:szCs w:val="21"/>
              </w:rPr>
              <w:t>1,114,206</w:t>
            </w:r>
          </w:p>
        </w:tc>
        <w:tc>
          <w:tcPr>
            <w:tcW w:w="1942" w:type="dxa"/>
            <w:noWrap/>
            <w:tcMar>
              <w:top w:w="14" w:type="dxa"/>
              <w:left w:w="14" w:type="dxa"/>
              <w:bottom w:w="0" w:type="dxa"/>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49,515,314.64</w:t>
            </w:r>
          </w:p>
        </w:tc>
        <w:tc>
          <w:tcPr>
            <w:tcW w:w="1943" w:type="dxa"/>
            <w:tcMar>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1.27%</w:t>
            </w:r>
          </w:p>
        </w:tc>
      </w:tr>
      <w:tr w:rsidR="00EF21BD" w:rsidRPr="009726FE">
        <w:trPr>
          <w:trHeight w:val="315"/>
        </w:trPr>
        <w:tc>
          <w:tcPr>
            <w:tcW w:w="525" w:type="dxa"/>
            <w:noWrap/>
            <w:tcMar>
              <w:top w:w="14" w:type="dxa"/>
              <w:left w:w="14" w:type="dxa"/>
              <w:bottom w:w="0" w:type="dxa"/>
              <w:right w:w="14" w:type="dxa"/>
            </w:tcMar>
            <w:vAlign w:val="bottom"/>
          </w:tcPr>
          <w:p w:rsidR="00EF21BD" w:rsidRPr="006B6CF2" w:rsidRDefault="00EF21BD" w:rsidP="00106469">
            <w:pPr>
              <w:widowControl/>
              <w:jc w:val="center"/>
              <w:rPr>
                <w:rFonts w:ascii="宋体" w:cs="宋体"/>
                <w:kern w:val="0"/>
                <w:szCs w:val="21"/>
              </w:rPr>
            </w:pPr>
            <w:r w:rsidRPr="006B6CF2">
              <w:rPr>
                <w:rFonts w:ascii="宋体" w:hAnsi="宋体" w:cs="宋体"/>
                <w:kern w:val="0"/>
                <w:szCs w:val="21"/>
              </w:rPr>
              <w:t>26</w:t>
            </w:r>
          </w:p>
        </w:tc>
        <w:tc>
          <w:tcPr>
            <w:tcW w:w="945" w:type="dxa"/>
            <w:noWrap/>
            <w:tcMar>
              <w:top w:w="14" w:type="dxa"/>
              <w:left w:w="14" w:type="dxa"/>
              <w:bottom w:w="0" w:type="dxa"/>
              <w:right w:w="14" w:type="dxa"/>
            </w:tcMar>
            <w:vAlign w:val="center"/>
          </w:tcPr>
          <w:p w:rsidR="00EF21BD" w:rsidRPr="00E931F2" w:rsidRDefault="00EF21BD" w:rsidP="00106469">
            <w:pPr>
              <w:jc w:val="center"/>
              <w:rPr>
                <w:rFonts w:ascii="宋体" w:cs="宋体"/>
                <w:szCs w:val="21"/>
              </w:rPr>
            </w:pPr>
            <w:r w:rsidRPr="00E931F2">
              <w:rPr>
                <w:rFonts w:ascii="宋体" w:hAnsi="宋体"/>
                <w:szCs w:val="21"/>
              </w:rPr>
              <w:t>600201</w:t>
            </w:r>
          </w:p>
        </w:tc>
        <w:tc>
          <w:tcPr>
            <w:tcW w:w="945" w:type="dxa"/>
            <w:noWrap/>
            <w:tcMar>
              <w:top w:w="14" w:type="dxa"/>
              <w:left w:w="14" w:type="dxa"/>
              <w:bottom w:w="0" w:type="dxa"/>
              <w:right w:w="14" w:type="dxa"/>
            </w:tcMar>
            <w:vAlign w:val="center"/>
          </w:tcPr>
          <w:p w:rsidR="00EF21BD" w:rsidRDefault="00EF21BD" w:rsidP="00106469">
            <w:pPr>
              <w:jc w:val="center"/>
              <w:rPr>
                <w:rFonts w:ascii="宋体" w:cs="宋体"/>
                <w:sz w:val="24"/>
              </w:rPr>
            </w:pPr>
            <w:r>
              <w:rPr>
                <w:rFonts w:hint="eastAsia"/>
              </w:rPr>
              <w:t>金宇集团</w:t>
            </w:r>
          </w:p>
        </w:tc>
        <w:tc>
          <w:tcPr>
            <w:tcW w:w="1365" w:type="dxa"/>
            <w:noWrap/>
            <w:tcMar>
              <w:top w:w="14" w:type="dxa"/>
              <w:left w:w="14" w:type="dxa"/>
              <w:bottom w:w="0" w:type="dxa"/>
              <w:right w:w="14" w:type="dxa"/>
            </w:tcMar>
            <w:vAlign w:val="center"/>
          </w:tcPr>
          <w:p w:rsidR="00EF21BD" w:rsidRPr="005D677C" w:rsidRDefault="00EF21BD" w:rsidP="00106469">
            <w:pPr>
              <w:jc w:val="right"/>
              <w:rPr>
                <w:rFonts w:ascii="宋体" w:cs="宋体"/>
                <w:szCs w:val="21"/>
              </w:rPr>
            </w:pPr>
            <w:r w:rsidRPr="005D677C">
              <w:rPr>
                <w:rFonts w:ascii="宋体" w:hAnsi="宋体"/>
                <w:szCs w:val="21"/>
              </w:rPr>
              <w:t>2,829,447</w:t>
            </w:r>
          </w:p>
        </w:tc>
        <w:tc>
          <w:tcPr>
            <w:tcW w:w="1942" w:type="dxa"/>
            <w:noWrap/>
            <w:tcMar>
              <w:top w:w="14" w:type="dxa"/>
              <w:left w:w="14" w:type="dxa"/>
              <w:bottom w:w="0" w:type="dxa"/>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49,119,199.92</w:t>
            </w:r>
          </w:p>
        </w:tc>
        <w:tc>
          <w:tcPr>
            <w:tcW w:w="1943" w:type="dxa"/>
            <w:tcMar>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1.26%</w:t>
            </w:r>
          </w:p>
        </w:tc>
      </w:tr>
      <w:tr w:rsidR="00EF21BD" w:rsidRPr="009726FE">
        <w:trPr>
          <w:trHeight w:val="315"/>
        </w:trPr>
        <w:tc>
          <w:tcPr>
            <w:tcW w:w="525" w:type="dxa"/>
            <w:noWrap/>
            <w:tcMar>
              <w:top w:w="14" w:type="dxa"/>
              <w:left w:w="14" w:type="dxa"/>
              <w:bottom w:w="0" w:type="dxa"/>
              <w:right w:w="14" w:type="dxa"/>
            </w:tcMar>
            <w:vAlign w:val="bottom"/>
          </w:tcPr>
          <w:p w:rsidR="00EF21BD" w:rsidRPr="006B6CF2" w:rsidRDefault="00EF21BD" w:rsidP="00106469">
            <w:pPr>
              <w:widowControl/>
              <w:jc w:val="center"/>
              <w:rPr>
                <w:rFonts w:ascii="宋体" w:cs="宋体"/>
                <w:kern w:val="0"/>
                <w:szCs w:val="21"/>
              </w:rPr>
            </w:pPr>
            <w:r w:rsidRPr="006B6CF2">
              <w:rPr>
                <w:rFonts w:ascii="宋体" w:hAnsi="宋体" w:cs="宋体"/>
                <w:kern w:val="0"/>
                <w:szCs w:val="21"/>
              </w:rPr>
              <w:t>27</w:t>
            </w:r>
          </w:p>
        </w:tc>
        <w:tc>
          <w:tcPr>
            <w:tcW w:w="945" w:type="dxa"/>
            <w:noWrap/>
            <w:tcMar>
              <w:top w:w="14" w:type="dxa"/>
              <w:left w:w="14" w:type="dxa"/>
              <w:bottom w:w="0" w:type="dxa"/>
              <w:right w:w="14" w:type="dxa"/>
            </w:tcMar>
            <w:vAlign w:val="center"/>
          </w:tcPr>
          <w:p w:rsidR="00EF21BD" w:rsidRPr="00E931F2" w:rsidRDefault="00EF21BD" w:rsidP="00106469">
            <w:pPr>
              <w:jc w:val="center"/>
              <w:rPr>
                <w:rFonts w:ascii="宋体" w:cs="宋体"/>
                <w:szCs w:val="21"/>
              </w:rPr>
            </w:pPr>
            <w:r w:rsidRPr="00E931F2">
              <w:rPr>
                <w:rFonts w:ascii="宋体" w:hAnsi="宋体"/>
                <w:szCs w:val="21"/>
              </w:rPr>
              <w:t>001696</w:t>
            </w:r>
          </w:p>
        </w:tc>
        <w:tc>
          <w:tcPr>
            <w:tcW w:w="945" w:type="dxa"/>
            <w:noWrap/>
            <w:tcMar>
              <w:top w:w="14" w:type="dxa"/>
              <w:left w:w="14" w:type="dxa"/>
              <w:bottom w:w="0" w:type="dxa"/>
              <w:right w:w="14" w:type="dxa"/>
            </w:tcMar>
            <w:vAlign w:val="center"/>
          </w:tcPr>
          <w:p w:rsidR="00EF21BD" w:rsidRDefault="00EF21BD" w:rsidP="00106469">
            <w:pPr>
              <w:jc w:val="center"/>
              <w:rPr>
                <w:rFonts w:ascii="宋体" w:cs="宋体"/>
                <w:sz w:val="24"/>
              </w:rPr>
            </w:pPr>
            <w:r>
              <w:rPr>
                <w:rFonts w:hint="eastAsia"/>
              </w:rPr>
              <w:t>宗申动力</w:t>
            </w:r>
          </w:p>
        </w:tc>
        <w:tc>
          <w:tcPr>
            <w:tcW w:w="1365" w:type="dxa"/>
            <w:noWrap/>
            <w:tcMar>
              <w:top w:w="14" w:type="dxa"/>
              <w:left w:w="14" w:type="dxa"/>
              <w:bottom w:w="0" w:type="dxa"/>
              <w:right w:w="14" w:type="dxa"/>
            </w:tcMar>
            <w:vAlign w:val="center"/>
          </w:tcPr>
          <w:p w:rsidR="00EF21BD" w:rsidRPr="005D677C" w:rsidRDefault="00EF21BD" w:rsidP="00106469">
            <w:pPr>
              <w:jc w:val="right"/>
              <w:rPr>
                <w:rFonts w:ascii="宋体" w:cs="宋体"/>
                <w:szCs w:val="21"/>
              </w:rPr>
            </w:pPr>
            <w:r w:rsidRPr="005D677C">
              <w:rPr>
                <w:rFonts w:ascii="宋体" w:hAnsi="宋体"/>
                <w:szCs w:val="21"/>
              </w:rPr>
              <w:t>1,999,942</w:t>
            </w:r>
          </w:p>
        </w:tc>
        <w:tc>
          <w:tcPr>
            <w:tcW w:w="1942" w:type="dxa"/>
            <w:noWrap/>
            <w:tcMar>
              <w:top w:w="14" w:type="dxa"/>
              <w:left w:w="14" w:type="dxa"/>
              <w:bottom w:w="0" w:type="dxa"/>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47,558,620.76</w:t>
            </w:r>
          </w:p>
        </w:tc>
        <w:tc>
          <w:tcPr>
            <w:tcW w:w="1943" w:type="dxa"/>
            <w:tcMar>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1.22%</w:t>
            </w:r>
          </w:p>
        </w:tc>
      </w:tr>
      <w:tr w:rsidR="00EF21BD" w:rsidRPr="009726FE">
        <w:trPr>
          <w:trHeight w:val="315"/>
        </w:trPr>
        <w:tc>
          <w:tcPr>
            <w:tcW w:w="525" w:type="dxa"/>
            <w:noWrap/>
            <w:tcMar>
              <w:top w:w="14" w:type="dxa"/>
              <w:left w:w="14" w:type="dxa"/>
              <w:bottom w:w="0" w:type="dxa"/>
              <w:right w:w="14" w:type="dxa"/>
            </w:tcMar>
            <w:vAlign w:val="bottom"/>
          </w:tcPr>
          <w:p w:rsidR="00EF21BD" w:rsidRPr="006B6CF2" w:rsidRDefault="00EF21BD" w:rsidP="00106469">
            <w:pPr>
              <w:widowControl/>
              <w:jc w:val="center"/>
              <w:rPr>
                <w:rFonts w:ascii="宋体" w:cs="宋体"/>
                <w:kern w:val="0"/>
                <w:szCs w:val="21"/>
              </w:rPr>
            </w:pPr>
            <w:r w:rsidRPr="006B6CF2">
              <w:rPr>
                <w:rFonts w:ascii="宋体" w:hAnsi="宋体" w:cs="宋体"/>
                <w:kern w:val="0"/>
                <w:szCs w:val="21"/>
              </w:rPr>
              <w:t>28</w:t>
            </w:r>
          </w:p>
        </w:tc>
        <w:tc>
          <w:tcPr>
            <w:tcW w:w="945" w:type="dxa"/>
            <w:noWrap/>
            <w:tcMar>
              <w:top w:w="14" w:type="dxa"/>
              <w:left w:w="14" w:type="dxa"/>
              <w:bottom w:w="0" w:type="dxa"/>
              <w:right w:w="14" w:type="dxa"/>
            </w:tcMar>
            <w:vAlign w:val="center"/>
          </w:tcPr>
          <w:p w:rsidR="00EF21BD" w:rsidRPr="00E931F2" w:rsidRDefault="00EF21BD" w:rsidP="00106469">
            <w:pPr>
              <w:jc w:val="center"/>
              <w:rPr>
                <w:rFonts w:ascii="宋体" w:cs="宋体"/>
                <w:szCs w:val="21"/>
              </w:rPr>
            </w:pPr>
            <w:r w:rsidRPr="00E931F2">
              <w:rPr>
                <w:rFonts w:ascii="宋体" w:hAnsi="宋体"/>
                <w:szCs w:val="21"/>
              </w:rPr>
              <w:t>601328</w:t>
            </w:r>
          </w:p>
        </w:tc>
        <w:tc>
          <w:tcPr>
            <w:tcW w:w="945" w:type="dxa"/>
            <w:noWrap/>
            <w:tcMar>
              <w:top w:w="14" w:type="dxa"/>
              <w:left w:w="14" w:type="dxa"/>
              <w:bottom w:w="0" w:type="dxa"/>
              <w:right w:w="14" w:type="dxa"/>
            </w:tcMar>
            <w:vAlign w:val="center"/>
          </w:tcPr>
          <w:p w:rsidR="00EF21BD" w:rsidRDefault="00EF21BD" w:rsidP="00106469">
            <w:pPr>
              <w:jc w:val="center"/>
              <w:rPr>
                <w:rFonts w:ascii="宋体" w:cs="宋体"/>
                <w:sz w:val="24"/>
              </w:rPr>
            </w:pPr>
            <w:r>
              <w:rPr>
                <w:rFonts w:hint="eastAsia"/>
              </w:rPr>
              <w:t>交通银行</w:t>
            </w:r>
          </w:p>
        </w:tc>
        <w:tc>
          <w:tcPr>
            <w:tcW w:w="1365" w:type="dxa"/>
            <w:noWrap/>
            <w:tcMar>
              <w:top w:w="14" w:type="dxa"/>
              <w:left w:w="14" w:type="dxa"/>
              <w:bottom w:w="0" w:type="dxa"/>
              <w:right w:w="14" w:type="dxa"/>
            </w:tcMar>
            <w:vAlign w:val="center"/>
          </w:tcPr>
          <w:p w:rsidR="00EF21BD" w:rsidRPr="005D677C" w:rsidRDefault="00EF21BD" w:rsidP="00106469">
            <w:pPr>
              <w:jc w:val="right"/>
              <w:rPr>
                <w:rFonts w:ascii="宋体" w:cs="宋体"/>
                <w:szCs w:val="21"/>
              </w:rPr>
            </w:pPr>
            <w:r w:rsidRPr="005D677C">
              <w:rPr>
                <w:rFonts w:ascii="宋体" w:hAnsi="宋体"/>
                <w:szCs w:val="21"/>
              </w:rPr>
              <w:t>3,000,000</w:t>
            </w:r>
          </w:p>
        </w:tc>
        <w:tc>
          <w:tcPr>
            <w:tcW w:w="1942" w:type="dxa"/>
            <w:noWrap/>
            <w:tcMar>
              <w:top w:w="14" w:type="dxa"/>
              <w:left w:w="14" w:type="dxa"/>
              <w:bottom w:w="0" w:type="dxa"/>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46,860,000.00</w:t>
            </w:r>
          </w:p>
        </w:tc>
        <w:tc>
          <w:tcPr>
            <w:tcW w:w="1943" w:type="dxa"/>
            <w:tcMar>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1.20%</w:t>
            </w:r>
          </w:p>
        </w:tc>
      </w:tr>
      <w:tr w:rsidR="00EF21BD" w:rsidRPr="009726FE">
        <w:trPr>
          <w:trHeight w:val="315"/>
        </w:trPr>
        <w:tc>
          <w:tcPr>
            <w:tcW w:w="525" w:type="dxa"/>
            <w:noWrap/>
            <w:tcMar>
              <w:top w:w="14" w:type="dxa"/>
              <w:left w:w="14" w:type="dxa"/>
              <w:bottom w:w="0" w:type="dxa"/>
              <w:right w:w="14" w:type="dxa"/>
            </w:tcMar>
            <w:vAlign w:val="bottom"/>
          </w:tcPr>
          <w:p w:rsidR="00EF21BD" w:rsidRPr="006B6CF2" w:rsidRDefault="00EF21BD" w:rsidP="00106469">
            <w:pPr>
              <w:widowControl/>
              <w:jc w:val="center"/>
              <w:rPr>
                <w:rFonts w:ascii="宋体" w:cs="宋体"/>
                <w:kern w:val="0"/>
                <w:szCs w:val="21"/>
              </w:rPr>
            </w:pPr>
            <w:r w:rsidRPr="006B6CF2">
              <w:rPr>
                <w:rFonts w:ascii="宋体" w:hAnsi="宋体" w:cs="宋体"/>
                <w:kern w:val="0"/>
                <w:szCs w:val="21"/>
              </w:rPr>
              <w:t>29</w:t>
            </w:r>
          </w:p>
        </w:tc>
        <w:tc>
          <w:tcPr>
            <w:tcW w:w="945" w:type="dxa"/>
            <w:noWrap/>
            <w:tcMar>
              <w:top w:w="14" w:type="dxa"/>
              <w:left w:w="14" w:type="dxa"/>
              <w:bottom w:w="0" w:type="dxa"/>
              <w:right w:w="14" w:type="dxa"/>
            </w:tcMar>
            <w:vAlign w:val="center"/>
          </w:tcPr>
          <w:p w:rsidR="00EF21BD" w:rsidRPr="00E931F2" w:rsidRDefault="00EF21BD" w:rsidP="00106469">
            <w:pPr>
              <w:jc w:val="center"/>
              <w:rPr>
                <w:rFonts w:ascii="宋体" w:cs="宋体"/>
                <w:szCs w:val="21"/>
              </w:rPr>
            </w:pPr>
            <w:r w:rsidRPr="00E931F2">
              <w:rPr>
                <w:rFonts w:ascii="宋体" w:hAnsi="宋体"/>
                <w:szCs w:val="21"/>
              </w:rPr>
              <w:t>600138</w:t>
            </w:r>
          </w:p>
        </w:tc>
        <w:tc>
          <w:tcPr>
            <w:tcW w:w="945" w:type="dxa"/>
            <w:noWrap/>
            <w:tcMar>
              <w:top w:w="14" w:type="dxa"/>
              <w:left w:w="14" w:type="dxa"/>
              <w:bottom w:w="0" w:type="dxa"/>
              <w:right w:w="14" w:type="dxa"/>
            </w:tcMar>
            <w:vAlign w:val="center"/>
          </w:tcPr>
          <w:p w:rsidR="00EF21BD" w:rsidRDefault="00EF21BD" w:rsidP="00106469">
            <w:pPr>
              <w:jc w:val="center"/>
              <w:rPr>
                <w:rFonts w:ascii="宋体" w:cs="宋体"/>
                <w:sz w:val="24"/>
              </w:rPr>
            </w:pPr>
            <w:r>
              <w:rPr>
                <w:rFonts w:hint="eastAsia"/>
              </w:rPr>
              <w:t>中青旅</w:t>
            </w:r>
          </w:p>
        </w:tc>
        <w:tc>
          <w:tcPr>
            <w:tcW w:w="1365" w:type="dxa"/>
            <w:noWrap/>
            <w:tcMar>
              <w:top w:w="14" w:type="dxa"/>
              <w:left w:w="14" w:type="dxa"/>
              <w:bottom w:w="0" w:type="dxa"/>
              <w:right w:w="14" w:type="dxa"/>
            </w:tcMar>
            <w:vAlign w:val="center"/>
          </w:tcPr>
          <w:p w:rsidR="00EF21BD" w:rsidRPr="005D677C" w:rsidRDefault="00EF21BD" w:rsidP="00106469">
            <w:pPr>
              <w:jc w:val="right"/>
              <w:rPr>
                <w:rFonts w:ascii="宋体" w:cs="宋体"/>
                <w:szCs w:val="21"/>
              </w:rPr>
            </w:pPr>
            <w:r w:rsidRPr="005D677C">
              <w:rPr>
                <w:rFonts w:ascii="宋体" w:hAnsi="宋体"/>
                <w:szCs w:val="21"/>
              </w:rPr>
              <w:t>1,300,000</w:t>
            </w:r>
          </w:p>
        </w:tc>
        <w:tc>
          <w:tcPr>
            <w:tcW w:w="1942" w:type="dxa"/>
            <w:noWrap/>
            <w:tcMar>
              <w:top w:w="14" w:type="dxa"/>
              <w:left w:w="14" w:type="dxa"/>
              <w:bottom w:w="0" w:type="dxa"/>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43,342,000.00</w:t>
            </w:r>
          </w:p>
        </w:tc>
        <w:tc>
          <w:tcPr>
            <w:tcW w:w="1943" w:type="dxa"/>
            <w:tcMar>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1.11%</w:t>
            </w:r>
          </w:p>
        </w:tc>
      </w:tr>
      <w:tr w:rsidR="00EF21BD" w:rsidRPr="009726FE">
        <w:trPr>
          <w:trHeight w:val="315"/>
        </w:trPr>
        <w:tc>
          <w:tcPr>
            <w:tcW w:w="525" w:type="dxa"/>
            <w:noWrap/>
            <w:tcMar>
              <w:top w:w="14" w:type="dxa"/>
              <w:left w:w="14" w:type="dxa"/>
              <w:bottom w:w="0" w:type="dxa"/>
              <w:right w:w="14" w:type="dxa"/>
            </w:tcMar>
            <w:vAlign w:val="bottom"/>
          </w:tcPr>
          <w:p w:rsidR="00EF21BD" w:rsidRPr="006B6CF2" w:rsidRDefault="00EF21BD" w:rsidP="00106469">
            <w:pPr>
              <w:widowControl/>
              <w:jc w:val="center"/>
              <w:rPr>
                <w:rFonts w:ascii="宋体" w:cs="宋体"/>
                <w:kern w:val="0"/>
                <w:szCs w:val="21"/>
              </w:rPr>
            </w:pPr>
            <w:r w:rsidRPr="006B6CF2">
              <w:rPr>
                <w:rFonts w:ascii="宋体" w:hAnsi="宋体" w:cs="宋体"/>
                <w:kern w:val="0"/>
                <w:szCs w:val="21"/>
              </w:rPr>
              <w:t>30</w:t>
            </w:r>
          </w:p>
        </w:tc>
        <w:tc>
          <w:tcPr>
            <w:tcW w:w="945" w:type="dxa"/>
            <w:noWrap/>
            <w:tcMar>
              <w:top w:w="14" w:type="dxa"/>
              <w:left w:w="14" w:type="dxa"/>
              <w:bottom w:w="0" w:type="dxa"/>
              <w:right w:w="14" w:type="dxa"/>
            </w:tcMar>
            <w:vAlign w:val="center"/>
          </w:tcPr>
          <w:p w:rsidR="00EF21BD" w:rsidRPr="00E931F2" w:rsidRDefault="00EF21BD" w:rsidP="00106469">
            <w:pPr>
              <w:jc w:val="center"/>
              <w:rPr>
                <w:rFonts w:ascii="宋体" w:cs="宋体"/>
                <w:szCs w:val="21"/>
              </w:rPr>
            </w:pPr>
            <w:r w:rsidRPr="00E931F2">
              <w:rPr>
                <w:rFonts w:ascii="宋体" w:hAnsi="宋体"/>
                <w:szCs w:val="21"/>
              </w:rPr>
              <w:t>601628</w:t>
            </w:r>
          </w:p>
        </w:tc>
        <w:tc>
          <w:tcPr>
            <w:tcW w:w="945" w:type="dxa"/>
            <w:noWrap/>
            <w:tcMar>
              <w:top w:w="14" w:type="dxa"/>
              <w:left w:w="14" w:type="dxa"/>
              <w:bottom w:w="0" w:type="dxa"/>
              <w:right w:w="14" w:type="dxa"/>
            </w:tcMar>
            <w:vAlign w:val="center"/>
          </w:tcPr>
          <w:p w:rsidR="00EF21BD" w:rsidRDefault="00EF21BD" w:rsidP="00106469">
            <w:pPr>
              <w:jc w:val="center"/>
              <w:rPr>
                <w:rFonts w:ascii="宋体" w:cs="宋体"/>
                <w:sz w:val="24"/>
              </w:rPr>
            </w:pPr>
            <w:r>
              <w:rPr>
                <w:rFonts w:hint="eastAsia"/>
              </w:rPr>
              <w:t>中国人寿</w:t>
            </w:r>
          </w:p>
        </w:tc>
        <w:tc>
          <w:tcPr>
            <w:tcW w:w="1365" w:type="dxa"/>
            <w:noWrap/>
            <w:tcMar>
              <w:top w:w="14" w:type="dxa"/>
              <w:left w:w="14" w:type="dxa"/>
              <w:bottom w:w="0" w:type="dxa"/>
              <w:right w:w="14" w:type="dxa"/>
            </w:tcMar>
            <w:vAlign w:val="center"/>
          </w:tcPr>
          <w:p w:rsidR="00EF21BD" w:rsidRPr="005D677C" w:rsidRDefault="00EF21BD" w:rsidP="00106469">
            <w:pPr>
              <w:jc w:val="right"/>
              <w:rPr>
                <w:rFonts w:ascii="宋体" w:cs="宋体"/>
                <w:szCs w:val="21"/>
              </w:rPr>
            </w:pPr>
            <w:r w:rsidRPr="005D677C">
              <w:rPr>
                <w:rFonts w:ascii="宋体" w:hAnsi="宋体"/>
                <w:szCs w:val="21"/>
              </w:rPr>
              <w:t>699,925</w:t>
            </w:r>
          </w:p>
        </w:tc>
        <w:tc>
          <w:tcPr>
            <w:tcW w:w="1942" w:type="dxa"/>
            <w:noWrap/>
            <w:tcMar>
              <w:top w:w="14" w:type="dxa"/>
              <w:left w:w="14" w:type="dxa"/>
              <w:bottom w:w="0" w:type="dxa"/>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40,553,654.50</w:t>
            </w:r>
          </w:p>
        </w:tc>
        <w:tc>
          <w:tcPr>
            <w:tcW w:w="1943" w:type="dxa"/>
            <w:tcMar>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1.04%</w:t>
            </w:r>
          </w:p>
        </w:tc>
      </w:tr>
      <w:tr w:rsidR="00EF21BD" w:rsidRPr="009726FE">
        <w:trPr>
          <w:trHeight w:val="315"/>
        </w:trPr>
        <w:tc>
          <w:tcPr>
            <w:tcW w:w="525" w:type="dxa"/>
            <w:noWrap/>
            <w:tcMar>
              <w:top w:w="14" w:type="dxa"/>
              <w:left w:w="14" w:type="dxa"/>
              <w:bottom w:w="0" w:type="dxa"/>
              <w:right w:w="14" w:type="dxa"/>
            </w:tcMar>
            <w:vAlign w:val="bottom"/>
          </w:tcPr>
          <w:p w:rsidR="00EF21BD" w:rsidRPr="006B6CF2" w:rsidRDefault="00EF21BD" w:rsidP="00106469">
            <w:pPr>
              <w:widowControl/>
              <w:jc w:val="center"/>
              <w:rPr>
                <w:rFonts w:ascii="宋体" w:cs="宋体"/>
                <w:kern w:val="0"/>
                <w:szCs w:val="21"/>
              </w:rPr>
            </w:pPr>
            <w:r w:rsidRPr="006B6CF2">
              <w:rPr>
                <w:rFonts w:ascii="宋体" w:hAnsi="宋体" w:cs="宋体"/>
                <w:kern w:val="0"/>
                <w:szCs w:val="21"/>
              </w:rPr>
              <w:t>31</w:t>
            </w:r>
          </w:p>
        </w:tc>
        <w:tc>
          <w:tcPr>
            <w:tcW w:w="945" w:type="dxa"/>
            <w:noWrap/>
            <w:tcMar>
              <w:top w:w="14" w:type="dxa"/>
              <w:left w:w="14" w:type="dxa"/>
              <w:bottom w:w="0" w:type="dxa"/>
              <w:right w:w="14" w:type="dxa"/>
            </w:tcMar>
            <w:vAlign w:val="center"/>
          </w:tcPr>
          <w:p w:rsidR="00EF21BD" w:rsidRPr="00E931F2" w:rsidRDefault="00EF21BD" w:rsidP="00106469">
            <w:pPr>
              <w:jc w:val="center"/>
              <w:rPr>
                <w:rFonts w:ascii="宋体" w:cs="宋体"/>
                <w:szCs w:val="21"/>
              </w:rPr>
            </w:pPr>
            <w:r w:rsidRPr="00E931F2">
              <w:rPr>
                <w:rFonts w:ascii="宋体" w:hAnsi="宋体"/>
                <w:szCs w:val="21"/>
              </w:rPr>
              <w:t>601088</w:t>
            </w:r>
          </w:p>
        </w:tc>
        <w:tc>
          <w:tcPr>
            <w:tcW w:w="945" w:type="dxa"/>
            <w:noWrap/>
            <w:tcMar>
              <w:top w:w="14" w:type="dxa"/>
              <w:left w:w="14" w:type="dxa"/>
              <w:bottom w:w="0" w:type="dxa"/>
              <w:right w:w="14" w:type="dxa"/>
            </w:tcMar>
            <w:vAlign w:val="center"/>
          </w:tcPr>
          <w:p w:rsidR="00EF21BD" w:rsidRDefault="00EF21BD" w:rsidP="00106469">
            <w:pPr>
              <w:jc w:val="center"/>
              <w:rPr>
                <w:rFonts w:ascii="宋体" w:cs="宋体"/>
                <w:sz w:val="24"/>
              </w:rPr>
            </w:pPr>
            <w:r>
              <w:rPr>
                <w:rFonts w:hint="eastAsia"/>
              </w:rPr>
              <w:t>中国神华</w:t>
            </w:r>
          </w:p>
        </w:tc>
        <w:tc>
          <w:tcPr>
            <w:tcW w:w="1365" w:type="dxa"/>
            <w:noWrap/>
            <w:tcMar>
              <w:top w:w="14" w:type="dxa"/>
              <w:left w:w="14" w:type="dxa"/>
              <w:bottom w:w="0" w:type="dxa"/>
              <w:right w:w="14" w:type="dxa"/>
            </w:tcMar>
            <w:vAlign w:val="center"/>
          </w:tcPr>
          <w:p w:rsidR="00EF21BD" w:rsidRPr="005D677C" w:rsidRDefault="00EF21BD" w:rsidP="00106469">
            <w:pPr>
              <w:jc w:val="right"/>
              <w:rPr>
                <w:rFonts w:ascii="宋体" w:cs="宋体"/>
                <w:szCs w:val="21"/>
              </w:rPr>
            </w:pPr>
            <w:r w:rsidRPr="005D677C">
              <w:rPr>
                <w:rFonts w:ascii="宋体" w:hAnsi="宋体"/>
                <w:szCs w:val="21"/>
              </w:rPr>
              <w:t>611,740</w:t>
            </w:r>
          </w:p>
        </w:tc>
        <w:tc>
          <w:tcPr>
            <w:tcW w:w="1942" w:type="dxa"/>
            <w:noWrap/>
            <w:tcMar>
              <w:top w:w="14" w:type="dxa"/>
              <w:left w:w="14" w:type="dxa"/>
              <w:bottom w:w="0" w:type="dxa"/>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40,136,261.40</w:t>
            </w:r>
          </w:p>
        </w:tc>
        <w:tc>
          <w:tcPr>
            <w:tcW w:w="1943" w:type="dxa"/>
            <w:tcMar>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1.03%</w:t>
            </w:r>
          </w:p>
        </w:tc>
      </w:tr>
      <w:tr w:rsidR="00EF21BD" w:rsidRPr="009726FE">
        <w:trPr>
          <w:trHeight w:val="315"/>
        </w:trPr>
        <w:tc>
          <w:tcPr>
            <w:tcW w:w="525" w:type="dxa"/>
            <w:noWrap/>
            <w:tcMar>
              <w:top w:w="14" w:type="dxa"/>
              <w:left w:w="14" w:type="dxa"/>
              <w:bottom w:w="0" w:type="dxa"/>
              <w:right w:w="14" w:type="dxa"/>
            </w:tcMar>
            <w:vAlign w:val="bottom"/>
          </w:tcPr>
          <w:p w:rsidR="00EF21BD" w:rsidRPr="006B6CF2" w:rsidRDefault="00EF21BD" w:rsidP="00106469">
            <w:pPr>
              <w:widowControl/>
              <w:jc w:val="center"/>
              <w:rPr>
                <w:rFonts w:ascii="宋体" w:cs="宋体"/>
                <w:kern w:val="0"/>
                <w:szCs w:val="21"/>
              </w:rPr>
            </w:pPr>
            <w:r w:rsidRPr="006B6CF2">
              <w:rPr>
                <w:rFonts w:ascii="宋体" w:hAnsi="宋体" w:cs="宋体"/>
                <w:kern w:val="0"/>
                <w:szCs w:val="21"/>
              </w:rPr>
              <w:t>32</w:t>
            </w:r>
          </w:p>
        </w:tc>
        <w:tc>
          <w:tcPr>
            <w:tcW w:w="945" w:type="dxa"/>
            <w:noWrap/>
            <w:tcMar>
              <w:top w:w="14" w:type="dxa"/>
              <w:left w:w="14" w:type="dxa"/>
              <w:bottom w:w="0" w:type="dxa"/>
              <w:right w:w="14" w:type="dxa"/>
            </w:tcMar>
            <w:vAlign w:val="center"/>
          </w:tcPr>
          <w:p w:rsidR="00EF21BD" w:rsidRPr="00E931F2" w:rsidRDefault="00EF21BD" w:rsidP="00106469">
            <w:pPr>
              <w:jc w:val="center"/>
              <w:rPr>
                <w:rFonts w:ascii="宋体" w:cs="宋体"/>
                <w:szCs w:val="21"/>
              </w:rPr>
            </w:pPr>
            <w:r w:rsidRPr="00E931F2">
              <w:rPr>
                <w:rFonts w:ascii="宋体" w:hAnsi="宋体"/>
                <w:szCs w:val="21"/>
              </w:rPr>
              <w:t>600362</w:t>
            </w:r>
          </w:p>
        </w:tc>
        <w:tc>
          <w:tcPr>
            <w:tcW w:w="945" w:type="dxa"/>
            <w:noWrap/>
            <w:tcMar>
              <w:top w:w="14" w:type="dxa"/>
              <w:left w:w="14" w:type="dxa"/>
              <w:bottom w:w="0" w:type="dxa"/>
              <w:right w:w="14" w:type="dxa"/>
            </w:tcMar>
            <w:vAlign w:val="center"/>
          </w:tcPr>
          <w:p w:rsidR="00EF21BD" w:rsidRDefault="00EF21BD" w:rsidP="00106469">
            <w:pPr>
              <w:jc w:val="center"/>
              <w:rPr>
                <w:rFonts w:ascii="宋体" w:cs="宋体"/>
                <w:sz w:val="24"/>
              </w:rPr>
            </w:pPr>
            <w:r>
              <w:rPr>
                <w:rFonts w:hint="eastAsia"/>
              </w:rPr>
              <w:t>江西铜业</w:t>
            </w:r>
          </w:p>
        </w:tc>
        <w:tc>
          <w:tcPr>
            <w:tcW w:w="1365" w:type="dxa"/>
            <w:noWrap/>
            <w:tcMar>
              <w:top w:w="14" w:type="dxa"/>
              <w:left w:w="14" w:type="dxa"/>
              <w:bottom w:w="0" w:type="dxa"/>
              <w:right w:w="14" w:type="dxa"/>
            </w:tcMar>
            <w:vAlign w:val="center"/>
          </w:tcPr>
          <w:p w:rsidR="00EF21BD" w:rsidRPr="005D677C" w:rsidRDefault="00EF21BD" w:rsidP="00106469">
            <w:pPr>
              <w:jc w:val="right"/>
              <w:rPr>
                <w:rFonts w:ascii="宋体" w:cs="宋体"/>
                <w:szCs w:val="21"/>
              </w:rPr>
            </w:pPr>
            <w:r w:rsidRPr="005D677C">
              <w:rPr>
                <w:rFonts w:ascii="宋体" w:hAnsi="宋体"/>
                <w:szCs w:val="21"/>
              </w:rPr>
              <w:t>769,323</w:t>
            </w:r>
          </w:p>
        </w:tc>
        <w:tc>
          <w:tcPr>
            <w:tcW w:w="1942" w:type="dxa"/>
            <w:noWrap/>
            <w:tcMar>
              <w:top w:w="14" w:type="dxa"/>
              <w:left w:w="14" w:type="dxa"/>
              <w:bottom w:w="0" w:type="dxa"/>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39,204,700.08</w:t>
            </w:r>
          </w:p>
        </w:tc>
        <w:tc>
          <w:tcPr>
            <w:tcW w:w="1943" w:type="dxa"/>
            <w:tcMar>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1.00%</w:t>
            </w:r>
          </w:p>
        </w:tc>
      </w:tr>
      <w:tr w:rsidR="00EF21BD" w:rsidRPr="009726FE">
        <w:trPr>
          <w:trHeight w:val="315"/>
        </w:trPr>
        <w:tc>
          <w:tcPr>
            <w:tcW w:w="525" w:type="dxa"/>
            <w:noWrap/>
            <w:tcMar>
              <w:top w:w="14" w:type="dxa"/>
              <w:left w:w="14" w:type="dxa"/>
              <w:bottom w:w="0" w:type="dxa"/>
              <w:right w:w="14" w:type="dxa"/>
            </w:tcMar>
            <w:vAlign w:val="bottom"/>
          </w:tcPr>
          <w:p w:rsidR="00EF21BD" w:rsidRPr="006B6CF2" w:rsidRDefault="00EF21BD" w:rsidP="00106469">
            <w:pPr>
              <w:widowControl/>
              <w:jc w:val="center"/>
              <w:rPr>
                <w:rFonts w:ascii="宋体" w:cs="宋体"/>
                <w:kern w:val="0"/>
                <w:szCs w:val="21"/>
              </w:rPr>
            </w:pPr>
            <w:r w:rsidRPr="006B6CF2">
              <w:rPr>
                <w:rFonts w:ascii="宋体" w:hAnsi="宋体" w:cs="宋体"/>
                <w:kern w:val="0"/>
                <w:szCs w:val="21"/>
              </w:rPr>
              <w:t>33</w:t>
            </w:r>
          </w:p>
        </w:tc>
        <w:tc>
          <w:tcPr>
            <w:tcW w:w="945" w:type="dxa"/>
            <w:noWrap/>
            <w:tcMar>
              <w:top w:w="14" w:type="dxa"/>
              <w:left w:w="14" w:type="dxa"/>
              <w:bottom w:w="0" w:type="dxa"/>
              <w:right w:w="14" w:type="dxa"/>
            </w:tcMar>
            <w:vAlign w:val="center"/>
          </w:tcPr>
          <w:p w:rsidR="00EF21BD" w:rsidRPr="00E931F2" w:rsidRDefault="00EF21BD" w:rsidP="00106469">
            <w:pPr>
              <w:jc w:val="center"/>
              <w:rPr>
                <w:rFonts w:ascii="宋体" w:cs="宋体"/>
                <w:szCs w:val="21"/>
              </w:rPr>
            </w:pPr>
            <w:r w:rsidRPr="00E931F2">
              <w:rPr>
                <w:rFonts w:ascii="宋体" w:hAnsi="宋体"/>
                <w:szCs w:val="21"/>
              </w:rPr>
              <w:t>000423</w:t>
            </w:r>
          </w:p>
        </w:tc>
        <w:tc>
          <w:tcPr>
            <w:tcW w:w="945" w:type="dxa"/>
            <w:noWrap/>
            <w:tcMar>
              <w:top w:w="14" w:type="dxa"/>
              <w:left w:w="14" w:type="dxa"/>
              <w:bottom w:w="0" w:type="dxa"/>
              <w:right w:w="14" w:type="dxa"/>
            </w:tcMar>
            <w:vAlign w:val="center"/>
          </w:tcPr>
          <w:p w:rsidR="00EF21BD" w:rsidRDefault="00EF21BD" w:rsidP="00106469">
            <w:pPr>
              <w:jc w:val="center"/>
              <w:rPr>
                <w:rFonts w:ascii="宋体" w:cs="宋体"/>
                <w:sz w:val="24"/>
              </w:rPr>
            </w:pPr>
            <w:r>
              <w:rPr>
                <w:rFonts w:hint="eastAsia"/>
              </w:rPr>
              <w:t>东阿阿胶</w:t>
            </w:r>
          </w:p>
        </w:tc>
        <w:tc>
          <w:tcPr>
            <w:tcW w:w="1365" w:type="dxa"/>
            <w:noWrap/>
            <w:tcMar>
              <w:top w:w="14" w:type="dxa"/>
              <w:left w:w="14" w:type="dxa"/>
              <w:bottom w:w="0" w:type="dxa"/>
              <w:right w:w="14" w:type="dxa"/>
            </w:tcMar>
            <w:vAlign w:val="center"/>
          </w:tcPr>
          <w:p w:rsidR="00EF21BD" w:rsidRPr="005D677C" w:rsidRDefault="00EF21BD" w:rsidP="00106469">
            <w:pPr>
              <w:jc w:val="right"/>
              <w:rPr>
                <w:rFonts w:ascii="宋体" w:cs="宋体"/>
                <w:szCs w:val="21"/>
              </w:rPr>
            </w:pPr>
            <w:r w:rsidRPr="005D677C">
              <w:rPr>
                <w:rFonts w:ascii="宋体" w:hAnsi="宋体"/>
                <w:szCs w:val="21"/>
              </w:rPr>
              <w:t>1,167,261</w:t>
            </w:r>
          </w:p>
        </w:tc>
        <w:tc>
          <w:tcPr>
            <w:tcW w:w="1942" w:type="dxa"/>
            <w:noWrap/>
            <w:tcMar>
              <w:top w:w="14" w:type="dxa"/>
              <w:left w:w="14" w:type="dxa"/>
              <w:bottom w:w="0" w:type="dxa"/>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38,006,018.16</w:t>
            </w:r>
          </w:p>
        </w:tc>
        <w:tc>
          <w:tcPr>
            <w:tcW w:w="1943" w:type="dxa"/>
            <w:tcMar>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0.97%</w:t>
            </w:r>
          </w:p>
        </w:tc>
      </w:tr>
      <w:tr w:rsidR="00EF21BD" w:rsidRPr="009726FE">
        <w:trPr>
          <w:trHeight w:val="315"/>
        </w:trPr>
        <w:tc>
          <w:tcPr>
            <w:tcW w:w="525" w:type="dxa"/>
            <w:noWrap/>
            <w:tcMar>
              <w:top w:w="14" w:type="dxa"/>
              <w:left w:w="14" w:type="dxa"/>
              <w:bottom w:w="0" w:type="dxa"/>
              <w:right w:w="14" w:type="dxa"/>
            </w:tcMar>
            <w:vAlign w:val="bottom"/>
          </w:tcPr>
          <w:p w:rsidR="00EF21BD" w:rsidRPr="006B6CF2" w:rsidRDefault="00EF21BD" w:rsidP="00106469">
            <w:pPr>
              <w:widowControl/>
              <w:jc w:val="center"/>
              <w:rPr>
                <w:rFonts w:ascii="宋体" w:cs="宋体"/>
                <w:kern w:val="0"/>
                <w:szCs w:val="21"/>
              </w:rPr>
            </w:pPr>
            <w:r w:rsidRPr="006B6CF2">
              <w:rPr>
                <w:rFonts w:ascii="宋体" w:hAnsi="宋体" w:cs="宋体"/>
                <w:kern w:val="0"/>
                <w:szCs w:val="21"/>
              </w:rPr>
              <w:t>34</w:t>
            </w:r>
          </w:p>
        </w:tc>
        <w:tc>
          <w:tcPr>
            <w:tcW w:w="945" w:type="dxa"/>
            <w:noWrap/>
            <w:tcMar>
              <w:top w:w="14" w:type="dxa"/>
              <w:left w:w="14" w:type="dxa"/>
              <w:bottom w:w="0" w:type="dxa"/>
              <w:right w:w="14" w:type="dxa"/>
            </w:tcMar>
            <w:vAlign w:val="center"/>
          </w:tcPr>
          <w:p w:rsidR="00EF21BD" w:rsidRPr="00E931F2" w:rsidRDefault="00EF21BD" w:rsidP="00106469">
            <w:pPr>
              <w:jc w:val="center"/>
              <w:rPr>
                <w:rFonts w:ascii="宋体" w:cs="宋体"/>
                <w:szCs w:val="21"/>
              </w:rPr>
            </w:pPr>
            <w:r w:rsidRPr="00E931F2">
              <w:rPr>
                <w:rFonts w:ascii="宋体" w:hAnsi="宋体"/>
                <w:szCs w:val="21"/>
              </w:rPr>
              <w:t>601666</w:t>
            </w:r>
          </w:p>
        </w:tc>
        <w:tc>
          <w:tcPr>
            <w:tcW w:w="945" w:type="dxa"/>
            <w:noWrap/>
            <w:tcMar>
              <w:top w:w="14" w:type="dxa"/>
              <w:left w:w="14" w:type="dxa"/>
              <w:bottom w:w="0" w:type="dxa"/>
              <w:right w:w="14" w:type="dxa"/>
            </w:tcMar>
            <w:vAlign w:val="center"/>
          </w:tcPr>
          <w:p w:rsidR="00EF21BD" w:rsidRDefault="00EF21BD" w:rsidP="00106469">
            <w:pPr>
              <w:jc w:val="center"/>
              <w:rPr>
                <w:rFonts w:ascii="宋体" w:cs="宋体"/>
                <w:sz w:val="24"/>
              </w:rPr>
            </w:pPr>
            <w:r>
              <w:rPr>
                <w:rFonts w:hint="eastAsia"/>
              </w:rPr>
              <w:t>平煤天安</w:t>
            </w:r>
          </w:p>
        </w:tc>
        <w:tc>
          <w:tcPr>
            <w:tcW w:w="1365" w:type="dxa"/>
            <w:noWrap/>
            <w:tcMar>
              <w:top w:w="14" w:type="dxa"/>
              <w:left w:w="14" w:type="dxa"/>
              <w:bottom w:w="0" w:type="dxa"/>
              <w:right w:w="14" w:type="dxa"/>
            </w:tcMar>
            <w:vAlign w:val="center"/>
          </w:tcPr>
          <w:p w:rsidR="00EF21BD" w:rsidRPr="005D677C" w:rsidRDefault="00EF21BD" w:rsidP="00106469">
            <w:pPr>
              <w:jc w:val="right"/>
              <w:rPr>
                <w:rFonts w:ascii="宋体" w:cs="宋体"/>
                <w:szCs w:val="21"/>
              </w:rPr>
            </w:pPr>
            <w:r w:rsidRPr="005D677C">
              <w:rPr>
                <w:rFonts w:ascii="宋体" w:hAnsi="宋体"/>
                <w:szCs w:val="21"/>
              </w:rPr>
              <w:t>694,849</w:t>
            </w:r>
          </w:p>
        </w:tc>
        <w:tc>
          <w:tcPr>
            <w:tcW w:w="1942" w:type="dxa"/>
            <w:noWrap/>
            <w:tcMar>
              <w:top w:w="14" w:type="dxa"/>
              <w:left w:w="14" w:type="dxa"/>
              <w:bottom w:w="0" w:type="dxa"/>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32,254,890.58</w:t>
            </w:r>
          </w:p>
        </w:tc>
        <w:tc>
          <w:tcPr>
            <w:tcW w:w="1943" w:type="dxa"/>
            <w:tcMar>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0.82%</w:t>
            </w:r>
          </w:p>
        </w:tc>
      </w:tr>
      <w:tr w:rsidR="00EF21BD" w:rsidRPr="009726FE">
        <w:trPr>
          <w:trHeight w:val="315"/>
        </w:trPr>
        <w:tc>
          <w:tcPr>
            <w:tcW w:w="525" w:type="dxa"/>
            <w:noWrap/>
            <w:tcMar>
              <w:top w:w="14" w:type="dxa"/>
              <w:left w:w="14" w:type="dxa"/>
              <w:bottom w:w="0" w:type="dxa"/>
              <w:right w:w="14" w:type="dxa"/>
            </w:tcMar>
            <w:vAlign w:val="bottom"/>
          </w:tcPr>
          <w:p w:rsidR="00EF21BD" w:rsidRPr="006B6CF2" w:rsidRDefault="00EF21BD" w:rsidP="00106469">
            <w:pPr>
              <w:widowControl/>
              <w:jc w:val="center"/>
              <w:rPr>
                <w:rFonts w:ascii="宋体" w:cs="宋体"/>
                <w:kern w:val="0"/>
                <w:szCs w:val="21"/>
              </w:rPr>
            </w:pPr>
            <w:r w:rsidRPr="006B6CF2">
              <w:rPr>
                <w:rFonts w:ascii="宋体" w:hAnsi="宋体" w:cs="宋体"/>
                <w:kern w:val="0"/>
                <w:szCs w:val="21"/>
              </w:rPr>
              <w:t>35</w:t>
            </w:r>
          </w:p>
        </w:tc>
        <w:tc>
          <w:tcPr>
            <w:tcW w:w="945" w:type="dxa"/>
            <w:noWrap/>
            <w:tcMar>
              <w:top w:w="14" w:type="dxa"/>
              <w:left w:w="14" w:type="dxa"/>
              <w:bottom w:w="0" w:type="dxa"/>
              <w:right w:w="14" w:type="dxa"/>
            </w:tcMar>
            <w:vAlign w:val="center"/>
          </w:tcPr>
          <w:p w:rsidR="00EF21BD" w:rsidRPr="00E931F2" w:rsidRDefault="00EF21BD" w:rsidP="00106469">
            <w:pPr>
              <w:jc w:val="center"/>
              <w:rPr>
                <w:rFonts w:ascii="宋体" w:cs="宋体"/>
                <w:szCs w:val="21"/>
              </w:rPr>
            </w:pPr>
            <w:r w:rsidRPr="00E931F2">
              <w:rPr>
                <w:rFonts w:ascii="宋体" w:hAnsi="宋体"/>
                <w:szCs w:val="21"/>
              </w:rPr>
              <w:t>600713</w:t>
            </w:r>
          </w:p>
        </w:tc>
        <w:tc>
          <w:tcPr>
            <w:tcW w:w="945" w:type="dxa"/>
            <w:noWrap/>
            <w:tcMar>
              <w:top w:w="14" w:type="dxa"/>
              <w:left w:w="14" w:type="dxa"/>
              <w:bottom w:w="0" w:type="dxa"/>
              <w:right w:w="14" w:type="dxa"/>
            </w:tcMar>
            <w:vAlign w:val="center"/>
          </w:tcPr>
          <w:p w:rsidR="00EF21BD" w:rsidRDefault="00EF21BD" w:rsidP="00106469">
            <w:pPr>
              <w:jc w:val="center"/>
              <w:rPr>
                <w:rFonts w:ascii="宋体" w:cs="宋体"/>
                <w:sz w:val="24"/>
              </w:rPr>
            </w:pPr>
            <w:r>
              <w:rPr>
                <w:rFonts w:hint="eastAsia"/>
              </w:rPr>
              <w:t>南京医药</w:t>
            </w:r>
          </w:p>
        </w:tc>
        <w:tc>
          <w:tcPr>
            <w:tcW w:w="1365" w:type="dxa"/>
            <w:noWrap/>
            <w:tcMar>
              <w:top w:w="14" w:type="dxa"/>
              <w:left w:w="14" w:type="dxa"/>
              <w:bottom w:w="0" w:type="dxa"/>
              <w:right w:w="14" w:type="dxa"/>
            </w:tcMar>
            <w:vAlign w:val="center"/>
          </w:tcPr>
          <w:p w:rsidR="00EF21BD" w:rsidRPr="005D677C" w:rsidRDefault="00EF21BD" w:rsidP="00106469">
            <w:pPr>
              <w:jc w:val="right"/>
              <w:rPr>
                <w:rFonts w:ascii="宋体" w:cs="宋体"/>
                <w:szCs w:val="21"/>
              </w:rPr>
            </w:pPr>
            <w:r w:rsidRPr="005D677C">
              <w:rPr>
                <w:rFonts w:ascii="宋体" w:hAnsi="宋体"/>
                <w:szCs w:val="21"/>
              </w:rPr>
              <w:t>2,000,000</w:t>
            </w:r>
          </w:p>
        </w:tc>
        <w:tc>
          <w:tcPr>
            <w:tcW w:w="1942" w:type="dxa"/>
            <w:noWrap/>
            <w:tcMar>
              <w:top w:w="14" w:type="dxa"/>
              <w:left w:w="14" w:type="dxa"/>
              <w:bottom w:w="0" w:type="dxa"/>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31,840,000.00</w:t>
            </w:r>
          </w:p>
        </w:tc>
        <w:tc>
          <w:tcPr>
            <w:tcW w:w="1943" w:type="dxa"/>
            <w:tcMar>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0.81%</w:t>
            </w:r>
          </w:p>
        </w:tc>
      </w:tr>
      <w:tr w:rsidR="00EF21BD" w:rsidRPr="009726FE">
        <w:trPr>
          <w:trHeight w:val="315"/>
        </w:trPr>
        <w:tc>
          <w:tcPr>
            <w:tcW w:w="525" w:type="dxa"/>
            <w:noWrap/>
            <w:tcMar>
              <w:top w:w="14" w:type="dxa"/>
              <w:left w:w="14" w:type="dxa"/>
              <w:bottom w:w="0" w:type="dxa"/>
              <w:right w:w="14" w:type="dxa"/>
            </w:tcMar>
            <w:vAlign w:val="bottom"/>
          </w:tcPr>
          <w:p w:rsidR="00EF21BD" w:rsidRPr="006B6CF2" w:rsidRDefault="00EF21BD" w:rsidP="00106469">
            <w:pPr>
              <w:widowControl/>
              <w:jc w:val="center"/>
              <w:rPr>
                <w:rFonts w:ascii="宋体" w:cs="宋体"/>
                <w:kern w:val="0"/>
                <w:szCs w:val="21"/>
              </w:rPr>
            </w:pPr>
            <w:r w:rsidRPr="006B6CF2">
              <w:rPr>
                <w:rFonts w:ascii="宋体" w:hAnsi="宋体" w:cs="宋体"/>
                <w:kern w:val="0"/>
                <w:szCs w:val="21"/>
              </w:rPr>
              <w:t>36</w:t>
            </w:r>
          </w:p>
        </w:tc>
        <w:tc>
          <w:tcPr>
            <w:tcW w:w="945" w:type="dxa"/>
            <w:noWrap/>
            <w:tcMar>
              <w:top w:w="14" w:type="dxa"/>
              <w:left w:w="14" w:type="dxa"/>
              <w:bottom w:w="0" w:type="dxa"/>
              <w:right w:w="14" w:type="dxa"/>
            </w:tcMar>
            <w:vAlign w:val="center"/>
          </w:tcPr>
          <w:p w:rsidR="00EF21BD" w:rsidRPr="00E931F2" w:rsidRDefault="00EF21BD" w:rsidP="00106469">
            <w:pPr>
              <w:jc w:val="center"/>
              <w:rPr>
                <w:rFonts w:ascii="宋体" w:cs="宋体"/>
                <w:szCs w:val="21"/>
              </w:rPr>
            </w:pPr>
            <w:r w:rsidRPr="00E931F2">
              <w:rPr>
                <w:rFonts w:ascii="宋体" w:hAnsi="宋体"/>
                <w:szCs w:val="21"/>
              </w:rPr>
              <w:t>000983</w:t>
            </w:r>
          </w:p>
        </w:tc>
        <w:tc>
          <w:tcPr>
            <w:tcW w:w="945" w:type="dxa"/>
            <w:noWrap/>
            <w:tcMar>
              <w:top w:w="14" w:type="dxa"/>
              <w:left w:w="14" w:type="dxa"/>
              <w:bottom w:w="0" w:type="dxa"/>
              <w:right w:w="14" w:type="dxa"/>
            </w:tcMar>
            <w:vAlign w:val="center"/>
          </w:tcPr>
          <w:p w:rsidR="00EF21BD" w:rsidRDefault="00EF21BD" w:rsidP="00106469">
            <w:pPr>
              <w:jc w:val="center"/>
              <w:rPr>
                <w:rFonts w:ascii="宋体" w:cs="宋体"/>
                <w:sz w:val="24"/>
              </w:rPr>
            </w:pPr>
            <w:r>
              <w:rPr>
                <w:rFonts w:hint="eastAsia"/>
              </w:rPr>
              <w:t>西山煤电</w:t>
            </w:r>
          </w:p>
        </w:tc>
        <w:tc>
          <w:tcPr>
            <w:tcW w:w="1365" w:type="dxa"/>
            <w:noWrap/>
            <w:tcMar>
              <w:top w:w="14" w:type="dxa"/>
              <w:left w:w="14" w:type="dxa"/>
              <w:bottom w:w="0" w:type="dxa"/>
              <w:right w:w="14" w:type="dxa"/>
            </w:tcMar>
            <w:vAlign w:val="center"/>
          </w:tcPr>
          <w:p w:rsidR="00EF21BD" w:rsidRPr="005D677C" w:rsidRDefault="00EF21BD" w:rsidP="00106469">
            <w:pPr>
              <w:jc w:val="right"/>
              <w:rPr>
                <w:rFonts w:ascii="宋体" w:cs="宋体"/>
                <w:szCs w:val="21"/>
              </w:rPr>
            </w:pPr>
            <w:r w:rsidRPr="005D677C">
              <w:rPr>
                <w:rFonts w:ascii="宋体" w:hAnsi="宋体"/>
                <w:szCs w:val="21"/>
              </w:rPr>
              <w:t>500,000</w:t>
            </w:r>
          </w:p>
        </w:tc>
        <w:tc>
          <w:tcPr>
            <w:tcW w:w="1942" w:type="dxa"/>
            <w:noWrap/>
            <w:tcMar>
              <w:top w:w="14" w:type="dxa"/>
              <w:left w:w="14" w:type="dxa"/>
              <w:bottom w:w="0" w:type="dxa"/>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31,735,000.00</w:t>
            </w:r>
          </w:p>
        </w:tc>
        <w:tc>
          <w:tcPr>
            <w:tcW w:w="1943" w:type="dxa"/>
            <w:tcMar>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0.81%</w:t>
            </w:r>
          </w:p>
        </w:tc>
      </w:tr>
      <w:tr w:rsidR="00EF21BD" w:rsidRPr="009726FE">
        <w:trPr>
          <w:trHeight w:val="315"/>
        </w:trPr>
        <w:tc>
          <w:tcPr>
            <w:tcW w:w="525" w:type="dxa"/>
            <w:noWrap/>
            <w:tcMar>
              <w:top w:w="14" w:type="dxa"/>
              <w:left w:w="14" w:type="dxa"/>
              <w:bottom w:w="0" w:type="dxa"/>
              <w:right w:w="14" w:type="dxa"/>
            </w:tcMar>
            <w:vAlign w:val="bottom"/>
          </w:tcPr>
          <w:p w:rsidR="00EF21BD" w:rsidRPr="006B6CF2" w:rsidRDefault="00EF21BD" w:rsidP="00106469">
            <w:pPr>
              <w:widowControl/>
              <w:jc w:val="center"/>
              <w:rPr>
                <w:rFonts w:ascii="宋体" w:cs="宋体"/>
                <w:kern w:val="0"/>
                <w:szCs w:val="21"/>
              </w:rPr>
            </w:pPr>
            <w:r w:rsidRPr="006B6CF2">
              <w:rPr>
                <w:rFonts w:ascii="宋体" w:hAnsi="宋体" w:cs="宋体"/>
                <w:kern w:val="0"/>
                <w:szCs w:val="21"/>
              </w:rPr>
              <w:t>37</w:t>
            </w:r>
          </w:p>
        </w:tc>
        <w:tc>
          <w:tcPr>
            <w:tcW w:w="945" w:type="dxa"/>
            <w:noWrap/>
            <w:tcMar>
              <w:top w:w="14" w:type="dxa"/>
              <w:left w:w="14" w:type="dxa"/>
              <w:bottom w:w="0" w:type="dxa"/>
              <w:right w:w="14" w:type="dxa"/>
            </w:tcMar>
            <w:vAlign w:val="center"/>
          </w:tcPr>
          <w:p w:rsidR="00EF21BD" w:rsidRPr="00E931F2" w:rsidRDefault="00EF21BD" w:rsidP="00106469">
            <w:pPr>
              <w:jc w:val="center"/>
              <w:rPr>
                <w:rFonts w:ascii="宋体" w:cs="宋体"/>
                <w:szCs w:val="21"/>
              </w:rPr>
            </w:pPr>
            <w:r w:rsidRPr="00E931F2">
              <w:rPr>
                <w:rFonts w:ascii="宋体" w:hAnsi="宋体"/>
                <w:szCs w:val="21"/>
              </w:rPr>
              <w:t>600111</w:t>
            </w:r>
          </w:p>
        </w:tc>
        <w:tc>
          <w:tcPr>
            <w:tcW w:w="945" w:type="dxa"/>
            <w:noWrap/>
            <w:tcMar>
              <w:top w:w="14" w:type="dxa"/>
              <w:left w:w="14" w:type="dxa"/>
              <w:bottom w:w="0" w:type="dxa"/>
              <w:right w:w="14" w:type="dxa"/>
            </w:tcMar>
            <w:vAlign w:val="center"/>
          </w:tcPr>
          <w:p w:rsidR="00EF21BD" w:rsidRDefault="00EF21BD" w:rsidP="00106469">
            <w:pPr>
              <w:jc w:val="center"/>
              <w:rPr>
                <w:rFonts w:ascii="宋体" w:cs="宋体"/>
                <w:sz w:val="24"/>
              </w:rPr>
            </w:pPr>
            <w:r>
              <w:rPr>
                <w:rFonts w:hint="eastAsia"/>
              </w:rPr>
              <w:t>包钢稀土</w:t>
            </w:r>
          </w:p>
        </w:tc>
        <w:tc>
          <w:tcPr>
            <w:tcW w:w="1365" w:type="dxa"/>
            <w:noWrap/>
            <w:tcMar>
              <w:top w:w="14" w:type="dxa"/>
              <w:left w:w="14" w:type="dxa"/>
              <w:bottom w:w="0" w:type="dxa"/>
              <w:right w:w="14" w:type="dxa"/>
            </w:tcMar>
            <w:vAlign w:val="center"/>
          </w:tcPr>
          <w:p w:rsidR="00EF21BD" w:rsidRPr="005D677C" w:rsidRDefault="00EF21BD" w:rsidP="00106469">
            <w:pPr>
              <w:jc w:val="right"/>
              <w:rPr>
                <w:rFonts w:ascii="宋体" w:cs="宋体"/>
                <w:szCs w:val="21"/>
              </w:rPr>
            </w:pPr>
            <w:r w:rsidRPr="005D677C">
              <w:rPr>
                <w:rFonts w:ascii="宋体" w:hAnsi="宋体"/>
                <w:szCs w:val="21"/>
              </w:rPr>
              <w:t>600,000</w:t>
            </w:r>
          </w:p>
        </w:tc>
        <w:tc>
          <w:tcPr>
            <w:tcW w:w="1942" w:type="dxa"/>
            <w:noWrap/>
            <w:tcMar>
              <w:top w:w="14" w:type="dxa"/>
              <w:left w:w="14" w:type="dxa"/>
              <w:bottom w:w="0" w:type="dxa"/>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29,268,000.00</w:t>
            </w:r>
          </w:p>
        </w:tc>
        <w:tc>
          <w:tcPr>
            <w:tcW w:w="1943" w:type="dxa"/>
            <w:tcMar>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0.75%</w:t>
            </w:r>
          </w:p>
        </w:tc>
      </w:tr>
      <w:tr w:rsidR="00EF21BD" w:rsidRPr="009726FE">
        <w:trPr>
          <w:trHeight w:val="315"/>
        </w:trPr>
        <w:tc>
          <w:tcPr>
            <w:tcW w:w="525" w:type="dxa"/>
            <w:noWrap/>
            <w:tcMar>
              <w:top w:w="14" w:type="dxa"/>
              <w:left w:w="14" w:type="dxa"/>
              <w:bottom w:w="0" w:type="dxa"/>
              <w:right w:w="14" w:type="dxa"/>
            </w:tcMar>
            <w:vAlign w:val="bottom"/>
          </w:tcPr>
          <w:p w:rsidR="00EF21BD" w:rsidRPr="006B6CF2" w:rsidRDefault="00EF21BD" w:rsidP="00106469">
            <w:pPr>
              <w:widowControl/>
              <w:jc w:val="center"/>
              <w:rPr>
                <w:rFonts w:ascii="宋体" w:cs="宋体"/>
                <w:kern w:val="0"/>
                <w:szCs w:val="21"/>
              </w:rPr>
            </w:pPr>
            <w:r w:rsidRPr="006B6CF2">
              <w:rPr>
                <w:rFonts w:ascii="宋体" w:hAnsi="宋体" w:cs="宋体"/>
                <w:kern w:val="0"/>
                <w:szCs w:val="21"/>
              </w:rPr>
              <w:t>38</w:t>
            </w:r>
          </w:p>
        </w:tc>
        <w:tc>
          <w:tcPr>
            <w:tcW w:w="945" w:type="dxa"/>
            <w:noWrap/>
            <w:tcMar>
              <w:top w:w="14" w:type="dxa"/>
              <w:left w:w="14" w:type="dxa"/>
              <w:bottom w:w="0" w:type="dxa"/>
              <w:right w:w="14" w:type="dxa"/>
            </w:tcMar>
            <w:vAlign w:val="center"/>
          </w:tcPr>
          <w:p w:rsidR="00EF21BD" w:rsidRPr="00E931F2" w:rsidRDefault="00EF21BD" w:rsidP="00106469">
            <w:pPr>
              <w:jc w:val="center"/>
              <w:rPr>
                <w:rFonts w:ascii="宋体" w:cs="宋体"/>
                <w:szCs w:val="21"/>
              </w:rPr>
            </w:pPr>
            <w:r w:rsidRPr="00E931F2">
              <w:rPr>
                <w:rFonts w:ascii="宋体" w:hAnsi="宋体"/>
                <w:szCs w:val="21"/>
              </w:rPr>
              <w:t>600570</w:t>
            </w:r>
          </w:p>
        </w:tc>
        <w:tc>
          <w:tcPr>
            <w:tcW w:w="945" w:type="dxa"/>
            <w:noWrap/>
            <w:tcMar>
              <w:top w:w="14" w:type="dxa"/>
              <w:left w:w="14" w:type="dxa"/>
              <w:bottom w:w="0" w:type="dxa"/>
              <w:right w:w="14" w:type="dxa"/>
            </w:tcMar>
            <w:vAlign w:val="center"/>
          </w:tcPr>
          <w:p w:rsidR="00EF21BD" w:rsidRDefault="00EF21BD" w:rsidP="00106469">
            <w:pPr>
              <w:jc w:val="center"/>
              <w:rPr>
                <w:rFonts w:ascii="宋体" w:cs="宋体"/>
                <w:sz w:val="24"/>
              </w:rPr>
            </w:pPr>
            <w:r>
              <w:rPr>
                <w:rFonts w:hint="eastAsia"/>
              </w:rPr>
              <w:t>恒生电子</w:t>
            </w:r>
          </w:p>
        </w:tc>
        <w:tc>
          <w:tcPr>
            <w:tcW w:w="1365" w:type="dxa"/>
            <w:noWrap/>
            <w:tcMar>
              <w:top w:w="14" w:type="dxa"/>
              <w:left w:w="14" w:type="dxa"/>
              <w:bottom w:w="0" w:type="dxa"/>
              <w:right w:w="14" w:type="dxa"/>
            </w:tcMar>
            <w:vAlign w:val="center"/>
          </w:tcPr>
          <w:p w:rsidR="00EF21BD" w:rsidRPr="005D677C" w:rsidRDefault="00EF21BD" w:rsidP="00106469">
            <w:pPr>
              <w:jc w:val="right"/>
              <w:rPr>
                <w:rFonts w:ascii="宋体" w:cs="宋体"/>
                <w:szCs w:val="21"/>
              </w:rPr>
            </w:pPr>
            <w:r w:rsidRPr="005D677C">
              <w:rPr>
                <w:rFonts w:ascii="宋体" w:hAnsi="宋体"/>
                <w:szCs w:val="21"/>
              </w:rPr>
              <w:t>790,000</w:t>
            </w:r>
          </w:p>
        </w:tc>
        <w:tc>
          <w:tcPr>
            <w:tcW w:w="1942" w:type="dxa"/>
            <w:noWrap/>
            <w:tcMar>
              <w:top w:w="14" w:type="dxa"/>
              <w:left w:w="14" w:type="dxa"/>
              <w:bottom w:w="0" w:type="dxa"/>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26,496,600.00</w:t>
            </w:r>
          </w:p>
        </w:tc>
        <w:tc>
          <w:tcPr>
            <w:tcW w:w="1943" w:type="dxa"/>
            <w:tcMar>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0.68%</w:t>
            </w:r>
          </w:p>
        </w:tc>
      </w:tr>
      <w:tr w:rsidR="00EF21BD" w:rsidRPr="009726FE">
        <w:trPr>
          <w:trHeight w:val="315"/>
        </w:trPr>
        <w:tc>
          <w:tcPr>
            <w:tcW w:w="525" w:type="dxa"/>
            <w:noWrap/>
            <w:tcMar>
              <w:top w:w="14" w:type="dxa"/>
              <w:left w:w="14" w:type="dxa"/>
              <w:bottom w:w="0" w:type="dxa"/>
              <w:right w:w="14" w:type="dxa"/>
            </w:tcMar>
            <w:vAlign w:val="bottom"/>
          </w:tcPr>
          <w:p w:rsidR="00EF21BD" w:rsidRPr="006B6CF2" w:rsidRDefault="00EF21BD" w:rsidP="00106469">
            <w:pPr>
              <w:widowControl/>
              <w:jc w:val="center"/>
              <w:rPr>
                <w:rFonts w:ascii="宋体" w:cs="宋体"/>
                <w:kern w:val="0"/>
                <w:szCs w:val="21"/>
              </w:rPr>
            </w:pPr>
            <w:r w:rsidRPr="006B6CF2">
              <w:rPr>
                <w:rFonts w:ascii="宋体" w:hAnsi="宋体" w:cs="宋体"/>
                <w:kern w:val="0"/>
                <w:szCs w:val="21"/>
              </w:rPr>
              <w:t>39</w:t>
            </w:r>
          </w:p>
        </w:tc>
        <w:tc>
          <w:tcPr>
            <w:tcW w:w="945" w:type="dxa"/>
            <w:noWrap/>
            <w:tcMar>
              <w:top w:w="14" w:type="dxa"/>
              <w:left w:w="14" w:type="dxa"/>
              <w:bottom w:w="0" w:type="dxa"/>
              <w:right w:w="14" w:type="dxa"/>
            </w:tcMar>
            <w:vAlign w:val="center"/>
          </w:tcPr>
          <w:p w:rsidR="00EF21BD" w:rsidRPr="00E931F2" w:rsidRDefault="00EF21BD" w:rsidP="00106469">
            <w:pPr>
              <w:jc w:val="center"/>
              <w:rPr>
                <w:rFonts w:ascii="宋体" w:cs="宋体"/>
                <w:szCs w:val="21"/>
              </w:rPr>
            </w:pPr>
            <w:r w:rsidRPr="00E931F2">
              <w:rPr>
                <w:rFonts w:ascii="宋体" w:hAnsi="宋体"/>
                <w:szCs w:val="21"/>
              </w:rPr>
              <w:t>000550</w:t>
            </w:r>
          </w:p>
        </w:tc>
        <w:tc>
          <w:tcPr>
            <w:tcW w:w="945" w:type="dxa"/>
            <w:noWrap/>
            <w:tcMar>
              <w:top w:w="14" w:type="dxa"/>
              <w:left w:w="14" w:type="dxa"/>
              <w:bottom w:w="0" w:type="dxa"/>
              <w:right w:w="14" w:type="dxa"/>
            </w:tcMar>
            <w:vAlign w:val="center"/>
          </w:tcPr>
          <w:p w:rsidR="00EF21BD" w:rsidRDefault="00EF21BD" w:rsidP="00106469">
            <w:pPr>
              <w:jc w:val="center"/>
              <w:rPr>
                <w:rFonts w:ascii="宋体" w:cs="宋体"/>
                <w:sz w:val="24"/>
              </w:rPr>
            </w:pPr>
            <w:r>
              <w:rPr>
                <w:rFonts w:hint="eastAsia"/>
              </w:rPr>
              <w:t>江铃汽车</w:t>
            </w:r>
          </w:p>
        </w:tc>
        <w:tc>
          <w:tcPr>
            <w:tcW w:w="1365" w:type="dxa"/>
            <w:noWrap/>
            <w:tcMar>
              <w:top w:w="14" w:type="dxa"/>
              <w:left w:w="14" w:type="dxa"/>
              <w:bottom w:w="0" w:type="dxa"/>
              <w:right w:w="14" w:type="dxa"/>
            </w:tcMar>
            <w:vAlign w:val="center"/>
          </w:tcPr>
          <w:p w:rsidR="00EF21BD" w:rsidRPr="005D677C" w:rsidRDefault="00EF21BD" w:rsidP="00106469">
            <w:pPr>
              <w:jc w:val="right"/>
              <w:rPr>
                <w:rFonts w:ascii="宋体" w:cs="宋体"/>
                <w:szCs w:val="21"/>
              </w:rPr>
            </w:pPr>
            <w:r w:rsidRPr="005D677C">
              <w:rPr>
                <w:rFonts w:ascii="宋体" w:hAnsi="宋体"/>
                <w:szCs w:val="21"/>
              </w:rPr>
              <w:t>1,199,990</w:t>
            </w:r>
          </w:p>
        </w:tc>
        <w:tc>
          <w:tcPr>
            <w:tcW w:w="1942" w:type="dxa"/>
            <w:noWrap/>
            <w:tcMar>
              <w:top w:w="14" w:type="dxa"/>
              <w:left w:w="14" w:type="dxa"/>
              <w:bottom w:w="0" w:type="dxa"/>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25,115,790.70</w:t>
            </w:r>
          </w:p>
        </w:tc>
        <w:tc>
          <w:tcPr>
            <w:tcW w:w="1943" w:type="dxa"/>
            <w:tcMar>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0.64%</w:t>
            </w:r>
          </w:p>
        </w:tc>
      </w:tr>
      <w:tr w:rsidR="00EF21BD" w:rsidRPr="009726FE">
        <w:trPr>
          <w:trHeight w:val="315"/>
        </w:trPr>
        <w:tc>
          <w:tcPr>
            <w:tcW w:w="525" w:type="dxa"/>
            <w:noWrap/>
            <w:tcMar>
              <w:top w:w="14" w:type="dxa"/>
              <w:left w:w="14" w:type="dxa"/>
              <w:bottom w:w="0" w:type="dxa"/>
              <w:right w:w="14" w:type="dxa"/>
            </w:tcMar>
            <w:vAlign w:val="bottom"/>
          </w:tcPr>
          <w:p w:rsidR="00EF21BD" w:rsidRPr="006B6CF2" w:rsidRDefault="00EF21BD" w:rsidP="00106469">
            <w:pPr>
              <w:widowControl/>
              <w:jc w:val="center"/>
              <w:rPr>
                <w:rFonts w:ascii="宋体" w:cs="宋体"/>
                <w:kern w:val="0"/>
                <w:szCs w:val="21"/>
              </w:rPr>
            </w:pPr>
            <w:r w:rsidRPr="006B6CF2">
              <w:rPr>
                <w:rFonts w:ascii="宋体" w:hAnsi="宋体" w:cs="宋体"/>
                <w:kern w:val="0"/>
                <w:szCs w:val="21"/>
              </w:rPr>
              <w:t>40</w:t>
            </w:r>
          </w:p>
        </w:tc>
        <w:tc>
          <w:tcPr>
            <w:tcW w:w="945" w:type="dxa"/>
            <w:noWrap/>
            <w:tcMar>
              <w:top w:w="14" w:type="dxa"/>
              <w:left w:w="14" w:type="dxa"/>
              <w:bottom w:w="0" w:type="dxa"/>
              <w:right w:w="14" w:type="dxa"/>
            </w:tcMar>
            <w:vAlign w:val="center"/>
          </w:tcPr>
          <w:p w:rsidR="00EF21BD" w:rsidRPr="00E931F2" w:rsidRDefault="00EF21BD" w:rsidP="00106469">
            <w:pPr>
              <w:jc w:val="center"/>
              <w:rPr>
                <w:rFonts w:ascii="宋体" w:cs="宋体"/>
                <w:szCs w:val="21"/>
              </w:rPr>
            </w:pPr>
            <w:r w:rsidRPr="00E931F2">
              <w:rPr>
                <w:rFonts w:ascii="宋体" w:hAnsi="宋体"/>
                <w:szCs w:val="21"/>
              </w:rPr>
              <w:t>600268</w:t>
            </w:r>
          </w:p>
        </w:tc>
        <w:tc>
          <w:tcPr>
            <w:tcW w:w="945" w:type="dxa"/>
            <w:noWrap/>
            <w:tcMar>
              <w:top w:w="14" w:type="dxa"/>
              <w:left w:w="14" w:type="dxa"/>
              <w:bottom w:w="0" w:type="dxa"/>
              <w:right w:w="14" w:type="dxa"/>
            </w:tcMar>
            <w:vAlign w:val="center"/>
          </w:tcPr>
          <w:p w:rsidR="00EF21BD" w:rsidRDefault="00EF21BD" w:rsidP="00106469">
            <w:pPr>
              <w:jc w:val="center"/>
              <w:rPr>
                <w:rFonts w:ascii="宋体" w:cs="宋体"/>
                <w:sz w:val="24"/>
              </w:rPr>
            </w:pPr>
            <w:r>
              <w:rPr>
                <w:rFonts w:hint="eastAsia"/>
              </w:rPr>
              <w:t>国电南自</w:t>
            </w:r>
          </w:p>
        </w:tc>
        <w:tc>
          <w:tcPr>
            <w:tcW w:w="1365" w:type="dxa"/>
            <w:noWrap/>
            <w:tcMar>
              <w:top w:w="14" w:type="dxa"/>
              <w:left w:w="14" w:type="dxa"/>
              <w:bottom w:w="0" w:type="dxa"/>
              <w:right w:w="14" w:type="dxa"/>
            </w:tcMar>
            <w:vAlign w:val="center"/>
          </w:tcPr>
          <w:p w:rsidR="00EF21BD" w:rsidRPr="005D677C" w:rsidRDefault="00EF21BD" w:rsidP="00106469">
            <w:pPr>
              <w:jc w:val="right"/>
              <w:rPr>
                <w:rFonts w:ascii="宋体" w:cs="宋体"/>
                <w:szCs w:val="21"/>
              </w:rPr>
            </w:pPr>
            <w:r w:rsidRPr="005D677C">
              <w:rPr>
                <w:rFonts w:ascii="宋体" w:hAnsi="宋体"/>
                <w:szCs w:val="21"/>
              </w:rPr>
              <w:t>1,129,962</w:t>
            </w:r>
          </w:p>
        </w:tc>
        <w:tc>
          <w:tcPr>
            <w:tcW w:w="1942" w:type="dxa"/>
            <w:noWrap/>
            <w:tcMar>
              <w:top w:w="14" w:type="dxa"/>
              <w:left w:w="14" w:type="dxa"/>
              <w:bottom w:w="0" w:type="dxa"/>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23,401,513.02</w:t>
            </w:r>
          </w:p>
        </w:tc>
        <w:tc>
          <w:tcPr>
            <w:tcW w:w="1943" w:type="dxa"/>
            <w:tcMar>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0.60%</w:t>
            </w:r>
          </w:p>
        </w:tc>
      </w:tr>
      <w:tr w:rsidR="00EF21BD" w:rsidRPr="009726FE">
        <w:trPr>
          <w:trHeight w:val="315"/>
        </w:trPr>
        <w:tc>
          <w:tcPr>
            <w:tcW w:w="525" w:type="dxa"/>
            <w:noWrap/>
            <w:tcMar>
              <w:top w:w="14" w:type="dxa"/>
              <w:left w:w="14" w:type="dxa"/>
              <w:bottom w:w="0" w:type="dxa"/>
              <w:right w:w="14" w:type="dxa"/>
            </w:tcMar>
            <w:vAlign w:val="bottom"/>
          </w:tcPr>
          <w:p w:rsidR="00EF21BD" w:rsidRPr="006B6CF2" w:rsidRDefault="00EF21BD" w:rsidP="00106469">
            <w:pPr>
              <w:widowControl/>
              <w:jc w:val="center"/>
              <w:rPr>
                <w:rFonts w:ascii="宋体" w:cs="宋体"/>
                <w:kern w:val="0"/>
                <w:szCs w:val="21"/>
              </w:rPr>
            </w:pPr>
            <w:r w:rsidRPr="006B6CF2">
              <w:rPr>
                <w:rFonts w:ascii="宋体" w:hAnsi="宋体" w:cs="宋体"/>
                <w:kern w:val="0"/>
                <w:szCs w:val="21"/>
              </w:rPr>
              <w:t>41</w:t>
            </w:r>
          </w:p>
        </w:tc>
        <w:tc>
          <w:tcPr>
            <w:tcW w:w="945" w:type="dxa"/>
            <w:noWrap/>
            <w:tcMar>
              <w:top w:w="14" w:type="dxa"/>
              <w:left w:w="14" w:type="dxa"/>
              <w:bottom w:w="0" w:type="dxa"/>
              <w:right w:w="14" w:type="dxa"/>
            </w:tcMar>
            <w:vAlign w:val="center"/>
          </w:tcPr>
          <w:p w:rsidR="00EF21BD" w:rsidRPr="00E931F2" w:rsidRDefault="00EF21BD" w:rsidP="00106469">
            <w:pPr>
              <w:jc w:val="center"/>
              <w:rPr>
                <w:rFonts w:ascii="宋体" w:cs="宋体"/>
                <w:szCs w:val="21"/>
              </w:rPr>
            </w:pPr>
            <w:r w:rsidRPr="00E931F2">
              <w:rPr>
                <w:rFonts w:ascii="宋体" w:hAnsi="宋体"/>
                <w:szCs w:val="21"/>
              </w:rPr>
              <w:t>000680</w:t>
            </w:r>
          </w:p>
        </w:tc>
        <w:tc>
          <w:tcPr>
            <w:tcW w:w="945" w:type="dxa"/>
            <w:noWrap/>
            <w:tcMar>
              <w:top w:w="14" w:type="dxa"/>
              <w:left w:w="14" w:type="dxa"/>
              <w:bottom w:w="0" w:type="dxa"/>
              <w:right w:w="14" w:type="dxa"/>
            </w:tcMar>
            <w:vAlign w:val="center"/>
          </w:tcPr>
          <w:p w:rsidR="00EF21BD" w:rsidRDefault="00EF21BD" w:rsidP="00106469">
            <w:pPr>
              <w:jc w:val="center"/>
              <w:rPr>
                <w:rFonts w:ascii="宋体" w:cs="宋体"/>
                <w:sz w:val="24"/>
              </w:rPr>
            </w:pPr>
            <w:r>
              <w:rPr>
                <w:rFonts w:hint="eastAsia"/>
              </w:rPr>
              <w:t>山推股份</w:t>
            </w:r>
          </w:p>
        </w:tc>
        <w:tc>
          <w:tcPr>
            <w:tcW w:w="1365" w:type="dxa"/>
            <w:noWrap/>
            <w:tcMar>
              <w:top w:w="14" w:type="dxa"/>
              <w:left w:w="14" w:type="dxa"/>
              <w:bottom w:w="0" w:type="dxa"/>
              <w:right w:w="14" w:type="dxa"/>
            </w:tcMar>
            <w:vAlign w:val="center"/>
          </w:tcPr>
          <w:p w:rsidR="00EF21BD" w:rsidRPr="005D677C" w:rsidRDefault="00EF21BD" w:rsidP="00106469">
            <w:pPr>
              <w:jc w:val="right"/>
              <w:rPr>
                <w:rFonts w:ascii="宋体" w:cs="宋体"/>
                <w:szCs w:val="21"/>
              </w:rPr>
            </w:pPr>
            <w:r w:rsidRPr="005D677C">
              <w:rPr>
                <w:rFonts w:ascii="宋体" w:hAnsi="宋体"/>
                <w:szCs w:val="21"/>
              </w:rPr>
              <w:t>1,200,000</w:t>
            </w:r>
          </w:p>
        </w:tc>
        <w:tc>
          <w:tcPr>
            <w:tcW w:w="1942" w:type="dxa"/>
            <w:noWrap/>
            <w:tcMar>
              <w:top w:w="14" w:type="dxa"/>
              <w:left w:w="14" w:type="dxa"/>
              <w:bottom w:w="0" w:type="dxa"/>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23,340,000.00</w:t>
            </w:r>
          </w:p>
        </w:tc>
        <w:tc>
          <w:tcPr>
            <w:tcW w:w="1943" w:type="dxa"/>
            <w:tcMar>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0.60%</w:t>
            </w:r>
          </w:p>
        </w:tc>
      </w:tr>
      <w:tr w:rsidR="00EF21BD" w:rsidRPr="009726FE">
        <w:trPr>
          <w:trHeight w:val="315"/>
        </w:trPr>
        <w:tc>
          <w:tcPr>
            <w:tcW w:w="525" w:type="dxa"/>
            <w:noWrap/>
            <w:tcMar>
              <w:top w:w="14" w:type="dxa"/>
              <w:left w:w="14" w:type="dxa"/>
              <w:bottom w:w="0" w:type="dxa"/>
              <w:right w:w="14" w:type="dxa"/>
            </w:tcMar>
            <w:vAlign w:val="bottom"/>
          </w:tcPr>
          <w:p w:rsidR="00EF21BD" w:rsidRPr="006B6CF2" w:rsidRDefault="00EF21BD" w:rsidP="00106469">
            <w:pPr>
              <w:widowControl/>
              <w:jc w:val="center"/>
              <w:rPr>
                <w:rFonts w:ascii="宋体" w:cs="宋体"/>
                <w:kern w:val="0"/>
                <w:szCs w:val="21"/>
              </w:rPr>
            </w:pPr>
            <w:r w:rsidRPr="006B6CF2">
              <w:rPr>
                <w:rFonts w:ascii="宋体" w:hAnsi="宋体" w:cs="宋体"/>
                <w:kern w:val="0"/>
                <w:szCs w:val="21"/>
              </w:rPr>
              <w:t>42</w:t>
            </w:r>
          </w:p>
        </w:tc>
        <w:tc>
          <w:tcPr>
            <w:tcW w:w="945" w:type="dxa"/>
            <w:noWrap/>
            <w:tcMar>
              <w:top w:w="14" w:type="dxa"/>
              <w:left w:w="14" w:type="dxa"/>
              <w:bottom w:w="0" w:type="dxa"/>
              <w:right w:w="14" w:type="dxa"/>
            </w:tcMar>
            <w:vAlign w:val="center"/>
          </w:tcPr>
          <w:p w:rsidR="00EF21BD" w:rsidRPr="00E931F2" w:rsidRDefault="00EF21BD" w:rsidP="00106469">
            <w:pPr>
              <w:jc w:val="center"/>
              <w:rPr>
                <w:rFonts w:ascii="宋体" w:cs="宋体"/>
                <w:szCs w:val="21"/>
              </w:rPr>
            </w:pPr>
            <w:r w:rsidRPr="00E931F2">
              <w:rPr>
                <w:rFonts w:ascii="宋体" w:hAnsi="宋体"/>
                <w:szCs w:val="21"/>
              </w:rPr>
              <w:t>000525</w:t>
            </w:r>
          </w:p>
        </w:tc>
        <w:tc>
          <w:tcPr>
            <w:tcW w:w="945" w:type="dxa"/>
            <w:noWrap/>
            <w:tcMar>
              <w:top w:w="14" w:type="dxa"/>
              <w:left w:w="14" w:type="dxa"/>
              <w:bottom w:w="0" w:type="dxa"/>
              <w:right w:w="14" w:type="dxa"/>
            </w:tcMar>
            <w:vAlign w:val="center"/>
          </w:tcPr>
          <w:p w:rsidR="00EF21BD" w:rsidRDefault="00EF21BD" w:rsidP="00106469">
            <w:pPr>
              <w:jc w:val="center"/>
              <w:rPr>
                <w:rFonts w:ascii="宋体" w:cs="宋体"/>
                <w:sz w:val="24"/>
              </w:rPr>
            </w:pPr>
            <w:r>
              <w:rPr>
                <w:rFonts w:hint="eastAsia"/>
              </w:rPr>
              <w:t>红</w:t>
            </w:r>
            <w:r>
              <w:t xml:space="preserve"> </w:t>
            </w:r>
            <w:r>
              <w:rPr>
                <w:rFonts w:hint="eastAsia"/>
              </w:rPr>
              <w:t>太</w:t>
            </w:r>
            <w:r>
              <w:t xml:space="preserve"> </w:t>
            </w:r>
            <w:r>
              <w:rPr>
                <w:rFonts w:hint="eastAsia"/>
              </w:rPr>
              <w:t>阳</w:t>
            </w:r>
          </w:p>
        </w:tc>
        <w:tc>
          <w:tcPr>
            <w:tcW w:w="1365" w:type="dxa"/>
            <w:noWrap/>
            <w:tcMar>
              <w:top w:w="14" w:type="dxa"/>
              <w:left w:w="14" w:type="dxa"/>
              <w:bottom w:w="0" w:type="dxa"/>
              <w:right w:w="14" w:type="dxa"/>
            </w:tcMar>
            <w:vAlign w:val="center"/>
          </w:tcPr>
          <w:p w:rsidR="00EF21BD" w:rsidRPr="005D677C" w:rsidRDefault="00EF21BD" w:rsidP="00106469">
            <w:pPr>
              <w:jc w:val="right"/>
              <w:rPr>
                <w:rFonts w:ascii="宋体" w:cs="宋体"/>
                <w:szCs w:val="21"/>
              </w:rPr>
            </w:pPr>
            <w:r w:rsidRPr="005D677C">
              <w:rPr>
                <w:rFonts w:ascii="宋体" w:hAnsi="宋体"/>
                <w:szCs w:val="21"/>
              </w:rPr>
              <w:t>1,475,692</w:t>
            </w:r>
          </w:p>
        </w:tc>
        <w:tc>
          <w:tcPr>
            <w:tcW w:w="1942" w:type="dxa"/>
            <w:noWrap/>
            <w:tcMar>
              <w:top w:w="14" w:type="dxa"/>
              <w:left w:w="14" w:type="dxa"/>
              <w:bottom w:w="0" w:type="dxa"/>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22,253,435.36</w:t>
            </w:r>
          </w:p>
        </w:tc>
        <w:tc>
          <w:tcPr>
            <w:tcW w:w="1943" w:type="dxa"/>
            <w:tcMar>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0.57%</w:t>
            </w:r>
          </w:p>
        </w:tc>
      </w:tr>
      <w:tr w:rsidR="00EF21BD" w:rsidRPr="009726FE">
        <w:trPr>
          <w:trHeight w:val="315"/>
        </w:trPr>
        <w:tc>
          <w:tcPr>
            <w:tcW w:w="525" w:type="dxa"/>
            <w:noWrap/>
            <w:tcMar>
              <w:top w:w="14" w:type="dxa"/>
              <w:left w:w="14" w:type="dxa"/>
              <w:bottom w:w="0" w:type="dxa"/>
              <w:right w:w="14" w:type="dxa"/>
            </w:tcMar>
            <w:vAlign w:val="bottom"/>
          </w:tcPr>
          <w:p w:rsidR="00EF21BD" w:rsidRPr="006B6CF2" w:rsidRDefault="00EF21BD" w:rsidP="00106469">
            <w:pPr>
              <w:widowControl/>
              <w:jc w:val="center"/>
              <w:rPr>
                <w:rFonts w:ascii="宋体" w:cs="宋体"/>
                <w:kern w:val="0"/>
                <w:szCs w:val="21"/>
              </w:rPr>
            </w:pPr>
            <w:r w:rsidRPr="006B6CF2">
              <w:rPr>
                <w:rFonts w:ascii="宋体" w:hAnsi="宋体" w:cs="宋体"/>
                <w:kern w:val="0"/>
                <w:szCs w:val="21"/>
              </w:rPr>
              <w:t>43</w:t>
            </w:r>
          </w:p>
        </w:tc>
        <w:tc>
          <w:tcPr>
            <w:tcW w:w="945" w:type="dxa"/>
            <w:noWrap/>
            <w:tcMar>
              <w:top w:w="14" w:type="dxa"/>
              <w:left w:w="14" w:type="dxa"/>
              <w:bottom w:w="0" w:type="dxa"/>
              <w:right w:w="14" w:type="dxa"/>
            </w:tcMar>
            <w:vAlign w:val="center"/>
          </w:tcPr>
          <w:p w:rsidR="00EF21BD" w:rsidRPr="00E931F2" w:rsidRDefault="00EF21BD" w:rsidP="00106469">
            <w:pPr>
              <w:jc w:val="center"/>
              <w:rPr>
                <w:rFonts w:ascii="宋体" w:cs="宋体"/>
                <w:szCs w:val="21"/>
              </w:rPr>
            </w:pPr>
            <w:r w:rsidRPr="00E931F2">
              <w:rPr>
                <w:rFonts w:ascii="宋体" w:hAnsi="宋体"/>
                <w:szCs w:val="21"/>
              </w:rPr>
              <w:t>000790</w:t>
            </w:r>
          </w:p>
        </w:tc>
        <w:tc>
          <w:tcPr>
            <w:tcW w:w="945" w:type="dxa"/>
            <w:noWrap/>
            <w:tcMar>
              <w:top w:w="14" w:type="dxa"/>
              <w:left w:w="14" w:type="dxa"/>
              <w:bottom w:w="0" w:type="dxa"/>
              <w:right w:w="14" w:type="dxa"/>
            </w:tcMar>
            <w:vAlign w:val="center"/>
          </w:tcPr>
          <w:p w:rsidR="00EF21BD" w:rsidRDefault="00EF21BD" w:rsidP="00106469">
            <w:pPr>
              <w:jc w:val="center"/>
              <w:rPr>
                <w:rFonts w:ascii="宋体" w:cs="宋体"/>
                <w:sz w:val="24"/>
              </w:rPr>
            </w:pPr>
            <w:r>
              <w:rPr>
                <w:rFonts w:hint="eastAsia"/>
              </w:rPr>
              <w:t>华神集团</w:t>
            </w:r>
          </w:p>
        </w:tc>
        <w:tc>
          <w:tcPr>
            <w:tcW w:w="1365" w:type="dxa"/>
            <w:noWrap/>
            <w:tcMar>
              <w:top w:w="14" w:type="dxa"/>
              <w:left w:w="14" w:type="dxa"/>
              <w:bottom w:w="0" w:type="dxa"/>
              <w:right w:w="14" w:type="dxa"/>
            </w:tcMar>
            <w:vAlign w:val="center"/>
          </w:tcPr>
          <w:p w:rsidR="00EF21BD" w:rsidRPr="005D677C" w:rsidRDefault="00EF21BD" w:rsidP="00106469">
            <w:pPr>
              <w:jc w:val="right"/>
              <w:rPr>
                <w:rFonts w:ascii="宋体" w:cs="宋体"/>
                <w:szCs w:val="21"/>
              </w:rPr>
            </w:pPr>
            <w:r w:rsidRPr="005D677C">
              <w:rPr>
                <w:rFonts w:ascii="宋体" w:hAnsi="宋体"/>
                <w:szCs w:val="21"/>
              </w:rPr>
              <w:t>999,928</w:t>
            </w:r>
          </w:p>
        </w:tc>
        <w:tc>
          <w:tcPr>
            <w:tcW w:w="1942" w:type="dxa"/>
            <w:noWrap/>
            <w:tcMar>
              <w:top w:w="14" w:type="dxa"/>
              <w:left w:w="14" w:type="dxa"/>
              <w:bottom w:w="0" w:type="dxa"/>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19,898,567.20</w:t>
            </w:r>
          </w:p>
        </w:tc>
        <w:tc>
          <w:tcPr>
            <w:tcW w:w="1943" w:type="dxa"/>
            <w:tcMar>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0.51%</w:t>
            </w:r>
          </w:p>
        </w:tc>
      </w:tr>
      <w:tr w:rsidR="00EF21BD" w:rsidRPr="009726FE">
        <w:trPr>
          <w:trHeight w:val="315"/>
        </w:trPr>
        <w:tc>
          <w:tcPr>
            <w:tcW w:w="525" w:type="dxa"/>
            <w:noWrap/>
            <w:tcMar>
              <w:top w:w="14" w:type="dxa"/>
              <w:left w:w="14" w:type="dxa"/>
              <w:bottom w:w="0" w:type="dxa"/>
              <w:right w:w="14" w:type="dxa"/>
            </w:tcMar>
            <w:vAlign w:val="bottom"/>
          </w:tcPr>
          <w:p w:rsidR="00EF21BD" w:rsidRPr="006B6CF2" w:rsidRDefault="00EF21BD" w:rsidP="00106469">
            <w:pPr>
              <w:widowControl/>
              <w:jc w:val="center"/>
              <w:rPr>
                <w:rFonts w:ascii="宋体" w:cs="宋体"/>
                <w:kern w:val="0"/>
                <w:szCs w:val="21"/>
              </w:rPr>
            </w:pPr>
            <w:r w:rsidRPr="006B6CF2">
              <w:rPr>
                <w:rFonts w:ascii="宋体" w:hAnsi="宋体" w:cs="宋体"/>
                <w:kern w:val="0"/>
                <w:szCs w:val="21"/>
              </w:rPr>
              <w:t>44</w:t>
            </w:r>
          </w:p>
        </w:tc>
        <w:tc>
          <w:tcPr>
            <w:tcW w:w="945" w:type="dxa"/>
            <w:noWrap/>
            <w:tcMar>
              <w:top w:w="14" w:type="dxa"/>
              <w:left w:w="14" w:type="dxa"/>
              <w:bottom w:w="0" w:type="dxa"/>
              <w:right w:w="14" w:type="dxa"/>
            </w:tcMar>
            <w:vAlign w:val="center"/>
          </w:tcPr>
          <w:p w:rsidR="00EF21BD" w:rsidRPr="00E931F2" w:rsidRDefault="00EF21BD" w:rsidP="00106469">
            <w:pPr>
              <w:jc w:val="center"/>
              <w:rPr>
                <w:rFonts w:ascii="宋体" w:cs="宋体"/>
                <w:szCs w:val="21"/>
              </w:rPr>
            </w:pPr>
            <w:r w:rsidRPr="00E931F2">
              <w:rPr>
                <w:rFonts w:ascii="宋体" w:hAnsi="宋体"/>
                <w:szCs w:val="21"/>
              </w:rPr>
              <w:t>600005</w:t>
            </w:r>
          </w:p>
        </w:tc>
        <w:tc>
          <w:tcPr>
            <w:tcW w:w="945" w:type="dxa"/>
            <w:noWrap/>
            <w:tcMar>
              <w:top w:w="14" w:type="dxa"/>
              <w:left w:w="14" w:type="dxa"/>
              <w:bottom w:w="0" w:type="dxa"/>
              <w:right w:w="14" w:type="dxa"/>
            </w:tcMar>
            <w:vAlign w:val="center"/>
          </w:tcPr>
          <w:p w:rsidR="00EF21BD" w:rsidRDefault="00EF21BD" w:rsidP="00106469">
            <w:pPr>
              <w:jc w:val="center"/>
              <w:rPr>
                <w:rFonts w:ascii="宋体" w:cs="宋体"/>
                <w:sz w:val="24"/>
              </w:rPr>
            </w:pPr>
            <w:r>
              <w:rPr>
                <w:rFonts w:hint="eastAsia"/>
              </w:rPr>
              <w:t>武钢股份</w:t>
            </w:r>
          </w:p>
        </w:tc>
        <w:tc>
          <w:tcPr>
            <w:tcW w:w="1365" w:type="dxa"/>
            <w:noWrap/>
            <w:tcMar>
              <w:top w:w="14" w:type="dxa"/>
              <w:left w:w="14" w:type="dxa"/>
              <w:bottom w:w="0" w:type="dxa"/>
              <w:right w:w="14" w:type="dxa"/>
            </w:tcMar>
            <w:vAlign w:val="center"/>
          </w:tcPr>
          <w:p w:rsidR="00EF21BD" w:rsidRPr="005D677C" w:rsidRDefault="00EF21BD" w:rsidP="00106469">
            <w:pPr>
              <w:jc w:val="right"/>
              <w:rPr>
                <w:rFonts w:ascii="宋体" w:cs="宋体"/>
                <w:szCs w:val="21"/>
              </w:rPr>
            </w:pPr>
            <w:r w:rsidRPr="005D677C">
              <w:rPr>
                <w:rFonts w:ascii="宋体" w:hAnsi="宋体"/>
                <w:szCs w:val="21"/>
              </w:rPr>
              <w:t>1,000,000</w:t>
            </w:r>
          </w:p>
        </w:tc>
        <w:tc>
          <w:tcPr>
            <w:tcW w:w="1942" w:type="dxa"/>
            <w:noWrap/>
            <w:tcMar>
              <w:top w:w="14" w:type="dxa"/>
              <w:left w:w="14" w:type="dxa"/>
              <w:bottom w:w="0" w:type="dxa"/>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19,700,000.00</w:t>
            </w:r>
          </w:p>
        </w:tc>
        <w:tc>
          <w:tcPr>
            <w:tcW w:w="1943" w:type="dxa"/>
            <w:tcMar>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0.50%</w:t>
            </w:r>
          </w:p>
        </w:tc>
      </w:tr>
      <w:tr w:rsidR="00EF21BD" w:rsidRPr="009726FE">
        <w:trPr>
          <w:trHeight w:val="315"/>
        </w:trPr>
        <w:tc>
          <w:tcPr>
            <w:tcW w:w="525" w:type="dxa"/>
            <w:noWrap/>
            <w:tcMar>
              <w:top w:w="14" w:type="dxa"/>
              <w:left w:w="14" w:type="dxa"/>
              <w:bottom w:w="0" w:type="dxa"/>
              <w:right w:w="14" w:type="dxa"/>
            </w:tcMar>
            <w:vAlign w:val="bottom"/>
          </w:tcPr>
          <w:p w:rsidR="00EF21BD" w:rsidRPr="006B6CF2" w:rsidRDefault="00EF21BD" w:rsidP="00106469">
            <w:pPr>
              <w:widowControl/>
              <w:jc w:val="center"/>
              <w:rPr>
                <w:rFonts w:ascii="宋体" w:cs="宋体"/>
                <w:kern w:val="0"/>
                <w:szCs w:val="21"/>
              </w:rPr>
            </w:pPr>
            <w:r w:rsidRPr="006B6CF2">
              <w:rPr>
                <w:rFonts w:ascii="宋体" w:hAnsi="宋体" w:cs="宋体"/>
                <w:kern w:val="0"/>
                <w:szCs w:val="21"/>
              </w:rPr>
              <w:t>45</w:t>
            </w:r>
          </w:p>
        </w:tc>
        <w:tc>
          <w:tcPr>
            <w:tcW w:w="945" w:type="dxa"/>
            <w:noWrap/>
            <w:tcMar>
              <w:top w:w="14" w:type="dxa"/>
              <w:left w:w="14" w:type="dxa"/>
              <w:bottom w:w="0" w:type="dxa"/>
              <w:right w:w="14" w:type="dxa"/>
            </w:tcMar>
            <w:vAlign w:val="center"/>
          </w:tcPr>
          <w:p w:rsidR="00EF21BD" w:rsidRPr="00E931F2" w:rsidRDefault="00EF21BD" w:rsidP="00106469">
            <w:pPr>
              <w:jc w:val="center"/>
              <w:rPr>
                <w:rFonts w:ascii="宋体" w:cs="宋体"/>
                <w:szCs w:val="21"/>
              </w:rPr>
            </w:pPr>
            <w:r w:rsidRPr="00E931F2">
              <w:rPr>
                <w:rFonts w:ascii="宋体" w:hAnsi="宋体"/>
                <w:szCs w:val="21"/>
              </w:rPr>
              <w:t>600997</w:t>
            </w:r>
          </w:p>
        </w:tc>
        <w:tc>
          <w:tcPr>
            <w:tcW w:w="945" w:type="dxa"/>
            <w:noWrap/>
            <w:tcMar>
              <w:top w:w="14" w:type="dxa"/>
              <w:left w:w="14" w:type="dxa"/>
              <w:bottom w:w="0" w:type="dxa"/>
              <w:right w:w="14" w:type="dxa"/>
            </w:tcMar>
            <w:vAlign w:val="center"/>
          </w:tcPr>
          <w:p w:rsidR="00EF21BD" w:rsidRDefault="00EF21BD" w:rsidP="00106469">
            <w:pPr>
              <w:jc w:val="center"/>
              <w:rPr>
                <w:rFonts w:ascii="宋体" w:cs="宋体"/>
                <w:sz w:val="24"/>
              </w:rPr>
            </w:pPr>
            <w:r>
              <w:rPr>
                <w:rFonts w:hint="eastAsia"/>
              </w:rPr>
              <w:t>开滦股份</w:t>
            </w:r>
          </w:p>
        </w:tc>
        <w:tc>
          <w:tcPr>
            <w:tcW w:w="1365" w:type="dxa"/>
            <w:noWrap/>
            <w:tcMar>
              <w:top w:w="14" w:type="dxa"/>
              <w:left w:w="14" w:type="dxa"/>
              <w:bottom w:w="0" w:type="dxa"/>
              <w:right w:w="14" w:type="dxa"/>
            </w:tcMar>
            <w:vAlign w:val="center"/>
          </w:tcPr>
          <w:p w:rsidR="00EF21BD" w:rsidRPr="005D677C" w:rsidRDefault="00EF21BD" w:rsidP="00106469">
            <w:pPr>
              <w:jc w:val="right"/>
              <w:rPr>
                <w:rFonts w:ascii="宋体" w:cs="宋体"/>
                <w:szCs w:val="21"/>
              </w:rPr>
            </w:pPr>
            <w:r w:rsidRPr="005D677C">
              <w:rPr>
                <w:rFonts w:ascii="宋体" w:hAnsi="宋体"/>
                <w:szCs w:val="21"/>
              </w:rPr>
              <w:t>438,862</w:t>
            </w:r>
          </w:p>
        </w:tc>
        <w:tc>
          <w:tcPr>
            <w:tcW w:w="1942" w:type="dxa"/>
            <w:noWrap/>
            <w:tcMar>
              <w:top w:w="14" w:type="dxa"/>
              <w:left w:w="14" w:type="dxa"/>
              <w:bottom w:w="0" w:type="dxa"/>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19,266,041.80</w:t>
            </w:r>
          </w:p>
        </w:tc>
        <w:tc>
          <w:tcPr>
            <w:tcW w:w="1943" w:type="dxa"/>
            <w:tcMar>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0.49%</w:t>
            </w:r>
          </w:p>
        </w:tc>
      </w:tr>
      <w:tr w:rsidR="00EF21BD" w:rsidRPr="009726FE">
        <w:trPr>
          <w:trHeight w:val="315"/>
        </w:trPr>
        <w:tc>
          <w:tcPr>
            <w:tcW w:w="525" w:type="dxa"/>
            <w:noWrap/>
            <w:tcMar>
              <w:top w:w="14" w:type="dxa"/>
              <w:left w:w="14" w:type="dxa"/>
              <w:bottom w:w="0" w:type="dxa"/>
              <w:right w:w="14" w:type="dxa"/>
            </w:tcMar>
            <w:vAlign w:val="bottom"/>
          </w:tcPr>
          <w:p w:rsidR="00EF21BD" w:rsidRPr="006B6CF2" w:rsidRDefault="00EF21BD" w:rsidP="00106469">
            <w:pPr>
              <w:widowControl/>
              <w:jc w:val="center"/>
              <w:rPr>
                <w:rFonts w:ascii="宋体" w:cs="宋体"/>
                <w:kern w:val="0"/>
                <w:szCs w:val="21"/>
              </w:rPr>
            </w:pPr>
            <w:r w:rsidRPr="006B6CF2">
              <w:rPr>
                <w:rFonts w:ascii="宋体" w:hAnsi="宋体" w:cs="宋体"/>
                <w:kern w:val="0"/>
                <w:szCs w:val="21"/>
              </w:rPr>
              <w:t>46</w:t>
            </w:r>
          </w:p>
        </w:tc>
        <w:tc>
          <w:tcPr>
            <w:tcW w:w="945" w:type="dxa"/>
            <w:noWrap/>
            <w:tcMar>
              <w:top w:w="14" w:type="dxa"/>
              <w:left w:w="14" w:type="dxa"/>
              <w:bottom w:w="0" w:type="dxa"/>
              <w:right w:w="14" w:type="dxa"/>
            </w:tcMar>
            <w:vAlign w:val="center"/>
          </w:tcPr>
          <w:p w:rsidR="00EF21BD" w:rsidRPr="00E931F2" w:rsidRDefault="00EF21BD" w:rsidP="00106469">
            <w:pPr>
              <w:jc w:val="center"/>
              <w:rPr>
                <w:rFonts w:ascii="宋体" w:cs="宋体"/>
                <w:szCs w:val="21"/>
              </w:rPr>
            </w:pPr>
            <w:r w:rsidRPr="00E931F2">
              <w:rPr>
                <w:rFonts w:ascii="宋体" w:hAnsi="宋体"/>
                <w:szCs w:val="21"/>
              </w:rPr>
              <w:t>600019</w:t>
            </w:r>
          </w:p>
        </w:tc>
        <w:tc>
          <w:tcPr>
            <w:tcW w:w="945" w:type="dxa"/>
            <w:noWrap/>
            <w:tcMar>
              <w:top w:w="14" w:type="dxa"/>
              <w:left w:w="14" w:type="dxa"/>
              <w:bottom w:w="0" w:type="dxa"/>
              <w:right w:w="14" w:type="dxa"/>
            </w:tcMar>
            <w:vAlign w:val="center"/>
          </w:tcPr>
          <w:p w:rsidR="00EF21BD" w:rsidRDefault="00EF21BD" w:rsidP="00106469">
            <w:pPr>
              <w:jc w:val="center"/>
              <w:rPr>
                <w:rFonts w:ascii="宋体" w:cs="宋体"/>
                <w:sz w:val="24"/>
              </w:rPr>
            </w:pPr>
            <w:r>
              <w:rPr>
                <w:rFonts w:hint="eastAsia"/>
              </w:rPr>
              <w:t>宝钢股份</w:t>
            </w:r>
          </w:p>
        </w:tc>
        <w:tc>
          <w:tcPr>
            <w:tcW w:w="1365" w:type="dxa"/>
            <w:noWrap/>
            <w:tcMar>
              <w:top w:w="14" w:type="dxa"/>
              <w:left w:w="14" w:type="dxa"/>
              <w:bottom w:w="0" w:type="dxa"/>
              <w:right w:w="14" w:type="dxa"/>
            </w:tcMar>
            <w:vAlign w:val="center"/>
          </w:tcPr>
          <w:p w:rsidR="00EF21BD" w:rsidRPr="005D677C" w:rsidRDefault="00EF21BD" w:rsidP="00106469">
            <w:pPr>
              <w:jc w:val="right"/>
              <w:rPr>
                <w:rFonts w:ascii="宋体" w:cs="宋体"/>
                <w:szCs w:val="21"/>
              </w:rPr>
            </w:pPr>
            <w:r w:rsidRPr="005D677C">
              <w:rPr>
                <w:rFonts w:ascii="宋体" w:hAnsi="宋体"/>
                <w:szCs w:val="21"/>
              </w:rPr>
              <w:t>1,000,000</w:t>
            </w:r>
          </w:p>
        </w:tc>
        <w:tc>
          <w:tcPr>
            <w:tcW w:w="1942" w:type="dxa"/>
            <w:noWrap/>
            <w:tcMar>
              <w:top w:w="14" w:type="dxa"/>
              <w:left w:w="14" w:type="dxa"/>
              <w:bottom w:w="0" w:type="dxa"/>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17,440,000.00</w:t>
            </w:r>
          </w:p>
        </w:tc>
        <w:tc>
          <w:tcPr>
            <w:tcW w:w="1943" w:type="dxa"/>
            <w:tcMar>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0.45%</w:t>
            </w:r>
          </w:p>
        </w:tc>
      </w:tr>
      <w:tr w:rsidR="00EF21BD" w:rsidRPr="009726FE">
        <w:trPr>
          <w:trHeight w:val="315"/>
        </w:trPr>
        <w:tc>
          <w:tcPr>
            <w:tcW w:w="525" w:type="dxa"/>
            <w:noWrap/>
            <w:tcMar>
              <w:top w:w="14" w:type="dxa"/>
              <w:left w:w="14" w:type="dxa"/>
              <w:bottom w:w="0" w:type="dxa"/>
              <w:right w:w="14" w:type="dxa"/>
            </w:tcMar>
            <w:vAlign w:val="bottom"/>
          </w:tcPr>
          <w:p w:rsidR="00EF21BD" w:rsidRPr="006B6CF2" w:rsidRDefault="00EF21BD" w:rsidP="00106469">
            <w:pPr>
              <w:widowControl/>
              <w:jc w:val="center"/>
              <w:rPr>
                <w:rFonts w:ascii="宋体" w:cs="宋体"/>
                <w:kern w:val="0"/>
                <w:szCs w:val="21"/>
              </w:rPr>
            </w:pPr>
            <w:r w:rsidRPr="006B6CF2">
              <w:rPr>
                <w:rFonts w:ascii="宋体" w:hAnsi="宋体" w:cs="宋体"/>
                <w:kern w:val="0"/>
                <w:szCs w:val="21"/>
              </w:rPr>
              <w:t>47</w:t>
            </w:r>
          </w:p>
        </w:tc>
        <w:tc>
          <w:tcPr>
            <w:tcW w:w="945" w:type="dxa"/>
            <w:noWrap/>
            <w:tcMar>
              <w:top w:w="14" w:type="dxa"/>
              <w:left w:w="14" w:type="dxa"/>
              <w:bottom w:w="0" w:type="dxa"/>
              <w:right w:w="14" w:type="dxa"/>
            </w:tcMar>
            <w:vAlign w:val="center"/>
          </w:tcPr>
          <w:p w:rsidR="00EF21BD" w:rsidRPr="00E931F2" w:rsidRDefault="00EF21BD" w:rsidP="00106469">
            <w:pPr>
              <w:jc w:val="center"/>
              <w:rPr>
                <w:rFonts w:ascii="宋体" w:cs="宋体"/>
                <w:szCs w:val="21"/>
              </w:rPr>
            </w:pPr>
            <w:r w:rsidRPr="00E931F2">
              <w:rPr>
                <w:rFonts w:ascii="宋体" w:hAnsi="宋体"/>
                <w:szCs w:val="21"/>
              </w:rPr>
              <w:t>600352</w:t>
            </w:r>
          </w:p>
        </w:tc>
        <w:tc>
          <w:tcPr>
            <w:tcW w:w="945" w:type="dxa"/>
            <w:noWrap/>
            <w:tcMar>
              <w:top w:w="14" w:type="dxa"/>
              <w:left w:w="14" w:type="dxa"/>
              <w:bottom w:w="0" w:type="dxa"/>
              <w:right w:w="14" w:type="dxa"/>
            </w:tcMar>
            <w:vAlign w:val="center"/>
          </w:tcPr>
          <w:p w:rsidR="00EF21BD" w:rsidRDefault="00EF21BD" w:rsidP="00106469">
            <w:pPr>
              <w:jc w:val="center"/>
              <w:rPr>
                <w:rFonts w:ascii="宋体" w:cs="宋体"/>
                <w:sz w:val="24"/>
              </w:rPr>
            </w:pPr>
            <w:r>
              <w:rPr>
                <w:rFonts w:hint="eastAsia"/>
              </w:rPr>
              <w:t>浙江龙盛</w:t>
            </w:r>
          </w:p>
        </w:tc>
        <w:tc>
          <w:tcPr>
            <w:tcW w:w="1365" w:type="dxa"/>
            <w:noWrap/>
            <w:tcMar>
              <w:top w:w="14" w:type="dxa"/>
              <w:left w:w="14" w:type="dxa"/>
              <w:bottom w:w="0" w:type="dxa"/>
              <w:right w:w="14" w:type="dxa"/>
            </w:tcMar>
            <w:vAlign w:val="center"/>
          </w:tcPr>
          <w:p w:rsidR="00EF21BD" w:rsidRPr="005D677C" w:rsidRDefault="00EF21BD" w:rsidP="00106469">
            <w:pPr>
              <w:jc w:val="right"/>
              <w:rPr>
                <w:rFonts w:ascii="宋体" w:cs="宋体"/>
                <w:szCs w:val="21"/>
              </w:rPr>
            </w:pPr>
            <w:r w:rsidRPr="005D677C">
              <w:rPr>
                <w:rFonts w:ascii="宋体" w:hAnsi="宋体"/>
                <w:szCs w:val="21"/>
              </w:rPr>
              <w:t>999,991</w:t>
            </w:r>
          </w:p>
        </w:tc>
        <w:tc>
          <w:tcPr>
            <w:tcW w:w="1942" w:type="dxa"/>
            <w:noWrap/>
            <w:tcMar>
              <w:top w:w="14" w:type="dxa"/>
              <w:left w:w="14" w:type="dxa"/>
              <w:bottom w:w="0" w:type="dxa"/>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17,399,843.40</w:t>
            </w:r>
          </w:p>
        </w:tc>
        <w:tc>
          <w:tcPr>
            <w:tcW w:w="1943" w:type="dxa"/>
            <w:tcMar>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0.45%</w:t>
            </w:r>
          </w:p>
        </w:tc>
      </w:tr>
      <w:tr w:rsidR="00EF21BD" w:rsidRPr="009726FE">
        <w:trPr>
          <w:trHeight w:val="315"/>
        </w:trPr>
        <w:tc>
          <w:tcPr>
            <w:tcW w:w="525" w:type="dxa"/>
            <w:noWrap/>
            <w:tcMar>
              <w:top w:w="14" w:type="dxa"/>
              <w:left w:w="14" w:type="dxa"/>
              <w:bottom w:w="0" w:type="dxa"/>
              <w:right w:w="14" w:type="dxa"/>
            </w:tcMar>
            <w:vAlign w:val="bottom"/>
          </w:tcPr>
          <w:p w:rsidR="00EF21BD" w:rsidRPr="006B6CF2" w:rsidRDefault="00EF21BD" w:rsidP="00106469">
            <w:pPr>
              <w:widowControl/>
              <w:jc w:val="center"/>
              <w:rPr>
                <w:rFonts w:ascii="宋体" w:cs="宋体"/>
                <w:kern w:val="0"/>
                <w:szCs w:val="21"/>
              </w:rPr>
            </w:pPr>
            <w:r w:rsidRPr="006B6CF2">
              <w:rPr>
                <w:rFonts w:ascii="宋体" w:hAnsi="宋体" w:cs="宋体"/>
                <w:kern w:val="0"/>
                <w:szCs w:val="21"/>
              </w:rPr>
              <w:t>48</w:t>
            </w:r>
          </w:p>
        </w:tc>
        <w:tc>
          <w:tcPr>
            <w:tcW w:w="945" w:type="dxa"/>
            <w:noWrap/>
            <w:tcMar>
              <w:top w:w="14" w:type="dxa"/>
              <w:left w:w="14" w:type="dxa"/>
              <w:bottom w:w="0" w:type="dxa"/>
              <w:right w:w="14" w:type="dxa"/>
            </w:tcMar>
            <w:vAlign w:val="center"/>
          </w:tcPr>
          <w:p w:rsidR="00EF21BD" w:rsidRPr="00E931F2" w:rsidRDefault="00EF21BD" w:rsidP="00106469">
            <w:pPr>
              <w:jc w:val="center"/>
              <w:rPr>
                <w:rFonts w:ascii="宋体" w:cs="宋体"/>
                <w:szCs w:val="21"/>
              </w:rPr>
            </w:pPr>
            <w:r w:rsidRPr="00E931F2">
              <w:rPr>
                <w:rFonts w:ascii="宋体" w:hAnsi="宋体"/>
                <w:szCs w:val="21"/>
              </w:rPr>
              <w:t>601919</w:t>
            </w:r>
          </w:p>
        </w:tc>
        <w:tc>
          <w:tcPr>
            <w:tcW w:w="945" w:type="dxa"/>
            <w:noWrap/>
            <w:tcMar>
              <w:top w:w="14" w:type="dxa"/>
              <w:left w:w="14" w:type="dxa"/>
              <w:bottom w:w="0" w:type="dxa"/>
              <w:right w:w="14" w:type="dxa"/>
            </w:tcMar>
            <w:vAlign w:val="center"/>
          </w:tcPr>
          <w:p w:rsidR="00EF21BD" w:rsidRDefault="00EF21BD" w:rsidP="00106469">
            <w:pPr>
              <w:jc w:val="center"/>
              <w:rPr>
                <w:rFonts w:ascii="宋体" w:cs="宋体"/>
                <w:sz w:val="24"/>
              </w:rPr>
            </w:pPr>
            <w:r>
              <w:rPr>
                <w:rFonts w:hint="eastAsia"/>
              </w:rPr>
              <w:t>中国远洋</w:t>
            </w:r>
          </w:p>
        </w:tc>
        <w:tc>
          <w:tcPr>
            <w:tcW w:w="1365" w:type="dxa"/>
            <w:noWrap/>
            <w:tcMar>
              <w:top w:w="14" w:type="dxa"/>
              <w:left w:w="14" w:type="dxa"/>
              <w:bottom w:w="0" w:type="dxa"/>
              <w:right w:w="14" w:type="dxa"/>
            </w:tcMar>
            <w:vAlign w:val="center"/>
          </w:tcPr>
          <w:p w:rsidR="00EF21BD" w:rsidRPr="005D677C" w:rsidRDefault="00EF21BD" w:rsidP="00106469">
            <w:pPr>
              <w:jc w:val="right"/>
              <w:rPr>
                <w:rFonts w:ascii="宋体" w:cs="宋体"/>
                <w:szCs w:val="21"/>
              </w:rPr>
            </w:pPr>
            <w:r w:rsidRPr="005D677C">
              <w:rPr>
                <w:rFonts w:ascii="宋体" w:hAnsi="宋体"/>
                <w:szCs w:val="21"/>
              </w:rPr>
              <w:t>352,030</w:t>
            </w:r>
          </w:p>
        </w:tc>
        <w:tc>
          <w:tcPr>
            <w:tcW w:w="1942" w:type="dxa"/>
            <w:noWrap/>
            <w:tcMar>
              <w:top w:w="14" w:type="dxa"/>
              <w:left w:w="14" w:type="dxa"/>
              <w:bottom w:w="0" w:type="dxa"/>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15,017,599.80</w:t>
            </w:r>
          </w:p>
        </w:tc>
        <w:tc>
          <w:tcPr>
            <w:tcW w:w="1943" w:type="dxa"/>
            <w:tcMar>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0.38%</w:t>
            </w:r>
          </w:p>
        </w:tc>
      </w:tr>
      <w:tr w:rsidR="00EF21BD" w:rsidRPr="009726FE">
        <w:trPr>
          <w:trHeight w:val="315"/>
        </w:trPr>
        <w:tc>
          <w:tcPr>
            <w:tcW w:w="525" w:type="dxa"/>
            <w:noWrap/>
            <w:tcMar>
              <w:top w:w="14" w:type="dxa"/>
              <w:left w:w="14" w:type="dxa"/>
              <w:bottom w:w="0" w:type="dxa"/>
              <w:right w:w="14" w:type="dxa"/>
            </w:tcMar>
            <w:vAlign w:val="bottom"/>
          </w:tcPr>
          <w:p w:rsidR="00EF21BD" w:rsidRPr="006B6CF2" w:rsidRDefault="00EF21BD" w:rsidP="00106469">
            <w:pPr>
              <w:widowControl/>
              <w:jc w:val="center"/>
              <w:rPr>
                <w:rFonts w:ascii="宋体" w:cs="宋体"/>
                <w:kern w:val="0"/>
                <w:szCs w:val="21"/>
              </w:rPr>
            </w:pPr>
            <w:r w:rsidRPr="006B6CF2">
              <w:rPr>
                <w:rFonts w:ascii="宋体" w:hAnsi="宋体" w:cs="宋体"/>
                <w:kern w:val="0"/>
                <w:szCs w:val="21"/>
              </w:rPr>
              <w:t>49</w:t>
            </w:r>
          </w:p>
        </w:tc>
        <w:tc>
          <w:tcPr>
            <w:tcW w:w="945" w:type="dxa"/>
            <w:noWrap/>
            <w:tcMar>
              <w:top w:w="14" w:type="dxa"/>
              <w:left w:w="14" w:type="dxa"/>
              <w:bottom w:w="0" w:type="dxa"/>
              <w:right w:w="14" w:type="dxa"/>
            </w:tcMar>
            <w:vAlign w:val="center"/>
          </w:tcPr>
          <w:p w:rsidR="00EF21BD" w:rsidRPr="00E931F2" w:rsidRDefault="00EF21BD" w:rsidP="00106469">
            <w:pPr>
              <w:jc w:val="center"/>
              <w:rPr>
                <w:rFonts w:ascii="宋体" w:cs="宋体"/>
                <w:szCs w:val="21"/>
              </w:rPr>
            </w:pPr>
            <w:r w:rsidRPr="00E931F2">
              <w:rPr>
                <w:rFonts w:ascii="宋体" w:hAnsi="宋体"/>
                <w:szCs w:val="21"/>
              </w:rPr>
              <w:t>600858</w:t>
            </w:r>
          </w:p>
        </w:tc>
        <w:tc>
          <w:tcPr>
            <w:tcW w:w="945" w:type="dxa"/>
            <w:noWrap/>
            <w:tcMar>
              <w:top w:w="14" w:type="dxa"/>
              <w:left w:w="14" w:type="dxa"/>
              <w:bottom w:w="0" w:type="dxa"/>
              <w:right w:w="14" w:type="dxa"/>
            </w:tcMar>
            <w:vAlign w:val="center"/>
          </w:tcPr>
          <w:p w:rsidR="00EF21BD" w:rsidRDefault="00EF21BD" w:rsidP="00106469">
            <w:pPr>
              <w:jc w:val="center"/>
              <w:rPr>
                <w:rFonts w:ascii="宋体" w:cs="宋体"/>
                <w:sz w:val="24"/>
              </w:rPr>
            </w:pPr>
            <w:r>
              <w:rPr>
                <w:rFonts w:hint="eastAsia"/>
              </w:rPr>
              <w:t>银座股份</w:t>
            </w:r>
          </w:p>
        </w:tc>
        <w:tc>
          <w:tcPr>
            <w:tcW w:w="1365" w:type="dxa"/>
            <w:noWrap/>
            <w:tcMar>
              <w:top w:w="14" w:type="dxa"/>
              <w:left w:w="14" w:type="dxa"/>
              <w:bottom w:w="0" w:type="dxa"/>
              <w:right w:w="14" w:type="dxa"/>
            </w:tcMar>
            <w:vAlign w:val="center"/>
          </w:tcPr>
          <w:p w:rsidR="00EF21BD" w:rsidRPr="005D677C" w:rsidRDefault="00EF21BD" w:rsidP="00106469">
            <w:pPr>
              <w:jc w:val="right"/>
              <w:rPr>
                <w:rFonts w:ascii="宋体" w:cs="宋体"/>
                <w:szCs w:val="21"/>
              </w:rPr>
            </w:pPr>
            <w:r w:rsidRPr="005D677C">
              <w:rPr>
                <w:rFonts w:ascii="宋体" w:hAnsi="宋体"/>
                <w:szCs w:val="21"/>
              </w:rPr>
              <w:t>399,341</w:t>
            </w:r>
          </w:p>
        </w:tc>
        <w:tc>
          <w:tcPr>
            <w:tcW w:w="1942" w:type="dxa"/>
            <w:noWrap/>
            <w:tcMar>
              <w:top w:w="14" w:type="dxa"/>
              <w:left w:w="14" w:type="dxa"/>
              <w:bottom w:w="0" w:type="dxa"/>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15,011,228.19</w:t>
            </w:r>
          </w:p>
        </w:tc>
        <w:tc>
          <w:tcPr>
            <w:tcW w:w="1943" w:type="dxa"/>
            <w:tcMar>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0.38%</w:t>
            </w:r>
          </w:p>
        </w:tc>
      </w:tr>
      <w:tr w:rsidR="00EF21BD" w:rsidRPr="009726FE">
        <w:trPr>
          <w:trHeight w:val="315"/>
        </w:trPr>
        <w:tc>
          <w:tcPr>
            <w:tcW w:w="525" w:type="dxa"/>
            <w:noWrap/>
            <w:tcMar>
              <w:top w:w="14" w:type="dxa"/>
              <w:left w:w="14" w:type="dxa"/>
              <w:bottom w:w="0" w:type="dxa"/>
              <w:right w:w="14" w:type="dxa"/>
            </w:tcMar>
            <w:vAlign w:val="bottom"/>
          </w:tcPr>
          <w:p w:rsidR="00EF21BD" w:rsidRPr="006B6CF2" w:rsidRDefault="00EF21BD" w:rsidP="00106469">
            <w:pPr>
              <w:widowControl/>
              <w:jc w:val="center"/>
              <w:rPr>
                <w:rFonts w:ascii="宋体" w:cs="宋体"/>
                <w:kern w:val="0"/>
                <w:szCs w:val="21"/>
              </w:rPr>
            </w:pPr>
            <w:r w:rsidRPr="006B6CF2">
              <w:rPr>
                <w:rFonts w:ascii="宋体" w:hAnsi="宋体" w:cs="宋体"/>
                <w:kern w:val="0"/>
                <w:szCs w:val="21"/>
              </w:rPr>
              <w:t>50</w:t>
            </w:r>
          </w:p>
        </w:tc>
        <w:tc>
          <w:tcPr>
            <w:tcW w:w="945" w:type="dxa"/>
            <w:noWrap/>
            <w:tcMar>
              <w:top w:w="14" w:type="dxa"/>
              <w:left w:w="14" w:type="dxa"/>
              <w:bottom w:w="0" w:type="dxa"/>
              <w:right w:w="14" w:type="dxa"/>
            </w:tcMar>
            <w:vAlign w:val="center"/>
          </w:tcPr>
          <w:p w:rsidR="00EF21BD" w:rsidRPr="00E931F2" w:rsidRDefault="00EF21BD" w:rsidP="00106469">
            <w:pPr>
              <w:jc w:val="center"/>
              <w:rPr>
                <w:rFonts w:ascii="宋体" w:cs="宋体"/>
                <w:szCs w:val="21"/>
              </w:rPr>
            </w:pPr>
            <w:r w:rsidRPr="00E931F2">
              <w:rPr>
                <w:rFonts w:ascii="宋体" w:hAnsi="宋体"/>
                <w:szCs w:val="21"/>
              </w:rPr>
              <w:t>600961</w:t>
            </w:r>
          </w:p>
        </w:tc>
        <w:tc>
          <w:tcPr>
            <w:tcW w:w="945" w:type="dxa"/>
            <w:noWrap/>
            <w:tcMar>
              <w:top w:w="14" w:type="dxa"/>
              <w:left w:w="14" w:type="dxa"/>
              <w:bottom w:w="0" w:type="dxa"/>
              <w:right w:w="14" w:type="dxa"/>
            </w:tcMar>
            <w:vAlign w:val="center"/>
          </w:tcPr>
          <w:p w:rsidR="00EF21BD" w:rsidRDefault="00EF21BD" w:rsidP="00106469">
            <w:pPr>
              <w:jc w:val="center"/>
              <w:rPr>
                <w:rFonts w:ascii="宋体" w:cs="宋体"/>
                <w:sz w:val="24"/>
              </w:rPr>
            </w:pPr>
            <w:r>
              <w:rPr>
                <w:rFonts w:hint="eastAsia"/>
              </w:rPr>
              <w:t>株冶集团</w:t>
            </w:r>
          </w:p>
        </w:tc>
        <w:tc>
          <w:tcPr>
            <w:tcW w:w="1365" w:type="dxa"/>
            <w:noWrap/>
            <w:tcMar>
              <w:top w:w="14" w:type="dxa"/>
              <w:left w:w="14" w:type="dxa"/>
              <w:bottom w:w="0" w:type="dxa"/>
              <w:right w:w="14" w:type="dxa"/>
            </w:tcMar>
            <w:vAlign w:val="center"/>
          </w:tcPr>
          <w:p w:rsidR="00EF21BD" w:rsidRPr="005D677C" w:rsidRDefault="00EF21BD" w:rsidP="00106469">
            <w:pPr>
              <w:jc w:val="right"/>
              <w:rPr>
                <w:rFonts w:ascii="宋体" w:cs="宋体"/>
                <w:szCs w:val="21"/>
              </w:rPr>
            </w:pPr>
            <w:r w:rsidRPr="005D677C">
              <w:rPr>
                <w:rFonts w:ascii="宋体" w:hAnsi="宋体"/>
                <w:szCs w:val="21"/>
              </w:rPr>
              <w:t>500,000</w:t>
            </w:r>
          </w:p>
        </w:tc>
        <w:tc>
          <w:tcPr>
            <w:tcW w:w="1942" w:type="dxa"/>
            <w:noWrap/>
            <w:tcMar>
              <w:top w:w="14" w:type="dxa"/>
              <w:left w:w="14" w:type="dxa"/>
              <w:bottom w:w="0" w:type="dxa"/>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13,565,000.00</w:t>
            </w:r>
          </w:p>
        </w:tc>
        <w:tc>
          <w:tcPr>
            <w:tcW w:w="1943" w:type="dxa"/>
            <w:tcMar>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0.35%</w:t>
            </w:r>
          </w:p>
        </w:tc>
      </w:tr>
      <w:tr w:rsidR="00EF21BD" w:rsidRPr="009726FE">
        <w:trPr>
          <w:trHeight w:val="315"/>
        </w:trPr>
        <w:tc>
          <w:tcPr>
            <w:tcW w:w="525" w:type="dxa"/>
            <w:noWrap/>
            <w:tcMar>
              <w:top w:w="14" w:type="dxa"/>
              <w:left w:w="14" w:type="dxa"/>
              <w:bottom w:w="0" w:type="dxa"/>
              <w:right w:w="14" w:type="dxa"/>
            </w:tcMar>
            <w:vAlign w:val="bottom"/>
          </w:tcPr>
          <w:p w:rsidR="00EF21BD" w:rsidRPr="006B6CF2" w:rsidRDefault="00EF21BD" w:rsidP="00106469">
            <w:pPr>
              <w:widowControl/>
              <w:jc w:val="center"/>
              <w:rPr>
                <w:rFonts w:ascii="宋体" w:cs="宋体"/>
                <w:kern w:val="0"/>
                <w:szCs w:val="21"/>
              </w:rPr>
            </w:pPr>
            <w:r w:rsidRPr="006B6CF2">
              <w:rPr>
                <w:rFonts w:ascii="宋体" w:hAnsi="宋体" w:cs="宋体"/>
                <w:kern w:val="0"/>
                <w:szCs w:val="21"/>
              </w:rPr>
              <w:t>51</w:t>
            </w:r>
          </w:p>
        </w:tc>
        <w:tc>
          <w:tcPr>
            <w:tcW w:w="945" w:type="dxa"/>
            <w:noWrap/>
            <w:tcMar>
              <w:top w:w="14" w:type="dxa"/>
              <w:left w:w="14" w:type="dxa"/>
              <w:bottom w:w="0" w:type="dxa"/>
              <w:right w:w="14" w:type="dxa"/>
            </w:tcMar>
            <w:vAlign w:val="center"/>
          </w:tcPr>
          <w:p w:rsidR="00EF21BD" w:rsidRPr="00E931F2" w:rsidRDefault="00EF21BD" w:rsidP="00106469">
            <w:pPr>
              <w:jc w:val="center"/>
              <w:rPr>
                <w:rFonts w:ascii="宋体" w:cs="宋体"/>
                <w:szCs w:val="21"/>
              </w:rPr>
            </w:pPr>
            <w:r w:rsidRPr="00E931F2">
              <w:rPr>
                <w:rFonts w:ascii="宋体" w:hAnsi="宋体"/>
                <w:szCs w:val="21"/>
              </w:rPr>
              <w:t>000157</w:t>
            </w:r>
          </w:p>
        </w:tc>
        <w:tc>
          <w:tcPr>
            <w:tcW w:w="945" w:type="dxa"/>
            <w:noWrap/>
            <w:tcMar>
              <w:top w:w="14" w:type="dxa"/>
              <w:left w:w="14" w:type="dxa"/>
              <w:bottom w:w="0" w:type="dxa"/>
              <w:right w:w="14" w:type="dxa"/>
            </w:tcMar>
            <w:vAlign w:val="center"/>
          </w:tcPr>
          <w:p w:rsidR="00EF21BD" w:rsidRDefault="00EF21BD" w:rsidP="00106469">
            <w:pPr>
              <w:jc w:val="center"/>
              <w:rPr>
                <w:rFonts w:ascii="宋体" w:cs="宋体"/>
                <w:sz w:val="24"/>
              </w:rPr>
            </w:pPr>
            <w:r>
              <w:rPr>
                <w:rFonts w:hint="eastAsia"/>
              </w:rPr>
              <w:t>中联重科</w:t>
            </w:r>
          </w:p>
        </w:tc>
        <w:tc>
          <w:tcPr>
            <w:tcW w:w="1365" w:type="dxa"/>
            <w:noWrap/>
            <w:tcMar>
              <w:top w:w="14" w:type="dxa"/>
              <w:left w:w="14" w:type="dxa"/>
              <w:bottom w:w="0" w:type="dxa"/>
              <w:right w:w="14" w:type="dxa"/>
            </w:tcMar>
            <w:vAlign w:val="center"/>
          </w:tcPr>
          <w:p w:rsidR="00EF21BD" w:rsidRPr="005D677C" w:rsidRDefault="00EF21BD" w:rsidP="00106469">
            <w:pPr>
              <w:jc w:val="right"/>
              <w:rPr>
                <w:rFonts w:ascii="宋体" w:cs="宋体"/>
                <w:szCs w:val="21"/>
              </w:rPr>
            </w:pPr>
            <w:r w:rsidRPr="005D677C">
              <w:rPr>
                <w:rFonts w:ascii="宋体" w:hAnsi="宋体"/>
                <w:szCs w:val="21"/>
              </w:rPr>
              <w:t>112,500</w:t>
            </w:r>
          </w:p>
        </w:tc>
        <w:tc>
          <w:tcPr>
            <w:tcW w:w="1942" w:type="dxa"/>
            <w:noWrap/>
            <w:tcMar>
              <w:top w:w="14" w:type="dxa"/>
              <w:left w:w="14" w:type="dxa"/>
              <w:bottom w:w="0" w:type="dxa"/>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6,463,125.00</w:t>
            </w:r>
          </w:p>
        </w:tc>
        <w:tc>
          <w:tcPr>
            <w:tcW w:w="1943" w:type="dxa"/>
            <w:tcMar>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0.17%</w:t>
            </w:r>
          </w:p>
        </w:tc>
      </w:tr>
      <w:tr w:rsidR="00EF21BD" w:rsidRPr="009726FE">
        <w:trPr>
          <w:trHeight w:val="315"/>
        </w:trPr>
        <w:tc>
          <w:tcPr>
            <w:tcW w:w="525" w:type="dxa"/>
            <w:noWrap/>
            <w:tcMar>
              <w:top w:w="14" w:type="dxa"/>
              <w:left w:w="14" w:type="dxa"/>
              <w:bottom w:w="0" w:type="dxa"/>
              <w:right w:w="14" w:type="dxa"/>
            </w:tcMar>
            <w:vAlign w:val="bottom"/>
          </w:tcPr>
          <w:p w:rsidR="00EF21BD" w:rsidRPr="006B6CF2" w:rsidRDefault="00EF21BD" w:rsidP="00106469">
            <w:pPr>
              <w:widowControl/>
              <w:jc w:val="center"/>
              <w:rPr>
                <w:rFonts w:ascii="宋体" w:cs="宋体"/>
                <w:kern w:val="0"/>
                <w:szCs w:val="21"/>
              </w:rPr>
            </w:pPr>
            <w:r w:rsidRPr="006B6CF2">
              <w:rPr>
                <w:rFonts w:ascii="宋体" w:hAnsi="宋体" w:cs="宋体"/>
                <w:kern w:val="0"/>
                <w:szCs w:val="21"/>
              </w:rPr>
              <w:t>52</w:t>
            </w:r>
          </w:p>
        </w:tc>
        <w:tc>
          <w:tcPr>
            <w:tcW w:w="945" w:type="dxa"/>
            <w:noWrap/>
            <w:tcMar>
              <w:top w:w="14" w:type="dxa"/>
              <w:left w:w="14" w:type="dxa"/>
              <w:bottom w:w="0" w:type="dxa"/>
              <w:right w:w="14" w:type="dxa"/>
            </w:tcMar>
            <w:vAlign w:val="center"/>
          </w:tcPr>
          <w:p w:rsidR="00EF21BD" w:rsidRPr="00E931F2" w:rsidRDefault="00EF21BD" w:rsidP="00106469">
            <w:pPr>
              <w:jc w:val="center"/>
              <w:rPr>
                <w:rFonts w:ascii="宋体" w:cs="宋体"/>
                <w:szCs w:val="21"/>
              </w:rPr>
            </w:pPr>
            <w:r w:rsidRPr="00E931F2">
              <w:rPr>
                <w:rFonts w:ascii="宋体" w:hAnsi="宋体"/>
                <w:szCs w:val="21"/>
              </w:rPr>
              <w:t>000410</w:t>
            </w:r>
          </w:p>
        </w:tc>
        <w:tc>
          <w:tcPr>
            <w:tcW w:w="945" w:type="dxa"/>
            <w:noWrap/>
            <w:tcMar>
              <w:top w:w="14" w:type="dxa"/>
              <w:left w:w="14" w:type="dxa"/>
              <w:bottom w:w="0" w:type="dxa"/>
              <w:right w:w="14" w:type="dxa"/>
            </w:tcMar>
            <w:vAlign w:val="center"/>
          </w:tcPr>
          <w:p w:rsidR="00EF21BD" w:rsidRDefault="00EF21BD" w:rsidP="00106469">
            <w:pPr>
              <w:jc w:val="center"/>
              <w:rPr>
                <w:rFonts w:ascii="宋体" w:cs="宋体"/>
                <w:sz w:val="24"/>
              </w:rPr>
            </w:pPr>
            <w:r>
              <w:rPr>
                <w:rFonts w:hint="eastAsia"/>
              </w:rPr>
              <w:t>沈阳机床</w:t>
            </w:r>
          </w:p>
        </w:tc>
        <w:tc>
          <w:tcPr>
            <w:tcW w:w="1365" w:type="dxa"/>
            <w:noWrap/>
            <w:tcMar>
              <w:top w:w="14" w:type="dxa"/>
              <w:left w:w="14" w:type="dxa"/>
              <w:bottom w:w="0" w:type="dxa"/>
              <w:right w:w="14" w:type="dxa"/>
            </w:tcMar>
            <w:vAlign w:val="center"/>
          </w:tcPr>
          <w:p w:rsidR="00EF21BD" w:rsidRPr="005D677C" w:rsidRDefault="00EF21BD" w:rsidP="00106469">
            <w:pPr>
              <w:jc w:val="right"/>
              <w:rPr>
                <w:rFonts w:ascii="宋体" w:cs="宋体"/>
                <w:szCs w:val="21"/>
              </w:rPr>
            </w:pPr>
            <w:r w:rsidRPr="005D677C">
              <w:rPr>
                <w:rFonts w:ascii="宋体" w:hAnsi="宋体"/>
                <w:szCs w:val="21"/>
              </w:rPr>
              <w:t>288,390</w:t>
            </w:r>
          </w:p>
        </w:tc>
        <w:tc>
          <w:tcPr>
            <w:tcW w:w="1942" w:type="dxa"/>
            <w:noWrap/>
            <w:tcMar>
              <w:top w:w="14" w:type="dxa"/>
              <w:left w:w="14" w:type="dxa"/>
              <w:bottom w:w="0" w:type="dxa"/>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5,891,807.70</w:t>
            </w:r>
          </w:p>
        </w:tc>
        <w:tc>
          <w:tcPr>
            <w:tcW w:w="1943" w:type="dxa"/>
            <w:tcMar>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0.15%</w:t>
            </w:r>
          </w:p>
        </w:tc>
      </w:tr>
      <w:tr w:rsidR="00EF21BD" w:rsidRPr="009726FE">
        <w:trPr>
          <w:trHeight w:val="315"/>
        </w:trPr>
        <w:tc>
          <w:tcPr>
            <w:tcW w:w="525" w:type="dxa"/>
            <w:noWrap/>
            <w:tcMar>
              <w:top w:w="14" w:type="dxa"/>
              <w:left w:w="14" w:type="dxa"/>
              <w:bottom w:w="0" w:type="dxa"/>
              <w:right w:w="14" w:type="dxa"/>
            </w:tcMar>
            <w:vAlign w:val="bottom"/>
          </w:tcPr>
          <w:p w:rsidR="00EF21BD" w:rsidRPr="006B6CF2" w:rsidRDefault="00EF21BD" w:rsidP="00106469">
            <w:pPr>
              <w:widowControl/>
              <w:jc w:val="center"/>
              <w:rPr>
                <w:rFonts w:ascii="宋体" w:cs="宋体"/>
                <w:kern w:val="0"/>
                <w:szCs w:val="21"/>
              </w:rPr>
            </w:pPr>
            <w:r w:rsidRPr="006B6CF2">
              <w:rPr>
                <w:rFonts w:ascii="宋体" w:hAnsi="宋体" w:cs="宋体"/>
                <w:kern w:val="0"/>
                <w:szCs w:val="21"/>
              </w:rPr>
              <w:t>53</w:t>
            </w:r>
          </w:p>
        </w:tc>
        <w:tc>
          <w:tcPr>
            <w:tcW w:w="945" w:type="dxa"/>
            <w:noWrap/>
            <w:tcMar>
              <w:top w:w="14" w:type="dxa"/>
              <w:left w:w="14" w:type="dxa"/>
              <w:bottom w:w="0" w:type="dxa"/>
              <w:right w:w="14" w:type="dxa"/>
            </w:tcMar>
            <w:vAlign w:val="center"/>
          </w:tcPr>
          <w:p w:rsidR="00EF21BD" w:rsidRPr="00E931F2" w:rsidRDefault="00EF21BD" w:rsidP="00106469">
            <w:pPr>
              <w:jc w:val="center"/>
              <w:rPr>
                <w:rFonts w:ascii="宋体" w:cs="宋体"/>
                <w:szCs w:val="21"/>
              </w:rPr>
            </w:pPr>
            <w:r w:rsidRPr="00E931F2">
              <w:rPr>
                <w:rFonts w:ascii="宋体" w:hAnsi="宋体"/>
                <w:szCs w:val="21"/>
              </w:rPr>
              <w:t>000837</w:t>
            </w:r>
          </w:p>
        </w:tc>
        <w:tc>
          <w:tcPr>
            <w:tcW w:w="945" w:type="dxa"/>
            <w:noWrap/>
            <w:tcMar>
              <w:top w:w="14" w:type="dxa"/>
              <w:left w:w="14" w:type="dxa"/>
              <w:bottom w:w="0" w:type="dxa"/>
              <w:right w:w="14" w:type="dxa"/>
            </w:tcMar>
            <w:vAlign w:val="center"/>
          </w:tcPr>
          <w:p w:rsidR="00EF21BD" w:rsidRDefault="00EF21BD" w:rsidP="00106469">
            <w:pPr>
              <w:jc w:val="center"/>
              <w:rPr>
                <w:rFonts w:ascii="宋体" w:cs="宋体"/>
                <w:sz w:val="24"/>
              </w:rPr>
            </w:pPr>
            <w:r>
              <w:rPr>
                <w:rFonts w:hint="eastAsia"/>
              </w:rPr>
              <w:t>秦川发展</w:t>
            </w:r>
          </w:p>
        </w:tc>
        <w:tc>
          <w:tcPr>
            <w:tcW w:w="1365" w:type="dxa"/>
            <w:noWrap/>
            <w:tcMar>
              <w:top w:w="14" w:type="dxa"/>
              <w:left w:w="14" w:type="dxa"/>
              <w:bottom w:w="0" w:type="dxa"/>
              <w:right w:w="14" w:type="dxa"/>
            </w:tcMar>
            <w:vAlign w:val="center"/>
          </w:tcPr>
          <w:p w:rsidR="00EF21BD" w:rsidRPr="005D677C" w:rsidRDefault="00EF21BD" w:rsidP="00106469">
            <w:pPr>
              <w:jc w:val="right"/>
              <w:rPr>
                <w:rFonts w:ascii="宋体" w:cs="宋体"/>
                <w:szCs w:val="21"/>
              </w:rPr>
            </w:pPr>
            <w:r w:rsidRPr="005D677C">
              <w:rPr>
                <w:rFonts w:ascii="宋体" w:hAnsi="宋体"/>
                <w:szCs w:val="21"/>
              </w:rPr>
              <w:t>199,970</w:t>
            </w:r>
          </w:p>
        </w:tc>
        <w:tc>
          <w:tcPr>
            <w:tcW w:w="1942" w:type="dxa"/>
            <w:noWrap/>
            <w:tcMar>
              <w:top w:w="14" w:type="dxa"/>
              <w:left w:w="14" w:type="dxa"/>
              <w:bottom w:w="0" w:type="dxa"/>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3,345,498.10</w:t>
            </w:r>
          </w:p>
        </w:tc>
        <w:tc>
          <w:tcPr>
            <w:tcW w:w="1943" w:type="dxa"/>
            <w:tcMar>
              <w:right w:w="57" w:type="dxa"/>
            </w:tcMar>
            <w:vAlign w:val="center"/>
          </w:tcPr>
          <w:p w:rsidR="00EF21BD" w:rsidRPr="005D677C" w:rsidRDefault="00EF21BD" w:rsidP="00106469">
            <w:pPr>
              <w:jc w:val="right"/>
              <w:rPr>
                <w:rFonts w:ascii="宋体" w:cs="宋体"/>
                <w:szCs w:val="21"/>
              </w:rPr>
            </w:pPr>
            <w:r w:rsidRPr="005D677C">
              <w:rPr>
                <w:rFonts w:ascii="宋体" w:hAnsi="宋体"/>
                <w:szCs w:val="21"/>
              </w:rPr>
              <w:t>0.09%</w:t>
            </w:r>
          </w:p>
        </w:tc>
      </w:tr>
    </w:tbl>
    <w:p w:rsidR="00EF21BD" w:rsidRPr="009726FE" w:rsidRDefault="00EF21BD" w:rsidP="00EF21BD">
      <w:pPr>
        <w:widowControl/>
        <w:autoSpaceDE w:val="0"/>
        <w:autoSpaceDN w:val="0"/>
        <w:ind w:firstLineChars="200" w:firstLine="31680"/>
        <w:textAlignment w:val="bottom"/>
        <w:rPr>
          <w:rFonts w:ascii="宋体"/>
          <w:szCs w:val="21"/>
        </w:rPr>
      </w:pPr>
      <w:r>
        <w:rPr>
          <w:rFonts w:ascii="宋体" w:hAnsi="宋体" w:hint="eastAsia"/>
          <w:szCs w:val="21"/>
        </w:rPr>
        <w:t>（</w:t>
      </w:r>
      <w:r w:rsidRPr="009726FE">
        <w:rPr>
          <w:rFonts w:ascii="宋体" w:hAnsi="宋体" w:hint="eastAsia"/>
          <w:szCs w:val="21"/>
        </w:rPr>
        <w:t>四</w:t>
      </w:r>
      <w:r>
        <w:rPr>
          <w:rFonts w:ascii="宋体" w:hAnsi="宋体" w:hint="eastAsia"/>
          <w:szCs w:val="21"/>
        </w:rPr>
        <w:t>）</w:t>
      </w:r>
      <w:r w:rsidRPr="009726FE">
        <w:rPr>
          <w:rFonts w:ascii="宋体" w:hAnsi="宋体" w:hint="eastAsia"/>
          <w:szCs w:val="21"/>
        </w:rPr>
        <w:t>本报告期股票投资组合的重大变动</w:t>
      </w:r>
    </w:p>
    <w:p w:rsidR="00EF21BD" w:rsidRPr="009726FE" w:rsidRDefault="00EF21BD" w:rsidP="009B7D31">
      <w:pPr>
        <w:widowControl/>
        <w:autoSpaceDE w:val="0"/>
        <w:autoSpaceDN w:val="0"/>
        <w:ind w:firstLineChars="200" w:firstLine="31680"/>
        <w:textAlignment w:val="bottom"/>
        <w:rPr>
          <w:rFonts w:ascii="宋体"/>
          <w:szCs w:val="21"/>
        </w:rPr>
      </w:pPr>
      <w:r w:rsidRPr="009726FE">
        <w:rPr>
          <w:rFonts w:ascii="宋体" w:hAnsi="宋体"/>
          <w:szCs w:val="21"/>
        </w:rPr>
        <w:t>1</w:t>
      </w:r>
      <w:r w:rsidRPr="009726FE">
        <w:rPr>
          <w:rFonts w:ascii="宋体" w:hAnsi="宋体" w:hint="eastAsia"/>
          <w:szCs w:val="21"/>
        </w:rPr>
        <w:t>、</w:t>
      </w:r>
      <w:smartTag w:uri="urn:schemas-microsoft-com:office:smarttags" w:element="chsdate">
        <w:smartTagPr>
          <w:attr w:name="Year" w:val="2007"/>
          <w:attr w:name="Month" w:val="12"/>
          <w:attr w:name="Day" w:val="11"/>
          <w:attr w:name="IsLunarDate" w:val="False"/>
          <w:attr w:name="IsROCDate" w:val="False"/>
        </w:smartTagPr>
        <w:r>
          <w:rPr>
            <w:rFonts w:ascii="宋体" w:hAnsi="宋体"/>
            <w:szCs w:val="21"/>
          </w:rPr>
          <w:t>2007</w:t>
        </w:r>
        <w:r>
          <w:rPr>
            <w:rFonts w:ascii="宋体" w:hAnsi="宋体" w:hint="eastAsia"/>
            <w:szCs w:val="21"/>
          </w:rPr>
          <w:t>年</w:t>
        </w:r>
        <w:r>
          <w:rPr>
            <w:rFonts w:ascii="宋体" w:hAnsi="宋体"/>
            <w:szCs w:val="21"/>
          </w:rPr>
          <w:t>12</w:t>
        </w:r>
        <w:r>
          <w:rPr>
            <w:rFonts w:ascii="宋体" w:hAnsi="宋体" w:hint="eastAsia"/>
            <w:szCs w:val="21"/>
          </w:rPr>
          <w:t>月</w:t>
        </w:r>
        <w:r>
          <w:rPr>
            <w:rFonts w:ascii="宋体" w:hAnsi="宋体"/>
            <w:szCs w:val="21"/>
          </w:rPr>
          <w:t>11</w:t>
        </w:r>
        <w:r>
          <w:rPr>
            <w:rFonts w:ascii="宋体" w:hAnsi="宋体" w:hint="eastAsia"/>
            <w:szCs w:val="21"/>
          </w:rPr>
          <w:t>日</w:t>
        </w:r>
      </w:smartTag>
      <w:r>
        <w:rPr>
          <w:rFonts w:ascii="宋体" w:hAnsi="宋体" w:hint="eastAsia"/>
          <w:szCs w:val="21"/>
        </w:rPr>
        <w:t>（基金合同生效日）至</w:t>
      </w:r>
      <w:smartTag w:uri="urn:schemas-microsoft-com:office:smarttags" w:element="chsdate">
        <w:smartTagPr>
          <w:attr w:name="Year" w:val="2007"/>
          <w:attr w:name="Month" w:val="12"/>
          <w:attr w:name="Day" w:val="31"/>
          <w:attr w:name="IsLunarDate" w:val="False"/>
          <w:attr w:name="IsROCDate" w:val="False"/>
        </w:smartTagPr>
        <w:r>
          <w:rPr>
            <w:rFonts w:ascii="宋体" w:hAnsi="宋体"/>
            <w:szCs w:val="21"/>
          </w:rPr>
          <w:t>2007</w:t>
        </w:r>
        <w:r>
          <w:rPr>
            <w:rFonts w:ascii="宋体" w:hAnsi="宋体" w:hint="eastAsia"/>
            <w:szCs w:val="21"/>
          </w:rPr>
          <w:t>年</w:t>
        </w:r>
        <w:r>
          <w:rPr>
            <w:rFonts w:ascii="宋体" w:hAnsi="宋体"/>
            <w:szCs w:val="21"/>
          </w:rPr>
          <w:t>12</w:t>
        </w:r>
        <w:r>
          <w:rPr>
            <w:rFonts w:ascii="宋体" w:hAnsi="宋体" w:hint="eastAsia"/>
            <w:szCs w:val="21"/>
          </w:rPr>
          <w:t>月</w:t>
        </w:r>
        <w:r>
          <w:rPr>
            <w:rFonts w:ascii="宋体" w:hAnsi="宋体"/>
            <w:szCs w:val="21"/>
          </w:rPr>
          <w:t>31</w:t>
        </w:r>
        <w:r>
          <w:rPr>
            <w:rFonts w:ascii="宋体" w:hAnsi="宋体" w:hint="eastAsia"/>
            <w:szCs w:val="21"/>
          </w:rPr>
          <w:t>日</w:t>
        </w:r>
      </w:smartTag>
      <w:r w:rsidRPr="009726FE">
        <w:rPr>
          <w:rFonts w:ascii="宋体" w:hAnsi="宋体" w:hint="eastAsia"/>
          <w:szCs w:val="21"/>
        </w:rPr>
        <w:t>累计买入价值超出期</w:t>
      </w:r>
      <w:r>
        <w:rPr>
          <w:rFonts w:ascii="宋体" w:hAnsi="宋体" w:hint="eastAsia"/>
          <w:szCs w:val="21"/>
        </w:rPr>
        <w:t>末</w:t>
      </w:r>
      <w:r w:rsidRPr="009726FE">
        <w:rPr>
          <w:rFonts w:ascii="宋体" w:hAnsi="宋体" w:hint="eastAsia"/>
          <w:szCs w:val="21"/>
        </w:rPr>
        <w:t>基金资产净值</w:t>
      </w:r>
      <w:r w:rsidRPr="009726FE">
        <w:rPr>
          <w:rFonts w:ascii="宋体" w:hAnsi="宋体"/>
          <w:szCs w:val="21"/>
        </w:rPr>
        <w:t>2%</w:t>
      </w:r>
      <w:r w:rsidRPr="009726FE">
        <w:rPr>
          <w:rFonts w:ascii="宋体" w:hAnsi="宋体" w:hint="eastAsia"/>
          <w:szCs w:val="21"/>
        </w:rPr>
        <w:t>或前二十名股票明细</w:t>
      </w:r>
    </w:p>
    <w:tbl>
      <w:tblPr>
        <w:tblW w:w="4594" w:type="pct"/>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45"/>
        <w:gridCol w:w="1155"/>
        <w:gridCol w:w="1260"/>
        <w:gridCol w:w="2362"/>
        <w:gridCol w:w="2363"/>
      </w:tblGrid>
      <w:tr w:rsidR="00EF21BD" w:rsidRPr="009726FE">
        <w:trPr>
          <w:trHeight w:val="285"/>
        </w:trPr>
        <w:tc>
          <w:tcPr>
            <w:tcW w:w="525" w:type="dxa"/>
            <w:noWrap/>
            <w:tcMar>
              <w:top w:w="15" w:type="dxa"/>
              <w:left w:w="15" w:type="dxa"/>
              <w:bottom w:w="0" w:type="dxa"/>
              <w:right w:w="15" w:type="dxa"/>
            </w:tcMar>
            <w:vAlign w:val="bottom"/>
          </w:tcPr>
          <w:p w:rsidR="00EF21BD" w:rsidRPr="009726FE" w:rsidRDefault="00EF21BD" w:rsidP="00106469">
            <w:pPr>
              <w:jc w:val="center"/>
              <w:rPr>
                <w:rFonts w:ascii="宋体" w:cs="Arial Unicode MS"/>
                <w:szCs w:val="21"/>
              </w:rPr>
            </w:pPr>
            <w:r w:rsidRPr="009726FE">
              <w:rPr>
                <w:rFonts w:ascii="宋体" w:hAnsi="宋体" w:hint="eastAsia"/>
                <w:szCs w:val="21"/>
              </w:rPr>
              <w:t>序号</w:t>
            </w:r>
          </w:p>
        </w:tc>
        <w:tc>
          <w:tcPr>
            <w:tcW w:w="1155" w:type="dxa"/>
            <w:noWrap/>
            <w:tcMar>
              <w:top w:w="15" w:type="dxa"/>
              <w:left w:w="15" w:type="dxa"/>
              <w:bottom w:w="0" w:type="dxa"/>
              <w:right w:w="15" w:type="dxa"/>
            </w:tcMar>
            <w:vAlign w:val="bottom"/>
          </w:tcPr>
          <w:p w:rsidR="00EF21BD" w:rsidRPr="009726FE" w:rsidRDefault="00EF21BD" w:rsidP="00720916">
            <w:pPr>
              <w:jc w:val="center"/>
              <w:rPr>
                <w:rFonts w:ascii="宋体" w:cs="Arial Unicode MS"/>
                <w:color w:val="000000"/>
                <w:szCs w:val="21"/>
              </w:rPr>
            </w:pPr>
            <w:r w:rsidRPr="009726FE">
              <w:rPr>
                <w:rFonts w:ascii="宋体" w:hAnsi="宋体" w:hint="eastAsia"/>
                <w:color w:val="000000"/>
                <w:szCs w:val="21"/>
              </w:rPr>
              <w:t>股票代码</w:t>
            </w:r>
          </w:p>
        </w:tc>
        <w:tc>
          <w:tcPr>
            <w:tcW w:w="1260" w:type="dxa"/>
            <w:noWrap/>
            <w:tcMar>
              <w:top w:w="15" w:type="dxa"/>
              <w:left w:w="15" w:type="dxa"/>
              <w:bottom w:w="0" w:type="dxa"/>
              <w:right w:w="15" w:type="dxa"/>
            </w:tcMar>
            <w:vAlign w:val="bottom"/>
          </w:tcPr>
          <w:p w:rsidR="00EF21BD" w:rsidRPr="009726FE" w:rsidRDefault="00EF21BD" w:rsidP="00720916">
            <w:pPr>
              <w:jc w:val="center"/>
              <w:rPr>
                <w:rFonts w:ascii="宋体" w:cs="Arial Unicode MS"/>
                <w:color w:val="000000"/>
                <w:szCs w:val="21"/>
              </w:rPr>
            </w:pPr>
            <w:r w:rsidRPr="009726FE">
              <w:rPr>
                <w:rFonts w:ascii="宋体" w:hAnsi="宋体" w:hint="eastAsia"/>
                <w:color w:val="000000"/>
                <w:szCs w:val="21"/>
              </w:rPr>
              <w:t>股票名称</w:t>
            </w:r>
          </w:p>
        </w:tc>
        <w:tc>
          <w:tcPr>
            <w:tcW w:w="2362" w:type="dxa"/>
            <w:noWrap/>
            <w:tcMar>
              <w:top w:w="15" w:type="dxa"/>
              <w:left w:w="15" w:type="dxa"/>
              <w:bottom w:w="0" w:type="dxa"/>
              <w:right w:w="15" w:type="dxa"/>
            </w:tcMar>
            <w:vAlign w:val="bottom"/>
          </w:tcPr>
          <w:p w:rsidR="00EF21BD" w:rsidRPr="009726FE" w:rsidRDefault="00EF21BD" w:rsidP="00720916">
            <w:pPr>
              <w:jc w:val="center"/>
              <w:rPr>
                <w:rFonts w:ascii="宋体" w:cs="Arial Unicode MS"/>
                <w:color w:val="000000"/>
                <w:szCs w:val="21"/>
              </w:rPr>
            </w:pPr>
            <w:r w:rsidRPr="009726FE">
              <w:rPr>
                <w:rFonts w:ascii="宋体" w:hAnsi="宋体" w:hint="eastAsia"/>
                <w:color w:val="000000"/>
                <w:szCs w:val="21"/>
              </w:rPr>
              <w:t>累计买入金额</w:t>
            </w:r>
            <w:r w:rsidRPr="009726FE">
              <w:rPr>
                <w:rFonts w:ascii="宋体" w:hAnsi="宋体"/>
                <w:color w:val="000000"/>
                <w:szCs w:val="21"/>
              </w:rPr>
              <w:t>(</w:t>
            </w:r>
            <w:r w:rsidRPr="009726FE">
              <w:rPr>
                <w:rFonts w:ascii="宋体" w:hAnsi="宋体" w:hint="eastAsia"/>
                <w:color w:val="000000"/>
                <w:szCs w:val="21"/>
              </w:rPr>
              <w:t>元</w:t>
            </w:r>
            <w:r w:rsidRPr="009726FE">
              <w:rPr>
                <w:rFonts w:ascii="宋体" w:hAnsi="宋体"/>
                <w:color w:val="000000"/>
                <w:szCs w:val="21"/>
              </w:rPr>
              <w:t>)</w:t>
            </w:r>
          </w:p>
        </w:tc>
        <w:tc>
          <w:tcPr>
            <w:tcW w:w="2363" w:type="dxa"/>
            <w:noWrap/>
            <w:tcMar>
              <w:top w:w="15" w:type="dxa"/>
              <w:left w:w="15" w:type="dxa"/>
              <w:bottom w:w="0" w:type="dxa"/>
              <w:right w:w="15" w:type="dxa"/>
            </w:tcMar>
            <w:vAlign w:val="bottom"/>
          </w:tcPr>
          <w:p w:rsidR="00EF21BD" w:rsidRPr="009726FE" w:rsidRDefault="00EF21BD" w:rsidP="00720916">
            <w:pPr>
              <w:jc w:val="center"/>
              <w:rPr>
                <w:rFonts w:ascii="宋体" w:cs="Arial Unicode MS"/>
                <w:color w:val="000000"/>
                <w:szCs w:val="21"/>
              </w:rPr>
            </w:pPr>
            <w:r w:rsidRPr="009726FE">
              <w:rPr>
                <w:rFonts w:ascii="宋体" w:hAnsi="宋体" w:hint="eastAsia"/>
                <w:color w:val="000000"/>
                <w:szCs w:val="21"/>
              </w:rPr>
              <w:t>占期</w:t>
            </w:r>
            <w:r>
              <w:rPr>
                <w:rFonts w:ascii="宋体" w:hAnsi="宋体" w:hint="eastAsia"/>
                <w:color w:val="000000"/>
                <w:szCs w:val="21"/>
              </w:rPr>
              <w:t>末</w:t>
            </w:r>
            <w:r w:rsidRPr="009726FE">
              <w:rPr>
                <w:rFonts w:ascii="宋体" w:hAnsi="宋体" w:hint="eastAsia"/>
                <w:color w:val="000000"/>
                <w:szCs w:val="21"/>
              </w:rPr>
              <w:t>基金资产净值比例</w:t>
            </w:r>
          </w:p>
        </w:tc>
      </w:tr>
      <w:tr w:rsidR="00EF21BD" w:rsidRPr="009726FE">
        <w:trPr>
          <w:trHeight w:val="285"/>
        </w:trPr>
        <w:tc>
          <w:tcPr>
            <w:tcW w:w="525" w:type="dxa"/>
            <w:noWrap/>
            <w:tcMar>
              <w:top w:w="15" w:type="dxa"/>
              <w:left w:w="15" w:type="dxa"/>
              <w:bottom w:w="0" w:type="dxa"/>
              <w:right w:w="15" w:type="dxa"/>
            </w:tcMar>
            <w:vAlign w:val="bottom"/>
          </w:tcPr>
          <w:p w:rsidR="00EF21BD" w:rsidRPr="00555ADC" w:rsidRDefault="00EF21BD" w:rsidP="00106469">
            <w:pPr>
              <w:jc w:val="center"/>
              <w:rPr>
                <w:rFonts w:ascii="宋体" w:cs="宋体"/>
                <w:szCs w:val="21"/>
              </w:rPr>
            </w:pPr>
            <w:r w:rsidRPr="00555ADC">
              <w:rPr>
                <w:rFonts w:ascii="宋体" w:hAnsi="宋体"/>
                <w:szCs w:val="21"/>
              </w:rPr>
              <w:t>1</w:t>
            </w:r>
          </w:p>
        </w:tc>
        <w:tc>
          <w:tcPr>
            <w:tcW w:w="1155" w:type="dxa"/>
            <w:noWrap/>
            <w:tcMar>
              <w:top w:w="15" w:type="dxa"/>
              <w:left w:w="15" w:type="dxa"/>
              <w:bottom w:w="0" w:type="dxa"/>
              <w:right w:w="15" w:type="dxa"/>
            </w:tcMar>
          </w:tcPr>
          <w:p w:rsidR="00EF21BD" w:rsidRPr="00E01EBC" w:rsidRDefault="00EF21BD" w:rsidP="00106469">
            <w:pPr>
              <w:jc w:val="center"/>
              <w:rPr>
                <w:rFonts w:ascii="宋体" w:cs="宋体"/>
                <w:szCs w:val="21"/>
              </w:rPr>
            </w:pPr>
            <w:r w:rsidRPr="00E01EBC">
              <w:rPr>
                <w:rFonts w:ascii="宋体" w:hAnsi="宋体"/>
                <w:szCs w:val="21"/>
              </w:rPr>
              <w:t>000825</w:t>
            </w:r>
          </w:p>
        </w:tc>
        <w:tc>
          <w:tcPr>
            <w:tcW w:w="1260" w:type="dxa"/>
            <w:noWrap/>
            <w:tcMar>
              <w:top w:w="15" w:type="dxa"/>
              <w:left w:w="15" w:type="dxa"/>
              <w:bottom w:w="0" w:type="dxa"/>
              <w:right w:w="15" w:type="dxa"/>
            </w:tcMar>
          </w:tcPr>
          <w:p w:rsidR="00EF21BD" w:rsidRPr="00E01EBC" w:rsidRDefault="00EF21BD" w:rsidP="00106469">
            <w:pPr>
              <w:jc w:val="center"/>
              <w:rPr>
                <w:rFonts w:ascii="宋体" w:cs="宋体"/>
                <w:szCs w:val="21"/>
              </w:rPr>
            </w:pPr>
            <w:r w:rsidRPr="00E01EBC">
              <w:rPr>
                <w:rFonts w:ascii="宋体" w:hAnsi="宋体" w:hint="eastAsia"/>
                <w:szCs w:val="21"/>
              </w:rPr>
              <w:t>太钢不锈</w:t>
            </w:r>
          </w:p>
        </w:tc>
        <w:tc>
          <w:tcPr>
            <w:tcW w:w="2362" w:type="dxa"/>
            <w:noWrap/>
            <w:tcMar>
              <w:top w:w="15" w:type="dxa"/>
              <w:left w:w="15" w:type="dxa"/>
              <w:bottom w:w="0" w:type="dxa"/>
              <w:right w:w="57" w:type="dxa"/>
            </w:tcMar>
          </w:tcPr>
          <w:p w:rsidR="00EF21BD" w:rsidRPr="00E01EBC" w:rsidRDefault="00EF21BD" w:rsidP="00106469">
            <w:pPr>
              <w:jc w:val="right"/>
              <w:rPr>
                <w:rFonts w:ascii="宋体" w:cs="宋体"/>
                <w:szCs w:val="21"/>
              </w:rPr>
            </w:pPr>
            <w:r w:rsidRPr="00E01EBC">
              <w:rPr>
                <w:rFonts w:ascii="宋体" w:hAnsi="宋体"/>
                <w:szCs w:val="21"/>
              </w:rPr>
              <w:t>75,246,363.86</w:t>
            </w:r>
          </w:p>
        </w:tc>
        <w:tc>
          <w:tcPr>
            <w:tcW w:w="2363" w:type="dxa"/>
            <w:noWrap/>
            <w:tcMar>
              <w:top w:w="15" w:type="dxa"/>
              <w:left w:w="15" w:type="dxa"/>
              <w:bottom w:w="0" w:type="dxa"/>
              <w:right w:w="57" w:type="dxa"/>
            </w:tcMar>
          </w:tcPr>
          <w:p w:rsidR="00EF21BD" w:rsidRPr="00E01EBC" w:rsidRDefault="00EF21BD" w:rsidP="00106469">
            <w:pPr>
              <w:jc w:val="right"/>
              <w:rPr>
                <w:rFonts w:ascii="宋体" w:cs="宋体"/>
                <w:szCs w:val="21"/>
              </w:rPr>
            </w:pPr>
            <w:r w:rsidRPr="00E01EBC">
              <w:rPr>
                <w:rFonts w:ascii="宋体" w:hAnsi="宋体"/>
                <w:szCs w:val="21"/>
              </w:rPr>
              <w:t>1.92%</w:t>
            </w:r>
          </w:p>
        </w:tc>
      </w:tr>
      <w:tr w:rsidR="00EF21BD" w:rsidRPr="009726FE">
        <w:trPr>
          <w:trHeight w:val="285"/>
        </w:trPr>
        <w:tc>
          <w:tcPr>
            <w:tcW w:w="525" w:type="dxa"/>
            <w:noWrap/>
            <w:tcMar>
              <w:top w:w="15" w:type="dxa"/>
              <w:left w:w="15" w:type="dxa"/>
              <w:bottom w:w="0" w:type="dxa"/>
              <w:right w:w="15" w:type="dxa"/>
            </w:tcMar>
            <w:vAlign w:val="bottom"/>
          </w:tcPr>
          <w:p w:rsidR="00EF21BD" w:rsidRPr="00555ADC" w:rsidRDefault="00EF21BD" w:rsidP="00106469">
            <w:pPr>
              <w:jc w:val="center"/>
              <w:rPr>
                <w:rFonts w:ascii="宋体" w:cs="宋体"/>
                <w:szCs w:val="21"/>
              </w:rPr>
            </w:pPr>
            <w:r w:rsidRPr="00555ADC">
              <w:rPr>
                <w:rFonts w:ascii="宋体" w:hAnsi="宋体"/>
                <w:szCs w:val="21"/>
              </w:rPr>
              <w:t>2</w:t>
            </w:r>
          </w:p>
        </w:tc>
        <w:tc>
          <w:tcPr>
            <w:tcW w:w="1155" w:type="dxa"/>
            <w:noWrap/>
            <w:tcMar>
              <w:top w:w="15" w:type="dxa"/>
              <w:left w:w="15" w:type="dxa"/>
              <w:bottom w:w="0" w:type="dxa"/>
              <w:right w:w="15" w:type="dxa"/>
            </w:tcMar>
          </w:tcPr>
          <w:p w:rsidR="00EF21BD" w:rsidRPr="00E01EBC" w:rsidRDefault="00EF21BD" w:rsidP="00106469">
            <w:pPr>
              <w:jc w:val="center"/>
              <w:rPr>
                <w:rFonts w:ascii="宋体" w:cs="宋体"/>
                <w:szCs w:val="21"/>
              </w:rPr>
            </w:pPr>
            <w:r w:rsidRPr="00E01EBC">
              <w:rPr>
                <w:rFonts w:ascii="宋体" w:hAnsi="宋体"/>
                <w:szCs w:val="21"/>
              </w:rPr>
              <w:t>601088</w:t>
            </w:r>
          </w:p>
        </w:tc>
        <w:tc>
          <w:tcPr>
            <w:tcW w:w="1260" w:type="dxa"/>
            <w:noWrap/>
            <w:tcMar>
              <w:top w:w="15" w:type="dxa"/>
              <w:left w:w="15" w:type="dxa"/>
              <w:bottom w:w="0" w:type="dxa"/>
              <w:right w:w="15" w:type="dxa"/>
            </w:tcMar>
          </w:tcPr>
          <w:p w:rsidR="00EF21BD" w:rsidRPr="00E01EBC" w:rsidRDefault="00EF21BD" w:rsidP="00106469">
            <w:pPr>
              <w:jc w:val="center"/>
              <w:rPr>
                <w:rFonts w:ascii="宋体" w:cs="宋体"/>
                <w:szCs w:val="21"/>
              </w:rPr>
            </w:pPr>
            <w:r w:rsidRPr="00E01EBC">
              <w:rPr>
                <w:rFonts w:ascii="宋体" w:hAnsi="宋体" w:hint="eastAsia"/>
                <w:szCs w:val="21"/>
              </w:rPr>
              <w:t>中国神华</w:t>
            </w:r>
          </w:p>
        </w:tc>
        <w:tc>
          <w:tcPr>
            <w:tcW w:w="2362" w:type="dxa"/>
            <w:noWrap/>
            <w:tcMar>
              <w:top w:w="15" w:type="dxa"/>
              <w:left w:w="15" w:type="dxa"/>
              <w:bottom w:w="0" w:type="dxa"/>
              <w:right w:w="57" w:type="dxa"/>
            </w:tcMar>
          </w:tcPr>
          <w:p w:rsidR="00EF21BD" w:rsidRPr="00E01EBC" w:rsidRDefault="00EF21BD" w:rsidP="00106469">
            <w:pPr>
              <w:jc w:val="right"/>
              <w:rPr>
                <w:rFonts w:ascii="宋体" w:cs="宋体"/>
                <w:szCs w:val="21"/>
              </w:rPr>
            </w:pPr>
            <w:r w:rsidRPr="00E01EBC">
              <w:rPr>
                <w:rFonts w:ascii="宋体" w:hAnsi="宋体"/>
                <w:szCs w:val="21"/>
              </w:rPr>
              <w:t>40,242,254.18</w:t>
            </w:r>
          </w:p>
        </w:tc>
        <w:tc>
          <w:tcPr>
            <w:tcW w:w="2363" w:type="dxa"/>
            <w:noWrap/>
            <w:tcMar>
              <w:top w:w="15" w:type="dxa"/>
              <w:left w:w="15" w:type="dxa"/>
              <w:bottom w:w="0" w:type="dxa"/>
              <w:right w:w="57" w:type="dxa"/>
            </w:tcMar>
          </w:tcPr>
          <w:p w:rsidR="00EF21BD" w:rsidRPr="00E01EBC" w:rsidRDefault="00EF21BD" w:rsidP="00106469">
            <w:pPr>
              <w:jc w:val="right"/>
              <w:rPr>
                <w:rFonts w:ascii="宋体" w:cs="宋体"/>
                <w:szCs w:val="21"/>
              </w:rPr>
            </w:pPr>
            <w:r w:rsidRPr="00E01EBC">
              <w:rPr>
                <w:rFonts w:ascii="宋体" w:hAnsi="宋体"/>
                <w:szCs w:val="21"/>
              </w:rPr>
              <w:t>1.03%</w:t>
            </w:r>
          </w:p>
        </w:tc>
      </w:tr>
      <w:tr w:rsidR="00EF21BD" w:rsidRPr="009726FE">
        <w:trPr>
          <w:trHeight w:val="285"/>
        </w:trPr>
        <w:tc>
          <w:tcPr>
            <w:tcW w:w="525" w:type="dxa"/>
            <w:noWrap/>
            <w:tcMar>
              <w:top w:w="15" w:type="dxa"/>
              <w:left w:w="15" w:type="dxa"/>
              <w:bottom w:w="0" w:type="dxa"/>
              <w:right w:w="15" w:type="dxa"/>
            </w:tcMar>
            <w:vAlign w:val="bottom"/>
          </w:tcPr>
          <w:p w:rsidR="00EF21BD" w:rsidRPr="00555ADC" w:rsidRDefault="00EF21BD" w:rsidP="00106469">
            <w:pPr>
              <w:jc w:val="center"/>
              <w:rPr>
                <w:rFonts w:ascii="宋体" w:cs="宋体"/>
                <w:szCs w:val="21"/>
              </w:rPr>
            </w:pPr>
            <w:r w:rsidRPr="00555ADC">
              <w:rPr>
                <w:rFonts w:ascii="宋体" w:hAnsi="宋体"/>
                <w:szCs w:val="21"/>
              </w:rPr>
              <w:t>3</w:t>
            </w:r>
          </w:p>
        </w:tc>
        <w:tc>
          <w:tcPr>
            <w:tcW w:w="1155" w:type="dxa"/>
            <w:noWrap/>
            <w:tcMar>
              <w:top w:w="15" w:type="dxa"/>
              <w:left w:w="15" w:type="dxa"/>
              <w:bottom w:w="0" w:type="dxa"/>
              <w:right w:w="15" w:type="dxa"/>
            </w:tcMar>
          </w:tcPr>
          <w:p w:rsidR="00EF21BD" w:rsidRPr="00E01EBC" w:rsidRDefault="00EF21BD" w:rsidP="00106469">
            <w:pPr>
              <w:jc w:val="center"/>
              <w:rPr>
                <w:rFonts w:ascii="宋体" w:cs="宋体"/>
                <w:szCs w:val="21"/>
              </w:rPr>
            </w:pPr>
            <w:r w:rsidRPr="00E01EBC">
              <w:rPr>
                <w:rFonts w:ascii="宋体" w:hAnsi="宋体"/>
                <w:szCs w:val="21"/>
              </w:rPr>
              <w:t>600583</w:t>
            </w:r>
          </w:p>
        </w:tc>
        <w:tc>
          <w:tcPr>
            <w:tcW w:w="1260" w:type="dxa"/>
            <w:noWrap/>
            <w:tcMar>
              <w:top w:w="15" w:type="dxa"/>
              <w:left w:w="15" w:type="dxa"/>
              <w:bottom w:w="0" w:type="dxa"/>
              <w:right w:w="15" w:type="dxa"/>
            </w:tcMar>
          </w:tcPr>
          <w:p w:rsidR="00EF21BD" w:rsidRPr="00E01EBC" w:rsidRDefault="00EF21BD" w:rsidP="00106469">
            <w:pPr>
              <w:jc w:val="center"/>
              <w:rPr>
                <w:rFonts w:ascii="宋体" w:cs="宋体"/>
                <w:szCs w:val="21"/>
              </w:rPr>
            </w:pPr>
            <w:r w:rsidRPr="00E01EBC">
              <w:rPr>
                <w:rFonts w:ascii="宋体" w:hAnsi="宋体" w:hint="eastAsia"/>
                <w:szCs w:val="21"/>
              </w:rPr>
              <w:t>海油工程</w:t>
            </w:r>
          </w:p>
        </w:tc>
        <w:tc>
          <w:tcPr>
            <w:tcW w:w="2362" w:type="dxa"/>
            <w:noWrap/>
            <w:tcMar>
              <w:top w:w="15" w:type="dxa"/>
              <w:left w:w="15" w:type="dxa"/>
              <w:bottom w:w="0" w:type="dxa"/>
              <w:right w:w="57" w:type="dxa"/>
            </w:tcMar>
          </w:tcPr>
          <w:p w:rsidR="00EF21BD" w:rsidRPr="00E01EBC" w:rsidRDefault="00EF21BD" w:rsidP="00106469">
            <w:pPr>
              <w:jc w:val="right"/>
              <w:rPr>
                <w:rFonts w:ascii="宋体" w:cs="宋体"/>
                <w:szCs w:val="21"/>
              </w:rPr>
            </w:pPr>
            <w:r w:rsidRPr="00E01EBC">
              <w:rPr>
                <w:rFonts w:ascii="宋体" w:hAnsi="宋体"/>
                <w:szCs w:val="21"/>
              </w:rPr>
              <w:t>38,470,136.04</w:t>
            </w:r>
          </w:p>
        </w:tc>
        <w:tc>
          <w:tcPr>
            <w:tcW w:w="2363" w:type="dxa"/>
            <w:noWrap/>
            <w:tcMar>
              <w:top w:w="15" w:type="dxa"/>
              <w:left w:w="15" w:type="dxa"/>
              <w:bottom w:w="0" w:type="dxa"/>
              <w:right w:w="57" w:type="dxa"/>
            </w:tcMar>
          </w:tcPr>
          <w:p w:rsidR="00EF21BD" w:rsidRPr="00E01EBC" w:rsidRDefault="00EF21BD" w:rsidP="00106469">
            <w:pPr>
              <w:jc w:val="right"/>
              <w:rPr>
                <w:rFonts w:ascii="宋体" w:cs="宋体"/>
                <w:szCs w:val="21"/>
              </w:rPr>
            </w:pPr>
            <w:r w:rsidRPr="00E01EBC">
              <w:rPr>
                <w:rFonts w:ascii="宋体" w:hAnsi="宋体"/>
                <w:szCs w:val="21"/>
              </w:rPr>
              <w:t>0.98%</w:t>
            </w:r>
          </w:p>
        </w:tc>
      </w:tr>
      <w:tr w:rsidR="00EF21BD" w:rsidRPr="009726FE">
        <w:trPr>
          <w:trHeight w:val="285"/>
        </w:trPr>
        <w:tc>
          <w:tcPr>
            <w:tcW w:w="525" w:type="dxa"/>
            <w:noWrap/>
            <w:tcMar>
              <w:top w:w="15" w:type="dxa"/>
              <w:left w:w="15" w:type="dxa"/>
              <w:bottom w:w="0" w:type="dxa"/>
              <w:right w:w="15" w:type="dxa"/>
            </w:tcMar>
            <w:vAlign w:val="bottom"/>
          </w:tcPr>
          <w:p w:rsidR="00EF21BD" w:rsidRPr="00555ADC" w:rsidRDefault="00EF21BD" w:rsidP="00106469">
            <w:pPr>
              <w:jc w:val="center"/>
              <w:rPr>
                <w:rFonts w:ascii="宋体" w:cs="宋体"/>
                <w:szCs w:val="21"/>
              </w:rPr>
            </w:pPr>
            <w:r w:rsidRPr="00555ADC">
              <w:rPr>
                <w:rFonts w:ascii="宋体" w:hAnsi="宋体"/>
                <w:szCs w:val="21"/>
              </w:rPr>
              <w:t>4</w:t>
            </w:r>
          </w:p>
        </w:tc>
        <w:tc>
          <w:tcPr>
            <w:tcW w:w="1155" w:type="dxa"/>
            <w:noWrap/>
            <w:tcMar>
              <w:top w:w="15" w:type="dxa"/>
              <w:left w:w="15" w:type="dxa"/>
              <w:bottom w:w="0" w:type="dxa"/>
              <w:right w:w="15" w:type="dxa"/>
            </w:tcMar>
          </w:tcPr>
          <w:p w:rsidR="00EF21BD" w:rsidRPr="00E01EBC" w:rsidRDefault="00EF21BD" w:rsidP="00106469">
            <w:pPr>
              <w:jc w:val="center"/>
              <w:rPr>
                <w:rFonts w:ascii="宋体" w:cs="宋体"/>
                <w:szCs w:val="21"/>
              </w:rPr>
            </w:pPr>
            <w:r w:rsidRPr="00E01EBC">
              <w:rPr>
                <w:rFonts w:ascii="宋体" w:hAnsi="宋体"/>
                <w:szCs w:val="21"/>
              </w:rPr>
              <w:t>000423</w:t>
            </w:r>
          </w:p>
        </w:tc>
        <w:tc>
          <w:tcPr>
            <w:tcW w:w="1260" w:type="dxa"/>
            <w:noWrap/>
            <w:tcMar>
              <w:top w:w="15" w:type="dxa"/>
              <w:left w:w="15" w:type="dxa"/>
              <w:bottom w:w="0" w:type="dxa"/>
              <w:right w:w="15" w:type="dxa"/>
            </w:tcMar>
          </w:tcPr>
          <w:p w:rsidR="00EF21BD" w:rsidRPr="00E01EBC" w:rsidRDefault="00EF21BD" w:rsidP="00106469">
            <w:pPr>
              <w:jc w:val="center"/>
              <w:rPr>
                <w:rFonts w:ascii="宋体" w:cs="宋体"/>
                <w:szCs w:val="21"/>
              </w:rPr>
            </w:pPr>
            <w:r w:rsidRPr="00E01EBC">
              <w:rPr>
                <w:rFonts w:ascii="宋体" w:hAnsi="宋体" w:hint="eastAsia"/>
                <w:szCs w:val="21"/>
              </w:rPr>
              <w:t>东阿阿胶</w:t>
            </w:r>
          </w:p>
        </w:tc>
        <w:tc>
          <w:tcPr>
            <w:tcW w:w="2362" w:type="dxa"/>
            <w:noWrap/>
            <w:tcMar>
              <w:top w:w="15" w:type="dxa"/>
              <w:left w:w="15" w:type="dxa"/>
              <w:bottom w:w="0" w:type="dxa"/>
              <w:right w:w="57" w:type="dxa"/>
            </w:tcMar>
          </w:tcPr>
          <w:p w:rsidR="00EF21BD" w:rsidRPr="00E01EBC" w:rsidRDefault="00EF21BD" w:rsidP="00106469">
            <w:pPr>
              <w:jc w:val="right"/>
              <w:rPr>
                <w:rFonts w:ascii="宋体" w:cs="宋体"/>
                <w:szCs w:val="21"/>
              </w:rPr>
            </w:pPr>
            <w:r w:rsidRPr="00E01EBC">
              <w:rPr>
                <w:rFonts w:ascii="宋体" w:hAnsi="宋体"/>
                <w:szCs w:val="21"/>
              </w:rPr>
              <w:t>36,248,886.60</w:t>
            </w:r>
          </w:p>
        </w:tc>
        <w:tc>
          <w:tcPr>
            <w:tcW w:w="2363" w:type="dxa"/>
            <w:noWrap/>
            <w:tcMar>
              <w:top w:w="15" w:type="dxa"/>
              <w:left w:w="15" w:type="dxa"/>
              <w:bottom w:w="0" w:type="dxa"/>
              <w:right w:w="57" w:type="dxa"/>
            </w:tcMar>
          </w:tcPr>
          <w:p w:rsidR="00EF21BD" w:rsidRPr="00E01EBC" w:rsidRDefault="00EF21BD" w:rsidP="00106469">
            <w:pPr>
              <w:jc w:val="right"/>
              <w:rPr>
                <w:rFonts w:ascii="宋体" w:cs="宋体"/>
                <w:szCs w:val="21"/>
              </w:rPr>
            </w:pPr>
            <w:r w:rsidRPr="00E01EBC">
              <w:rPr>
                <w:rFonts w:ascii="宋体" w:hAnsi="宋体"/>
                <w:szCs w:val="21"/>
              </w:rPr>
              <w:t>0.93%</w:t>
            </w:r>
          </w:p>
        </w:tc>
      </w:tr>
      <w:tr w:rsidR="00EF21BD" w:rsidRPr="009726FE">
        <w:trPr>
          <w:trHeight w:val="285"/>
        </w:trPr>
        <w:tc>
          <w:tcPr>
            <w:tcW w:w="525" w:type="dxa"/>
            <w:noWrap/>
            <w:tcMar>
              <w:top w:w="15" w:type="dxa"/>
              <w:left w:w="15" w:type="dxa"/>
              <w:bottom w:w="0" w:type="dxa"/>
              <w:right w:w="15" w:type="dxa"/>
            </w:tcMar>
            <w:vAlign w:val="bottom"/>
          </w:tcPr>
          <w:p w:rsidR="00EF21BD" w:rsidRPr="00555ADC" w:rsidRDefault="00EF21BD" w:rsidP="00106469">
            <w:pPr>
              <w:jc w:val="center"/>
              <w:rPr>
                <w:rFonts w:ascii="宋体" w:cs="宋体"/>
                <w:szCs w:val="21"/>
              </w:rPr>
            </w:pPr>
            <w:r w:rsidRPr="00555ADC">
              <w:rPr>
                <w:rFonts w:ascii="宋体" w:hAnsi="宋体"/>
                <w:szCs w:val="21"/>
              </w:rPr>
              <w:t>5</w:t>
            </w:r>
          </w:p>
        </w:tc>
        <w:tc>
          <w:tcPr>
            <w:tcW w:w="1155" w:type="dxa"/>
            <w:noWrap/>
            <w:tcMar>
              <w:top w:w="15" w:type="dxa"/>
              <w:left w:w="15" w:type="dxa"/>
              <w:bottom w:w="0" w:type="dxa"/>
              <w:right w:w="15" w:type="dxa"/>
            </w:tcMar>
          </w:tcPr>
          <w:p w:rsidR="00EF21BD" w:rsidRPr="00E01EBC" w:rsidRDefault="00EF21BD" w:rsidP="00106469">
            <w:pPr>
              <w:jc w:val="center"/>
              <w:rPr>
                <w:rFonts w:ascii="宋体" w:cs="宋体"/>
                <w:szCs w:val="21"/>
              </w:rPr>
            </w:pPr>
            <w:r w:rsidRPr="00E01EBC">
              <w:rPr>
                <w:rFonts w:ascii="宋体" w:hAnsi="宋体"/>
                <w:szCs w:val="21"/>
              </w:rPr>
              <w:t>000568</w:t>
            </w:r>
          </w:p>
        </w:tc>
        <w:tc>
          <w:tcPr>
            <w:tcW w:w="1260" w:type="dxa"/>
            <w:noWrap/>
            <w:tcMar>
              <w:top w:w="15" w:type="dxa"/>
              <w:left w:w="15" w:type="dxa"/>
              <w:bottom w:w="0" w:type="dxa"/>
              <w:right w:w="15" w:type="dxa"/>
            </w:tcMar>
          </w:tcPr>
          <w:p w:rsidR="00EF21BD" w:rsidRPr="00E01EBC" w:rsidRDefault="00EF21BD" w:rsidP="00106469">
            <w:pPr>
              <w:jc w:val="center"/>
              <w:rPr>
                <w:rFonts w:ascii="宋体" w:cs="宋体"/>
                <w:szCs w:val="21"/>
              </w:rPr>
            </w:pPr>
            <w:r w:rsidRPr="00E01EBC">
              <w:rPr>
                <w:rFonts w:ascii="宋体" w:hAnsi="宋体" w:hint="eastAsia"/>
                <w:szCs w:val="21"/>
              </w:rPr>
              <w:t>泸州老窖</w:t>
            </w:r>
          </w:p>
        </w:tc>
        <w:tc>
          <w:tcPr>
            <w:tcW w:w="2362" w:type="dxa"/>
            <w:noWrap/>
            <w:tcMar>
              <w:top w:w="15" w:type="dxa"/>
              <w:left w:w="15" w:type="dxa"/>
              <w:bottom w:w="0" w:type="dxa"/>
              <w:right w:w="57" w:type="dxa"/>
            </w:tcMar>
          </w:tcPr>
          <w:p w:rsidR="00EF21BD" w:rsidRPr="00E01EBC" w:rsidRDefault="00EF21BD" w:rsidP="00106469">
            <w:pPr>
              <w:jc w:val="right"/>
              <w:rPr>
                <w:rFonts w:ascii="宋体" w:cs="宋体"/>
                <w:szCs w:val="21"/>
              </w:rPr>
            </w:pPr>
            <w:r w:rsidRPr="00E01EBC">
              <w:rPr>
                <w:rFonts w:ascii="宋体" w:hAnsi="宋体"/>
                <w:szCs w:val="21"/>
              </w:rPr>
              <w:t>26,698,486.34</w:t>
            </w:r>
          </w:p>
        </w:tc>
        <w:tc>
          <w:tcPr>
            <w:tcW w:w="2363" w:type="dxa"/>
            <w:noWrap/>
            <w:tcMar>
              <w:top w:w="15" w:type="dxa"/>
              <w:left w:w="15" w:type="dxa"/>
              <w:bottom w:w="0" w:type="dxa"/>
              <w:right w:w="57" w:type="dxa"/>
            </w:tcMar>
          </w:tcPr>
          <w:p w:rsidR="00EF21BD" w:rsidRPr="00E01EBC" w:rsidRDefault="00EF21BD" w:rsidP="00106469">
            <w:pPr>
              <w:jc w:val="right"/>
              <w:rPr>
                <w:rFonts w:ascii="宋体" w:cs="宋体"/>
                <w:szCs w:val="21"/>
              </w:rPr>
            </w:pPr>
            <w:r w:rsidRPr="00E01EBC">
              <w:rPr>
                <w:rFonts w:ascii="宋体" w:hAnsi="宋体"/>
                <w:szCs w:val="21"/>
              </w:rPr>
              <w:t>0.68%</w:t>
            </w:r>
          </w:p>
        </w:tc>
      </w:tr>
      <w:tr w:rsidR="00EF21BD" w:rsidRPr="009726FE">
        <w:trPr>
          <w:trHeight w:val="285"/>
        </w:trPr>
        <w:tc>
          <w:tcPr>
            <w:tcW w:w="525" w:type="dxa"/>
            <w:noWrap/>
            <w:tcMar>
              <w:top w:w="15" w:type="dxa"/>
              <w:left w:w="15" w:type="dxa"/>
              <w:bottom w:w="0" w:type="dxa"/>
              <w:right w:w="15" w:type="dxa"/>
            </w:tcMar>
            <w:vAlign w:val="bottom"/>
          </w:tcPr>
          <w:p w:rsidR="00EF21BD" w:rsidRPr="00555ADC" w:rsidRDefault="00EF21BD" w:rsidP="00106469">
            <w:pPr>
              <w:jc w:val="center"/>
              <w:rPr>
                <w:rFonts w:ascii="宋体" w:cs="宋体"/>
                <w:szCs w:val="21"/>
              </w:rPr>
            </w:pPr>
            <w:r w:rsidRPr="00555ADC">
              <w:rPr>
                <w:rFonts w:ascii="宋体" w:hAnsi="宋体"/>
                <w:szCs w:val="21"/>
              </w:rPr>
              <w:t>6</w:t>
            </w:r>
          </w:p>
        </w:tc>
        <w:tc>
          <w:tcPr>
            <w:tcW w:w="1155" w:type="dxa"/>
            <w:noWrap/>
            <w:tcMar>
              <w:top w:w="15" w:type="dxa"/>
              <w:left w:w="15" w:type="dxa"/>
              <w:bottom w:w="0" w:type="dxa"/>
              <w:right w:w="15" w:type="dxa"/>
            </w:tcMar>
          </w:tcPr>
          <w:p w:rsidR="00EF21BD" w:rsidRPr="00E01EBC" w:rsidRDefault="00EF21BD" w:rsidP="00106469">
            <w:pPr>
              <w:jc w:val="center"/>
              <w:rPr>
                <w:rFonts w:ascii="宋体" w:cs="宋体"/>
                <w:szCs w:val="21"/>
              </w:rPr>
            </w:pPr>
            <w:r w:rsidRPr="00E01EBC">
              <w:rPr>
                <w:rFonts w:ascii="宋体" w:hAnsi="宋体"/>
                <w:szCs w:val="21"/>
              </w:rPr>
              <w:t>600268</w:t>
            </w:r>
          </w:p>
        </w:tc>
        <w:tc>
          <w:tcPr>
            <w:tcW w:w="1260" w:type="dxa"/>
            <w:noWrap/>
            <w:tcMar>
              <w:top w:w="15" w:type="dxa"/>
              <w:left w:w="15" w:type="dxa"/>
              <w:bottom w:w="0" w:type="dxa"/>
              <w:right w:w="15" w:type="dxa"/>
            </w:tcMar>
          </w:tcPr>
          <w:p w:rsidR="00EF21BD" w:rsidRPr="00E01EBC" w:rsidRDefault="00EF21BD" w:rsidP="00106469">
            <w:pPr>
              <w:jc w:val="center"/>
              <w:rPr>
                <w:rFonts w:ascii="宋体" w:cs="宋体"/>
                <w:szCs w:val="21"/>
              </w:rPr>
            </w:pPr>
            <w:r w:rsidRPr="00E01EBC">
              <w:rPr>
                <w:rFonts w:ascii="宋体" w:hAnsi="宋体" w:hint="eastAsia"/>
                <w:szCs w:val="21"/>
              </w:rPr>
              <w:t>国电南自</w:t>
            </w:r>
          </w:p>
        </w:tc>
        <w:tc>
          <w:tcPr>
            <w:tcW w:w="2362" w:type="dxa"/>
            <w:noWrap/>
            <w:tcMar>
              <w:top w:w="15" w:type="dxa"/>
              <w:left w:w="15" w:type="dxa"/>
              <w:bottom w:w="0" w:type="dxa"/>
              <w:right w:w="57" w:type="dxa"/>
            </w:tcMar>
          </w:tcPr>
          <w:p w:rsidR="00EF21BD" w:rsidRPr="00E01EBC" w:rsidRDefault="00EF21BD" w:rsidP="00106469">
            <w:pPr>
              <w:jc w:val="right"/>
              <w:rPr>
                <w:rFonts w:ascii="宋体" w:cs="宋体"/>
                <w:szCs w:val="21"/>
              </w:rPr>
            </w:pPr>
            <w:r w:rsidRPr="00E01EBC">
              <w:rPr>
                <w:rFonts w:ascii="宋体" w:hAnsi="宋体"/>
                <w:szCs w:val="21"/>
              </w:rPr>
              <w:t>22,517,340.97</w:t>
            </w:r>
          </w:p>
        </w:tc>
        <w:tc>
          <w:tcPr>
            <w:tcW w:w="2363" w:type="dxa"/>
            <w:noWrap/>
            <w:tcMar>
              <w:top w:w="15" w:type="dxa"/>
              <w:left w:w="15" w:type="dxa"/>
              <w:bottom w:w="0" w:type="dxa"/>
              <w:right w:w="57" w:type="dxa"/>
            </w:tcMar>
          </w:tcPr>
          <w:p w:rsidR="00EF21BD" w:rsidRPr="00E01EBC" w:rsidRDefault="00EF21BD" w:rsidP="00106469">
            <w:pPr>
              <w:jc w:val="right"/>
              <w:rPr>
                <w:rFonts w:ascii="宋体" w:cs="宋体"/>
                <w:szCs w:val="21"/>
              </w:rPr>
            </w:pPr>
            <w:r w:rsidRPr="00E01EBC">
              <w:rPr>
                <w:rFonts w:ascii="宋体" w:hAnsi="宋体"/>
                <w:szCs w:val="21"/>
              </w:rPr>
              <w:t>0.58%</w:t>
            </w:r>
          </w:p>
        </w:tc>
      </w:tr>
      <w:tr w:rsidR="00EF21BD" w:rsidRPr="009726FE">
        <w:trPr>
          <w:trHeight w:val="285"/>
        </w:trPr>
        <w:tc>
          <w:tcPr>
            <w:tcW w:w="525" w:type="dxa"/>
            <w:noWrap/>
            <w:tcMar>
              <w:top w:w="15" w:type="dxa"/>
              <w:left w:w="15" w:type="dxa"/>
              <w:bottom w:w="0" w:type="dxa"/>
              <w:right w:w="15" w:type="dxa"/>
            </w:tcMar>
            <w:vAlign w:val="bottom"/>
          </w:tcPr>
          <w:p w:rsidR="00EF21BD" w:rsidRPr="00555ADC" w:rsidRDefault="00EF21BD" w:rsidP="00106469">
            <w:pPr>
              <w:jc w:val="center"/>
              <w:rPr>
                <w:rFonts w:ascii="宋体" w:cs="宋体"/>
                <w:szCs w:val="21"/>
              </w:rPr>
            </w:pPr>
            <w:r w:rsidRPr="00555ADC">
              <w:rPr>
                <w:rFonts w:ascii="宋体" w:hAnsi="宋体"/>
                <w:szCs w:val="21"/>
              </w:rPr>
              <w:t>7</w:t>
            </w:r>
          </w:p>
        </w:tc>
        <w:tc>
          <w:tcPr>
            <w:tcW w:w="1155" w:type="dxa"/>
            <w:noWrap/>
            <w:tcMar>
              <w:top w:w="15" w:type="dxa"/>
              <w:left w:w="15" w:type="dxa"/>
              <w:bottom w:w="0" w:type="dxa"/>
              <w:right w:w="15" w:type="dxa"/>
            </w:tcMar>
          </w:tcPr>
          <w:p w:rsidR="00EF21BD" w:rsidRPr="00E01EBC" w:rsidRDefault="00EF21BD" w:rsidP="00106469">
            <w:pPr>
              <w:jc w:val="center"/>
              <w:rPr>
                <w:rFonts w:ascii="宋体" w:cs="宋体"/>
                <w:szCs w:val="21"/>
              </w:rPr>
            </w:pPr>
            <w:r w:rsidRPr="00E01EBC">
              <w:rPr>
                <w:rFonts w:ascii="宋体" w:hAnsi="宋体"/>
                <w:szCs w:val="21"/>
              </w:rPr>
              <w:t>600997</w:t>
            </w:r>
          </w:p>
        </w:tc>
        <w:tc>
          <w:tcPr>
            <w:tcW w:w="1260" w:type="dxa"/>
            <w:noWrap/>
            <w:tcMar>
              <w:top w:w="15" w:type="dxa"/>
              <w:left w:w="15" w:type="dxa"/>
              <w:bottom w:w="0" w:type="dxa"/>
              <w:right w:w="15" w:type="dxa"/>
            </w:tcMar>
          </w:tcPr>
          <w:p w:rsidR="00EF21BD" w:rsidRPr="00E01EBC" w:rsidRDefault="00EF21BD" w:rsidP="00106469">
            <w:pPr>
              <w:jc w:val="center"/>
              <w:rPr>
                <w:rFonts w:ascii="宋体" w:cs="宋体"/>
                <w:szCs w:val="21"/>
              </w:rPr>
            </w:pPr>
            <w:r w:rsidRPr="00E01EBC">
              <w:rPr>
                <w:rFonts w:ascii="宋体" w:hAnsi="宋体" w:hint="eastAsia"/>
                <w:szCs w:val="21"/>
              </w:rPr>
              <w:t>开滦股份</w:t>
            </w:r>
          </w:p>
        </w:tc>
        <w:tc>
          <w:tcPr>
            <w:tcW w:w="2362" w:type="dxa"/>
            <w:noWrap/>
            <w:tcMar>
              <w:top w:w="15" w:type="dxa"/>
              <w:left w:w="15" w:type="dxa"/>
              <w:bottom w:w="0" w:type="dxa"/>
              <w:right w:w="57" w:type="dxa"/>
            </w:tcMar>
          </w:tcPr>
          <w:p w:rsidR="00EF21BD" w:rsidRPr="00E01EBC" w:rsidRDefault="00EF21BD" w:rsidP="00106469">
            <w:pPr>
              <w:jc w:val="right"/>
              <w:rPr>
                <w:rFonts w:ascii="宋体" w:cs="宋体"/>
                <w:szCs w:val="21"/>
              </w:rPr>
            </w:pPr>
            <w:r w:rsidRPr="00E01EBC">
              <w:rPr>
                <w:rFonts w:ascii="宋体" w:hAnsi="宋体"/>
                <w:szCs w:val="21"/>
              </w:rPr>
              <w:t>17,799,320.00</w:t>
            </w:r>
          </w:p>
        </w:tc>
        <w:tc>
          <w:tcPr>
            <w:tcW w:w="2363" w:type="dxa"/>
            <w:noWrap/>
            <w:tcMar>
              <w:top w:w="15" w:type="dxa"/>
              <w:left w:w="15" w:type="dxa"/>
              <w:bottom w:w="0" w:type="dxa"/>
              <w:right w:w="57" w:type="dxa"/>
            </w:tcMar>
          </w:tcPr>
          <w:p w:rsidR="00EF21BD" w:rsidRPr="00E01EBC" w:rsidRDefault="00EF21BD" w:rsidP="00106469">
            <w:pPr>
              <w:jc w:val="right"/>
              <w:rPr>
                <w:rFonts w:ascii="宋体" w:cs="宋体"/>
                <w:szCs w:val="21"/>
              </w:rPr>
            </w:pPr>
            <w:r w:rsidRPr="00E01EBC">
              <w:rPr>
                <w:rFonts w:ascii="宋体" w:hAnsi="宋体"/>
                <w:szCs w:val="21"/>
              </w:rPr>
              <w:t>0.46%</w:t>
            </w:r>
          </w:p>
        </w:tc>
      </w:tr>
      <w:tr w:rsidR="00EF21BD" w:rsidRPr="009726FE">
        <w:trPr>
          <w:trHeight w:val="285"/>
        </w:trPr>
        <w:tc>
          <w:tcPr>
            <w:tcW w:w="525" w:type="dxa"/>
            <w:noWrap/>
            <w:tcMar>
              <w:top w:w="15" w:type="dxa"/>
              <w:left w:w="15" w:type="dxa"/>
              <w:bottom w:w="0" w:type="dxa"/>
              <w:right w:w="15" w:type="dxa"/>
            </w:tcMar>
            <w:vAlign w:val="bottom"/>
          </w:tcPr>
          <w:p w:rsidR="00EF21BD" w:rsidRPr="00555ADC" w:rsidRDefault="00EF21BD" w:rsidP="00106469">
            <w:pPr>
              <w:jc w:val="center"/>
              <w:rPr>
                <w:rFonts w:ascii="宋体" w:cs="宋体"/>
                <w:szCs w:val="21"/>
              </w:rPr>
            </w:pPr>
            <w:r w:rsidRPr="00555ADC">
              <w:rPr>
                <w:rFonts w:ascii="宋体" w:hAnsi="宋体"/>
                <w:szCs w:val="21"/>
              </w:rPr>
              <w:t>8</w:t>
            </w:r>
          </w:p>
        </w:tc>
        <w:tc>
          <w:tcPr>
            <w:tcW w:w="1155" w:type="dxa"/>
            <w:noWrap/>
            <w:tcMar>
              <w:top w:w="15" w:type="dxa"/>
              <w:left w:w="15" w:type="dxa"/>
              <w:bottom w:w="0" w:type="dxa"/>
              <w:right w:w="15" w:type="dxa"/>
            </w:tcMar>
          </w:tcPr>
          <w:p w:rsidR="00EF21BD" w:rsidRPr="00E01EBC" w:rsidRDefault="00EF21BD" w:rsidP="00106469">
            <w:pPr>
              <w:jc w:val="center"/>
              <w:rPr>
                <w:rFonts w:ascii="宋体" w:cs="宋体"/>
                <w:szCs w:val="21"/>
              </w:rPr>
            </w:pPr>
            <w:r w:rsidRPr="00E01EBC">
              <w:rPr>
                <w:rFonts w:ascii="宋体" w:hAnsi="宋体"/>
                <w:szCs w:val="21"/>
              </w:rPr>
              <w:t>601666</w:t>
            </w:r>
          </w:p>
        </w:tc>
        <w:tc>
          <w:tcPr>
            <w:tcW w:w="1260" w:type="dxa"/>
            <w:noWrap/>
            <w:tcMar>
              <w:top w:w="15" w:type="dxa"/>
              <w:left w:w="15" w:type="dxa"/>
              <w:bottom w:w="0" w:type="dxa"/>
              <w:right w:w="15" w:type="dxa"/>
            </w:tcMar>
          </w:tcPr>
          <w:p w:rsidR="00EF21BD" w:rsidRPr="00E01EBC" w:rsidRDefault="00EF21BD" w:rsidP="00106469">
            <w:pPr>
              <w:jc w:val="center"/>
              <w:rPr>
                <w:rFonts w:ascii="宋体" w:cs="宋体"/>
                <w:szCs w:val="21"/>
              </w:rPr>
            </w:pPr>
            <w:r w:rsidRPr="00E01EBC">
              <w:rPr>
                <w:rFonts w:ascii="宋体" w:hAnsi="宋体" w:hint="eastAsia"/>
                <w:szCs w:val="21"/>
              </w:rPr>
              <w:t>平煤天安</w:t>
            </w:r>
          </w:p>
        </w:tc>
        <w:tc>
          <w:tcPr>
            <w:tcW w:w="2362" w:type="dxa"/>
            <w:noWrap/>
            <w:tcMar>
              <w:top w:w="15" w:type="dxa"/>
              <w:left w:w="15" w:type="dxa"/>
              <w:bottom w:w="0" w:type="dxa"/>
              <w:right w:w="57" w:type="dxa"/>
            </w:tcMar>
          </w:tcPr>
          <w:p w:rsidR="00EF21BD" w:rsidRPr="00E01EBC" w:rsidRDefault="00EF21BD" w:rsidP="00106469">
            <w:pPr>
              <w:jc w:val="right"/>
              <w:rPr>
                <w:rFonts w:ascii="宋体" w:cs="宋体"/>
                <w:szCs w:val="21"/>
              </w:rPr>
            </w:pPr>
            <w:r w:rsidRPr="00E01EBC">
              <w:rPr>
                <w:rFonts w:ascii="宋体" w:hAnsi="宋体"/>
                <w:szCs w:val="21"/>
              </w:rPr>
              <w:t>8,439,313.02</w:t>
            </w:r>
          </w:p>
        </w:tc>
        <w:tc>
          <w:tcPr>
            <w:tcW w:w="2363" w:type="dxa"/>
            <w:noWrap/>
            <w:tcMar>
              <w:top w:w="15" w:type="dxa"/>
              <w:left w:w="15" w:type="dxa"/>
              <w:bottom w:w="0" w:type="dxa"/>
              <w:right w:w="57" w:type="dxa"/>
            </w:tcMar>
          </w:tcPr>
          <w:p w:rsidR="00EF21BD" w:rsidRPr="00E01EBC" w:rsidRDefault="00EF21BD" w:rsidP="00106469">
            <w:pPr>
              <w:jc w:val="right"/>
              <w:rPr>
                <w:rFonts w:ascii="宋体" w:cs="宋体"/>
                <w:szCs w:val="21"/>
              </w:rPr>
            </w:pPr>
            <w:r w:rsidRPr="00E01EBC">
              <w:rPr>
                <w:rFonts w:ascii="宋体" w:hAnsi="宋体"/>
                <w:szCs w:val="21"/>
              </w:rPr>
              <w:t>0.22%</w:t>
            </w:r>
          </w:p>
        </w:tc>
      </w:tr>
      <w:tr w:rsidR="00EF21BD" w:rsidRPr="009726FE">
        <w:trPr>
          <w:trHeight w:val="285"/>
        </w:trPr>
        <w:tc>
          <w:tcPr>
            <w:tcW w:w="525" w:type="dxa"/>
            <w:noWrap/>
            <w:tcMar>
              <w:top w:w="15" w:type="dxa"/>
              <w:left w:w="15" w:type="dxa"/>
              <w:bottom w:w="0" w:type="dxa"/>
              <w:right w:w="15" w:type="dxa"/>
            </w:tcMar>
            <w:vAlign w:val="bottom"/>
          </w:tcPr>
          <w:p w:rsidR="00EF21BD" w:rsidRPr="00555ADC" w:rsidRDefault="00EF21BD" w:rsidP="00106469">
            <w:pPr>
              <w:jc w:val="center"/>
              <w:rPr>
                <w:rFonts w:ascii="宋体" w:cs="宋体"/>
                <w:szCs w:val="21"/>
              </w:rPr>
            </w:pPr>
            <w:r w:rsidRPr="00555ADC">
              <w:rPr>
                <w:rFonts w:ascii="宋体" w:hAnsi="宋体"/>
                <w:szCs w:val="21"/>
              </w:rPr>
              <w:t>9</w:t>
            </w:r>
          </w:p>
        </w:tc>
        <w:tc>
          <w:tcPr>
            <w:tcW w:w="1155" w:type="dxa"/>
            <w:noWrap/>
            <w:tcMar>
              <w:top w:w="15" w:type="dxa"/>
              <w:left w:w="15" w:type="dxa"/>
              <w:bottom w:w="0" w:type="dxa"/>
              <w:right w:w="15" w:type="dxa"/>
            </w:tcMar>
          </w:tcPr>
          <w:p w:rsidR="00EF21BD" w:rsidRPr="00E01EBC" w:rsidRDefault="00EF21BD" w:rsidP="00106469">
            <w:pPr>
              <w:jc w:val="center"/>
              <w:rPr>
                <w:rFonts w:ascii="宋体" w:cs="宋体"/>
                <w:szCs w:val="21"/>
              </w:rPr>
            </w:pPr>
            <w:r w:rsidRPr="00E01EBC">
              <w:rPr>
                <w:rFonts w:ascii="宋体" w:hAnsi="宋体"/>
                <w:szCs w:val="21"/>
              </w:rPr>
              <w:t>000410</w:t>
            </w:r>
          </w:p>
        </w:tc>
        <w:tc>
          <w:tcPr>
            <w:tcW w:w="1260" w:type="dxa"/>
            <w:noWrap/>
            <w:tcMar>
              <w:top w:w="15" w:type="dxa"/>
              <w:left w:w="15" w:type="dxa"/>
              <w:bottom w:w="0" w:type="dxa"/>
              <w:right w:w="15" w:type="dxa"/>
            </w:tcMar>
          </w:tcPr>
          <w:p w:rsidR="00EF21BD" w:rsidRPr="00E01EBC" w:rsidRDefault="00EF21BD" w:rsidP="00106469">
            <w:pPr>
              <w:jc w:val="center"/>
              <w:rPr>
                <w:rFonts w:ascii="宋体" w:cs="宋体"/>
                <w:szCs w:val="21"/>
              </w:rPr>
            </w:pPr>
            <w:r w:rsidRPr="00E01EBC">
              <w:rPr>
                <w:rFonts w:ascii="宋体" w:hAnsi="宋体" w:hint="eastAsia"/>
                <w:szCs w:val="21"/>
              </w:rPr>
              <w:t>沈阳机床</w:t>
            </w:r>
          </w:p>
        </w:tc>
        <w:tc>
          <w:tcPr>
            <w:tcW w:w="2362" w:type="dxa"/>
            <w:noWrap/>
            <w:tcMar>
              <w:top w:w="15" w:type="dxa"/>
              <w:left w:w="15" w:type="dxa"/>
              <w:bottom w:w="0" w:type="dxa"/>
              <w:right w:w="57" w:type="dxa"/>
            </w:tcMar>
          </w:tcPr>
          <w:p w:rsidR="00EF21BD" w:rsidRPr="00E01EBC" w:rsidRDefault="00EF21BD" w:rsidP="00106469">
            <w:pPr>
              <w:jc w:val="right"/>
              <w:rPr>
                <w:rFonts w:ascii="宋体" w:cs="宋体"/>
                <w:szCs w:val="21"/>
              </w:rPr>
            </w:pPr>
            <w:r w:rsidRPr="00E01EBC">
              <w:rPr>
                <w:rFonts w:ascii="宋体" w:hAnsi="宋体"/>
                <w:szCs w:val="21"/>
              </w:rPr>
              <w:t>5,460,077.50</w:t>
            </w:r>
          </w:p>
        </w:tc>
        <w:tc>
          <w:tcPr>
            <w:tcW w:w="2363" w:type="dxa"/>
            <w:noWrap/>
            <w:tcMar>
              <w:top w:w="15" w:type="dxa"/>
              <w:left w:w="15" w:type="dxa"/>
              <w:bottom w:w="0" w:type="dxa"/>
              <w:right w:w="57" w:type="dxa"/>
            </w:tcMar>
          </w:tcPr>
          <w:p w:rsidR="00EF21BD" w:rsidRPr="00E01EBC" w:rsidRDefault="00EF21BD" w:rsidP="00106469">
            <w:pPr>
              <w:jc w:val="right"/>
              <w:rPr>
                <w:rFonts w:ascii="宋体" w:cs="宋体"/>
                <w:szCs w:val="21"/>
              </w:rPr>
            </w:pPr>
            <w:r w:rsidRPr="00E01EBC">
              <w:rPr>
                <w:rFonts w:ascii="宋体" w:hAnsi="宋体"/>
                <w:szCs w:val="21"/>
              </w:rPr>
              <w:t>0.14%</w:t>
            </w:r>
          </w:p>
        </w:tc>
      </w:tr>
      <w:tr w:rsidR="00EF21BD" w:rsidRPr="009726FE">
        <w:trPr>
          <w:trHeight w:val="285"/>
        </w:trPr>
        <w:tc>
          <w:tcPr>
            <w:tcW w:w="525" w:type="dxa"/>
            <w:noWrap/>
            <w:tcMar>
              <w:top w:w="15" w:type="dxa"/>
              <w:left w:w="15" w:type="dxa"/>
              <w:bottom w:w="0" w:type="dxa"/>
              <w:right w:w="15" w:type="dxa"/>
            </w:tcMar>
            <w:vAlign w:val="bottom"/>
          </w:tcPr>
          <w:p w:rsidR="00EF21BD" w:rsidRPr="00555ADC" w:rsidRDefault="00EF21BD" w:rsidP="00106469">
            <w:pPr>
              <w:jc w:val="center"/>
              <w:rPr>
                <w:rFonts w:ascii="宋体" w:cs="宋体"/>
                <w:szCs w:val="21"/>
              </w:rPr>
            </w:pPr>
            <w:r w:rsidRPr="00555ADC">
              <w:rPr>
                <w:rFonts w:ascii="宋体" w:hAnsi="宋体"/>
                <w:szCs w:val="21"/>
              </w:rPr>
              <w:t>10</w:t>
            </w:r>
          </w:p>
        </w:tc>
        <w:tc>
          <w:tcPr>
            <w:tcW w:w="1155" w:type="dxa"/>
            <w:noWrap/>
            <w:tcMar>
              <w:top w:w="15" w:type="dxa"/>
              <w:left w:w="15" w:type="dxa"/>
              <w:bottom w:w="0" w:type="dxa"/>
              <w:right w:w="15" w:type="dxa"/>
            </w:tcMar>
          </w:tcPr>
          <w:p w:rsidR="00EF21BD" w:rsidRPr="00E01EBC" w:rsidRDefault="00EF21BD" w:rsidP="00106469">
            <w:pPr>
              <w:jc w:val="center"/>
              <w:rPr>
                <w:rFonts w:ascii="宋体" w:cs="宋体"/>
                <w:szCs w:val="21"/>
              </w:rPr>
            </w:pPr>
            <w:r w:rsidRPr="00E01EBC">
              <w:rPr>
                <w:rFonts w:ascii="宋体" w:hAnsi="宋体"/>
                <w:szCs w:val="21"/>
              </w:rPr>
              <w:t>000157</w:t>
            </w:r>
          </w:p>
        </w:tc>
        <w:tc>
          <w:tcPr>
            <w:tcW w:w="1260" w:type="dxa"/>
            <w:noWrap/>
            <w:tcMar>
              <w:top w:w="15" w:type="dxa"/>
              <w:left w:w="15" w:type="dxa"/>
              <w:bottom w:w="0" w:type="dxa"/>
              <w:right w:w="15" w:type="dxa"/>
            </w:tcMar>
          </w:tcPr>
          <w:p w:rsidR="00EF21BD" w:rsidRPr="00E01EBC" w:rsidRDefault="00EF21BD" w:rsidP="00106469">
            <w:pPr>
              <w:jc w:val="center"/>
              <w:rPr>
                <w:rFonts w:ascii="宋体" w:cs="宋体"/>
                <w:szCs w:val="21"/>
              </w:rPr>
            </w:pPr>
            <w:r w:rsidRPr="00E01EBC">
              <w:rPr>
                <w:rFonts w:ascii="宋体" w:hAnsi="宋体" w:hint="eastAsia"/>
                <w:szCs w:val="21"/>
              </w:rPr>
              <w:t>中联重科</w:t>
            </w:r>
          </w:p>
        </w:tc>
        <w:tc>
          <w:tcPr>
            <w:tcW w:w="2362" w:type="dxa"/>
            <w:noWrap/>
            <w:tcMar>
              <w:top w:w="15" w:type="dxa"/>
              <w:left w:w="15" w:type="dxa"/>
              <w:bottom w:w="0" w:type="dxa"/>
              <w:right w:w="57" w:type="dxa"/>
            </w:tcMar>
          </w:tcPr>
          <w:p w:rsidR="00EF21BD" w:rsidRPr="00E01EBC" w:rsidRDefault="00EF21BD" w:rsidP="00106469">
            <w:pPr>
              <w:jc w:val="right"/>
              <w:rPr>
                <w:rFonts w:ascii="宋体" w:cs="宋体"/>
                <w:szCs w:val="21"/>
              </w:rPr>
            </w:pPr>
            <w:r w:rsidRPr="00E01EBC">
              <w:rPr>
                <w:rFonts w:ascii="宋体" w:hAnsi="宋体"/>
                <w:szCs w:val="21"/>
              </w:rPr>
              <w:t>5,374,483.62</w:t>
            </w:r>
          </w:p>
        </w:tc>
        <w:tc>
          <w:tcPr>
            <w:tcW w:w="2363" w:type="dxa"/>
            <w:noWrap/>
            <w:tcMar>
              <w:top w:w="15" w:type="dxa"/>
              <w:left w:w="15" w:type="dxa"/>
              <w:bottom w:w="0" w:type="dxa"/>
              <w:right w:w="57" w:type="dxa"/>
            </w:tcMar>
          </w:tcPr>
          <w:p w:rsidR="00EF21BD" w:rsidRPr="00E01EBC" w:rsidRDefault="00EF21BD" w:rsidP="00106469">
            <w:pPr>
              <w:jc w:val="right"/>
              <w:rPr>
                <w:rFonts w:ascii="宋体" w:cs="宋体"/>
                <w:szCs w:val="21"/>
              </w:rPr>
            </w:pPr>
            <w:r w:rsidRPr="00E01EBC">
              <w:rPr>
                <w:rFonts w:ascii="宋体" w:hAnsi="宋体"/>
                <w:szCs w:val="21"/>
              </w:rPr>
              <w:t>0.14%</w:t>
            </w:r>
          </w:p>
        </w:tc>
      </w:tr>
      <w:tr w:rsidR="00EF21BD" w:rsidRPr="009726FE">
        <w:trPr>
          <w:trHeight w:val="285"/>
        </w:trPr>
        <w:tc>
          <w:tcPr>
            <w:tcW w:w="525" w:type="dxa"/>
            <w:noWrap/>
            <w:tcMar>
              <w:top w:w="15" w:type="dxa"/>
              <w:left w:w="15" w:type="dxa"/>
              <w:bottom w:w="0" w:type="dxa"/>
              <w:right w:w="15" w:type="dxa"/>
            </w:tcMar>
            <w:vAlign w:val="bottom"/>
          </w:tcPr>
          <w:p w:rsidR="00EF21BD" w:rsidRPr="00555ADC" w:rsidRDefault="00EF21BD" w:rsidP="00106469">
            <w:pPr>
              <w:jc w:val="center"/>
              <w:rPr>
                <w:rFonts w:ascii="宋体" w:cs="宋体"/>
                <w:szCs w:val="21"/>
              </w:rPr>
            </w:pPr>
            <w:r w:rsidRPr="00555ADC">
              <w:rPr>
                <w:rFonts w:ascii="宋体" w:hAnsi="宋体"/>
                <w:szCs w:val="21"/>
              </w:rPr>
              <w:t>11</w:t>
            </w:r>
          </w:p>
        </w:tc>
        <w:tc>
          <w:tcPr>
            <w:tcW w:w="1155" w:type="dxa"/>
            <w:noWrap/>
            <w:tcMar>
              <w:top w:w="15" w:type="dxa"/>
              <w:left w:w="15" w:type="dxa"/>
              <w:bottom w:w="0" w:type="dxa"/>
              <w:right w:w="15" w:type="dxa"/>
            </w:tcMar>
          </w:tcPr>
          <w:p w:rsidR="00EF21BD" w:rsidRPr="00E01EBC" w:rsidRDefault="00EF21BD" w:rsidP="00106469">
            <w:pPr>
              <w:jc w:val="center"/>
              <w:rPr>
                <w:rFonts w:ascii="宋体" w:cs="宋体"/>
                <w:szCs w:val="21"/>
              </w:rPr>
            </w:pPr>
            <w:r w:rsidRPr="00E01EBC">
              <w:rPr>
                <w:rFonts w:ascii="宋体" w:hAnsi="宋体"/>
                <w:szCs w:val="21"/>
              </w:rPr>
              <w:t>000837</w:t>
            </w:r>
          </w:p>
        </w:tc>
        <w:tc>
          <w:tcPr>
            <w:tcW w:w="1260" w:type="dxa"/>
            <w:noWrap/>
            <w:tcMar>
              <w:top w:w="15" w:type="dxa"/>
              <w:left w:w="15" w:type="dxa"/>
              <w:bottom w:w="0" w:type="dxa"/>
              <w:right w:w="15" w:type="dxa"/>
            </w:tcMar>
          </w:tcPr>
          <w:p w:rsidR="00EF21BD" w:rsidRPr="00E01EBC" w:rsidRDefault="00EF21BD" w:rsidP="00106469">
            <w:pPr>
              <w:jc w:val="center"/>
              <w:rPr>
                <w:rFonts w:ascii="宋体" w:cs="宋体"/>
                <w:szCs w:val="21"/>
              </w:rPr>
            </w:pPr>
            <w:r w:rsidRPr="00E01EBC">
              <w:rPr>
                <w:rFonts w:ascii="宋体" w:hAnsi="宋体" w:hint="eastAsia"/>
                <w:szCs w:val="21"/>
              </w:rPr>
              <w:t>秦川发展</w:t>
            </w:r>
          </w:p>
        </w:tc>
        <w:tc>
          <w:tcPr>
            <w:tcW w:w="2362" w:type="dxa"/>
            <w:noWrap/>
            <w:tcMar>
              <w:top w:w="15" w:type="dxa"/>
              <w:left w:w="15" w:type="dxa"/>
              <w:bottom w:w="0" w:type="dxa"/>
              <w:right w:w="57" w:type="dxa"/>
            </w:tcMar>
          </w:tcPr>
          <w:p w:rsidR="00EF21BD" w:rsidRPr="00E01EBC" w:rsidRDefault="00EF21BD" w:rsidP="00106469">
            <w:pPr>
              <w:jc w:val="right"/>
              <w:rPr>
                <w:rFonts w:ascii="宋体" w:cs="宋体"/>
                <w:szCs w:val="21"/>
              </w:rPr>
            </w:pPr>
            <w:r w:rsidRPr="00E01EBC">
              <w:rPr>
                <w:rFonts w:ascii="宋体" w:hAnsi="宋体"/>
                <w:szCs w:val="21"/>
              </w:rPr>
              <w:t>3,175,373.00</w:t>
            </w:r>
          </w:p>
        </w:tc>
        <w:tc>
          <w:tcPr>
            <w:tcW w:w="2363" w:type="dxa"/>
            <w:noWrap/>
            <w:tcMar>
              <w:top w:w="15" w:type="dxa"/>
              <w:left w:w="15" w:type="dxa"/>
              <w:bottom w:w="0" w:type="dxa"/>
              <w:right w:w="57" w:type="dxa"/>
            </w:tcMar>
          </w:tcPr>
          <w:p w:rsidR="00EF21BD" w:rsidRPr="00E01EBC" w:rsidRDefault="00EF21BD" w:rsidP="00106469">
            <w:pPr>
              <w:jc w:val="right"/>
              <w:rPr>
                <w:rFonts w:ascii="宋体" w:cs="宋体"/>
                <w:szCs w:val="21"/>
              </w:rPr>
            </w:pPr>
            <w:r w:rsidRPr="00E01EBC">
              <w:rPr>
                <w:rFonts w:ascii="宋体" w:hAnsi="宋体"/>
                <w:szCs w:val="21"/>
              </w:rPr>
              <w:t>0.08%</w:t>
            </w:r>
          </w:p>
        </w:tc>
      </w:tr>
      <w:tr w:rsidR="00EF21BD" w:rsidRPr="009726FE">
        <w:trPr>
          <w:trHeight w:val="285"/>
        </w:trPr>
        <w:tc>
          <w:tcPr>
            <w:tcW w:w="525" w:type="dxa"/>
            <w:noWrap/>
            <w:tcMar>
              <w:top w:w="15" w:type="dxa"/>
              <w:left w:w="15" w:type="dxa"/>
              <w:bottom w:w="0" w:type="dxa"/>
              <w:right w:w="15" w:type="dxa"/>
            </w:tcMar>
            <w:vAlign w:val="bottom"/>
          </w:tcPr>
          <w:p w:rsidR="00EF21BD" w:rsidRPr="00555ADC" w:rsidRDefault="00EF21BD" w:rsidP="00106469">
            <w:pPr>
              <w:jc w:val="center"/>
              <w:rPr>
                <w:rFonts w:ascii="宋体" w:cs="宋体"/>
                <w:szCs w:val="21"/>
              </w:rPr>
            </w:pPr>
            <w:r w:rsidRPr="00555ADC">
              <w:rPr>
                <w:rFonts w:ascii="宋体" w:hAnsi="宋体"/>
                <w:szCs w:val="21"/>
              </w:rPr>
              <w:t>12</w:t>
            </w:r>
          </w:p>
        </w:tc>
        <w:tc>
          <w:tcPr>
            <w:tcW w:w="1155" w:type="dxa"/>
            <w:noWrap/>
            <w:tcMar>
              <w:top w:w="15" w:type="dxa"/>
              <w:left w:w="15" w:type="dxa"/>
              <w:bottom w:w="0" w:type="dxa"/>
              <w:right w:w="15" w:type="dxa"/>
            </w:tcMar>
          </w:tcPr>
          <w:p w:rsidR="00EF21BD" w:rsidRPr="00E01EBC" w:rsidRDefault="00EF21BD" w:rsidP="00106469">
            <w:pPr>
              <w:jc w:val="center"/>
              <w:rPr>
                <w:rFonts w:ascii="宋体" w:cs="宋体"/>
                <w:szCs w:val="21"/>
              </w:rPr>
            </w:pPr>
            <w:r w:rsidRPr="00E01EBC">
              <w:rPr>
                <w:rFonts w:ascii="宋体" w:hAnsi="宋体"/>
                <w:szCs w:val="21"/>
              </w:rPr>
              <w:t>601601</w:t>
            </w:r>
          </w:p>
        </w:tc>
        <w:tc>
          <w:tcPr>
            <w:tcW w:w="1260" w:type="dxa"/>
            <w:noWrap/>
            <w:tcMar>
              <w:top w:w="15" w:type="dxa"/>
              <w:left w:w="15" w:type="dxa"/>
              <w:bottom w:w="0" w:type="dxa"/>
              <w:right w:w="15" w:type="dxa"/>
            </w:tcMar>
          </w:tcPr>
          <w:p w:rsidR="00EF21BD" w:rsidRPr="00E01EBC" w:rsidRDefault="00EF21BD" w:rsidP="00106469">
            <w:pPr>
              <w:jc w:val="center"/>
              <w:rPr>
                <w:rFonts w:ascii="宋体" w:cs="宋体"/>
                <w:szCs w:val="21"/>
              </w:rPr>
            </w:pPr>
            <w:r w:rsidRPr="00E01EBC">
              <w:rPr>
                <w:rFonts w:ascii="宋体" w:hAnsi="宋体" w:hint="eastAsia"/>
                <w:szCs w:val="21"/>
              </w:rPr>
              <w:t>中国太保</w:t>
            </w:r>
          </w:p>
        </w:tc>
        <w:tc>
          <w:tcPr>
            <w:tcW w:w="2362" w:type="dxa"/>
            <w:noWrap/>
            <w:tcMar>
              <w:top w:w="15" w:type="dxa"/>
              <w:left w:w="15" w:type="dxa"/>
              <w:bottom w:w="0" w:type="dxa"/>
              <w:right w:w="57" w:type="dxa"/>
            </w:tcMar>
          </w:tcPr>
          <w:p w:rsidR="00EF21BD" w:rsidRPr="00E01EBC" w:rsidRDefault="00EF21BD" w:rsidP="00106469">
            <w:pPr>
              <w:jc w:val="right"/>
              <w:rPr>
                <w:rFonts w:ascii="宋体" w:cs="宋体"/>
                <w:szCs w:val="21"/>
              </w:rPr>
            </w:pPr>
            <w:r w:rsidRPr="00E01EBC">
              <w:rPr>
                <w:rFonts w:ascii="宋体" w:hAnsi="宋体"/>
                <w:szCs w:val="21"/>
              </w:rPr>
              <w:t>1,950,000.00</w:t>
            </w:r>
          </w:p>
        </w:tc>
        <w:tc>
          <w:tcPr>
            <w:tcW w:w="2363" w:type="dxa"/>
            <w:noWrap/>
            <w:tcMar>
              <w:top w:w="15" w:type="dxa"/>
              <w:left w:w="15" w:type="dxa"/>
              <w:bottom w:w="0" w:type="dxa"/>
              <w:right w:w="57" w:type="dxa"/>
            </w:tcMar>
          </w:tcPr>
          <w:p w:rsidR="00EF21BD" w:rsidRPr="00E01EBC" w:rsidRDefault="00EF21BD" w:rsidP="00106469">
            <w:pPr>
              <w:jc w:val="right"/>
              <w:rPr>
                <w:rFonts w:ascii="宋体" w:cs="宋体"/>
                <w:szCs w:val="21"/>
              </w:rPr>
            </w:pPr>
            <w:r w:rsidRPr="00E01EBC">
              <w:rPr>
                <w:rFonts w:ascii="宋体" w:hAnsi="宋体"/>
                <w:szCs w:val="21"/>
              </w:rPr>
              <w:t>0.05%</w:t>
            </w:r>
          </w:p>
        </w:tc>
      </w:tr>
      <w:tr w:rsidR="00EF21BD" w:rsidRPr="009726FE">
        <w:trPr>
          <w:trHeight w:val="285"/>
        </w:trPr>
        <w:tc>
          <w:tcPr>
            <w:tcW w:w="525" w:type="dxa"/>
            <w:noWrap/>
            <w:tcMar>
              <w:top w:w="15" w:type="dxa"/>
              <w:left w:w="15" w:type="dxa"/>
              <w:bottom w:w="0" w:type="dxa"/>
              <w:right w:w="15" w:type="dxa"/>
            </w:tcMar>
            <w:vAlign w:val="bottom"/>
          </w:tcPr>
          <w:p w:rsidR="00EF21BD" w:rsidRPr="00555ADC" w:rsidRDefault="00EF21BD" w:rsidP="00106469">
            <w:pPr>
              <w:jc w:val="center"/>
              <w:rPr>
                <w:rFonts w:ascii="宋体" w:cs="宋体"/>
                <w:szCs w:val="21"/>
              </w:rPr>
            </w:pPr>
            <w:r w:rsidRPr="00555ADC">
              <w:rPr>
                <w:rFonts w:ascii="宋体" w:hAnsi="宋体"/>
                <w:szCs w:val="21"/>
              </w:rPr>
              <w:t>13</w:t>
            </w:r>
          </w:p>
        </w:tc>
        <w:tc>
          <w:tcPr>
            <w:tcW w:w="1155" w:type="dxa"/>
            <w:noWrap/>
            <w:tcMar>
              <w:top w:w="15" w:type="dxa"/>
              <w:left w:w="15" w:type="dxa"/>
              <w:bottom w:w="0" w:type="dxa"/>
              <w:right w:w="15" w:type="dxa"/>
            </w:tcMar>
          </w:tcPr>
          <w:p w:rsidR="00EF21BD" w:rsidRPr="00E01EBC" w:rsidRDefault="00EF21BD" w:rsidP="00106469">
            <w:pPr>
              <w:jc w:val="center"/>
              <w:rPr>
                <w:rFonts w:ascii="宋体" w:cs="宋体"/>
                <w:szCs w:val="21"/>
              </w:rPr>
            </w:pPr>
            <w:r w:rsidRPr="00E01EBC">
              <w:rPr>
                <w:rFonts w:ascii="宋体" w:hAnsi="宋体"/>
                <w:szCs w:val="21"/>
              </w:rPr>
              <w:t>601999</w:t>
            </w:r>
          </w:p>
        </w:tc>
        <w:tc>
          <w:tcPr>
            <w:tcW w:w="1260" w:type="dxa"/>
            <w:noWrap/>
            <w:tcMar>
              <w:top w:w="15" w:type="dxa"/>
              <w:left w:w="15" w:type="dxa"/>
              <w:bottom w:w="0" w:type="dxa"/>
              <w:right w:w="15" w:type="dxa"/>
            </w:tcMar>
          </w:tcPr>
          <w:p w:rsidR="00EF21BD" w:rsidRPr="00E01EBC" w:rsidRDefault="00EF21BD" w:rsidP="00106469">
            <w:pPr>
              <w:jc w:val="center"/>
              <w:rPr>
                <w:rFonts w:ascii="宋体" w:cs="宋体"/>
                <w:szCs w:val="21"/>
              </w:rPr>
            </w:pPr>
            <w:r w:rsidRPr="00E01EBC">
              <w:rPr>
                <w:rFonts w:ascii="宋体" w:hAnsi="宋体" w:hint="eastAsia"/>
                <w:szCs w:val="21"/>
              </w:rPr>
              <w:t>出版传媒</w:t>
            </w:r>
          </w:p>
        </w:tc>
        <w:tc>
          <w:tcPr>
            <w:tcW w:w="2362" w:type="dxa"/>
            <w:noWrap/>
            <w:tcMar>
              <w:top w:w="15" w:type="dxa"/>
              <w:left w:w="15" w:type="dxa"/>
              <w:bottom w:w="0" w:type="dxa"/>
              <w:right w:w="57" w:type="dxa"/>
            </w:tcMar>
          </w:tcPr>
          <w:p w:rsidR="00EF21BD" w:rsidRPr="00E01EBC" w:rsidRDefault="00EF21BD" w:rsidP="00106469">
            <w:pPr>
              <w:jc w:val="right"/>
              <w:rPr>
                <w:rFonts w:ascii="宋体" w:cs="宋体"/>
                <w:szCs w:val="21"/>
              </w:rPr>
            </w:pPr>
            <w:r w:rsidRPr="00E01EBC">
              <w:rPr>
                <w:rFonts w:ascii="宋体" w:hAnsi="宋体"/>
                <w:szCs w:val="21"/>
              </w:rPr>
              <w:t>343,360.00</w:t>
            </w:r>
          </w:p>
        </w:tc>
        <w:tc>
          <w:tcPr>
            <w:tcW w:w="2363" w:type="dxa"/>
            <w:noWrap/>
            <w:tcMar>
              <w:top w:w="15" w:type="dxa"/>
              <w:left w:w="15" w:type="dxa"/>
              <w:bottom w:w="0" w:type="dxa"/>
              <w:right w:w="57" w:type="dxa"/>
            </w:tcMar>
          </w:tcPr>
          <w:p w:rsidR="00EF21BD" w:rsidRPr="00E01EBC" w:rsidRDefault="00EF21BD" w:rsidP="00106469">
            <w:pPr>
              <w:jc w:val="right"/>
              <w:rPr>
                <w:rFonts w:ascii="宋体" w:cs="宋体"/>
                <w:szCs w:val="21"/>
              </w:rPr>
            </w:pPr>
            <w:r w:rsidRPr="00E01EBC">
              <w:rPr>
                <w:rFonts w:ascii="宋体" w:hAnsi="宋体"/>
                <w:szCs w:val="21"/>
              </w:rPr>
              <w:t>0.01%</w:t>
            </w:r>
          </w:p>
        </w:tc>
      </w:tr>
      <w:tr w:rsidR="00EF21BD" w:rsidRPr="001C315C">
        <w:trPr>
          <w:trHeight w:val="285"/>
        </w:trPr>
        <w:tc>
          <w:tcPr>
            <w:tcW w:w="525" w:type="dxa"/>
            <w:noWrap/>
            <w:tcMar>
              <w:top w:w="15" w:type="dxa"/>
              <w:left w:w="15" w:type="dxa"/>
              <w:bottom w:w="0" w:type="dxa"/>
              <w:right w:w="15" w:type="dxa"/>
            </w:tcMar>
            <w:vAlign w:val="bottom"/>
          </w:tcPr>
          <w:p w:rsidR="00EF21BD" w:rsidRPr="00555ADC" w:rsidRDefault="00EF21BD" w:rsidP="00106469">
            <w:pPr>
              <w:jc w:val="center"/>
              <w:rPr>
                <w:rFonts w:ascii="宋体" w:cs="宋体"/>
                <w:szCs w:val="21"/>
              </w:rPr>
            </w:pPr>
            <w:r w:rsidRPr="00555ADC">
              <w:rPr>
                <w:rFonts w:ascii="宋体" w:hAnsi="宋体"/>
                <w:szCs w:val="21"/>
              </w:rPr>
              <w:t>14</w:t>
            </w:r>
          </w:p>
        </w:tc>
        <w:tc>
          <w:tcPr>
            <w:tcW w:w="1155" w:type="dxa"/>
            <w:noWrap/>
            <w:tcMar>
              <w:top w:w="15" w:type="dxa"/>
              <w:left w:w="15" w:type="dxa"/>
              <w:bottom w:w="0" w:type="dxa"/>
              <w:right w:w="15" w:type="dxa"/>
            </w:tcMar>
          </w:tcPr>
          <w:p w:rsidR="00EF21BD" w:rsidRPr="00E01EBC" w:rsidRDefault="00EF21BD" w:rsidP="00106469">
            <w:pPr>
              <w:jc w:val="center"/>
              <w:rPr>
                <w:rFonts w:ascii="宋体" w:cs="宋体"/>
                <w:szCs w:val="21"/>
              </w:rPr>
            </w:pPr>
            <w:r w:rsidRPr="00E01EBC">
              <w:rPr>
                <w:rFonts w:ascii="宋体" w:hAnsi="宋体"/>
                <w:szCs w:val="21"/>
              </w:rPr>
              <w:t>600582</w:t>
            </w:r>
          </w:p>
        </w:tc>
        <w:tc>
          <w:tcPr>
            <w:tcW w:w="1260" w:type="dxa"/>
            <w:noWrap/>
            <w:tcMar>
              <w:top w:w="15" w:type="dxa"/>
              <w:left w:w="15" w:type="dxa"/>
              <w:bottom w:w="0" w:type="dxa"/>
              <w:right w:w="15" w:type="dxa"/>
            </w:tcMar>
          </w:tcPr>
          <w:p w:rsidR="00EF21BD" w:rsidRPr="00E01EBC" w:rsidRDefault="00EF21BD" w:rsidP="00106469">
            <w:pPr>
              <w:jc w:val="center"/>
              <w:rPr>
                <w:rFonts w:ascii="宋体" w:cs="宋体"/>
                <w:szCs w:val="21"/>
              </w:rPr>
            </w:pPr>
            <w:r w:rsidRPr="00E01EBC">
              <w:rPr>
                <w:rFonts w:ascii="宋体" w:hAnsi="宋体" w:hint="eastAsia"/>
                <w:szCs w:val="21"/>
              </w:rPr>
              <w:t>天地科技</w:t>
            </w:r>
          </w:p>
        </w:tc>
        <w:tc>
          <w:tcPr>
            <w:tcW w:w="2362" w:type="dxa"/>
            <w:noWrap/>
            <w:tcMar>
              <w:top w:w="15" w:type="dxa"/>
              <w:left w:w="15" w:type="dxa"/>
              <w:bottom w:w="0" w:type="dxa"/>
              <w:right w:w="57" w:type="dxa"/>
            </w:tcMar>
          </w:tcPr>
          <w:p w:rsidR="00EF21BD" w:rsidRPr="00E01EBC" w:rsidRDefault="00EF21BD" w:rsidP="00106469">
            <w:pPr>
              <w:jc w:val="right"/>
              <w:rPr>
                <w:rFonts w:ascii="宋体" w:cs="宋体"/>
                <w:szCs w:val="21"/>
              </w:rPr>
            </w:pPr>
            <w:r w:rsidRPr="00E01EBC">
              <w:rPr>
                <w:rFonts w:ascii="宋体" w:hAnsi="宋体"/>
                <w:szCs w:val="21"/>
              </w:rPr>
              <w:t>153,100.00</w:t>
            </w:r>
          </w:p>
        </w:tc>
        <w:tc>
          <w:tcPr>
            <w:tcW w:w="2363" w:type="dxa"/>
            <w:noWrap/>
            <w:tcMar>
              <w:top w:w="15" w:type="dxa"/>
              <w:left w:w="15" w:type="dxa"/>
              <w:bottom w:w="0" w:type="dxa"/>
              <w:right w:w="57" w:type="dxa"/>
            </w:tcMar>
          </w:tcPr>
          <w:p w:rsidR="00EF21BD" w:rsidRPr="001C315C" w:rsidRDefault="00EF21BD" w:rsidP="00106469">
            <w:pPr>
              <w:jc w:val="right"/>
              <w:rPr>
                <w:rFonts w:ascii="宋体" w:cs="宋体"/>
                <w:szCs w:val="21"/>
                <w:highlight w:val="red"/>
              </w:rPr>
            </w:pPr>
            <w:r>
              <w:rPr>
                <w:rFonts w:ascii="宋体" w:hAnsi="宋体"/>
                <w:szCs w:val="21"/>
              </w:rPr>
              <w:t>0.004</w:t>
            </w:r>
            <w:r w:rsidRPr="0071743D">
              <w:rPr>
                <w:rFonts w:ascii="宋体" w:hAnsi="宋体"/>
                <w:szCs w:val="21"/>
              </w:rPr>
              <w:t>%</w:t>
            </w:r>
          </w:p>
        </w:tc>
      </w:tr>
    </w:tbl>
    <w:p w:rsidR="00EF21BD" w:rsidRPr="009726FE" w:rsidRDefault="00EF21BD" w:rsidP="00EF21BD">
      <w:pPr>
        <w:widowControl/>
        <w:autoSpaceDE w:val="0"/>
        <w:autoSpaceDN w:val="0"/>
        <w:ind w:firstLineChars="200" w:firstLine="31680"/>
        <w:textAlignment w:val="bottom"/>
        <w:rPr>
          <w:rFonts w:ascii="宋体"/>
          <w:szCs w:val="21"/>
        </w:rPr>
      </w:pPr>
      <w:r w:rsidRPr="009726FE">
        <w:rPr>
          <w:rFonts w:ascii="宋体" w:hAnsi="宋体"/>
          <w:szCs w:val="21"/>
        </w:rPr>
        <w:t>2</w:t>
      </w:r>
      <w:r w:rsidRPr="009726FE">
        <w:rPr>
          <w:rFonts w:ascii="宋体" w:hAnsi="宋体" w:hint="eastAsia"/>
          <w:szCs w:val="21"/>
        </w:rPr>
        <w:t>、</w:t>
      </w:r>
      <w:smartTag w:uri="urn:schemas-microsoft-com:office:smarttags" w:element="chsdate">
        <w:smartTagPr>
          <w:attr w:name="Year" w:val="2007"/>
          <w:attr w:name="Month" w:val="12"/>
          <w:attr w:name="Day" w:val="11"/>
          <w:attr w:name="IsLunarDate" w:val="False"/>
          <w:attr w:name="IsROCDate" w:val="False"/>
        </w:smartTagPr>
        <w:r>
          <w:rPr>
            <w:rFonts w:ascii="宋体" w:hAnsi="宋体"/>
            <w:szCs w:val="21"/>
          </w:rPr>
          <w:t>2007</w:t>
        </w:r>
        <w:r>
          <w:rPr>
            <w:rFonts w:ascii="宋体" w:hAnsi="宋体" w:hint="eastAsia"/>
            <w:szCs w:val="21"/>
          </w:rPr>
          <w:t>年</w:t>
        </w:r>
        <w:r>
          <w:rPr>
            <w:rFonts w:ascii="宋体" w:hAnsi="宋体"/>
            <w:szCs w:val="21"/>
          </w:rPr>
          <w:t>12</w:t>
        </w:r>
        <w:r>
          <w:rPr>
            <w:rFonts w:ascii="宋体" w:hAnsi="宋体" w:hint="eastAsia"/>
            <w:szCs w:val="21"/>
          </w:rPr>
          <w:t>月</w:t>
        </w:r>
        <w:r>
          <w:rPr>
            <w:rFonts w:ascii="宋体" w:hAnsi="宋体"/>
            <w:szCs w:val="21"/>
          </w:rPr>
          <w:t>11</w:t>
        </w:r>
        <w:r>
          <w:rPr>
            <w:rFonts w:ascii="宋体" w:hAnsi="宋体" w:hint="eastAsia"/>
            <w:szCs w:val="21"/>
          </w:rPr>
          <w:t>日</w:t>
        </w:r>
      </w:smartTag>
      <w:r>
        <w:rPr>
          <w:rFonts w:ascii="宋体" w:hAnsi="宋体" w:hint="eastAsia"/>
          <w:szCs w:val="21"/>
        </w:rPr>
        <w:t>（基金合同生效日）至</w:t>
      </w:r>
      <w:smartTag w:uri="urn:schemas-microsoft-com:office:smarttags" w:element="chsdate">
        <w:smartTagPr>
          <w:attr w:name="Year" w:val="2007"/>
          <w:attr w:name="Month" w:val="12"/>
          <w:attr w:name="Day" w:val="31"/>
          <w:attr w:name="IsLunarDate" w:val="False"/>
          <w:attr w:name="IsROCDate" w:val="False"/>
        </w:smartTagPr>
        <w:r>
          <w:rPr>
            <w:rFonts w:ascii="宋体" w:hAnsi="宋体"/>
            <w:szCs w:val="21"/>
          </w:rPr>
          <w:t>2007</w:t>
        </w:r>
        <w:r>
          <w:rPr>
            <w:rFonts w:ascii="宋体" w:hAnsi="宋体" w:hint="eastAsia"/>
            <w:szCs w:val="21"/>
          </w:rPr>
          <w:t>年</w:t>
        </w:r>
        <w:r>
          <w:rPr>
            <w:rFonts w:ascii="宋体" w:hAnsi="宋体"/>
            <w:szCs w:val="21"/>
          </w:rPr>
          <w:t>12</w:t>
        </w:r>
        <w:r>
          <w:rPr>
            <w:rFonts w:ascii="宋体" w:hAnsi="宋体" w:hint="eastAsia"/>
            <w:szCs w:val="21"/>
          </w:rPr>
          <w:t>月</w:t>
        </w:r>
        <w:r>
          <w:rPr>
            <w:rFonts w:ascii="宋体" w:hAnsi="宋体"/>
            <w:szCs w:val="21"/>
          </w:rPr>
          <w:t>31</w:t>
        </w:r>
        <w:r>
          <w:rPr>
            <w:rFonts w:ascii="宋体" w:hAnsi="宋体" w:hint="eastAsia"/>
            <w:szCs w:val="21"/>
          </w:rPr>
          <w:t>日</w:t>
        </w:r>
      </w:smartTag>
      <w:r w:rsidRPr="009726FE">
        <w:rPr>
          <w:rFonts w:ascii="宋体" w:hAnsi="宋体" w:hint="eastAsia"/>
          <w:szCs w:val="21"/>
        </w:rPr>
        <w:t>累计卖出价值超出期</w:t>
      </w:r>
      <w:r>
        <w:rPr>
          <w:rFonts w:ascii="宋体" w:hAnsi="宋体" w:hint="eastAsia"/>
          <w:szCs w:val="21"/>
        </w:rPr>
        <w:t>末</w:t>
      </w:r>
      <w:r w:rsidRPr="009726FE">
        <w:rPr>
          <w:rFonts w:ascii="宋体" w:hAnsi="宋体" w:hint="eastAsia"/>
          <w:szCs w:val="21"/>
        </w:rPr>
        <w:t>基金资产净值</w:t>
      </w:r>
      <w:r w:rsidRPr="009726FE">
        <w:rPr>
          <w:rFonts w:ascii="宋体" w:hAnsi="宋体"/>
          <w:szCs w:val="21"/>
        </w:rPr>
        <w:t>2%</w:t>
      </w:r>
      <w:r w:rsidRPr="009726FE">
        <w:rPr>
          <w:rFonts w:ascii="宋体" w:hAnsi="宋体" w:hint="eastAsia"/>
          <w:szCs w:val="21"/>
        </w:rPr>
        <w:t>或前二十名股票明细</w:t>
      </w:r>
    </w:p>
    <w:tbl>
      <w:tblPr>
        <w:tblW w:w="7665" w:type="dxa"/>
        <w:tblInd w:w="435" w:type="dxa"/>
        <w:tblLayout w:type="fixed"/>
        <w:tblCellMar>
          <w:left w:w="0" w:type="dxa"/>
          <w:right w:w="0" w:type="dxa"/>
        </w:tblCellMar>
        <w:tblLook w:val="0000"/>
      </w:tblPr>
      <w:tblGrid>
        <w:gridCol w:w="945"/>
        <w:gridCol w:w="1155"/>
        <w:gridCol w:w="1260"/>
        <w:gridCol w:w="2362"/>
        <w:gridCol w:w="2363"/>
      </w:tblGrid>
      <w:tr w:rsidR="00EF21BD" w:rsidRPr="009726FE">
        <w:trPr>
          <w:trHeight w:val="285"/>
        </w:trPr>
        <w:tc>
          <w:tcPr>
            <w:tcW w:w="5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F21BD" w:rsidRPr="009726FE" w:rsidRDefault="00EF21BD" w:rsidP="00106469">
            <w:pPr>
              <w:jc w:val="center"/>
              <w:rPr>
                <w:rFonts w:ascii="宋体"/>
                <w:szCs w:val="21"/>
              </w:rPr>
            </w:pPr>
            <w:r w:rsidRPr="009726FE">
              <w:rPr>
                <w:rFonts w:ascii="宋体" w:hAnsi="宋体" w:hint="eastAsia"/>
                <w:szCs w:val="21"/>
              </w:rPr>
              <w:t>序号</w:t>
            </w:r>
          </w:p>
        </w:tc>
        <w:tc>
          <w:tcPr>
            <w:tcW w:w="115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F21BD" w:rsidRPr="009726FE" w:rsidRDefault="00EF21BD" w:rsidP="00106469">
            <w:pPr>
              <w:jc w:val="center"/>
              <w:rPr>
                <w:rFonts w:ascii="宋体"/>
                <w:szCs w:val="21"/>
              </w:rPr>
            </w:pPr>
            <w:r w:rsidRPr="009726FE">
              <w:rPr>
                <w:rFonts w:ascii="宋体" w:hAnsi="宋体" w:hint="eastAsia"/>
                <w:szCs w:val="21"/>
              </w:rPr>
              <w:t>股票代码</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F21BD" w:rsidRPr="009726FE" w:rsidRDefault="00EF21BD" w:rsidP="00106469">
            <w:pPr>
              <w:jc w:val="center"/>
              <w:rPr>
                <w:rFonts w:ascii="宋体"/>
                <w:szCs w:val="21"/>
              </w:rPr>
            </w:pPr>
            <w:r w:rsidRPr="009726FE">
              <w:rPr>
                <w:rFonts w:ascii="宋体" w:hAnsi="宋体" w:hint="eastAsia"/>
                <w:szCs w:val="21"/>
              </w:rPr>
              <w:t>股票名称</w:t>
            </w:r>
          </w:p>
        </w:tc>
        <w:tc>
          <w:tcPr>
            <w:tcW w:w="236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F21BD" w:rsidRPr="009726FE" w:rsidRDefault="00EF21BD" w:rsidP="00106469">
            <w:pPr>
              <w:jc w:val="right"/>
              <w:rPr>
                <w:rFonts w:ascii="宋体"/>
                <w:szCs w:val="21"/>
              </w:rPr>
            </w:pPr>
            <w:r w:rsidRPr="009726FE">
              <w:rPr>
                <w:rFonts w:ascii="宋体" w:hAnsi="宋体" w:hint="eastAsia"/>
                <w:szCs w:val="21"/>
              </w:rPr>
              <w:t>本期累计卖出金额（元）</w:t>
            </w:r>
          </w:p>
        </w:tc>
        <w:tc>
          <w:tcPr>
            <w:tcW w:w="236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F21BD" w:rsidRPr="009726FE" w:rsidRDefault="00EF21BD" w:rsidP="00106469">
            <w:pPr>
              <w:jc w:val="right"/>
              <w:rPr>
                <w:rFonts w:ascii="宋体"/>
                <w:szCs w:val="21"/>
              </w:rPr>
            </w:pPr>
            <w:r w:rsidRPr="009726FE">
              <w:rPr>
                <w:rFonts w:ascii="宋体" w:hAnsi="宋体" w:hint="eastAsia"/>
                <w:color w:val="000000"/>
                <w:szCs w:val="21"/>
              </w:rPr>
              <w:t>占期</w:t>
            </w:r>
            <w:r>
              <w:rPr>
                <w:rFonts w:ascii="宋体" w:hAnsi="宋体" w:hint="eastAsia"/>
                <w:color w:val="000000"/>
                <w:szCs w:val="21"/>
              </w:rPr>
              <w:t>末</w:t>
            </w:r>
            <w:r w:rsidRPr="009726FE">
              <w:rPr>
                <w:rFonts w:ascii="宋体" w:hAnsi="宋体" w:hint="eastAsia"/>
                <w:color w:val="000000"/>
                <w:szCs w:val="21"/>
              </w:rPr>
              <w:t>基金资产净值比例</w:t>
            </w:r>
          </w:p>
        </w:tc>
      </w:tr>
      <w:tr w:rsidR="00EF21BD" w:rsidRPr="009726FE">
        <w:trPr>
          <w:trHeight w:val="285"/>
        </w:trPr>
        <w:tc>
          <w:tcPr>
            <w:tcW w:w="52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F21BD" w:rsidRPr="009726FE" w:rsidRDefault="00EF21BD" w:rsidP="00106469">
            <w:pPr>
              <w:widowControl/>
              <w:jc w:val="center"/>
              <w:rPr>
                <w:rFonts w:ascii="宋体" w:cs="宋体"/>
                <w:kern w:val="0"/>
                <w:szCs w:val="21"/>
              </w:rPr>
            </w:pPr>
            <w:r w:rsidRPr="009726FE">
              <w:rPr>
                <w:rFonts w:ascii="宋体" w:hAnsi="宋体" w:cs="宋体"/>
                <w:kern w:val="0"/>
                <w:szCs w:val="21"/>
              </w:rPr>
              <w:t>1</w:t>
            </w:r>
          </w:p>
        </w:tc>
        <w:tc>
          <w:tcPr>
            <w:tcW w:w="1155" w:type="dxa"/>
            <w:tcBorders>
              <w:top w:val="nil"/>
              <w:left w:val="nil"/>
              <w:bottom w:val="single" w:sz="4" w:space="0" w:color="auto"/>
              <w:right w:val="single" w:sz="4" w:space="0" w:color="auto"/>
            </w:tcBorders>
            <w:noWrap/>
            <w:tcMar>
              <w:top w:w="15" w:type="dxa"/>
              <w:left w:w="15" w:type="dxa"/>
              <w:bottom w:w="0" w:type="dxa"/>
              <w:right w:w="15" w:type="dxa"/>
            </w:tcMar>
          </w:tcPr>
          <w:p w:rsidR="00EF21BD" w:rsidRPr="008D5728" w:rsidRDefault="00EF21BD" w:rsidP="00106469">
            <w:pPr>
              <w:jc w:val="center"/>
              <w:rPr>
                <w:rFonts w:ascii="宋体" w:cs="宋体"/>
                <w:szCs w:val="21"/>
              </w:rPr>
            </w:pPr>
            <w:r w:rsidRPr="008D5728">
              <w:rPr>
                <w:rFonts w:ascii="宋体" w:hAnsi="宋体"/>
                <w:szCs w:val="21"/>
              </w:rPr>
              <w:t>600208</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tcPr>
          <w:p w:rsidR="00EF21BD" w:rsidRDefault="00EF21BD" w:rsidP="00106469">
            <w:pPr>
              <w:jc w:val="center"/>
              <w:rPr>
                <w:rFonts w:ascii="宋体" w:cs="宋体"/>
                <w:sz w:val="24"/>
              </w:rPr>
            </w:pPr>
            <w:r>
              <w:rPr>
                <w:rFonts w:hint="eastAsia"/>
              </w:rPr>
              <w:t>新湖中宝</w:t>
            </w:r>
          </w:p>
        </w:tc>
        <w:tc>
          <w:tcPr>
            <w:tcW w:w="2362" w:type="dxa"/>
            <w:tcBorders>
              <w:top w:val="nil"/>
              <w:left w:val="nil"/>
              <w:bottom w:val="single" w:sz="4" w:space="0" w:color="auto"/>
              <w:right w:val="single" w:sz="4" w:space="0" w:color="auto"/>
            </w:tcBorders>
            <w:noWrap/>
            <w:tcMar>
              <w:top w:w="15" w:type="dxa"/>
              <w:left w:w="15" w:type="dxa"/>
              <w:bottom w:w="0" w:type="dxa"/>
              <w:right w:w="15" w:type="dxa"/>
            </w:tcMar>
          </w:tcPr>
          <w:p w:rsidR="00EF21BD" w:rsidRPr="00D36CFD" w:rsidRDefault="00EF21BD" w:rsidP="00106469">
            <w:pPr>
              <w:jc w:val="right"/>
              <w:rPr>
                <w:rFonts w:ascii="宋体" w:cs="宋体"/>
                <w:szCs w:val="21"/>
              </w:rPr>
            </w:pPr>
            <w:r w:rsidRPr="00D36CFD">
              <w:rPr>
                <w:rFonts w:ascii="宋体" w:hAnsi="宋体"/>
                <w:szCs w:val="21"/>
              </w:rPr>
              <w:t>31,122,563.82</w:t>
            </w:r>
          </w:p>
        </w:tc>
        <w:tc>
          <w:tcPr>
            <w:tcW w:w="2363" w:type="dxa"/>
            <w:tcBorders>
              <w:top w:val="nil"/>
              <w:left w:val="nil"/>
              <w:bottom w:val="single" w:sz="4" w:space="0" w:color="auto"/>
              <w:right w:val="single" w:sz="4" w:space="0" w:color="auto"/>
            </w:tcBorders>
            <w:noWrap/>
            <w:tcMar>
              <w:top w:w="15" w:type="dxa"/>
              <w:left w:w="15" w:type="dxa"/>
              <w:bottom w:w="0" w:type="dxa"/>
              <w:right w:w="15" w:type="dxa"/>
            </w:tcMar>
          </w:tcPr>
          <w:p w:rsidR="00EF21BD" w:rsidRPr="00D36CFD" w:rsidRDefault="00EF21BD" w:rsidP="00106469">
            <w:pPr>
              <w:jc w:val="right"/>
              <w:rPr>
                <w:rFonts w:ascii="宋体" w:cs="宋体"/>
                <w:szCs w:val="21"/>
              </w:rPr>
            </w:pPr>
            <w:r w:rsidRPr="00D36CFD">
              <w:rPr>
                <w:rFonts w:ascii="宋体" w:hAnsi="宋体"/>
                <w:szCs w:val="21"/>
              </w:rPr>
              <w:t>0.80%</w:t>
            </w:r>
          </w:p>
        </w:tc>
      </w:tr>
      <w:tr w:rsidR="00EF21BD" w:rsidRPr="009726FE">
        <w:trPr>
          <w:trHeight w:val="285"/>
        </w:trPr>
        <w:tc>
          <w:tcPr>
            <w:tcW w:w="52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F21BD" w:rsidRPr="009726FE" w:rsidRDefault="00EF21BD" w:rsidP="00106469">
            <w:pPr>
              <w:widowControl/>
              <w:jc w:val="center"/>
              <w:rPr>
                <w:rFonts w:ascii="宋体" w:cs="宋体"/>
                <w:kern w:val="0"/>
                <w:szCs w:val="21"/>
              </w:rPr>
            </w:pPr>
            <w:r w:rsidRPr="009726FE">
              <w:rPr>
                <w:rFonts w:ascii="宋体" w:hAnsi="宋体" w:cs="宋体"/>
                <w:kern w:val="0"/>
                <w:szCs w:val="21"/>
              </w:rPr>
              <w:t>2</w:t>
            </w:r>
          </w:p>
        </w:tc>
        <w:tc>
          <w:tcPr>
            <w:tcW w:w="1155" w:type="dxa"/>
            <w:tcBorders>
              <w:top w:val="nil"/>
              <w:left w:val="nil"/>
              <w:bottom w:val="single" w:sz="4" w:space="0" w:color="auto"/>
              <w:right w:val="single" w:sz="4" w:space="0" w:color="auto"/>
            </w:tcBorders>
            <w:noWrap/>
            <w:tcMar>
              <w:top w:w="15" w:type="dxa"/>
              <w:left w:w="15" w:type="dxa"/>
              <w:bottom w:w="0" w:type="dxa"/>
              <w:right w:w="15" w:type="dxa"/>
            </w:tcMar>
          </w:tcPr>
          <w:p w:rsidR="00EF21BD" w:rsidRPr="008D5728" w:rsidRDefault="00EF21BD" w:rsidP="00106469">
            <w:pPr>
              <w:jc w:val="center"/>
              <w:rPr>
                <w:rFonts w:ascii="宋体" w:cs="宋体"/>
                <w:szCs w:val="21"/>
              </w:rPr>
            </w:pPr>
            <w:r w:rsidRPr="008D5728">
              <w:rPr>
                <w:rFonts w:ascii="宋体" w:hAnsi="宋体"/>
                <w:szCs w:val="21"/>
              </w:rPr>
              <w:t>600048</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tcPr>
          <w:p w:rsidR="00EF21BD" w:rsidRDefault="00EF21BD" w:rsidP="00106469">
            <w:pPr>
              <w:jc w:val="center"/>
              <w:rPr>
                <w:rFonts w:ascii="宋体" w:cs="宋体"/>
                <w:sz w:val="24"/>
              </w:rPr>
            </w:pPr>
            <w:r>
              <w:rPr>
                <w:rFonts w:hint="eastAsia"/>
              </w:rPr>
              <w:t>保利地产</w:t>
            </w:r>
          </w:p>
        </w:tc>
        <w:tc>
          <w:tcPr>
            <w:tcW w:w="2362" w:type="dxa"/>
            <w:tcBorders>
              <w:top w:val="nil"/>
              <w:left w:val="nil"/>
              <w:bottom w:val="single" w:sz="4" w:space="0" w:color="auto"/>
              <w:right w:val="single" w:sz="4" w:space="0" w:color="auto"/>
            </w:tcBorders>
            <w:noWrap/>
            <w:tcMar>
              <w:top w:w="15" w:type="dxa"/>
              <w:left w:w="15" w:type="dxa"/>
              <w:bottom w:w="0" w:type="dxa"/>
              <w:right w:w="15" w:type="dxa"/>
            </w:tcMar>
          </w:tcPr>
          <w:p w:rsidR="00EF21BD" w:rsidRPr="00D36CFD" w:rsidRDefault="00EF21BD" w:rsidP="00106469">
            <w:pPr>
              <w:jc w:val="right"/>
              <w:rPr>
                <w:rFonts w:ascii="宋体" w:cs="宋体"/>
                <w:szCs w:val="21"/>
              </w:rPr>
            </w:pPr>
            <w:r w:rsidRPr="00D36CFD">
              <w:rPr>
                <w:rFonts w:ascii="宋体" w:hAnsi="宋体"/>
                <w:szCs w:val="21"/>
              </w:rPr>
              <w:t>21,717,763.84</w:t>
            </w:r>
          </w:p>
        </w:tc>
        <w:tc>
          <w:tcPr>
            <w:tcW w:w="2363" w:type="dxa"/>
            <w:tcBorders>
              <w:top w:val="nil"/>
              <w:left w:val="nil"/>
              <w:bottom w:val="single" w:sz="4" w:space="0" w:color="auto"/>
              <w:right w:val="single" w:sz="4" w:space="0" w:color="auto"/>
            </w:tcBorders>
            <w:noWrap/>
            <w:tcMar>
              <w:top w:w="15" w:type="dxa"/>
              <w:left w:w="15" w:type="dxa"/>
              <w:bottom w:w="0" w:type="dxa"/>
              <w:right w:w="15" w:type="dxa"/>
            </w:tcMar>
          </w:tcPr>
          <w:p w:rsidR="00EF21BD" w:rsidRPr="00D36CFD" w:rsidRDefault="00EF21BD" w:rsidP="00106469">
            <w:pPr>
              <w:jc w:val="right"/>
              <w:rPr>
                <w:rFonts w:ascii="宋体" w:cs="宋体"/>
                <w:szCs w:val="21"/>
              </w:rPr>
            </w:pPr>
            <w:r w:rsidRPr="00D36CFD">
              <w:rPr>
                <w:rFonts w:ascii="宋体" w:hAnsi="宋体"/>
                <w:szCs w:val="21"/>
              </w:rPr>
              <w:t>0.56%</w:t>
            </w:r>
          </w:p>
        </w:tc>
      </w:tr>
      <w:tr w:rsidR="00EF21BD" w:rsidRPr="009726FE">
        <w:trPr>
          <w:trHeight w:val="285"/>
        </w:trPr>
        <w:tc>
          <w:tcPr>
            <w:tcW w:w="52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F21BD" w:rsidRPr="009726FE" w:rsidRDefault="00EF21BD" w:rsidP="00106469">
            <w:pPr>
              <w:widowControl/>
              <w:jc w:val="center"/>
              <w:rPr>
                <w:rFonts w:ascii="宋体" w:cs="宋体"/>
                <w:kern w:val="0"/>
                <w:szCs w:val="21"/>
              </w:rPr>
            </w:pPr>
            <w:r w:rsidRPr="009726FE">
              <w:rPr>
                <w:rFonts w:ascii="宋体" w:hAnsi="宋体" w:cs="宋体"/>
                <w:kern w:val="0"/>
                <w:szCs w:val="21"/>
              </w:rPr>
              <w:t>3</w:t>
            </w:r>
          </w:p>
        </w:tc>
        <w:tc>
          <w:tcPr>
            <w:tcW w:w="1155" w:type="dxa"/>
            <w:tcBorders>
              <w:top w:val="nil"/>
              <w:left w:val="nil"/>
              <w:bottom w:val="single" w:sz="4" w:space="0" w:color="auto"/>
              <w:right w:val="single" w:sz="4" w:space="0" w:color="auto"/>
            </w:tcBorders>
            <w:noWrap/>
            <w:tcMar>
              <w:top w:w="15" w:type="dxa"/>
              <w:left w:w="15" w:type="dxa"/>
              <w:bottom w:w="0" w:type="dxa"/>
              <w:right w:w="15" w:type="dxa"/>
            </w:tcMar>
          </w:tcPr>
          <w:p w:rsidR="00EF21BD" w:rsidRPr="008D5728" w:rsidRDefault="00EF21BD" w:rsidP="00106469">
            <w:pPr>
              <w:jc w:val="center"/>
              <w:rPr>
                <w:rFonts w:ascii="宋体" w:cs="宋体"/>
                <w:szCs w:val="21"/>
              </w:rPr>
            </w:pPr>
            <w:r w:rsidRPr="008D5728">
              <w:rPr>
                <w:rFonts w:ascii="宋体" w:hAnsi="宋体"/>
                <w:szCs w:val="21"/>
              </w:rPr>
              <w:t>002024</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tcPr>
          <w:p w:rsidR="00EF21BD" w:rsidRDefault="00EF21BD" w:rsidP="00106469">
            <w:pPr>
              <w:jc w:val="center"/>
              <w:rPr>
                <w:rFonts w:ascii="宋体" w:cs="宋体"/>
                <w:sz w:val="24"/>
              </w:rPr>
            </w:pPr>
            <w:r>
              <w:rPr>
                <w:rFonts w:hint="eastAsia"/>
              </w:rPr>
              <w:t>苏宁电器</w:t>
            </w:r>
          </w:p>
        </w:tc>
        <w:tc>
          <w:tcPr>
            <w:tcW w:w="2362" w:type="dxa"/>
            <w:tcBorders>
              <w:top w:val="nil"/>
              <w:left w:val="nil"/>
              <w:bottom w:val="single" w:sz="4" w:space="0" w:color="auto"/>
              <w:right w:val="single" w:sz="4" w:space="0" w:color="auto"/>
            </w:tcBorders>
            <w:noWrap/>
            <w:tcMar>
              <w:top w:w="15" w:type="dxa"/>
              <w:left w:w="15" w:type="dxa"/>
              <w:bottom w:w="0" w:type="dxa"/>
              <w:right w:w="15" w:type="dxa"/>
            </w:tcMar>
          </w:tcPr>
          <w:p w:rsidR="00EF21BD" w:rsidRPr="00D36CFD" w:rsidRDefault="00EF21BD" w:rsidP="00106469">
            <w:pPr>
              <w:jc w:val="right"/>
              <w:rPr>
                <w:rFonts w:ascii="宋体" w:cs="宋体"/>
                <w:szCs w:val="21"/>
              </w:rPr>
            </w:pPr>
            <w:r w:rsidRPr="00D36CFD">
              <w:rPr>
                <w:rFonts w:ascii="宋体" w:hAnsi="宋体"/>
                <w:szCs w:val="21"/>
              </w:rPr>
              <w:t>7,187,748.37</w:t>
            </w:r>
          </w:p>
        </w:tc>
        <w:tc>
          <w:tcPr>
            <w:tcW w:w="2363" w:type="dxa"/>
            <w:tcBorders>
              <w:top w:val="nil"/>
              <w:left w:val="nil"/>
              <w:bottom w:val="single" w:sz="4" w:space="0" w:color="auto"/>
              <w:right w:val="single" w:sz="4" w:space="0" w:color="auto"/>
            </w:tcBorders>
            <w:noWrap/>
            <w:tcMar>
              <w:top w:w="15" w:type="dxa"/>
              <w:left w:w="15" w:type="dxa"/>
              <w:bottom w:w="0" w:type="dxa"/>
              <w:right w:w="15" w:type="dxa"/>
            </w:tcMar>
          </w:tcPr>
          <w:p w:rsidR="00EF21BD" w:rsidRPr="00D36CFD" w:rsidRDefault="00EF21BD" w:rsidP="00106469">
            <w:pPr>
              <w:jc w:val="right"/>
              <w:rPr>
                <w:rFonts w:ascii="宋体" w:cs="宋体"/>
                <w:szCs w:val="21"/>
              </w:rPr>
            </w:pPr>
            <w:r w:rsidRPr="00D36CFD">
              <w:rPr>
                <w:rFonts w:ascii="宋体" w:hAnsi="宋体"/>
                <w:szCs w:val="21"/>
              </w:rPr>
              <w:t>0.18%</w:t>
            </w:r>
          </w:p>
        </w:tc>
      </w:tr>
      <w:tr w:rsidR="00EF21BD" w:rsidRPr="009726FE">
        <w:trPr>
          <w:trHeight w:val="285"/>
        </w:trPr>
        <w:tc>
          <w:tcPr>
            <w:tcW w:w="52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F21BD" w:rsidRPr="009726FE" w:rsidRDefault="00EF21BD" w:rsidP="00106469">
            <w:pPr>
              <w:widowControl/>
              <w:jc w:val="center"/>
              <w:rPr>
                <w:rFonts w:ascii="宋体" w:cs="宋体"/>
                <w:kern w:val="0"/>
                <w:szCs w:val="21"/>
              </w:rPr>
            </w:pPr>
            <w:r w:rsidRPr="009726FE">
              <w:rPr>
                <w:rFonts w:ascii="宋体" w:hAnsi="宋体" w:cs="宋体"/>
                <w:kern w:val="0"/>
                <w:szCs w:val="21"/>
              </w:rPr>
              <w:t>4</w:t>
            </w:r>
          </w:p>
        </w:tc>
        <w:tc>
          <w:tcPr>
            <w:tcW w:w="1155" w:type="dxa"/>
            <w:tcBorders>
              <w:top w:val="nil"/>
              <w:left w:val="nil"/>
              <w:bottom w:val="single" w:sz="4" w:space="0" w:color="auto"/>
              <w:right w:val="single" w:sz="4" w:space="0" w:color="auto"/>
            </w:tcBorders>
            <w:noWrap/>
            <w:tcMar>
              <w:top w:w="15" w:type="dxa"/>
              <w:left w:w="15" w:type="dxa"/>
              <w:bottom w:w="0" w:type="dxa"/>
              <w:right w:w="15" w:type="dxa"/>
            </w:tcMar>
          </w:tcPr>
          <w:p w:rsidR="00EF21BD" w:rsidRPr="008D5728" w:rsidRDefault="00EF21BD" w:rsidP="00106469">
            <w:pPr>
              <w:jc w:val="center"/>
              <w:rPr>
                <w:rFonts w:ascii="宋体" w:cs="宋体"/>
                <w:szCs w:val="21"/>
              </w:rPr>
            </w:pPr>
            <w:r w:rsidRPr="008D5728">
              <w:rPr>
                <w:rFonts w:ascii="宋体" w:hAnsi="宋体"/>
                <w:szCs w:val="21"/>
              </w:rPr>
              <w:t>000043</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tcPr>
          <w:p w:rsidR="00EF21BD" w:rsidRDefault="00EF21BD" w:rsidP="00106469">
            <w:pPr>
              <w:jc w:val="center"/>
              <w:rPr>
                <w:rFonts w:ascii="宋体" w:cs="宋体"/>
                <w:sz w:val="24"/>
              </w:rPr>
            </w:pPr>
            <w:r>
              <w:rPr>
                <w:rFonts w:hint="eastAsia"/>
              </w:rPr>
              <w:t>中航地产</w:t>
            </w:r>
          </w:p>
        </w:tc>
        <w:tc>
          <w:tcPr>
            <w:tcW w:w="2362" w:type="dxa"/>
            <w:tcBorders>
              <w:top w:val="nil"/>
              <w:left w:val="nil"/>
              <w:bottom w:val="single" w:sz="4" w:space="0" w:color="auto"/>
              <w:right w:val="single" w:sz="4" w:space="0" w:color="auto"/>
            </w:tcBorders>
            <w:noWrap/>
            <w:tcMar>
              <w:top w:w="15" w:type="dxa"/>
              <w:left w:w="15" w:type="dxa"/>
              <w:bottom w:w="0" w:type="dxa"/>
              <w:right w:w="15" w:type="dxa"/>
            </w:tcMar>
          </w:tcPr>
          <w:p w:rsidR="00EF21BD" w:rsidRPr="00D36CFD" w:rsidRDefault="00EF21BD" w:rsidP="00106469">
            <w:pPr>
              <w:jc w:val="right"/>
              <w:rPr>
                <w:rFonts w:ascii="宋体" w:cs="宋体"/>
                <w:szCs w:val="21"/>
              </w:rPr>
            </w:pPr>
            <w:r w:rsidRPr="00D36CFD">
              <w:rPr>
                <w:rFonts w:ascii="宋体" w:hAnsi="宋体"/>
                <w:szCs w:val="21"/>
              </w:rPr>
              <w:t>6,463,992.63</w:t>
            </w:r>
          </w:p>
        </w:tc>
        <w:tc>
          <w:tcPr>
            <w:tcW w:w="2363" w:type="dxa"/>
            <w:tcBorders>
              <w:top w:val="nil"/>
              <w:left w:val="nil"/>
              <w:bottom w:val="single" w:sz="4" w:space="0" w:color="auto"/>
              <w:right w:val="single" w:sz="4" w:space="0" w:color="auto"/>
            </w:tcBorders>
            <w:noWrap/>
            <w:tcMar>
              <w:top w:w="15" w:type="dxa"/>
              <w:left w:w="15" w:type="dxa"/>
              <w:bottom w:w="0" w:type="dxa"/>
              <w:right w:w="15" w:type="dxa"/>
            </w:tcMar>
          </w:tcPr>
          <w:p w:rsidR="00EF21BD" w:rsidRPr="00D36CFD" w:rsidRDefault="00EF21BD" w:rsidP="00106469">
            <w:pPr>
              <w:jc w:val="right"/>
              <w:rPr>
                <w:rFonts w:ascii="宋体" w:cs="宋体"/>
                <w:szCs w:val="21"/>
              </w:rPr>
            </w:pPr>
            <w:r w:rsidRPr="00D36CFD">
              <w:rPr>
                <w:rFonts w:ascii="宋体" w:hAnsi="宋体"/>
                <w:szCs w:val="21"/>
              </w:rPr>
              <w:t>0.17%</w:t>
            </w:r>
          </w:p>
        </w:tc>
      </w:tr>
      <w:tr w:rsidR="00EF21BD" w:rsidRPr="009726FE">
        <w:trPr>
          <w:trHeight w:val="285"/>
        </w:trPr>
        <w:tc>
          <w:tcPr>
            <w:tcW w:w="52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F21BD" w:rsidRPr="009726FE" w:rsidRDefault="00EF21BD" w:rsidP="00106469">
            <w:pPr>
              <w:widowControl/>
              <w:jc w:val="center"/>
              <w:rPr>
                <w:rFonts w:ascii="宋体" w:cs="宋体"/>
                <w:kern w:val="0"/>
                <w:szCs w:val="21"/>
              </w:rPr>
            </w:pPr>
            <w:r w:rsidRPr="009726FE">
              <w:rPr>
                <w:rFonts w:ascii="宋体" w:hAnsi="宋体" w:cs="宋体"/>
                <w:kern w:val="0"/>
                <w:szCs w:val="21"/>
              </w:rPr>
              <w:t>5</w:t>
            </w:r>
          </w:p>
        </w:tc>
        <w:tc>
          <w:tcPr>
            <w:tcW w:w="1155" w:type="dxa"/>
            <w:tcBorders>
              <w:top w:val="nil"/>
              <w:left w:val="nil"/>
              <w:bottom w:val="single" w:sz="4" w:space="0" w:color="auto"/>
              <w:right w:val="single" w:sz="4" w:space="0" w:color="auto"/>
            </w:tcBorders>
            <w:noWrap/>
            <w:tcMar>
              <w:top w:w="15" w:type="dxa"/>
              <w:left w:w="15" w:type="dxa"/>
              <w:bottom w:w="0" w:type="dxa"/>
              <w:right w:w="15" w:type="dxa"/>
            </w:tcMar>
          </w:tcPr>
          <w:p w:rsidR="00EF21BD" w:rsidRPr="008D5728" w:rsidRDefault="00EF21BD" w:rsidP="00106469">
            <w:pPr>
              <w:jc w:val="center"/>
              <w:rPr>
                <w:rFonts w:ascii="宋体" w:cs="宋体"/>
                <w:szCs w:val="21"/>
              </w:rPr>
            </w:pPr>
            <w:r w:rsidRPr="008D5728">
              <w:rPr>
                <w:rFonts w:ascii="宋体" w:hAnsi="宋体"/>
                <w:szCs w:val="21"/>
              </w:rPr>
              <w:t>601918</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tcPr>
          <w:p w:rsidR="00EF21BD" w:rsidRDefault="00EF21BD" w:rsidP="00106469">
            <w:pPr>
              <w:jc w:val="center"/>
              <w:rPr>
                <w:rFonts w:ascii="宋体" w:cs="宋体"/>
                <w:sz w:val="24"/>
              </w:rPr>
            </w:pPr>
            <w:r>
              <w:rPr>
                <w:rFonts w:hint="eastAsia"/>
              </w:rPr>
              <w:t>国投新集</w:t>
            </w:r>
          </w:p>
        </w:tc>
        <w:tc>
          <w:tcPr>
            <w:tcW w:w="2362" w:type="dxa"/>
            <w:tcBorders>
              <w:top w:val="nil"/>
              <w:left w:val="nil"/>
              <w:bottom w:val="single" w:sz="4" w:space="0" w:color="auto"/>
              <w:right w:val="single" w:sz="4" w:space="0" w:color="auto"/>
            </w:tcBorders>
            <w:noWrap/>
            <w:tcMar>
              <w:top w:w="15" w:type="dxa"/>
              <w:left w:w="15" w:type="dxa"/>
              <w:bottom w:w="0" w:type="dxa"/>
              <w:right w:w="15" w:type="dxa"/>
            </w:tcMar>
          </w:tcPr>
          <w:p w:rsidR="00EF21BD" w:rsidRPr="00D36CFD" w:rsidRDefault="00EF21BD" w:rsidP="00106469">
            <w:pPr>
              <w:jc w:val="right"/>
              <w:rPr>
                <w:rFonts w:ascii="宋体" w:cs="宋体"/>
                <w:szCs w:val="21"/>
              </w:rPr>
            </w:pPr>
            <w:r w:rsidRPr="00D36CFD">
              <w:rPr>
                <w:rFonts w:ascii="宋体" w:hAnsi="宋体"/>
                <w:szCs w:val="21"/>
              </w:rPr>
              <w:t>4,179,623.11</w:t>
            </w:r>
          </w:p>
        </w:tc>
        <w:tc>
          <w:tcPr>
            <w:tcW w:w="2363" w:type="dxa"/>
            <w:tcBorders>
              <w:top w:val="nil"/>
              <w:left w:val="nil"/>
              <w:bottom w:val="single" w:sz="4" w:space="0" w:color="auto"/>
              <w:right w:val="single" w:sz="4" w:space="0" w:color="auto"/>
            </w:tcBorders>
            <w:noWrap/>
            <w:tcMar>
              <w:top w:w="15" w:type="dxa"/>
              <w:left w:w="15" w:type="dxa"/>
              <w:bottom w:w="0" w:type="dxa"/>
              <w:right w:w="15" w:type="dxa"/>
            </w:tcMar>
          </w:tcPr>
          <w:p w:rsidR="00EF21BD" w:rsidRPr="00D36CFD" w:rsidRDefault="00EF21BD" w:rsidP="00106469">
            <w:pPr>
              <w:jc w:val="right"/>
              <w:rPr>
                <w:rFonts w:ascii="宋体" w:cs="宋体"/>
                <w:szCs w:val="21"/>
              </w:rPr>
            </w:pPr>
            <w:r w:rsidRPr="00D36CFD">
              <w:rPr>
                <w:rFonts w:ascii="宋体" w:hAnsi="宋体"/>
                <w:szCs w:val="21"/>
              </w:rPr>
              <w:t>0.11%</w:t>
            </w:r>
          </w:p>
        </w:tc>
      </w:tr>
      <w:tr w:rsidR="00EF21BD" w:rsidRPr="009726FE">
        <w:trPr>
          <w:trHeight w:val="285"/>
        </w:trPr>
        <w:tc>
          <w:tcPr>
            <w:tcW w:w="52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F21BD" w:rsidRPr="009726FE" w:rsidRDefault="00EF21BD" w:rsidP="00106469">
            <w:pPr>
              <w:widowControl/>
              <w:jc w:val="center"/>
              <w:rPr>
                <w:rFonts w:ascii="宋体" w:cs="宋体"/>
                <w:kern w:val="0"/>
                <w:szCs w:val="21"/>
              </w:rPr>
            </w:pPr>
            <w:r w:rsidRPr="009726FE">
              <w:rPr>
                <w:rFonts w:ascii="宋体" w:hAnsi="宋体" w:cs="宋体"/>
                <w:kern w:val="0"/>
                <w:szCs w:val="21"/>
              </w:rPr>
              <w:t>6</w:t>
            </w:r>
          </w:p>
        </w:tc>
        <w:tc>
          <w:tcPr>
            <w:tcW w:w="1155" w:type="dxa"/>
            <w:tcBorders>
              <w:top w:val="nil"/>
              <w:left w:val="nil"/>
              <w:bottom w:val="single" w:sz="4" w:space="0" w:color="auto"/>
              <w:right w:val="single" w:sz="4" w:space="0" w:color="auto"/>
            </w:tcBorders>
            <w:noWrap/>
            <w:tcMar>
              <w:top w:w="15" w:type="dxa"/>
              <w:left w:w="15" w:type="dxa"/>
              <w:bottom w:w="0" w:type="dxa"/>
              <w:right w:w="15" w:type="dxa"/>
            </w:tcMar>
          </w:tcPr>
          <w:p w:rsidR="00EF21BD" w:rsidRPr="008D5728" w:rsidRDefault="00EF21BD" w:rsidP="00106469">
            <w:pPr>
              <w:jc w:val="center"/>
              <w:rPr>
                <w:rFonts w:ascii="宋体" w:cs="宋体"/>
                <w:szCs w:val="21"/>
              </w:rPr>
            </w:pPr>
            <w:r w:rsidRPr="008D5728">
              <w:rPr>
                <w:rFonts w:ascii="宋体" w:hAnsi="宋体"/>
                <w:szCs w:val="21"/>
              </w:rPr>
              <w:t>601601</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tcPr>
          <w:p w:rsidR="00EF21BD" w:rsidRDefault="00EF21BD" w:rsidP="00106469">
            <w:pPr>
              <w:jc w:val="center"/>
              <w:rPr>
                <w:rFonts w:ascii="宋体" w:cs="宋体"/>
                <w:sz w:val="24"/>
              </w:rPr>
            </w:pPr>
            <w:r>
              <w:rPr>
                <w:rFonts w:hint="eastAsia"/>
              </w:rPr>
              <w:t>中国太保</w:t>
            </w:r>
          </w:p>
        </w:tc>
        <w:tc>
          <w:tcPr>
            <w:tcW w:w="2362" w:type="dxa"/>
            <w:tcBorders>
              <w:top w:val="nil"/>
              <w:left w:val="nil"/>
              <w:bottom w:val="single" w:sz="4" w:space="0" w:color="auto"/>
              <w:right w:val="single" w:sz="4" w:space="0" w:color="auto"/>
            </w:tcBorders>
            <w:noWrap/>
            <w:tcMar>
              <w:top w:w="15" w:type="dxa"/>
              <w:left w:w="15" w:type="dxa"/>
              <w:bottom w:w="0" w:type="dxa"/>
              <w:right w:w="15" w:type="dxa"/>
            </w:tcMar>
          </w:tcPr>
          <w:p w:rsidR="00EF21BD" w:rsidRPr="00D36CFD" w:rsidRDefault="00EF21BD" w:rsidP="00106469">
            <w:pPr>
              <w:jc w:val="right"/>
              <w:rPr>
                <w:rFonts w:ascii="宋体" w:cs="宋体"/>
                <w:szCs w:val="21"/>
              </w:rPr>
            </w:pPr>
            <w:r w:rsidRPr="00D36CFD">
              <w:rPr>
                <w:rFonts w:ascii="宋体" w:hAnsi="宋体"/>
                <w:szCs w:val="21"/>
              </w:rPr>
              <w:t>3,163,388.66</w:t>
            </w:r>
          </w:p>
        </w:tc>
        <w:tc>
          <w:tcPr>
            <w:tcW w:w="2363" w:type="dxa"/>
            <w:tcBorders>
              <w:top w:val="nil"/>
              <w:left w:val="nil"/>
              <w:bottom w:val="single" w:sz="4" w:space="0" w:color="auto"/>
              <w:right w:val="single" w:sz="4" w:space="0" w:color="auto"/>
            </w:tcBorders>
            <w:noWrap/>
            <w:tcMar>
              <w:top w:w="15" w:type="dxa"/>
              <w:left w:w="15" w:type="dxa"/>
              <w:bottom w:w="0" w:type="dxa"/>
              <w:right w:w="15" w:type="dxa"/>
            </w:tcMar>
          </w:tcPr>
          <w:p w:rsidR="00EF21BD" w:rsidRPr="00D36CFD" w:rsidRDefault="00EF21BD" w:rsidP="00106469">
            <w:pPr>
              <w:jc w:val="right"/>
              <w:rPr>
                <w:rFonts w:ascii="宋体" w:cs="宋体"/>
                <w:szCs w:val="21"/>
              </w:rPr>
            </w:pPr>
            <w:r w:rsidRPr="00D36CFD">
              <w:rPr>
                <w:rFonts w:ascii="宋体" w:hAnsi="宋体"/>
                <w:szCs w:val="21"/>
              </w:rPr>
              <w:t>0.08%</w:t>
            </w:r>
          </w:p>
        </w:tc>
      </w:tr>
      <w:tr w:rsidR="00EF21BD" w:rsidRPr="009726FE">
        <w:trPr>
          <w:trHeight w:val="285"/>
        </w:trPr>
        <w:tc>
          <w:tcPr>
            <w:tcW w:w="5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F21BD" w:rsidRPr="009726FE" w:rsidRDefault="00EF21BD" w:rsidP="00106469">
            <w:pPr>
              <w:widowControl/>
              <w:jc w:val="center"/>
              <w:rPr>
                <w:rFonts w:ascii="宋体" w:cs="宋体"/>
                <w:kern w:val="0"/>
                <w:szCs w:val="21"/>
              </w:rPr>
            </w:pPr>
            <w:r w:rsidRPr="009726FE">
              <w:rPr>
                <w:rFonts w:ascii="宋体" w:hAnsi="宋体" w:cs="宋体"/>
                <w:kern w:val="0"/>
                <w:szCs w:val="21"/>
              </w:rPr>
              <w:t>7</w:t>
            </w:r>
          </w:p>
        </w:tc>
        <w:tc>
          <w:tcPr>
            <w:tcW w:w="1155"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EF21BD" w:rsidRPr="008D5728" w:rsidRDefault="00EF21BD" w:rsidP="00106469">
            <w:pPr>
              <w:jc w:val="center"/>
              <w:rPr>
                <w:rFonts w:ascii="宋体" w:cs="宋体"/>
                <w:szCs w:val="21"/>
              </w:rPr>
            </w:pPr>
            <w:r w:rsidRPr="008D5728">
              <w:rPr>
                <w:rFonts w:ascii="宋体" w:hAnsi="宋体"/>
                <w:szCs w:val="21"/>
              </w:rPr>
              <w:t>601999</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EF21BD" w:rsidRDefault="00EF21BD" w:rsidP="00106469">
            <w:pPr>
              <w:jc w:val="center"/>
              <w:rPr>
                <w:rFonts w:ascii="宋体" w:cs="宋体"/>
                <w:sz w:val="24"/>
              </w:rPr>
            </w:pPr>
            <w:r>
              <w:rPr>
                <w:rFonts w:hint="eastAsia"/>
              </w:rPr>
              <w:t>出版传媒</w:t>
            </w:r>
          </w:p>
        </w:tc>
        <w:tc>
          <w:tcPr>
            <w:tcW w:w="2362"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EF21BD" w:rsidRPr="00D36CFD" w:rsidRDefault="00EF21BD" w:rsidP="00106469">
            <w:pPr>
              <w:jc w:val="right"/>
              <w:rPr>
                <w:rFonts w:ascii="宋体" w:cs="宋体"/>
                <w:szCs w:val="21"/>
              </w:rPr>
            </w:pPr>
            <w:r w:rsidRPr="00D36CFD">
              <w:rPr>
                <w:rFonts w:ascii="宋体" w:hAnsi="宋体"/>
                <w:szCs w:val="21"/>
              </w:rPr>
              <w:t>1,254,132.00</w:t>
            </w:r>
          </w:p>
        </w:tc>
        <w:tc>
          <w:tcPr>
            <w:tcW w:w="2363"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EF21BD" w:rsidRPr="00D36CFD" w:rsidRDefault="00EF21BD" w:rsidP="00106469">
            <w:pPr>
              <w:jc w:val="right"/>
              <w:rPr>
                <w:rFonts w:ascii="宋体" w:cs="宋体"/>
                <w:szCs w:val="21"/>
              </w:rPr>
            </w:pPr>
            <w:r w:rsidRPr="00D36CFD">
              <w:rPr>
                <w:rFonts w:ascii="宋体" w:hAnsi="宋体"/>
                <w:szCs w:val="21"/>
              </w:rPr>
              <w:t>0.03%</w:t>
            </w:r>
          </w:p>
        </w:tc>
      </w:tr>
      <w:tr w:rsidR="00EF21BD" w:rsidRPr="009726FE">
        <w:trPr>
          <w:trHeight w:val="285"/>
        </w:trPr>
        <w:tc>
          <w:tcPr>
            <w:tcW w:w="52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F21BD" w:rsidRPr="009726FE" w:rsidRDefault="00EF21BD" w:rsidP="00106469">
            <w:pPr>
              <w:widowControl/>
              <w:jc w:val="center"/>
              <w:rPr>
                <w:rFonts w:ascii="宋体" w:cs="宋体"/>
                <w:kern w:val="0"/>
                <w:szCs w:val="21"/>
              </w:rPr>
            </w:pPr>
            <w:r w:rsidRPr="009726FE">
              <w:rPr>
                <w:rFonts w:ascii="宋体" w:hAnsi="宋体" w:cs="宋体"/>
                <w:kern w:val="0"/>
                <w:szCs w:val="21"/>
              </w:rPr>
              <w:t>8</w:t>
            </w:r>
          </w:p>
        </w:tc>
        <w:tc>
          <w:tcPr>
            <w:tcW w:w="1155" w:type="dxa"/>
            <w:tcBorders>
              <w:top w:val="nil"/>
              <w:left w:val="nil"/>
              <w:bottom w:val="single" w:sz="4" w:space="0" w:color="auto"/>
              <w:right w:val="single" w:sz="4" w:space="0" w:color="auto"/>
            </w:tcBorders>
            <w:noWrap/>
            <w:tcMar>
              <w:top w:w="15" w:type="dxa"/>
              <w:left w:w="15" w:type="dxa"/>
              <w:bottom w:w="0" w:type="dxa"/>
              <w:right w:w="15" w:type="dxa"/>
            </w:tcMar>
          </w:tcPr>
          <w:p w:rsidR="00EF21BD" w:rsidRPr="008D5728" w:rsidRDefault="00EF21BD" w:rsidP="00106469">
            <w:pPr>
              <w:jc w:val="center"/>
              <w:rPr>
                <w:rFonts w:ascii="宋体" w:cs="宋体"/>
                <w:szCs w:val="21"/>
              </w:rPr>
            </w:pPr>
            <w:r w:rsidRPr="008D5728">
              <w:rPr>
                <w:rFonts w:ascii="宋体" w:hAnsi="宋体"/>
                <w:szCs w:val="21"/>
              </w:rPr>
              <w:t>600582</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tcPr>
          <w:p w:rsidR="00EF21BD" w:rsidRDefault="00EF21BD" w:rsidP="00106469">
            <w:pPr>
              <w:jc w:val="center"/>
              <w:rPr>
                <w:rFonts w:ascii="宋体" w:cs="宋体"/>
                <w:sz w:val="24"/>
              </w:rPr>
            </w:pPr>
            <w:r>
              <w:rPr>
                <w:rFonts w:hint="eastAsia"/>
              </w:rPr>
              <w:t>天地科技</w:t>
            </w:r>
          </w:p>
        </w:tc>
        <w:tc>
          <w:tcPr>
            <w:tcW w:w="2362" w:type="dxa"/>
            <w:tcBorders>
              <w:top w:val="nil"/>
              <w:left w:val="nil"/>
              <w:bottom w:val="single" w:sz="4" w:space="0" w:color="auto"/>
              <w:right w:val="single" w:sz="4" w:space="0" w:color="auto"/>
            </w:tcBorders>
            <w:noWrap/>
            <w:tcMar>
              <w:top w:w="15" w:type="dxa"/>
              <w:left w:w="15" w:type="dxa"/>
              <w:bottom w:w="0" w:type="dxa"/>
              <w:right w:w="15" w:type="dxa"/>
            </w:tcMar>
          </w:tcPr>
          <w:p w:rsidR="00EF21BD" w:rsidRPr="00D36CFD" w:rsidRDefault="00EF21BD" w:rsidP="00106469">
            <w:pPr>
              <w:jc w:val="right"/>
              <w:rPr>
                <w:rFonts w:ascii="宋体" w:cs="宋体"/>
                <w:szCs w:val="21"/>
              </w:rPr>
            </w:pPr>
            <w:r w:rsidRPr="00D36CFD">
              <w:rPr>
                <w:rFonts w:ascii="宋体" w:hAnsi="宋体"/>
                <w:szCs w:val="21"/>
              </w:rPr>
              <w:t>165,236.26</w:t>
            </w:r>
          </w:p>
        </w:tc>
        <w:tc>
          <w:tcPr>
            <w:tcW w:w="2363" w:type="dxa"/>
            <w:tcBorders>
              <w:top w:val="nil"/>
              <w:left w:val="nil"/>
              <w:bottom w:val="single" w:sz="4" w:space="0" w:color="auto"/>
              <w:right w:val="single" w:sz="4" w:space="0" w:color="auto"/>
            </w:tcBorders>
            <w:noWrap/>
            <w:tcMar>
              <w:top w:w="15" w:type="dxa"/>
              <w:left w:w="15" w:type="dxa"/>
              <w:bottom w:w="0" w:type="dxa"/>
              <w:right w:w="15" w:type="dxa"/>
            </w:tcMar>
          </w:tcPr>
          <w:p w:rsidR="00EF21BD" w:rsidRPr="00D36CFD" w:rsidRDefault="00EF21BD" w:rsidP="00106469">
            <w:pPr>
              <w:jc w:val="right"/>
              <w:rPr>
                <w:rFonts w:ascii="宋体" w:cs="宋体"/>
                <w:szCs w:val="21"/>
              </w:rPr>
            </w:pPr>
            <w:r>
              <w:rPr>
                <w:rFonts w:ascii="宋体" w:hAnsi="宋体"/>
                <w:szCs w:val="21"/>
              </w:rPr>
              <w:t>0.004</w:t>
            </w:r>
            <w:r w:rsidRPr="00D36CFD">
              <w:rPr>
                <w:rFonts w:ascii="宋体" w:hAnsi="宋体"/>
                <w:szCs w:val="21"/>
              </w:rPr>
              <w:t>%</w:t>
            </w:r>
          </w:p>
        </w:tc>
      </w:tr>
    </w:tbl>
    <w:p w:rsidR="00EF21BD" w:rsidRPr="009726FE" w:rsidRDefault="00EF21BD" w:rsidP="00EF21BD">
      <w:pPr>
        <w:widowControl/>
        <w:autoSpaceDE w:val="0"/>
        <w:autoSpaceDN w:val="0"/>
        <w:ind w:firstLineChars="200" w:firstLine="31680"/>
        <w:textAlignment w:val="bottom"/>
        <w:rPr>
          <w:rFonts w:ascii="宋体"/>
          <w:szCs w:val="21"/>
        </w:rPr>
      </w:pPr>
      <w:r w:rsidRPr="009726FE">
        <w:rPr>
          <w:rFonts w:ascii="宋体" w:hAnsi="宋体"/>
          <w:szCs w:val="21"/>
        </w:rPr>
        <w:t>3</w:t>
      </w:r>
      <w:r w:rsidRPr="009726FE">
        <w:rPr>
          <w:rFonts w:ascii="宋体" w:hAnsi="宋体" w:hint="eastAsia"/>
          <w:szCs w:val="21"/>
        </w:rPr>
        <w:t>、</w:t>
      </w:r>
      <w:smartTag w:uri="urn:schemas-microsoft-com:office:smarttags" w:element="chsdate">
        <w:smartTagPr>
          <w:attr w:name="Year" w:val="2007"/>
          <w:attr w:name="Month" w:val="12"/>
          <w:attr w:name="Day" w:val="11"/>
          <w:attr w:name="IsLunarDate" w:val="False"/>
          <w:attr w:name="IsROCDate" w:val="False"/>
        </w:smartTagPr>
        <w:r>
          <w:rPr>
            <w:rFonts w:ascii="宋体" w:hAnsi="宋体"/>
            <w:szCs w:val="21"/>
          </w:rPr>
          <w:t>2007</w:t>
        </w:r>
        <w:r>
          <w:rPr>
            <w:rFonts w:ascii="宋体" w:hAnsi="宋体" w:hint="eastAsia"/>
            <w:szCs w:val="21"/>
          </w:rPr>
          <w:t>年</w:t>
        </w:r>
        <w:r>
          <w:rPr>
            <w:rFonts w:ascii="宋体" w:hAnsi="宋体"/>
            <w:szCs w:val="21"/>
          </w:rPr>
          <w:t>12</w:t>
        </w:r>
        <w:r>
          <w:rPr>
            <w:rFonts w:ascii="宋体" w:hAnsi="宋体" w:hint="eastAsia"/>
            <w:szCs w:val="21"/>
          </w:rPr>
          <w:t>月</w:t>
        </w:r>
        <w:r>
          <w:rPr>
            <w:rFonts w:ascii="宋体" w:hAnsi="宋体"/>
            <w:szCs w:val="21"/>
          </w:rPr>
          <w:t>11</w:t>
        </w:r>
        <w:r>
          <w:rPr>
            <w:rFonts w:ascii="宋体" w:hAnsi="宋体" w:hint="eastAsia"/>
            <w:szCs w:val="21"/>
          </w:rPr>
          <w:t>日</w:t>
        </w:r>
      </w:smartTag>
      <w:r>
        <w:rPr>
          <w:rFonts w:ascii="宋体" w:hAnsi="宋体" w:hint="eastAsia"/>
          <w:szCs w:val="21"/>
        </w:rPr>
        <w:t>（基金合同生效日）至</w:t>
      </w:r>
      <w:smartTag w:uri="urn:schemas-microsoft-com:office:smarttags" w:element="chsdate">
        <w:smartTagPr>
          <w:attr w:name="Year" w:val="2007"/>
          <w:attr w:name="Month" w:val="12"/>
          <w:attr w:name="Day" w:val="31"/>
          <w:attr w:name="IsLunarDate" w:val="False"/>
          <w:attr w:name="IsROCDate" w:val="False"/>
        </w:smartTagPr>
        <w:r>
          <w:rPr>
            <w:rFonts w:ascii="宋体" w:hAnsi="宋体"/>
            <w:szCs w:val="21"/>
          </w:rPr>
          <w:t>2007</w:t>
        </w:r>
        <w:r>
          <w:rPr>
            <w:rFonts w:ascii="宋体" w:hAnsi="宋体" w:hint="eastAsia"/>
            <w:szCs w:val="21"/>
          </w:rPr>
          <w:t>年</w:t>
        </w:r>
        <w:r>
          <w:rPr>
            <w:rFonts w:ascii="宋体" w:hAnsi="宋体"/>
            <w:szCs w:val="21"/>
          </w:rPr>
          <w:t>12</w:t>
        </w:r>
        <w:r>
          <w:rPr>
            <w:rFonts w:ascii="宋体" w:hAnsi="宋体" w:hint="eastAsia"/>
            <w:szCs w:val="21"/>
          </w:rPr>
          <w:t>月</w:t>
        </w:r>
        <w:r>
          <w:rPr>
            <w:rFonts w:ascii="宋体" w:hAnsi="宋体"/>
            <w:szCs w:val="21"/>
          </w:rPr>
          <w:t>31</w:t>
        </w:r>
        <w:r>
          <w:rPr>
            <w:rFonts w:ascii="宋体" w:hAnsi="宋体" w:hint="eastAsia"/>
            <w:szCs w:val="21"/>
          </w:rPr>
          <w:t>日</w:t>
        </w:r>
      </w:smartTag>
      <w:r w:rsidRPr="009726FE">
        <w:rPr>
          <w:rFonts w:ascii="宋体" w:hAnsi="宋体" w:hint="eastAsia"/>
          <w:szCs w:val="21"/>
        </w:rPr>
        <w:t>买入股票的成本总额及卖出股票的收入总额</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2"/>
        <w:gridCol w:w="3833"/>
      </w:tblGrid>
      <w:tr w:rsidR="00EF21BD" w:rsidRPr="009726FE">
        <w:tblPrEx>
          <w:tblCellMar>
            <w:top w:w="0" w:type="dxa"/>
            <w:bottom w:w="0" w:type="dxa"/>
          </w:tblCellMar>
        </w:tblPrEx>
        <w:trPr>
          <w:trHeight w:val="315"/>
        </w:trPr>
        <w:tc>
          <w:tcPr>
            <w:tcW w:w="3832" w:type="dxa"/>
            <w:vAlign w:val="bottom"/>
          </w:tcPr>
          <w:p w:rsidR="00EF21BD" w:rsidRPr="009726FE" w:rsidRDefault="00EF21BD" w:rsidP="00106469">
            <w:pPr>
              <w:rPr>
                <w:rFonts w:ascii="宋体"/>
                <w:szCs w:val="21"/>
              </w:rPr>
            </w:pPr>
            <w:r w:rsidRPr="009726FE">
              <w:rPr>
                <w:rFonts w:ascii="宋体" w:hAnsi="宋体" w:hint="eastAsia"/>
                <w:szCs w:val="21"/>
              </w:rPr>
              <w:t>项目</w:t>
            </w:r>
          </w:p>
        </w:tc>
        <w:tc>
          <w:tcPr>
            <w:tcW w:w="3833" w:type="dxa"/>
            <w:vAlign w:val="bottom"/>
          </w:tcPr>
          <w:p w:rsidR="00EF21BD" w:rsidRPr="009726FE" w:rsidRDefault="00EF21BD" w:rsidP="00106469">
            <w:pPr>
              <w:jc w:val="right"/>
              <w:rPr>
                <w:rFonts w:ascii="宋体" w:hAnsi="宋体"/>
                <w:szCs w:val="21"/>
              </w:rPr>
            </w:pPr>
            <w:r w:rsidRPr="009726FE">
              <w:rPr>
                <w:rFonts w:ascii="宋体" w:hAnsi="宋体" w:hint="eastAsia"/>
                <w:szCs w:val="21"/>
              </w:rPr>
              <w:t>金额</w:t>
            </w:r>
            <w:r w:rsidRPr="009726FE">
              <w:rPr>
                <w:rFonts w:ascii="宋体" w:hAnsi="宋体"/>
                <w:szCs w:val="21"/>
              </w:rPr>
              <w:t>(</w:t>
            </w:r>
            <w:r w:rsidRPr="009726FE">
              <w:rPr>
                <w:rFonts w:ascii="宋体" w:hAnsi="宋体" w:hint="eastAsia"/>
                <w:szCs w:val="21"/>
              </w:rPr>
              <w:t>元</w:t>
            </w:r>
            <w:r w:rsidRPr="009726FE">
              <w:rPr>
                <w:rFonts w:ascii="宋体" w:hAnsi="宋体"/>
                <w:szCs w:val="21"/>
              </w:rPr>
              <w:t>)</w:t>
            </w:r>
          </w:p>
        </w:tc>
      </w:tr>
      <w:tr w:rsidR="00EF21BD" w:rsidRPr="009726FE">
        <w:tblPrEx>
          <w:tblCellMar>
            <w:top w:w="0" w:type="dxa"/>
            <w:bottom w:w="0" w:type="dxa"/>
          </w:tblCellMar>
        </w:tblPrEx>
        <w:trPr>
          <w:trHeight w:val="315"/>
        </w:trPr>
        <w:tc>
          <w:tcPr>
            <w:tcW w:w="3832" w:type="dxa"/>
            <w:vAlign w:val="bottom"/>
          </w:tcPr>
          <w:p w:rsidR="00EF21BD" w:rsidRPr="009726FE" w:rsidRDefault="00EF21BD" w:rsidP="00106469">
            <w:pPr>
              <w:rPr>
                <w:rFonts w:ascii="宋体"/>
                <w:szCs w:val="21"/>
              </w:rPr>
            </w:pPr>
            <w:r w:rsidRPr="009726FE">
              <w:rPr>
                <w:rFonts w:ascii="宋体" w:hAnsi="宋体" w:hint="eastAsia"/>
                <w:szCs w:val="21"/>
              </w:rPr>
              <w:t>买入股票的成本总额</w:t>
            </w:r>
          </w:p>
        </w:tc>
        <w:tc>
          <w:tcPr>
            <w:tcW w:w="3833" w:type="dxa"/>
            <w:vAlign w:val="bottom"/>
          </w:tcPr>
          <w:p w:rsidR="00EF21BD" w:rsidRPr="005F7487" w:rsidRDefault="00EF21BD" w:rsidP="00106469">
            <w:pPr>
              <w:jc w:val="right"/>
              <w:rPr>
                <w:rFonts w:ascii="宋体" w:hAnsi="宋体"/>
              </w:rPr>
            </w:pPr>
            <w:r w:rsidRPr="005F7487">
              <w:rPr>
                <w:rFonts w:ascii="宋体" w:hAnsi="宋体"/>
              </w:rPr>
              <w:t>282,118,495.13</w:t>
            </w:r>
          </w:p>
        </w:tc>
      </w:tr>
      <w:tr w:rsidR="00EF21BD" w:rsidRPr="009726FE">
        <w:tblPrEx>
          <w:tblCellMar>
            <w:top w:w="0" w:type="dxa"/>
            <w:bottom w:w="0" w:type="dxa"/>
          </w:tblCellMar>
        </w:tblPrEx>
        <w:trPr>
          <w:trHeight w:val="315"/>
        </w:trPr>
        <w:tc>
          <w:tcPr>
            <w:tcW w:w="3832" w:type="dxa"/>
            <w:vAlign w:val="bottom"/>
          </w:tcPr>
          <w:p w:rsidR="00EF21BD" w:rsidRPr="009726FE" w:rsidRDefault="00EF21BD" w:rsidP="00106469">
            <w:pPr>
              <w:rPr>
                <w:rFonts w:ascii="宋体"/>
                <w:szCs w:val="21"/>
              </w:rPr>
            </w:pPr>
            <w:r w:rsidRPr="009726FE">
              <w:rPr>
                <w:rFonts w:ascii="宋体" w:hAnsi="宋体" w:hint="eastAsia"/>
                <w:szCs w:val="21"/>
              </w:rPr>
              <w:t>卖出股票的收入总额</w:t>
            </w:r>
          </w:p>
        </w:tc>
        <w:tc>
          <w:tcPr>
            <w:tcW w:w="3833" w:type="dxa"/>
            <w:vAlign w:val="bottom"/>
          </w:tcPr>
          <w:p w:rsidR="00EF21BD" w:rsidRPr="005F7487" w:rsidRDefault="00EF21BD" w:rsidP="00106469">
            <w:pPr>
              <w:jc w:val="right"/>
              <w:rPr>
                <w:rFonts w:ascii="宋体"/>
                <w:szCs w:val="21"/>
              </w:rPr>
            </w:pPr>
            <w:r>
              <w:rPr>
                <w:rFonts w:ascii="宋体" w:hAnsi="宋体"/>
              </w:rPr>
              <w:t>75,494,206.25</w:t>
            </w:r>
          </w:p>
        </w:tc>
      </w:tr>
    </w:tbl>
    <w:p w:rsidR="00EF21BD" w:rsidRDefault="00EF21BD" w:rsidP="00EF21BD">
      <w:pPr>
        <w:widowControl/>
        <w:autoSpaceDE w:val="0"/>
        <w:autoSpaceDN w:val="0"/>
        <w:spacing w:beforeLines="30"/>
        <w:ind w:firstLineChars="200" w:firstLine="31680"/>
        <w:textAlignment w:val="bottom"/>
        <w:rPr>
          <w:rFonts w:ascii="宋体"/>
          <w:szCs w:val="21"/>
        </w:rPr>
      </w:pPr>
      <w:r>
        <w:rPr>
          <w:rFonts w:ascii="宋体" w:hAnsi="宋体" w:hint="eastAsia"/>
          <w:szCs w:val="21"/>
        </w:rPr>
        <w:t>（</w:t>
      </w:r>
      <w:r w:rsidRPr="009726FE">
        <w:rPr>
          <w:rFonts w:ascii="宋体" w:hAnsi="宋体" w:hint="eastAsia"/>
          <w:szCs w:val="21"/>
        </w:rPr>
        <w:t>五</w:t>
      </w:r>
      <w:r>
        <w:rPr>
          <w:rFonts w:ascii="宋体" w:hAnsi="宋体" w:hint="eastAsia"/>
          <w:szCs w:val="21"/>
        </w:rPr>
        <w:t>）</w:t>
      </w:r>
      <w:smartTag w:uri="urn:schemas-microsoft-com:office:smarttags" w:element="chsdate">
        <w:smartTagPr>
          <w:attr w:name="Year" w:val="2007"/>
          <w:attr w:name="Month" w:val="12"/>
          <w:attr w:name="Day" w:val="31"/>
          <w:attr w:name="IsLunarDate" w:val="False"/>
          <w:attr w:name="IsROCDate" w:val="False"/>
        </w:smartTagPr>
        <w:r>
          <w:rPr>
            <w:rFonts w:ascii="宋体" w:hAnsi="宋体"/>
            <w:szCs w:val="21"/>
          </w:rPr>
          <w:t>2007</w:t>
        </w:r>
        <w:r>
          <w:rPr>
            <w:rFonts w:ascii="宋体" w:hAnsi="宋体" w:hint="eastAsia"/>
            <w:szCs w:val="21"/>
          </w:rPr>
          <w:t>年</w:t>
        </w:r>
        <w:r>
          <w:rPr>
            <w:rFonts w:ascii="宋体" w:hAnsi="宋体"/>
            <w:szCs w:val="21"/>
          </w:rPr>
          <w:t>12</w:t>
        </w:r>
        <w:r>
          <w:rPr>
            <w:rFonts w:ascii="宋体" w:hAnsi="宋体" w:hint="eastAsia"/>
            <w:szCs w:val="21"/>
          </w:rPr>
          <w:t>月</w:t>
        </w:r>
        <w:r>
          <w:rPr>
            <w:rFonts w:ascii="宋体" w:hAnsi="宋体"/>
            <w:szCs w:val="21"/>
          </w:rPr>
          <w:t>31</w:t>
        </w:r>
        <w:r>
          <w:rPr>
            <w:rFonts w:ascii="宋体" w:hAnsi="宋体" w:hint="eastAsia"/>
            <w:szCs w:val="21"/>
          </w:rPr>
          <w:t>日</w:t>
        </w:r>
      </w:smartTag>
      <w:r w:rsidRPr="009726FE">
        <w:rPr>
          <w:rFonts w:ascii="宋体" w:hAnsi="宋体" w:hint="eastAsia"/>
          <w:szCs w:val="21"/>
        </w:rPr>
        <w:t>按券种分类的债券投资组合</w:t>
      </w:r>
    </w:p>
    <w:tbl>
      <w:tblPr>
        <w:tblW w:w="7680" w:type="dxa"/>
        <w:jc w:val="center"/>
        <w:tblInd w:w="88" w:type="dxa"/>
        <w:tblLook w:val="0000"/>
      </w:tblPr>
      <w:tblGrid>
        <w:gridCol w:w="755"/>
        <w:gridCol w:w="2147"/>
        <w:gridCol w:w="2147"/>
        <w:gridCol w:w="2611"/>
      </w:tblGrid>
      <w:tr w:rsidR="00EF21BD" w:rsidRPr="00C93D44">
        <w:trPr>
          <w:trHeight w:val="285"/>
          <w:jc w:val="center"/>
        </w:trPr>
        <w:tc>
          <w:tcPr>
            <w:tcW w:w="775" w:type="dxa"/>
            <w:tcBorders>
              <w:top w:val="single" w:sz="4" w:space="0" w:color="auto"/>
              <w:left w:val="single" w:sz="4" w:space="0" w:color="auto"/>
              <w:bottom w:val="single" w:sz="4" w:space="0" w:color="auto"/>
              <w:right w:val="single" w:sz="4" w:space="0" w:color="auto"/>
            </w:tcBorders>
            <w:noWrap/>
            <w:vAlign w:val="center"/>
          </w:tcPr>
          <w:p w:rsidR="00EF21BD" w:rsidRPr="00C93D44" w:rsidRDefault="00EF21BD" w:rsidP="00C93D44">
            <w:pPr>
              <w:widowControl/>
              <w:jc w:val="center"/>
              <w:rPr>
                <w:rFonts w:ascii="宋体" w:cs="宋体"/>
                <w:kern w:val="0"/>
                <w:szCs w:val="21"/>
              </w:rPr>
            </w:pPr>
            <w:r w:rsidRPr="00C93D44">
              <w:rPr>
                <w:rFonts w:ascii="宋体" w:hAnsi="宋体" w:cs="宋体" w:hint="eastAsia"/>
                <w:kern w:val="0"/>
                <w:szCs w:val="21"/>
              </w:rPr>
              <w:t>序号</w:t>
            </w:r>
          </w:p>
        </w:tc>
        <w:tc>
          <w:tcPr>
            <w:tcW w:w="2147" w:type="dxa"/>
            <w:tcBorders>
              <w:top w:val="single" w:sz="4" w:space="0" w:color="auto"/>
              <w:left w:val="nil"/>
              <w:bottom w:val="single" w:sz="4" w:space="0" w:color="auto"/>
              <w:right w:val="single" w:sz="4" w:space="0" w:color="auto"/>
            </w:tcBorders>
            <w:vAlign w:val="center"/>
          </w:tcPr>
          <w:p w:rsidR="00EF21BD" w:rsidRPr="00C93D44" w:rsidRDefault="00EF21BD" w:rsidP="00C93D44">
            <w:pPr>
              <w:widowControl/>
              <w:jc w:val="center"/>
              <w:rPr>
                <w:rFonts w:ascii="宋体" w:cs="宋体"/>
                <w:kern w:val="0"/>
                <w:szCs w:val="21"/>
              </w:rPr>
            </w:pPr>
            <w:r w:rsidRPr="00C93D44">
              <w:rPr>
                <w:rFonts w:ascii="宋体" w:hAnsi="宋体" w:cs="宋体" w:hint="eastAsia"/>
                <w:kern w:val="0"/>
                <w:szCs w:val="21"/>
              </w:rPr>
              <w:t>债券类别</w:t>
            </w:r>
          </w:p>
        </w:tc>
        <w:tc>
          <w:tcPr>
            <w:tcW w:w="2147" w:type="dxa"/>
            <w:tcBorders>
              <w:top w:val="single" w:sz="4" w:space="0" w:color="auto"/>
              <w:left w:val="nil"/>
              <w:bottom w:val="single" w:sz="4" w:space="0" w:color="auto"/>
              <w:right w:val="single" w:sz="4" w:space="0" w:color="auto"/>
            </w:tcBorders>
            <w:noWrap/>
            <w:vAlign w:val="bottom"/>
          </w:tcPr>
          <w:p w:rsidR="00EF21BD" w:rsidRPr="00C93D44" w:rsidRDefault="00EF21BD" w:rsidP="00C93D44">
            <w:pPr>
              <w:widowControl/>
              <w:jc w:val="right"/>
              <w:rPr>
                <w:rFonts w:ascii="宋体" w:cs="宋体"/>
                <w:kern w:val="0"/>
                <w:szCs w:val="21"/>
              </w:rPr>
            </w:pPr>
            <w:r w:rsidRPr="00C93D44">
              <w:rPr>
                <w:rFonts w:ascii="宋体" w:hAnsi="宋体" w:cs="宋体" w:hint="eastAsia"/>
                <w:kern w:val="0"/>
                <w:szCs w:val="21"/>
              </w:rPr>
              <w:t>债券市值</w:t>
            </w:r>
            <w:r w:rsidRPr="00C93D44">
              <w:rPr>
                <w:rFonts w:ascii="宋体" w:hAnsi="宋体" w:cs="宋体"/>
                <w:kern w:val="0"/>
                <w:szCs w:val="21"/>
              </w:rPr>
              <w:t>(</w:t>
            </w:r>
            <w:r w:rsidRPr="00C93D44">
              <w:rPr>
                <w:rFonts w:ascii="宋体" w:hAnsi="宋体" w:cs="宋体" w:hint="eastAsia"/>
                <w:kern w:val="0"/>
                <w:szCs w:val="21"/>
              </w:rPr>
              <w:t>元</w:t>
            </w:r>
            <w:r w:rsidRPr="00C93D44">
              <w:rPr>
                <w:rFonts w:ascii="宋体" w:hAnsi="宋体" w:cs="宋体"/>
                <w:kern w:val="0"/>
                <w:szCs w:val="21"/>
              </w:rPr>
              <w:t>)</w:t>
            </w:r>
          </w:p>
        </w:tc>
        <w:tc>
          <w:tcPr>
            <w:tcW w:w="2611" w:type="dxa"/>
            <w:tcBorders>
              <w:top w:val="single" w:sz="4" w:space="0" w:color="auto"/>
              <w:left w:val="nil"/>
              <w:bottom w:val="single" w:sz="4" w:space="0" w:color="auto"/>
              <w:right w:val="single" w:sz="4" w:space="0" w:color="auto"/>
            </w:tcBorders>
            <w:noWrap/>
            <w:vAlign w:val="bottom"/>
          </w:tcPr>
          <w:p w:rsidR="00EF21BD" w:rsidRPr="00C93D44" w:rsidRDefault="00EF21BD" w:rsidP="00C93D44">
            <w:pPr>
              <w:widowControl/>
              <w:jc w:val="right"/>
              <w:rPr>
                <w:rFonts w:ascii="宋体" w:cs="宋体"/>
                <w:kern w:val="0"/>
                <w:szCs w:val="21"/>
              </w:rPr>
            </w:pPr>
            <w:r w:rsidRPr="00C93D44">
              <w:rPr>
                <w:rFonts w:ascii="宋体" w:hAnsi="宋体" w:cs="宋体" w:hint="eastAsia"/>
                <w:kern w:val="0"/>
                <w:szCs w:val="21"/>
              </w:rPr>
              <w:t>市值占基金资产净值比例</w:t>
            </w:r>
          </w:p>
        </w:tc>
      </w:tr>
      <w:tr w:rsidR="00EF21BD" w:rsidRPr="00C93D44">
        <w:trPr>
          <w:trHeight w:val="285"/>
          <w:jc w:val="center"/>
        </w:trPr>
        <w:tc>
          <w:tcPr>
            <w:tcW w:w="775" w:type="dxa"/>
            <w:tcBorders>
              <w:top w:val="nil"/>
              <w:left w:val="single" w:sz="4" w:space="0" w:color="auto"/>
              <w:bottom w:val="single" w:sz="4" w:space="0" w:color="auto"/>
              <w:right w:val="single" w:sz="4" w:space="0" w:color="auto"/>
            </w:tcBorders>
            <w:noWrap/>
            <w:vAlign w:val="center"/>
          </w:tcPr>
          <w:p w:rsidR="00EF21BD" w:rsidRPr="00C93D44" w:rsidRDefault="00EF21BD" w:rsidP="00C93D44">
            <w:pPr>
              <w:widowControl/>
              <w:jc w:val="center"/>
              <w:rPr>
                <w:rFonts w:ascii="宋体" w:cs="宋体"/>
                <w:kern w:val="0"/>
                <w:szCs w:val="21"/>
              </w:rPr>
            </w:pPr>
            <w:r w:rsidRPr="00C93D44">
              <w:rPr>
                <w:rFonts w:ascii="宋体" w:hAnsi="宋体" w:cs="宋体"/>
                <w:kern w:val="0"/>
                <w:szCs w:val="21"/>
              </w:rPr>
              <w:t>1</w:t>
            </w:r>
          </w:p>
        </w:tc>
        <w:tc>
          <w:tcPr>
            <w:tcW w:w="2147" w:type="dxa"/>
            <w:tcBorders>
              <w:top w:val="nil"/>
              <w:left w:val="nil"/>
              <w:bottom w:val="single" w:sz="4" w:space="0" w:color="auto"/>
              <w:right w:val="single" w:sz="4" w:space="0" w:color="auto"/>
            </w:tcBorders>
            <w:vAlign w:val="center"/>
          </w:tcPr>
          <w:p w:rsidR="00EF21BD" w:rsidRPr="00C93D44" w:rsidRDefault="00EF21BD" w:rsidP="00C93D44">
            <w:pPr>
              <w:widowControl/>
              <w:jc w:val="center"/>
              <w:rPr>
                <w:rFonts w:ascii="宋体" w:cs="宋体"/>
                <w:kern w:val="0"/>
                <w:szCs w:val="21"/>
              </w:rPr>
            </w:pPr>
            <w:r w:rsidRPr="00C93D44">
              <w:rPr>
                <w:rFonts w:ascii="宋体" w:hAnsi="宋体" w:cs="宋体" w:hint="eastAsia"/>
                <w:kern w:val="0"/>
                <w:szCs w:val="21"/>
              </w:rPr>
              <w:t>国　　债</w:t>
            </w:r>
          </w:p>
        </w:tc>
        <w:tc>
          <w:tcPr>
            <w:tcW w:w="2147" w:type="dxa"/>
            <w:tcBorders>
              <w:top w:val="nil"/>
              <w:left w:val="nil"/>
              <w:bottom w:val="single" w:sz="4" w:space="0" w:color="auto"/>
              <w:right w:val="single" w:sz="4" w:space="0" w:color="auto"/>
            </w:tcBorders>
            <w:noWrap/>
            <w:vAlign w:val="bottom"/>
          </w:tcPr>
          <w:p w:rsidR="00EF21BD" w:rsidRPr="00C93D44" w:rsidRDefault="00EF21BD" w:rsidP="00C93D44">
            <w:pPr>
              <w:widowControl/>
              <w:jc w:val="right"/>
              <w:rPr>
                <w:rFonts w:ascii="宋体" w:cs="宋体"/>
                <w:kern w:val="0"/>
                <w:szCs w:val="21"/>
              </w:rPr>
            </w:pPr>
            <w:r w:rsidRPr="00C93D44">
              <w:rPr>
                <w:rFonts w:ascii="宋体" w:hAnsi="宋体" w:cs="宋体"/>
                <w:kern w:val="0"/>
                <w:szCs w:val="21"/>
              </w:rPr>
              <w:t>110,616,000.00</w:t>
            </w:r>
          </w:p>
        </w:tc>
        <w:tc>
          <w:tcPr>
            <w:tcW w:w="2611" w:type="dxa"/>
            <w:tcBorders>
              <w:top w:val="nil"/>
              <w:left w:val="nil"/>
              <w:bottom w:val="single" w:sz="4" w:space="0" w:color="auto"/>
              <w:right w:val="single" w:sz="4" w:space="0" w:color="auto"/>
            </w:tcBorders>
            <w:noWrap/>
            <w:vAlign w:val="bottom"/>
          </w:tcPr>
          <w:p w:rsidR="00EF21BD" w:rsidRPr="00C93D44" w:rsidRDefault="00EF21BD" w:rsidP="00C93D44">
            <w:pPr>
              <w:widowControl/>
              <w:jc w:val="right"/>
              <w:rPr>
                <w:rFonts w:ascii="宋体" w:cs="宋体"/>
                <w:kern w:val="0"/>
                <w:szCs w:val="21"/>
              </w:rPr>
            </w:pPr>
            <w:r w:rsidRPr="00C93D44">
              <w:rPr>
                <w:rFonts w:ascii="宋体" w:hAnsi="宋体" w:cs="宋体"/>
                <w:kern w:val="0"/>
                <w:szCs w:val="21"/>
              </w:rPr>
              <w:t>2.83%</w:t>
            </w:r>
          </w:p>
        </w:tc>
      </w:tr>
      <w:tr w:rsidR="00EF21BD" w:rsidRPr="00C93D44">
        <w:trPr>
          <w:trHeight w:val="285"/>
          <w:jc w:val="center"/>
        </w:trPr>
        <w:tc>
          <w:tcPr>
            <w:tcW w:w="775" w:type="dxa"/>
            <w:tcBorders>
              <w:top w:val="nil"/>
              <w:left w:val="single" w:sz="4" w:space="0" w:color="auto"/>
              <w:bottom w:val="single" w:sz="4" w:space="0" w:color="auto"/>
              <w:right w:val="single" w:sz="4" w:space="0" w:color="auto"/>
            </w:tcBorders>
            <w:noWrap/>
            <w:vAlign w:val="center"/>
          </w:tcPr>
          <w:p w:rsidR="00EF21BD" w:rsidRPr="00C93D44" w:rsidRDefault="00EF21BD" w:rsidP="00C93D44">
            <w:pPr>
              <w:widowControl/>
              <w:jc w:val="center"/>
              <w:rPr>
                <w:rFonts w:ascii="宋体" w:cs="宋体"/>
                <w:kern w:val="0"/>
                <w:szCs w:val="21"/>
              </w:rPr>
            </w:pPr>
            <w:r w:rsidRPr="00C93D44">
              <w:rPr>
                <w:rFonts w:ascii="宋体" w:hAnsi="宋体" w:cs="宋体"/>
                <w:kern w:val="0"/>
                <w:szCs w:val="21"/>
              </w:rPr>
              <w:t>2</w:t>
            </w:r>
          </w:p>
        </w:tc>
        <w:tc>
          <w:tcPr>
            <w:tcW w:w="2147" w:type="dxa"/>
            <w:tcBorders>
              <w:top w:val="nil"/>
              <w:left w:val="nil"/>
              <w:bottom w:val="single" w:sz="4" w:space="0" w:color="auto"/>
              <w:right w:val="single" w:sz="4" w:space="0" w:color="auto"/>
            </w:tcBorders>
            <w:vAlign w:val="center"/>
          </w:tcPr>
          <w:p w:rsidR="00EF21BD" w:rsidRPr="00C93D44" w:rsidRDefault="00EF21BD" w:rsidP="00C93D44">
            <w:pPr>
              <w:widowControl/>
              <w:jc w:val="center"/>
              <w:rPr>
                <w:rFonts w:ascii="宋体" w:cs="宋体"/>
                <w:kern w:val="0"/>
                <w:szCs w:val="21"/>
              </w:rPr>
            </w:pPr>
            <w:r w:rsidRPr="00C93D44">
              <w:rPr>
                <w:rFonts w:ascii="宋体" w:hAnsi="宋体" w:cs="宋体" w:hint="eastAsia"/>
                <w:kern w:val="0"/>
                <w:szCs w:val="21"/>
              </w:rPr>
              <w:t>金</w:t>
            </w:r>
            <w:r w:rsidRPr="00C93D44">
              <w:rPr>
                <w:rFonts w:ascii="宋体" w:hAnsi="宋体" w:cs="宋体"/>
                <w:kern w:val="0"/>
                <w:szCs w:val="21"/>
              </w:rPr>
              <w:t xml:space="preserve"> </w:t>
            </w:r>
            <w:r w:rsidRPr="00C93D44">
              <w:rPr>
                <w:rFonts w:ascii="宋体" w:hAnsi="宋体" w:cs="宋体" w:hint="eastAsia"/>
                <w:kern w:val="0"/>
                <w:szCs w:val="21"/>
              </w:rPr>
              <w:t>融</w:t>
            </w:r>
            <w:r w:rsidRPr="00C93D44">
              <w:rPr>
                <w:rFonts w:ascii="宋体" w:hAnsi="宋体" w:cs="宋体"/>
                <w:kern w:val="0"/>
                <w:szCs w:val="21"/>
              </w:rPr>
              <w:t xml:space="preserve"> </w:t>
            </w:r>
            <w:r w:rsidRPr="00C93D44">
              <w:rPr>
                <w:rFonts w:ascii="宋体" w:hAnsi="宋体" w:cs="宋体" w:hint="eastAsia"/>
                <w:kern w:val="0"/>
                <w:szCs w:val="21"/>
              </w:rPr>
              <w:t>债</w:t>
            </w:r>
          </w:p>
        </w:tc>
        <w:tc>
          <w:tcPr>
            <w:tcW w:w="2147" w:type="dxa"/>
            <w:tcBorders>
              <w:top w:val="nil"/>
              <w:left w:val="nil"/>
              <w:bottom w:val="single" w:sz="4" w:space="0" w:color="auto"/>
              <w:right w:val="single" w:sz="4" w:space="0" w:color="auto"/>
            </w:tcBorders>
            <w:noWrap/>
            <w:vAlign w:val="bottom"/>
          </w:tcPr>
          <w:p w:rsidR="00EF21BD" w:rsidRPr="00C93D44" w:rsidRDefault="00EF21BD" w:rsidP="00C93D44">
            <w:pPr>
              <w:widowControl/>
              <w:jc w:val="right"/>
              <w:rPr>
                <w:rFonts w:ascii="宋体" w:cs="宋体"/>
                <w:kern w:val="0"/>
                <w:szCs w:val="21"/>
              </w:rPr>
            </w:pPr>
            <w:r w:rsidRPr="00C93D44">
              <w:rPr>
                <w:rFonts w:ascii="宋体" w:hAnsi="宋体" w:cs="宋体"/>
                <w:kern w:val="0"/>
                <w:szCs w:val="21"/>
              </w:rPr>
              <w:t>19,872,000.00</w:t>
            </w:r>
          </w:p>
        </w:tc>
        <w:tc>
          <w:tcPr>
            <w:tcW w:w="2611" w:type="dxa"/>
            <w:tcBorders>
              <w:top w:val="nil"/>
              <w:left w:val="nil"/>
              <w:bottom w:val="single" w:sz="4" w:space="0" w:color="auto"/>
              <w:right w:val="single" w:sz="4" w:space="0" w:color="auto"/>
            </w:tcBorders>
            <w:noWrap/>
            <w:vAlign w:val="bottom"/>
          </w:tcPr>
          <w:p w:rsidR="00EF21BD" w:rsidRPr="00C93D44" w:rsidRDefault="00EF21BD" w:rsidP="00C93D44">
            <w:pPr>
              <w:widowControl/>
              <w:jc w:val="right"/>
              <w:rPr>
                <w:rFonts w:ascii="宋体" w:cs="宋体"/>
                <w:kern w:val="0"/>
                <w:szCs w:val="21"/>
              </w:rPr>
            </w:pPr>
            <w:r w:rsidRPr="00C93D44">
              <w:rPr>
                <w:rFonts w:ascii="宋体" w:hAnsi="宋体" w:cs="宋体"/>
                <w:kern w:val="0"/>
                <w:szCs w:val="21"/>
              </w:rPr>
              <w:t>0.51%</w:t>
            </w:r>
          </w:p>
        </w:tc>
      </w:tr>
      <w:tr w:rsidR="00EF21BD" w:rsidRPr="00C93D44">
        <w:trPr>
          <w:trHeight w:val="285"/>
          <w:jc w:val="center"/>
        </w:trPr>
        <w:tc>
          <w:tcPr>
            <w:tcW w:w="2922" w:type="dxa"/>
            <w:gridSpan w:val="2"/>
            <w:tcBorders>
              <w:top w:val="single" w:sz="4" w:space="0" w:color="auto"/>
              <w:left w:val="single" w:sz="4" w:space="0" w:color="auto"/>
              <w:bottom w:val="single" w:sz="4" w:space="0" w:color="auto"/>
              <w:right w:val="single" w:sz="4" w:space="0" w:color="auto"/>
            </w:tcBorders>
            <w:noWrap/>
            <w:vAlign w:val="center"/>
          </w:tcPr>
          <w:p w:rsidR="00EF21BD" w:rsidRPr="00C93D44" w:rsidRDefault="00EF21BD" w:rsidP="00C93D44">
            <w:pPr>
              <w:widowControl/>
              <w:jc w:val="center"/>
              <w:rPr>
                <w:rFonts w:ascii="宋体" w:cs="宋体"/>
                <w:kern w:val="0"/>
                <w:szCs w:val="21"/>
              </w:rPr>
            </w:pPr>
            <w:r w:rsidRPr="00C93D44">
              <w:rPr>
                <w:rFonts w:ascii="宋体" w:hAnsi="宋体" w:cs="宋体" w:hint="eastAsia"/>
                <w:kern w:val="0"/>
                <w:szCs w:val="21"/>
              </w:rPr>
              <w:t>合计</w:t>
            </w:r>
          </w:p>
        </w:tc>
        <w:tc>
          <w:tcPr>
            <w:tcW w:w="2147" w:type="dxa"/>
            <w:tcBorders>
              <w:top w:val="nil"/>
              <w:left w:val="nil"/>
              <w:bottom w:val="single" w:sz="4" w:space="0" w:color="auto"/>
              <w:right w:val="single" w:sz="4" w:space="0" w:color="auto"/>
            </w:tcBorders>
            <w:noWrap/>
            <w:vAlign w:val="bottom"/>
          </w:tcPr>
          <w:p w:rsidR="00EF21BD" w:rsidRPr="00C93D44" w:rsidRDefault="00EF21BD" w:rsidP="00C93D44">
            <w:pPr>
              <w:widowControl/>
              <w:jc w:val="right"/>
              <w:rPr>
                <w:rFonts w:ascii="宋体" w:cs="宋体"/>
                <w:kern w:val="0"/>
                <w:szCs w:val="21"/>
              </w:rPr>
            </w:pPr>
            <w:r w:rsidRPr="00C93D44">
              <w:rPr>
                <w:rFonts w:ascii="宋体" w:hAnsi="宋体" w:cs="宋体"/>
                <w:kern w:val="0"/>
                <w:szCs w:val="21"/>
              </w:rPr>
              <w:t>130,488,000.00</w:t>
            </w:r>
          </w:p>
        </w:tc>
        <w:tc>
          <w:tcPr>
            <w:tcW w:w="2611" w:type="dxa"/>
            <w:tcBorders>
              <w:top w:val="nil"/>
              <w:left w:val="nil"/>
              <w:bottom w:val="single" w:sz="4" w:space="0" w:color="auto"/>
              <w:right w:val="single" w:sz="4" w:space="0" w:color="auto"/>
            </w:tcBorders>
            <w:noWrap/>
            <w:vAlign w:val="bottom"/>
          </w:tcPr>
          <w:p w:rsidR="00EF21BD" w:rsidRPr="00C93D44" w:rsidRDefault="00EF21BD" w:rsidP="00C93D44">
            <w:pPr>
              <w:widowControl/>
              <w:jc w:val="right"/>
              <w:rPr>
                <w:rFonts w:ascii="宋体" w:cs="宋体"/>
                <w:kern w:val="0"/>
                <w:szCs w:val="21"/>
              </w:rPr>
            </w:pPr>
            <w:r w:rsidRPr="00C93D44">
              <w:rPr>
                <w:rFonts w:ascii="宋体" w:hAnsi="宋体" w:cs="宋体"/>
                <w:kern w:val="0"/>
                <w:szCs w:val="21"/>
              </w:rPr>
              <w:t>3.34%</w:t>
            </w:r>
          </w:p>
        </w:tc>
      </w:tr>
    </w:tbl>
    <w:p w:rsidR="00EF21BD" w:rsidRDefault="00EF21BD" w:rsidP="00EF21BD">
      <w:pPr>
        <w:widowControl/>
        <w:autoSpaceDE w:val="0"/>
        <w:autoSpaceDN w:val="0"/>
        <w:spacing w:beforeLines="30"/>
        <w:ind w:leftChars="171" w:left="31680" w:firstLineChars="28" w:firstLine="31680"/>
        <w:textAlignment w:val="bottom"/>
        <w:rPr>
          <w:rFonts w:ascii="宋体"/>
          <w:szCs w:val="21"/>
        </w:rPr>
      </w:pPr>
      <w:r>
        <w:rPr>
          <w:rFonts w:ascii="宋体" w:hAnsi="宋体" w:hint="eastAsia"/>
          <w:szCs w:val="21"/>
        </w:rPr>
        <w:t>（</w:t>
      </w:r>
      <w:r w:rsidRPr="009726FE">
        <w:rPr>
          <w:rFonts w:ascii="宋体" w:hAnsi="宋体" w:hint="eastAsia"/>
          <w:szCs w:val="21"/>
        </w:rPr>
        <w:t>六</w:t>
      </w:r>
      <w:r>
        <w:rPr>
          <w:rFonts w:ascii="宋体" w:hAnsi="宋体" w:hint="eastAsia"/>
          <w:szCs w:val="21"/>
        </w:rPr>
        <w:t>）</w:t>
      </w:r>
      <w:smartTag w:uri="urn:schemas-microsoft-com:office:smarttags" w:element="chsdate">
        <w:smartTagPr>
          <w:attr w:name="Year" w:val="2007"/>
          <w:attr w:name="Month" w:val="12"/>
          <w:attr w:name="Day" w:val="31"/>
          <w:attr w:name="IsLunarDate" w:val="False"/>
          <w:attr w:name="IsROCDate" w:val="False"/>
        </w:smartTagPr>
        <w:r>
          <w:rPr>
            <w:rFonts w:ascii="宋体" w:hAnsi="宋体"/>
            <w:szCs w:val="21"/>
          </w:rPr>
          <w:t>2007</w:t>
        </w:r>
        <w:r>
          <w:rPr>
            <w:rFonts w:ascii="宋体" w:hAnsi="宋体" w:hint="eastAsia"/>
            <w:szCs w:val="21"/>
          </w:rPr>
          <w:t>年</w:t>
        </w:r>
        <w:r>
          <w:rPr>
            <w:rFonts w:ascii="宋体" w:hAnsi="宋体"/>
            <w:szCs w:val="21"/>
          </w:rPr>
          <w:t>12</w:t>
        </w:r>
        <w:r>
          <w:rPr>
            <w:rFonts w:ascii="宋体" w:hAnsi="宋体" w:hint="eastAsia"/>
            <w:szCs w:val="21"/>
          </w:rPr>
          <w:t>月</w:t>
        </w:r>
        <w:r>
          <w:rPr>
            <w:rFonts w:ascii="宋体" w:hAnsi="宋体"/>
            <w:szCs w:val="21"/>
          </w:rPr>
          <w:t>31</w:t>
        </w:r>
        <w:r>
          <w:rPr>
            <w:rFonts w:ascii="宋体" w:hAnsi="宋体" w:hint="eastAsia"/>
            <w:szCs w:val="21"/>
          </w:rPr>
          <w:t>日</w:t>
        </w:r>
      </w:smartTag>
      <w:r w:rsidRPr="009726FE">
        <w:rPr>
          <w:rFonts w:ascii="宋体" w:hAnsi="宋体" w:hint="eastAsia"/>
          <w:szCs w:val="21"/>
        </w:rPr>
        <w:t>按市值占基金资产净值比例大小排序的前五名债券投资明细</w:t>
      </w:r>
      <w:r>
        <w:rPr>
          <w:rFonts w:ascii="宋体" w:hAnsi="宋体"/>
          <w:szCs w:val="21"/>
        </w:rPr>
        <w:t xml:space="preserve"> </w:t>
      </w:r>
    </w:p>
    <w:tbl>
      <w:tblPr>
        <w:tblW w:w="7710" w:type="dxa"/>
        <w:jc w:val="center"/>
        <w:tblLook w:val="0000"/>
      </w:tblPr>
      <w:tblGrid>
        <w:gridCol w:w="690"/>
        <w:gridCol w:w="1982"/>
        <w:gridCol w:w="1982"/>
        <w:gridCol w:w="2948"/>
      </w:tblGrid>
      <w:tr w:rsidR="00EF21BD" w:rsidRPr="0065702C">
        <w:trPr>
          <w:trHeight w:val="285"/>
          <w:jc w:val="center"/>
        </w:trPr>
        <w:tc>
          <w:tcPr>
            <w:tcW w:w="798" w:type="dxa"/>
            <w:tcBorders>
              <w:top w:val="single" w:sz="4" w:space="0" w:color="auto"/>
              <w:left w:val="single" w:sz="4" w:space="0" w:color="auto"/>
              <w:bottom w:val="single" w:sz="4" w:space="0" w:color="auto"/>
              <w:right w:val="single" w:sz="4" w:space="0" w:color="auto"/>
            </w:tcBorders>
            <w:noWrap/>
            <w:vAlign w:val="bottom"/>
          </w:tcPr>
          <w:p w:rsidR="00EF21BD" w:rsidRPr="0065702C" w:rsidRDefault="00EF21BD" w:rsidP="0065702C">
            <w:pPr>
              <w:widowControl/>
              <w:jc w:val="center"/>
              <w:rPr>
                <w:rFonts w:ascii="宋体" w:cs="宋体"/>
                <w:kern w:val="0"/>
                <w:szCs w:val="21"/>
              </w:rPr>
            </w:pPr>
            <w:r w:rsidRPr="0065702C">
              <w:rPr>
                <w:rFonts w:ascii="宋体" w:hAnsi="宋体" w:cs="宋体" w:hint="eastAsia"/>
                <w:kern w:val="0"/>
                <w:szCs w:val="21"/>
              </w:rPr>
              <w:t>序号</w:t>
            </w:r>
          </w:p>
        </w:tc>
        <w:tc>
          <w:tcPr>
            <w:tcW w:w="1982" w:type="dxa"/>
            <w:tcBorders>
              <w:top w:val="single" w:sz="4" w:space="0" w:color="auto"/>
              <w:left w:val="nil"/>
              <w:bottom w:val="single" w:sz="4" w:space="0" w:color="auto"/>
              <w:right w:val="single" w:sz="4" w:space="0" w:color="auto"/>
            </w:tcBorders>
            <w:vAlign w:val="center"/>
          </w:tcPr>
          <w:p w:rsidR="00EF21BD" w:rsidRPr="0065702C" w:rsidRDefault="00EF21BD" w:rsidP="0065702C">
            <w:pPr>
              <w:widowControl/>
              <w:jc w:val="center"/>
              <w:rPr>
                <w:rFonts w:ascii="宋体" w:cs="宋体"/>
                <w:kern w:val="0"/>
                <w:szCs w:val="21"/>
              </w:rPr>
            </w:pPr>
            <w:r w:rsidRPr="0065702C">
              <w:rPr>
                <w:rFonts w:ascii="宋体" w:hAnsi="宋体" w:cs="宋体" w:hint="eastAsia"/>
                <w:kern w:val="0"/>
                <w:szCs w:val="21"/>
              </w:rPr>
              <w:t>债券名称</w:t>
            </w:r>
          </w:p>
        </w:tc>
        <w:tc>
          <w:tcPr>
            <w:tcW w:w="1982" w:type="dxa"/>
            <w:tcBorders>
              <w:top w:val="single" w:sz="4" w:space="0" w:color="auto"/>
              <w:left w:val="nil"/>
              <w:bottom w:val="single" w:sz="4" w:space="0" w:color="auto"/>
              <w:right w:val="single" w:sz="4" w:space="0" w:color="auto"/>
            </w:tcBorders>
            <w:noWrap/>
            <w:vAlign w:val="center"/>
          </w:tcPr>
          <w:p w:rsidR="00EF21BD" w:rsidRPr="0065702C" w:rsidRDefault="00EF21BD" w:rsidP="0065702C">
            <w:pPr>
              <w:widowControl/>
              <w:jc w:val="right"/>
              <w:rPr>
                <w:rFonts w:ascii="宋体" w:cs="宋体"/>
                <w:kern w:val="0"/>
                <w:szCs w:val="21"/>
              </w:rPr>
            </w:pPr>
            <w:r w:rsidRPr="0065702C">
              <w:rPr>
                <w:rFonts w:ascii="宋体" w:hAnsi="宋体" w:cs="宋体" w:hint="eastAsia"/>
                <w:kern w:val="0"/>
                <w:szCs w:val="21"/>
              </w:rPr>
              <w:t>市值</w:t>
            </w:r>
            <w:r w:rsidRPr="0065702C">
              <w:rPr>
                <w:rFonts w:ascii="宋体" w:hAnsi="宋体" w:cs="宋体"/>
                <w:kern w:val="0"/>
                <w:szCs w:val="21"/>
              </w:rPr>
              <w:t>(</w:t>
            </w:r>
            <w:r w:rsidRPr="0065702C">
              <w:rPr>
                <w:rFonts w:ascii="宋体" w:hAnsi="宋体" w:cs="宋体" w:hint="eastAsia"/>
                <w:kern w:val="0"/>
                <w:szCs w:val="21"/>
              </w:rPr>
              <w:t>元</w:t>
            </w:r>
            <w:r w:rsidRPr="0065702C">
              <w:rPr>
                <w:rFonts w:ascii="宋体" w:hAnsi="宋体" w:cs="宋体"/>
                <w:kern w:val="0"/>
                <w:szCs w:val="21"/>
              </w:rPr>
              <w:t>)</w:t>
            </w:r>
          </w:p>
        </w:tc>
        <w:tc>
          <w:tcPr>
            <w:tcW w:w="2948" w:type="dxa"/>
            <w:tcBorders>
              <w:top w:val="single" w:sz="4" w:space="0" w:color="auto"/>
              <w:left w:val="nil"/>
              <w:bottom w:val="single" w:sz="4" w:space="0" w:color="auto"/>
              <w:right w:val="single" w:sz="4" w:space="0" w:color="auto"/>
            </w:tcBorders>
            <w:noWrap/>
            <w:vAlign w:val="center"/>
          </w:tcPr>
          <w:p w:rsidR="00EF21BD" w:rsidRPr="0065702C" w:rsidRDefault="00EF21BD" w:rsidP="0065702C">
            <w:pPr>
              <w:widowControl/>
              <w:jc w:val="right"/>
              <w:rPr>
                <w:rFonts w:ascii="宋体" w:cs="宋体"/>
                <w:kern w:val="0"/>
                <w:szCs w:val="21"/>
              </w:rPr>
            </w:pPr>
            <w:r w:rsidRPr="0065702C">
              <w:rPr>
                <w:rFonts w:ascii="宋体" w:hAnsi="宋体" w:cs="宋体" w:hint="eastAsia"/>
                <w:kern w:val="0"/>
                <w:szCs w:val="21"/>
              </w:rPr>
              <w:t>市值占基金资产净值比例</w:t>
            </w:r>
          </w:p>
        </w:tc>
      </w:tr>
      <w:tr w:rsidR="00EF21BD" w:rsidRPr="0065702C">
        <w:trPr>
          <w:trHeight w:val="285"/>
          <w:jc w:val="center"/>
        </w:trPr>
        <w:tc>
          <w:tcPr>
            <w:tcW w:w="798" w:type="dxa"/>
            <w:tcBorders>
              <w:top w:val="nil"/>
              <w:left w:val="single" w:sz="4" w:space="0" w:color="auto"/>
              <w:bottom w:val="single" w:sz="4" w:space="0" w:color="auto"/>
              <w:right w:val="single" w:sz="4" w:space="0" w:color="auto"/>
            </w:tcBorders>
            <w:noWrap/>
            <w:vAlign w:val="bottom"/>
          </w:tcPr>
          <w:p w:rsidR="00EF21BD" w:rsidRPr="0065702C" w:rsidRDefault="00EF21BD" w:rsidP="0065702C">
            <w:pPr>
              <w:widowControl/>
              <w:jc w:val="center"/>
              <w:rPr>
                <w:rFonts w:ascii="宋体" w:cs="宋体"/>
                <w:kern w:val="0"/>
                <w:szCs w:val="21"/>
              </w:rPr>
            </w:pPr>
            <w:r w:rsidRPr="0065702C">
              <w:rPr>
                <w:rFonts w:ascii="宋体" w:hAnsi="宋体" w:cs="宋体"/>
                <w:kern w:val="0"/>
                <w:szCs w:val="21"/>
              </w:rPr>
              <w:t>1</w:t>
            </w:r>
          </w:p>
        </w:tc>
        <w:tc>
          <w:tcPr>
            <w:tcW w:w="1982" w:type="dxa"/>
            <w:tcBorders>
              <w:top w:val="nil"/>
              <w:left w:val="nil"/>
              <w:bottom w:val="single" w:sz="4" w:space="0" w:color="auto"/>
              <w:right w:val="single" w:sz="4" w:space="0" w:color="auto"/>
            </w:tcBorders>
            <w:vAlign w:val="bottom"/>
          </w:tcPr>
          <w:p w:rsidR="00EF21BD" w:rsidRPr="0065702C" w:rsidRDefault="00EF21BD" w:rsidP="0065702C">
            <w:pPr>
              <w:widowControl/>
              <w:jc w:val="center"/>
              <w:rPr>
                <w:rFonts w:ascii="宋体" w:cs="宋体"/>
                <w:kern w:val="0"/>
                <w:szCs w:val="21"/>
              </w:rPr>
            </w:pPr>
            <w:r w:rsidRPr="0065702C">
              <w:rPr>
                <w:rFonts w:ascii="宋体" w:hAnsi="宋体" w:cs="宋体"/>
                <w:kern w:val="0"/>
                <w:szCs w:val="21"/>
              </w:rPr>
              <w:t>21</w:t>
            </w:r>
            <w:r w:rsidRPr="0065702C">
              <w:rPr>
                <w:rFonts w:ascii="宋体" w:hAnsi="宋体" w:cs="宋体" w:hint="eastAsia"/>
                <w:kern w:val="0"/>
                <w:szCs w:val="21"/>
              </w:rPr>
              <w:t>国债</w:t>
            </w:r>
            <w:r w:rsidRPr="0065702C">
              <w:rPr>
                <w:rFonts w:ascii="宋体" w:hAnsi="宋体" w:cs="宋体"/>
                <w:kern w:val="0"/>
                <w:szCs w:val="21"/>
              </w:rPr>
              <w:t>(15)</w:t>
            </w:r>
          </w:p>
        </w:tc>
        <w:tc>
          <w:tcPr>
            <w:tcW w:w="1982" w:type="dxa"/>
            <w:tcBorders>
              <w:top w:val="nil"/>
              <w:left w:val="nil"/>
              <w:bottom w:val="single" w:sz="4" w:space="0" w:color="auto"/>
              <w:right w:val="single" w:sz="4" w:space="0" w:color="auto"/>
            </w:tcBorders>
            <w:noWrap/>
            <w:vAlign w:val="bottom"/>
          </w:tcPr>
          <w:p w:rsidR="00EF21BD" w:rsidRPr="0065702C" w:rsidRDefault="00EF21BD" w:rsidP="0065702C">
            <w:pPr>
              <w:widowControl/>
              <w:jc w:val="right"/>
              <w:rPr>
                <w:rFonts w:ascii="宋体" w:cs="宋体"/>
                <w:kern w:val="0"/>
                <w:szCs w:val="21"/>
              </w:rPr>
            </w:pPr>
            <w:r w:rsidRPr="0065702C">
              <w:rPr>
                <w:rFonts w:ascii="宋体" w:hAnsi="宋体" w:cs="宋体"/>
                <w:kern w:val="0"/>
                <w:szCs w:val="21"/>
              </w:rPr>
              <w:t>110,616,000.00</w:t>
            </w:r>
          </w:p>
        </w:tc>
        <w:tc>
          <w:tcPr>
            <w:tcW w:w="2948" w:type="dxa"/>
            <w:tcBorders>
              <w:top w:val="nil"/>
              <w:left w:val="nil"/>
              <w:bottom w:val="single" w:sz="4" w:space="0" w:color="auto"/>
              <w:right w:val="single" w:sz="4" w:space="0" w:color="auto"/>
            </w:tcBorders>
            <w:noWrap/>
            <w:vAlign w:val="bottom"/>
          </w:tcPr>
          <w:p w:rsidR="00EF21BD" w:rsidRPr="0065702C" w:rsidRDefault="00EF21BD" w:rsidP="0065702C">
            <w:pPr>
              <w:widowControl/>
              <w:jc w:val="right"/>
              <w:rPr>
                <w:rFonts w:ascii="宋体" w:cs="宋体"/>
                <w:kern w:val="0"/>
                <w:szCs w:val="21"/>
              </w:rPr>
            </w:pPr>
            <w:r w:rsidRPr="0065702C">
              <w:rPr>
                <w:rFonts w:ascii="宋体" w:hAnsi="宋体" w:cs="宋体"/>
                <w:kern w:val="0"/>
                <w:szCs w:val="21"/>
              </w:rPr>
              <w:t>2.83%</w:t>
            </w:r>
          </w:p>
        </w:tc>
      </w:tr>
      <w:tr w:rsidR="00EF21BD" w:rsidRPr="0065702C">
        <w:trPr>
          <w:trHeight w:val="285"/>
          <w:jc w:val="center"/>
        </w:trPr>
        <w:tc>
          <w:tcPr>
            <w:tcW w:w="798" w:type="dxa"/>
            <w:tcBorders>
              <w:top w:val="nil"/>
              <w:left w:val="single" w:sz="4" w:space="0" w:color="auto"/>
              <w:bottom w:val="single" w:sz="4" w:space="0" w:color="auto"/>
              <w:right w:val="single" w:sz="4" w:space="0" w:color="auto"/>
            </w:tcBorders>
            <w:noWrap/>
            <w:vAlign w:val="bottom"/>
          </w:tcPr>
          <w:p w:rsidR="00EF21BD" w:rsidRPr="0065702C" w:rsidRDefault="00EF21BD" w:rsidP="0065702C">
            <w:pPr>
              <w:widowControl/>
              <w:jc w:val="center"/>
              <w:rPr>
                <w:rFonts w:ascii="宋体" w:cs="宋体"/>
                <w:kern w:val="0"/>
                <w:szCs w:val="21"/>
              </w:rPr>
            </w:pPr>
            <w:r w:rsidRPr="0065702C">
              <w:rPr>
                <w:rFonts w:ascii="宋体" w:hAnsi="宋体" w:cs="宋体"/>
                <w:kern w:val="0"/>
                <w:szCs w:val="21"/>
              </w:rPr>
              <w:t>2</w:t>
            </w:r>
          </w:p>
        </w:tc>
        <w:tc>
          <w:tcPr>
            <w:tcW w:w="1982" w:type="dxa"/>
            <w:tcBorders>
              <w:top w:val="nil"/>
              <w:left w:val="nil"/>
              <w:bottom w:val="single" w:sz="4" w:space="0" w:color="auto"/>
              <w:right w:val="single" w:sz="4" w:space="0" w:color="auto"/>
            </w:tcBorders>
            <w:vAlign w:val="bottom"/>
          </w:tcPr>
          <w:p w:rsidR="00EF21BD" w:rsidRPr="0065702C" w:rsidRDefault="00EF21BD" w:rsidP="0065702C">
            <w:pPr>
              <w:widowControl/>
              <w:jc w:val="center"/>
              <w:rPr>
                <w:rFonts w:ascii="宋体" w:cs="宋体"/>
                <w:kern w:val="0"/>
                <w:szCs w:val="21"/>
              </w:rPr>
            </w:pPr>
            <w:r w:rsidRPr="0065702C">
              <w:rPr>
                <w:rFonts w:ascii="宋体" w:hAnsi="宋体" w:cs="宋体"/>
                <w:kern w:val="0"/>
                <w:szCs w:val="21"/>
              </w:rPr>
              <w:t>06</w:t>
            </w:r>
            <w:r w:rsidRPr="0065702C">
              <w:rPr>
                <w:rFonts w:ascii="宋体" w:hAnsi="宋体" w:cs="宋体" w:hint="eastAsia"/>
                <w:kern w:val="0"/>
                <w:szCs w:val="21"/>
              </w:rPr>
              <w:t>进出</w:t>
            </w:r>
            <w:r w:rsidRPr="0065702C">
              <w:rPr>
                <w:rFonts w:ascii="宋体" w:hAnsi="宋体" w:cs="宋体"/>
                <w:kern w:val="0"/>
                <w:szCs w:val="21"/>
              </w:rPr>
              <w:t>01</w:t>
            </w:r>
          </w:p>
        </w:tc>
        <w:tc>
          <w:tcPr>
            <w:tcW w:w="1982" w:type="dxa"/>
            <w:tcBorders>
              <w:top w:val="nil"/>
              <w:left w:val="nil"/>
              <w:bottom w:val="single" w:sz="4" w:space="0" w:color="auto"/>
              <w:right w:val="single" w:sz="4" w:space="0" w:color="auto"/>
            </w:tcBorders>
            <w:noWrap/>
            <w:vAlign w:val="bottom"/>
          </w:tcPr>
          <w:p w:rsidR="00EF21BD" w:rsidRPr="0065702C" w:rsidRDefault="00EF21BD" w:rsidP="0065702C">
            <w:pPr>
              <w:widowControl/>
              <w:jc w:val="right"/>
              <w:rPr>
                <w:rFonts w:ascii="宋体" w:cs="宋体"/>
                <w:kern w:val="0"/>
                <w:szCs w:val="21"/>
              </w:rPr>
            </w:pPr>
            <w:r w:rsidRPr="0065702C">
              <w:rPr>
                <w:rFonts w:ascii="宋体" w:hAnsi="宋体" w:cs="宋体"/>
                <w:kern w:val="0"/>
                <w:szCs w:val="21"/>
              </w:rPr>
              <w:t>19,872,000.00</w:t>
            </w:r>
          </w:p>
        </w:tc>
        <w:tc>
          <w:tcPr>
            <w:tcW w:w="2948" w:type="dxa"/>
            <w:tcBorders>
              <w:top w:val="nil"/>
              <w:left w:val="nil"/>
              <w:bottom w:val="single" w:sz="4" w:space="0" w:color="auto"/>
              <w:right w:val="single" w:sz="4" w:space="0" w:color="auto"/>
            </w:tcBorders>
            <w:noWrap/>
            <w:vAlign w:val="bottom"/>
          </w:tcPr>
          <w:p w:rsidR="00EF21BD" w:rsidRPr="0065702C" w:rsidRDefault="00EF21BD" w:rsidP="0065702C">
            <w:pPr>
              <w:widowControl/>
              <w:jc w:val="right"/>
              <w:rPr>
                <w:rFonts w:ascii="宋体" w:cs="宋体"/>
                <w:kern w:val="0"/>
                <w:szCs w:val="21"/>
              </w:rPr>
            </w:pPr>
            <w:r w:rsidRPr="0065702C">
              <w:rPr>
                <w:rFonts w:ascii="宋体" w:hAnsi="宋体" w:cs="宋体"/>
                <w:kern w:val="0"/>
                <w:szCs w:val="21"/>
              </w:rPr>
              <w:t>0.51%</w:t>
            </w:r>
          </w:p>
        </w:tc>
      </w:tr>
    </w:tbl>
    <w:p w:rsidR="00EF21BD" w:rsidRPr="009726FE" w:rsidRDefault="00EF21BD" w:rsidP="00EF21BD">
      <w:pPr>
        <w:widowControl/>
        <w:autoSpaceDE w:val="0"/>
        <w:autoSpaceDN w:val="0"/>
        <w:ind w:firstLineChars="200" w:firstLine="31680"/>
        <w:textAlignment w:val="bottom"/>
        <w:rPr>
          <w:rFonts w:ascii="宋体"/>
          <w:szCs w:val="21"/>
        </w:rPr>
      </w:pPr>
      <w:r>
        <w:rPr>
          <w:rFonts w:ascii="宋体" w:hAnsi="宋体" w:hint="eastAsia"/>
          <w:szCs w:val="21"/>
        </w:rPr>
        <w:t>（</w:t>
      </w:r>
      <w:r w:rsidRPr="009726FE">
        <w:rPr>
          <w:rFonts w:ascii="宋体" w:hAnsi="宋体" w:hint="eastAsia"/>
          <w:szCs w:val="21"/>
        </w:rPr>
        <w:t>七</w:t>
      </w:r>
      <w:r>
        <w:rPr>
          <w:rFonts w:ascii="宋体" w:hAnsi="宋体" w:hint="eastAsia"/>
          <w:szCs w:val="21"/>
        </w:rPr>
        <w:t>）</w:t>
      </w:r>
      <w:r w:rsidRPr="009726FE">
        <w:rPr>
          <w:rFonts w:ascii="宋体" w:hAnsi="宋体" w:hint="eastAsia"/>
          <w:szCs w:val="21"/>
        </w:rPr>
        <w:t>投资组合报告附注</w:t>
      </w:r>
    </w:p>
    <w:p w:rsidR="00EF21BD" w:rsidRPr="009726FE" w:rsidRDefault="00EF21BD" w:rsidP="00720916">
      <w:pPr>
        <w:widowControl/>
        <w:autoSpaceDE w:val="0"/>
        <w:autoSpaceDN w:val="0"/>
        <w:ind w:firstLine="420"/>
        <w:textAlignment w:val="bottom"/>
        <w:rPr>
          <w:rFonts w:ascii="宋体"/>
          <w:szCs w:val="21"/>
        </w:rPr>
      </w:pPr>
      <w:r w:rsidRPr="009726FE">
        <w:rPr>
          <w:rFonts w:ascii="宋体" w:hAnsi="宋体"/>
          <w:szCs w:val="21"/>
        </w:rPr>
        <w:t>1</w:t>
      </w:r>
      <w:r w:rsidRPr="009726FE">
        <w:rPr>
          <w:rFonts w:ascii="宋体" w:hAnsi="宋体" w:hint="eastAsia"/>
          <w:szCs w:val="21"/>
        </w:rPr>
        <w:t>、</w:t>
      </w:r>
      <w:smartTag w:uri="urn:schemas-microsoft-com:office:smarttags" w:element="chsdate">
        <w:smartTagPr>
          <w:attr w:name="IsROCDate" w:val="False"/>
          <w:attr w:name="IsLunarDate" w:val="False"/>
          <w:attr w:name="Day" w:val="11"/>
          <w:attr w:name="Month" w:val="12"/>
          <w:attr w:name="Year" w:val="2007"/>
        </w:smartTagPr>
        <w:r>
          <w:rPr>
            <w:rFonts w:ascii="宋体" w:hAnsi="宋体"/>
            <w:szCs w:val="21"/>
          </w:rPr>
          <w:t>2007</w:t>
        </w:r>
        <w:r>
          <w:rPr>
            <w:rFonts w:ascii="宋体" w:hAnsi="宋体" w:hint="eastAsia"/>
            <w:szCs w:val="21"/>
          </w:rPr>
          <w:t>年</w:t>
        </w:r>
        <w:r>
          <w:rPr>
            <w:rFonts w:ascii="宋体" w:hAnsi="宋体"/>
            <w:szCs w:val="21"/>
          </w:rPr>
          <w:t>12</w:t>
        </w:r>
        <w:r>
          <w:rPr>
            <w:rFonts w:ascii="宋体" w:hAnsi="宋体" w:hint="eastAsia"/>
            <w:szCs w:val="21"/>
          </w:rPr>
          <w:t>月</w:t>
        </w:r>
        <w:r>
          <w:rPr>
            <w:rFonts w:ascii="宋体" w:hAnsi="宋体"/>
            <w:szCs w:val="21"/>
          </w:rPr>
          <w:t>11</w:t>
        </w:r>
        <w:r>
          <w:rPr>
            <w:rFonts w:ascii="宋体" w:hAnsi="宋体" w:hint="eastAsia"/>
            <w:szCs w:val="21"/>
          </w:rPr>
          <w:t>日</w:t>
        </w:r>
      </w:smartTag>
      <w:r>
        <w:rPr>
          <w:rFonts w:ascii="宋体" w:hAnsi="宋体" w:hint="eastAsia"/>
          <w:szCs w:val="21"/>
        </w:rPr>
        <w:t>（基金合同生效日）至</w:t>
      </w:r>
      <w:smartTag w:uri="urn:schemas-microsoft-com:office:smarttags" w:element="chsdate">
        <w:smartTagPr>
          <w:attr w:name="IsROCDate" w:val="False"/>
          <w:attr w:name="IsLunarDate" w:val="False"/>
          <w:attr w:name="Day" w:val="31"/>
          <w:attr w:name="Month" w:val="12"/>
          <w:attr w:name="Year" w:val="2007"/>
        </w:smartTagPr>
        <w:r>
          <w:rPr>
            <w:rFonts w:ascii="宋体" w:hAnsi="宋体"/>
            <w:szCs w:val="21"/>
          </w:rPr>
          <w:t>2007</w:t>
        </w:r>
        <w:r>
          <w:rPr>
            <w:rFonts w:ascii="宋体" w:hAnsi="宋体" w:hint="eastAsia"/>
            <w:szCs w:val="21"/>
          </w:rPr>
          <w:t>年</w:t>
        </w:r>
        <w:r>
          <w:rPr>
            <w:rFonts w:ascii="宋体" w:hAnsi="宋体"/>
            <w:szCs w:val="21"/>
          </w:rPr>
          <w:t>12</w:t>
        </w:r>
        <w:r>
          <w:rPr>
            <w:rFonts w:ascii="宋体" w:hAnsi="宋体" w:hint="eastAsia"/>
            <w:szCs w:val="21"/>
          </w:rPr>
          <w:t>月</w:t>
        </w:r>
        <w:r>
          <w:rPr>
            <w:rFonts w:ascii="宋体" w:hAnsi="宋体"/>
            <w:szCs w:val="21"/>
          </w:rPr>
          <w:t>31</w:t>
        </w:r>
        <w:r>
          <w:rPr>
            <w:rFonts w:ascii="宋体" w:hAnsi="宋体" w:hint="eastAsia"/>
            <w:szCs w:val="21"/>
          </w:rPr>
          <w:t>日</w:t>
        </w:r>
      </w:smartTag>
      <w:r w:rsidRPr="009726FE">
        <w:rPr>
          <w:rFonts w:ascii="宋体" w:hAnsi="宋体" w:hint="eastAsia"/>
          <w:szCs w:val="21"/>
        </w:rPr>
        <w:t>本基金投资的前十名证券中无发行主体被监管部门立案调查的</w:t>
      </w:r>
      <w:r w:rsidRPr="009726FE">
        <w:rPr>
          <w:rFonts w:ascii="宋体"/>
          <w:szCs w:val="21"/>
        </w:rPr>
        <w:t>,</w:t>
      </w:r>
      <w:r w:rsidRPr="009726FE">
        <w:rPr>
          <w:rFonts w:ascii="宋体" w:hAnsi="宋体" w:hint="eastAsia"/>
          <w:szCs w:val="21"/>
        </w:rPr>
        <w:t>或在报告编制日前一年内受到公开谴责、处罚的证券。</w:t>
      </w:r>
    </w:p>
    <w:p w:rsidR="00EF21BD" w:rsidRPr="009726FE" w:rsidRDefault="00EF21BD" w:rsidP="009B7D31">
      <w:pPr>
        <w:widowControl/>
        <w:autoSpaceDE w:val="0"/>
        <w:autoSpaceDN w:val="0"/>
        <w:ind w:firstLineChars="200" w:firstLine="31680"/>
        <w:textAlignment w:val="bottom"/>
        <w:rPr>
          <w:rFonts w:ascii="宋体"/>
          <w:szCs w:val="21"/>
        </w:rPr>
      </w:pPr>
      <w:r w:rsidRPr="009726FE">
        <w:rPr>
          <w:rFonts w:ascii="宋体" w:hAnsi="宋体"/>
          <w:szCs w:val="21"/>
        </w:rPr>
        <w:t>2</w:t>
      </w:r>
      <w:r w:rsidRPr="009726FE">
        <w:rPr>
          <w:rFonts w:ascii="宋体" w:hAnsi="宋体" w:hint="eastAsia"/>
          <w:szCs w:val="21"/>
        </w:rPr>
        <w:t>、</w:t>
      </w:r>
      <w:smartTag w:uri="urn:schemas-microsoft-com:office:smarttags" w:element="chsdate">
        <w:smartTagPr>
          <w:attr w:name="Year" w:val="2007"/>
          <w:attr w:name="Month" w:val="12"/>
          <w:attr w:name="Day" w:val="11"/>
          <w:attr w:name="IsLunarDate" w:val="False"/>
          <w:attr w:name="IsROCDate" w:val="False"/>
        </w:smartTagPr>
        <w:r>
          <w:rPr>
            <w:rFonts w:ascii="宋体" w:hAnsi="宋体"/>
            <w:szCs w:val="21"/>
          </w:rPr>
          <w:t>2007</w:t>
        </w:r>
        <w:r>
          <w:rPr>
            <w:rFonts w:ascii="宋体" w:hAnsi="宋体" w:hint="eastAsia"/>
            <w:szCs w:val="21"/>
          </w:rPr>
          <w:t>年</w:t>
        </w:r>
        <w:r>
          <w:rPr>
            <w:rFonts w:ascii="宋体" w:hAnsi="宋体"/>
            <w:szCs w:val="21"/>
          </w:rPr>
          <w:t>12</w:t>
        </w:r>
        <w:r>
          <w:rPr>
            <w:rFonts w:ascii="宋体" w:hAnsi="宋体" w:hint="eastAsia"/>
            <w:szCs w:val="21"/>
          </w:rPr>
          <w:t>月</w:t>
        </w:r>
        <w:r>
          <w:rPr>
            <w:rFonts w:ascii="宋体" w:hAnsi="宋体"/>
            <w:szCs w:val="21"/>
          </w:rPr>
          <w:t>11</w:t>
        </w:r>
        <w:r>
          <w:rPr>
            <w:rFonts w:ascii="宋体" w:hAnsi="宋体" w:hint="eastAsia"/>
            <w:szCs w:val="21"/>
          </w:rPr>
          <w:t>日</w:t>
        </w:r>
      </w:smartTag>
      <w:r>
        <w:rPr>
          <w:rFonts w:ascii="宋体" w:hAnsi="宋体" w:hint="eastAsia"/>
          <w:szCs w:val="21"/>
        </w:rPr>
        <w:t>（基金合同生效日）至</w:t>
      </w:r>
      <w:smartTag w:uri="urn:schemas-microsoft-com:office:smarttags" w:element="chsdate">
        <w:smartTagPr>
          <w:attr w:name="Year" w:val="2007"/>
          <w:attr w:name="Month" w:val="12"/>
          <w:attr w:name="Day" w:val="31"/>
          <w:attr w:name="IsLunarDate" w:val="False"/>
          <w:attr w:name="IsROCDate" w:val="False"/>
        </w:smartTagPr>
        <w:r>
          <w:rPr>
            <w:rFonts w:ascii="宋体" w:hAnsi="宋体"/>
            <w:szCs w:val="21"/>
          </w:rPr>
          <w:t>2007</w:t>
        </w:r>
        <w:r>
          <w:rPr>
            <w:rFonts w:ascii="宋体" w:hAnsi="宋体" w:hint="eastAsia"/>
            <w:szCs w:val="21"/>
          </w:rPr>
          <w:t>年</w:t>
        </w:r>
        <w:r>
          <w:rPr>
            <w:rFonts w:ascii="宋体" w:hAnsi="宋体"/>
            <w:szCs w:val="21"/>
          </w:rPr>
          <w:t>12</w:t>
        </w:r>
        <w:r>
          <w:rPr>
            <w:rFonts w:ascii="宋体" w:hAnsi="宋体" w:hint="eastAsia"/>
            <w:szCs w:val="21"/>
          </w:rPr>
          <w:t>月</w:t>
        </w:r>
        <w:r>
          <w:rPr>
            <w:rFonts w:ascii="宋体" w:hAnsi="宋体"/>
            <w:szCs w:val="21"/>
          </w:rPr>
          <w:t>31</w:t>
        </w:r>
        <w:r>
          <w:rPr>
            <w:rFonts w:ascii="宋体" w:hAnsi="宋体" w:hint="eastAsia"/>
            <w:szCs w:val="21"/>
          </w:rPr>
          <w:t>日</w:t>
        </w:r>
      </w:smartTag>
      <w:r w:rsidRPr="009726FE">
        <w:rPr>
          <w:rFonts w:ascii="宋体" w:hAnsi="宋体" w:hint="eastAsia"/>
          <w:szCs w:val="21"/>
        </w:rPr>
        <w:t>本基金投资的前十名股票中，无投资于基金合同规定备选股票库之外的股票。</w:t>
      </w:r>
    </w:p>
    <w:p w:rsidR="00EF21BD" w:rsidRPr="00497843" w:rsidRDefault="00EF21BD" w:rsidP="00720916">
      <w:pPr>
        <w:pStyle w:val="BodyText"/>
        <w:ind w:left="420"/>
        <w:rPr>
          <w:b w:val="0"/>
          <w:bCs/>
          <w:szCs w:val="21"/>
        </w:rPr>
      </w:pPr>
      <w:r w:rsidRPr="00497843">
        <w:rPr>
          <w:b w:val="0"/>
          <w:szCs w:val="21"/>
        </w:rPr>
        <w:t>3</w:t>
      </w:r>
      <w:r w:rsidRPr="00497843">
        <w:rPr>
          <w:rFonts w:hint="eastAsia"/>
          <w:b w:val="0"/>
          <w:szCs w:val="21"/>
        </w:rPr>
        <w:t>、</w:t>
      </w:r>
      <w:r w:rsidRPr="00497843">
        <w:rPr>
          <w:rFonts w:hint="eastAsia"/>
          <w:b w:val="0"/>
          <w:bCs/>
          <w:szCs w:val="21"/>
        </w:rPr>
        <w:t>权证投资情况</w:t>
      </w:r>
    </w:p>
    <w:p w:rsidR="00EF21BD" w:rsidRDefault="00EF21BD" w:rsidP="00720916">
      <w:pPr>
        <w:pStyle w:val="BodyText"/>
        <w:ind w:left="420"/>
        <w:rPr>
          <w:b w:val="0"/>
          <w:szCs w:val="21"/>
        </w:rPr>
      </w:pPr>
      <w:r>
        <w:rPr>
          <w:b w:val="0"/>
          <w:szCs w:val="21"/>
        </w:rPr>
        <w:t>(1)</w:t>
      </w:r>
      <w:smartTag w:uri="urn:schemas-microsoft-com:office:smarttags" w:element="chsdate">
        <w:smartTagPr>
          <w:attr w:name="Year" w:val="2007"/>
          <w:attr w:name="Month" w:val="12"/>
          <w:attr w:name="Day" w:val="31"/>
          <w:attr w:name="IsLunarDate" w:val="False"/>
          <w:attr w:name="IsROCDate" w:val="False"/>
        </w:smartTagPr>
        <w:r w:rsidRPr="00497843">
          <w:rPr>
            <w:b w:val="0"/>
            <w:szCs w:val="21"/>
          </w:rPr>
          <w:t>2007</w:t>
        </w:r>
        <w:r w:rsidRPr="00497843">
          <w:rPr>
            <w:rFonts w:hint="eastAsia"/>
            <w:b w:val="0"/>
            <w:szCs w:val="21"/>
          </w:rPr>
          <w:t>年</w:t>
        </w:r>
        <w:r>
          <w:rPr>
            <w:b w:val="0"/>
            <w:szCs w:val="21"/>
          </w:rPr>
          <w:t>12</w:t>
        </w:r>
        <w:r w:rsidRPr="00497843">
          <w:rPr>
            <w:rFonts w:hint="eastAsia"/>
            <w:b w:val="0"/>
            <w:szCs w:val="21"/>
          </w:rPr>
          <w:t>月</w:t>
        </w:r>
        <w:r w:rsidRPr="00497843">
          <w:rPr>
            <w:b w:val="0"/>
            <w:szCs w:val="21"/>
          </w:rPr>
          <w:t>3</w:t>
        </w:r>
        <w:r>
          <w:rPr>
            <w:b w:val="0"/>
            <w:szCs w:val="21"/>
          </w:rPr>
          <w:t>1</w:t>
        </w:r>
        <w:r w:rsidRPr="00497843">
          <w:rPr>
            <w:rFonts w:hint="eastAsia"/>
            <w:b w:val="0"/>
            <w:szCs w:val="21"/>
          </w:rPr>
          <w:t>日</w:t>
        </w:r>
      </w:smartTag>
      <w:r w:rsidRPr="00497843">
        <w:rPr>
          <w:rFonts w:hint="eastAsia"/>
          <w:b w:val="0"/>
          <w:szCs w:val="21"/>
        </w:rPr>
        <w:t>持有所有权证明细</w:t>
      </w:r>
    </w:p>
    <w:tbl>
      <w:tblPr>
        <w:tblW w:w="7774" w:type="dxa"/>
        <w:jc w:val="center"/>
        <w:tblLayout w:type="fixed"/>
        <w:tblCellMar>
          <w:left w:w="0" w:type="dxa"/>
          <w:right w:w="0" w:type="dxa"/>
        </w:tblCellMar>
        <w:tblLook w:val="0000"/>
      </w:tblPr>
      <w:tblGrid>
        <w:gridCol w:w="331"/>
        <w:gridCol w:w="1163"/>
        <w:gridCol w:w="665"/>
        <w:gridCol w:w="829"/>
        <w:gridCol w:w="1544"/>
        <w:gridCol w:w="1440"/>
        <w:gridCol w:w="1797"/>
      </w:tblGrid>
      <w:tr w:rsidR="00EF21BD" w:rsidRPr="004671F5">
        <w:trPr>
          <w:trHeight w:val="301"/>
          <w:jc w:val="center"/>
        </w:trPr>
        <w:tc>
          <w:tcPr>
            <w:tcW w:w="216" w:type="pct"/>
            <w:tcBorders>
              <w:top w:val="single" w:sz="4" w:space="0" w:color="auto"/>
              <w:left w:val="single" w:sz="4" w:space="0" w:color="auto"/>
              <w:bottom w:val="single" w:sz="4" w:space="0" w:color="auto"/>
              <w:right w:val="single" w:sz="4" w:space="0" w:color="auto"/>
            </w:tcBorders>
            <w:noWrap/>
            <w:vAlign w:val="center"/>
          </w:tcPr>
          <w:p w:rsidR="00EF21BD" w:rsidRPr="004671F5" w:rsidRDefault="00EF21BD" w:rsidP="00106469">
            <w:pPr>
              <w:jc w:val="center"/>
              <w:rPr>
                <w:rFonts w:ascii="宋体"/>
                <w:szCs w:val="21"/>
              </w:rPr>
            </w:pPr>
            <w:r w:rsidRPr="004671F5">
              <w:rPr>
                <w:rFonts w:ascii="宋体" w:hAnsi="宋体" w:hint="eastAsia"/>
                <w:szCs w:val="21"/>
              </w:rPr>
              <w:t>序号</w:t>
            </w:r>
          </w:p>
        </w:tc>
        <w:tc>
          <w:tcPr>
            <w:tcW w:w="748" w:type="pct"/>
            <w:tcBorders>
              <w:top w:val="single" w:sz="4" w:space="0" w:color="auto"/>
              <w:left w:val="nil"/>
              <w:bottom w:val="single" w:sz="4" w:space="0" w:color="auto"/>
              <w:right w:val="single" w:sz="4" w:space="0" w:color="auto"/>
            </w:tcBorders>
            <w:noWrap/>
            <w:vAlign w:val="center"/>
          </w:tcPr>
          <w:p w:rsidR="00EF21BD" w:rsidRPr="004671F5" w:rsidRDefault="00EF21BD" w:rsidP="00106469">
            <w:pPr>
              <w:jc w:val="center"/>
              <w:rPr>
                <w:rFonts w:ascii="宋体"/>
                <w:color w:val="000000"/>
                <w:szCs w:val="21"/>
              </w:rPr>
            </w:pPr>
            <w:r w:rsidRPr="004671F5">
              <w:rPr>
                <w:rFonts w:ascii="宋体" w:hAnsi="宋体" w:hint="eastAsia"/>
                <w:color w:val="000000"/>
                <w:szCs w:val="21"/>
              </w:rPr>
              <w:t>权证名称</w:t>
            </w:r>
          </w:p>
        </w:tc>
        <w:tc>
          <w:tcPr>
            <w:tcW w:w="428" w:type="pct"/>
            <w:tcBorders>
              <w:top w:val="single" w:sz="4" w:space="0" w:color="auto"/>
              <w:left w:val="single" w:sz="4" w:space="0" w:color="auto"/>
              <w:bottom w:val="single" w:sz="4" w:space="0" w:color="auto"/>
              <w:right w:val="single" w:sz="4" w:space="0" w:color="auto"/>
            </w:tcBorders>
            <w:vAlign w:val="center"/>
          </w:tcPr>
          <w:p w:rsidR="00EF21BD" w:rsidRPr="004671F5" w:rsidRDefault="00EF21BD" w:rsidP="00106469">
            <w:pPr>
              <w:jc w:val="center"/>
              <w:rPr>
                <w:rFonts w:ascii="宋体" w:hAnsi="宋体"/>
                <w:color w:val="000000"/>
                <w:szCs w:val="21"/>
              </w:rPr>
            </w:pPr>
            <w:r w:rsidRPr="004671F5">
              <w:rPr>
                <w:rFonts w:ascii="宋体" w:hAnsi="宋体" w:hint="eastAsia"/>
                <w:color w:val="000000"/>
                <w:szCs w:val="21"/>
              </w:rPr>
              <w:t>代码</w:t>
            </w:r>
            <w:r w:rsidRPr="004671F5">
              <w:rPr>
                <w:rFonts w:ascii="宋体" w:hAnsi="宋体"/>
                <w:color w:val="000000"/>
                <w:szCs w:val="21"/>
              </w:rPr>
              <w:t xml:space="preserve"> </w:t>
            </w:r>
          </w:p>
          <w:p w:rsidR="00EF21BD" w:rsidRPr="004671F5" w:rsidRDefault="00EF21BD" w:rsidP="00106469">
            <w:pPr>
              <w:jc w:val="center"/>
              <w:rPr>
                <w:rFonts w:ascii="宋体" w:hAnsi="宋体"/>
                <w:color w:val="000000"/>
                <w:szCs w:val="21"/>
              </w:rPr>
            </w:pPr>
          </w:p>
        </w:tc>
        <w:tc>
          <w:tcPr>
            <w:tcW w:w="533" w:type="pct"/>
            <w:tcBorders>
              <w:top w:val="single" w:sz="4" w:space="0" w:color="auto"/>
              <w:left w:val="single" w:sz="4" w:space="0" w:color="auto"/>
              <w:bottom w:val="single" w:sz="4" w:space="0" w:color="auto"/>
              <w:right w:val="single" w:sz="4" w:space="0" w:color="auto"/>
            </w:tcBorders>
            <w:vAlign w:val="center"/>
          </w:tcPr>
          <w:p w:rsidR="00EF21BD" w:rsidRPr="004671F5" w:rsidRDefault="00EF21BD" w:rsidP="00106469">
            <w:pPr>
              <w:jc w:val="center"/>
              <w:rPr>
                <w:rFonts w:ascii="宋体"/>
                <w:color w:val="000000"/>
                <w:szCs w:val="21"/>
              </w:rPr>
            </w:pPr>
            <w:r w:rsidRPr="004671F5">
              <w:rPr>
                <w:rFonts w:ascii="宋体" w:hAnsi="宋体" w:hint="eastAsia"/>
                <w:color w:val="000000"/>
                <w:szCs w:val="21"/>
              </w:rPr>
              <w:t>数量</w:t>
            </w:r>
          </w:p>
          <w:p w:rsidR="00EF21BD" w:rsidRPr="004671F5" w:rsidRDefault="00EF21BD" w:rsidP="00106469">
            <w:pPr>
              <w:jc w:val="center"/>
              <w:rPr>
                <w:rFonts w:ascii="宋体" w:hAnsi="宋体"/>
                <w:color w:val="000000"/>
                <w:szCs w:val="21"/>
              </w:rPr>
            </w:pPr>
            <w:r w:rsidRPr="004671F5">
              <w:rPr>
                <w:rFonts w:ascii="宋体" w:hAnsi="宋体"/>
                <w:color w:val="000000"/>
                <w:szCs w:val="21"/>
              </w:rPr>
              <w:t>(</w:t>
            </w:r>
            <w:r w:rsidRPr="004671F5">
              <w:rPr>
                <w:rFonts w:ascii="宋体" w:hAnsi="宋体" w:hint="eastAsia"/>
                <w:color w:val="000000"/>
                <w:szCs w:val="21"/>
              </w:rPr>
              <w:t>份</w:t>
            </w:r>
            <w:r w:rsidRPr="004671F5">
              <w:rPr>
                <w:rFonts w:ascii="宋体" w:hAnsi="宋体"/>
                <w:color w:val="000000"/>
                <w:szCs w:val="21"/>
              </w:rPr>
              <w:t>)</w:t>
            </w:r>
          </w:p>
        </w:tc>
        <w:tc>
          <w:tcPr>
            <w:tcW w:w="993" w:type="pct"/>
            <w:tcBorders>
              <w:top w:val="single" w:sz="4" w:space="0" w:color="auto"/>
              <w:left w:val="nil"/>
              <w:bottom w:val="single" w:sz="4" w:space="0" w:color="auto"/>
              <w:right w:val="single" w:sz="4" w:space="0" w:color="auto"/>
            </w:tcBorders>
          </w:tcPr>
          <w:p w:rsidR="00EF21BD" w:rsidRPr="004671F5" w:rsidRDefault="00EF21BD" w:rsidP="00106469">
            <w:pPr>
              <w:jc w:val="center"/>
              <w:rPr>
                <w:rFonts w:ascii="宋体"/>
                <w:color w:val="000000"/>
                <w:szCs w:val="21"/>
              </w:rPr>
            </w:pPr>
            <w:r w:rsidRPr="004671F5">
              <w:rPr>
                <w:rFonts w:ascii="宋体" w:hAnsi="宋体" w:hint="eastAsia"/>
                <w:color w:val="000000"/>
                <w:szCs w:val="21"/>
              </w:rPr>
              <w:t>市值（元）</w:t>
            </w:r>
          </w:p>
        </w:tc>
        <w:tc>
          <w:tcPr>
            <w:tcW w:w="926" w:type="pct"/>
            <w:tcBorders>
              <w:top w:val="single" w:sz="4" w:space="0" w:color="auto"/>
              <w:left w:val="single" w:sz="4" w:space="0" w:color="auto"/>
              <w:bottom w:val="single" w:sz="4" w:space="0" w:color="auto"/>
              <w:right w:val="single" w:sz="4" w:space="0" w:color="auto"/>
            </w:tcBorders>
          </w:tcPr>
          <w:p w:rsidR="00EF21BD" w:rsidRPr="004671F5" w:rsidRDefault="00EF21BD" w:rsidP="00106469">
            <w:pPr>
              <w:jc w:val="center"/>
              <w:rPr>
                <w:rFonts w:ascii="宋体"/>
                <w:color w:val="000000"/>
                <w:szCs w:val="21"/>
              </w:rPr>
            </w:pPr>
            <w:r w:rsidRPr="004671F5">
              <w:rPr>
                <w:rFonts w:ascii="宋体" w:hAnsi="宋体" w:hint="eastAsia"/>
                <w:color w:val="000000"/>
                <w:szCs w:val="21"/>
              </w:rPr>
              <w:t>市值占基金资产净值比例</w:t>
            </w:r>
          </w:p>
        </w:tc>
        <w:tc>
          <w:tcPr>
            <w:tcW w:w="1157" w:type="pct"/>
            <w:tcBorders>
              <w:top w:val="single" w:sz="4" w:space="0" w:color="auto"/>
              <w:left w:val="single" w:sz="4" w:space="0" w:color="auto"/>
              <w:bottom w:val="single" w:sz="4" w:space="0" w:color="auto"/>
              <w:right w:val="single" w:sz="4" w:space="0" w:color="auto"/>
            </w:tcBorders>
            <w:noWrap/>
            <w:vAlign w:val="center"/>
          </w:tcPr>
          <w:p w:rsidR="00EF21BD" w:rsidRPr="004671F5" w:rsidRDefault="00EF21BD" w:rsidP="00106469">
            <w:pPr>
              <w:rPr>
                <w:rFonts w:ascii="宋体"/>
                <w:color w:val="000000"/>
                <w:szCs w:val="21"/>
              </w:rPr>
            </w:pPr>
            <w:r w:rsidRPr="004671F5">
              <w:rPr>
                <w:rFonts w:ascii="宋体" w:hAnsi="宋体" w:hint="eastAsia"/>
                <w:color w:val="000000"/>
                <w:szCs w:val="21"/>
              </w:rPr>
              <w:t>获得方式（被动持有或主动投资）</w:t>
            </w:r>
          </w:p>
        </w:tc>
      </w:tr>
      <w:tr w:rsidR="00EF21BD" w:rsidRPr="004671F5">
        <w:trPr>
          <w:trHeight w:val="301"/>
          <w:jc w:val="center"/>
        </w:trPr>
        <w:tc>
          <w:tcPr>
            <w:tcW w:w="216" w:type="pct"/>
            <w:tcBorders>
              <w:top w:val="single" w:sz="4" w:space="0" w:color="auto"/>
              <w:left w:val="single" w:sz="4" w:space="0" w:color="auto"/>
              <w:bottom w:val="single" w:sz="4" w:space="0" w:color="auto"/>
              <w:right w:val="single" w:sz="4" w:space="0" w:color="auto"/>
            </w:tcBorders>
            <w:noWrap/>
            <w:vAlign w:val="bottom"/>
          </w:tcPr>
          <w:p w:rsidR="00EF21BD" w:rsidRPr="004671F5" w:rsidRDefault="00EF21BD" w:rsidP="00106469">
            <w:pPr>
              <w:jc w:val="center"/>
              <w:rPr>
                <w:rFonts w:ascii="宋体" w:hAnsi="宋体"/>
                <w:szCs w:val="21"/>
              </w:rPr>
            </w:pPr>
            <w:r w:rsidRPr="004671F5">
              <w:rPr>
                <w:rFonts w:ascii="宋体" w:hAnsi="宋体"/>
                <w:szCs w:val="21"/>
              </w:rPr>
              <w:t>1</w:t>
            </w:r>
          </w:p>
        </w:tc>
        <w:tc>
          <w:tcPr>
            <w:tcW w:w="748" w:type="pct"/>
            <w:tcBorders>
              <w:top w:val="single" w:sz="4" w:space="0" w:color="auto"/>
              <w:left w:val="nil"/>
              <w:bottom w:val="single" w:sz="4" w:space="0" w:color="auto"/>
              <w:right w:val="single" w:sz="4" w:space="0" w:color="auto"/>
            </w:tcBorders>
            <w:noWrap/>
            <w:vAlign w:val="bottom"/>
          </w:tcPr>
          <w:p w:rsidR="00EF21BD" w:rsidRPr="004671F5" w:rsidRDefault="00EF21BD" w:rsidP="00106469">
            <w:pPr>
              <w:jc w:val="center"/>
              <w:rPr>
                <w:rFonts w:ascii="宋体" w:hAnsi="宋体" w:cs="宋体"/>
                <w:kern w:val="0"/>
                <w:szCs w:val="21"/>
              </w:rPr>
            </w:pPr>
            <w:r w:rsidRPr="004671F5">
              <w:rPr>
                <w:rFonts w:ascii="宋体" w:hAnsi="宋体" w:cs="宋体" w:hint="eastAsia"/>
                <w:kern w:val="0"/>
                <w:szCs w:val="21"/>
              </w:rPr>
              <w:t>五粮</w:t>
            </w:r>
            <w:r w:rsidRPr="004671F5">
              <w:rPr>
                <w:rFonts w:ascii="宋体" w:hAnsi="宋体" w:cs="宋体"/>
                <w:kern w:val="0"/>
                <w:szCs w:val="21"/>
              </w:rPr>
              <w:t>YGC1</w:t>
            </w:r>
          </w:p>
        </w:tc>
        <w:tc>
          <w:tcPr>
            <w:tcW w:w="428" w:type="pct"/>
            <w:tcBorders>
              <w:top w:val="single" w:sz="4" w:space="0" w:color="auto"/>
              <w:left w:val="single" w:sz="4" w:space="0" w:color="auto"/>
              <w:bottom w:val="single" w:sz="4" w:space="0" w:color="auto"/>
              <w:right w:val="single" w:sz="4" w:space="0" w:color="auto"/>
            </w:tcBorders>
            <w:vAlign w:val="bottom"/>
          </w:tcPr>
          <w:p w:rsidR="00EF21BD" w:rsidRPr="001833C6" w:rsidRDefault="00EF21BD" w:rsidP="00106469">
            <w:pPr>
              <w:rPr>
                <w:rFonts w:ascii="宋体" w:cs="宋体"/>
                <w:szCs w:val="21"/>
              </w:rPr>
            </w:pPr>
            <w:r w:rsidRPr="001833C6">
              <w:rPr>
                <w:rFonts w:ascii="宋体" w:hAnsi="宋体"/>
                <w:szCs w:val="21"/>
              </w:rPr>
              <w:t>030002</w:t>
            </w:r>
          </w:p>
        </w:tc>
        <w:tc>
          <w:tcPr>
            <w:tcW w:w="533" w:type="pct"/>
            <w:tcBorders>
              <w:top w:val="single" w:sz="4" w:space="0" w:color="auto"/>
              <w:left w:val="single" w:sz="4" w:space="0" w:color="auto"/>
              <w:bottom w:val="single" w:sz="4" w:space="0" w:color="auto"/>
              <w:right w:val="single" w:sz="4" w:space="0" w:color="auto"/>
            </w:tcBorders>
            <w:vAlign w:val="bottom"/>
          </w:tcPr>
          <w:p w:rsidR="00EF21BD" w:rsidRPr="001833C6" w:rsidRDefault="00EF21BD" w:rsidP="00106469">
            <w:pPr>
              <w:jc w:val="right"/>
              <w:rPr>
                <w:rFonts w:ascii="宋体" w:cs="宋体"/>
                <w:szCs w:val="21"/>
              </w:rPr>
            </w:pPr>
            <w:r>
              <w:rPr>
                <w:rFonts w:ascii="宋体" w:hAnsi="宋体"/>
                <w:szCs w:val="21"/>
              </w:rPr>
              <w:t>883,195</w:t>
            </w:r>
          </w:p>
        </w:tc>
        <w:tc>
          <w:tcPr>
            <w:tcW w:w="993" w:type="pct"/>
            <w:tcBorders>
              <w:top w:val="single" w:sz="4" w:space="0" w:color="auto"/>
              <w:left w:val="nil"/>
              <w:bottom w:val="single" w:sz="4" w:space="0" w:color="auto"/>
              <w:right w:val="single" w:sz="4" w:space="0" w:color="auto"/>
            </w:tcBorders>
            <w:vAlign w:val="bottom"/>
          </w:tcPr>
          <w:p w:rsidR="00EF21BD" w:rsidRPr="001833C6" w:rsidRDefault="00EF21BD" w:rsidP="00106469">
            <w:pPr>
              <w:jc w:val="right"/>
              <w:rPr>
                <w:rFonts w:ascii="宋体" w:cs="宋体"/>
                <w:color w:val="000000"/>
                <w:szCs w:val="21"/>
              </w:rPr>
            </w:pPr>
            <w:r>
              <w:rPr>
                <w:rFonts w:ascii="宋体" w:hAnsi="宋体"/>
                <w:color w:val="000000"/>
                <w:szCs w:val="21"/>
              </w:rPr>
              <w:t>42,042,731.59</w:t>
            </w:r>
          </w:p>
        </w:tc>
        <w:tc>
          <w:tcPr>
            <w:tcW w:w="926" w:type="pct"/>
            <w:tcBorders>
              <w:top w:val="single" w:sz="4" w:space="0" w:color="auto"/>
              <w:left w:val="single" w:sz="4" w:space="0" w:color="auto"/>
              <w:bottom w:val="single" w:sz="4" w:space="0" w:color="auto"/>
              <w:right w:val="single" w:sz="4" w:space="0" w:color="auto"/>
            </w:tcBorders>
            <w:vAlign w:val="bottom"/>
          </w:tcPr>
          <w:p w:rsidR="00EF21BD" w:rsidRPr="001833C6" w:rsidRDefault="00EF21BD" w:rsidP="00106469">
            <w:pPr>
              <w:jc w:val="right"/>
              <w:rPr>
                <w:rFonts w:ascii="宋体" w:cs="宋体"/>
                <w:szCs w:val="21"/>
              </w:rPr>
            </w:pPr>
            <w:r>
              <w:rPr>
                <w:rFonts w:ascii="宋体" w:hAnsi="宋体"/>
                <w:szCs w:val="21"/>
              </w:rPr>
              <w:t>1.08</w:t>
            </w:r>
            <w:r w:rsidRPr="001833C6">
              <w:rPr>
                <w:rFonts w:ascii="宋体" w:hAnsi="宋体"/>
                <w:szCs w:val="21"/>
              </w:rPr>
              <w:t xml:space="preserve"> %</w:t>
            </w:r>
          </w:p>
        </w:tc>
        <w:tc>
          <w:tcPr>
            <w:tcW w:w="1157" w:type="pct"/>
            <w:tcBorders>
              <w:top w:val="single" w:sz="4" w:space="0" w:color="auto"/>
              <w:left w:val="single" w:sz="4" w:space="0" w:color="auto"/>
              <w:bottom w:val="single" w:sz="4" w:space="0" w:color="auto"/>
              <w:right w:val="single" w:sz="4" w:space="0" w:color="auto"/>
            </w:tcBorders>
            <w:noWrap/>
            <w:vAlign w:val="bottom"/>
          </w:tcPr>
          <w:p w:rsidR="00EF21BD" w:rsidRPr="001833C6" w:rsidRDefault="00EF21BD" w:rsidP="00106469">
            <w:pPr>
              <w:jc w:val="right"/>
              <w:rPr>
                <w:rFonts w:ascii="宋体" w:cs="宋体"/>
                <w:color w:val="000000"/>
                <w:szCs w:val="21"/>
              </w:rPr>
            </w:pPr>
            <w:r w:rsidRPr="001833C6">
              <w:rPr>
                <w:rFonts w:ascii="宋体" w:hAnsi="宋体" w:hint="eastAsia"/>
                <w:color w:val="000000"/>
                <w:szCs w:val="21"/>
              </w:rPr>
              <w:t>主动投资</w:t>
            </w:r>
          </w:p>
        </w:tc>
      </w:tr>
    </w:tbl>
    <w:p w:rsidR="00EF21BD" w:rsidRDefault="00EF21BD" w:rsidP="00EF21BD">
      <w:pPr>
        <w:widowControl/>
        <w:autoSpaceDE w:val="0"/>
        <w:autoSpaceDN w:val="0"/>
        <w:spacing w:beforeLines="30"/>
        <w:ind w:firstLineChars="200" w:firstLine="31680"/>
        <w:textAlignment w:val="bottom"/>
        <w:rPr>
          <w:rFonts w:ascii="宋体"/>
          <w:szCs w:val="21"/>
        </w:rPr>
      </w:pPr>
      <w:r>
        <w:rPr>
          <w:rFonts w:ascii="宋体" w:hAnsi="宋体"/>
          <w:szCs w:val="21"/>
        </w:rPr>
        <w:t>(2)</w:t>
      </w:r>
      <w:r>
        <w:rPr>
          <w:rFonts w:ascii="宋体" w:hAnsi="宋体" w:hint="eastAsia"/>
          <w:szCs w:val="21"/>
        </w:rPr>
        <w:t>报告期内权证投资明细</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0"/>
        <w:gridCol w:w="1031"/>
        <w:gridCol w:w="865"/>
        <w:gridCol w:w="941"/>
        <w:gridCol w:w="1440"/>
        <w:gridCol w:w="858"/>
        <w:gridCol w:w="931"/>
        <w:gridCol w:w="1037"/>
        <w:gridCol w:w="1049"/>
      </w:tblGrid>
      <w:tr w:rsidR="00EF21BD" w:rsidRPr="00446C69">
        <w:trPr>
          <w:trHeight w:val="555"/>
          <w:jc w:val="center"/>
        </w:trPr>
        <w:tc>
          <w:tcPr>
            <w:tcW w:w="848" w:type="dxa"/>
            <w:vAlign w:val="center"/>
          </w:tcPr>
          <w:p w:rsidR="00EF21BD" w:rsidRDefault="00EF21BD">
            <w:pPr>
              <w:rPr>
                <w:rFonts w:ascii="宋体"/>
                <w:sz w:val="18"/>
                <w:szCs w:val="18"/>
              </w:rPr>
            </w:pPr>
            <w:r w:rsidRPr="002454D7">
              <w:rPr>
                <w:rFonts w:ascii="宋体" w:hAnsi="宋体" w:hint="eastAsia"/>
                <w:sz w:val="18"/>
                <w:szCs w:val="18"/>
              </w:rPr>
              <w:t>权证</w:t>
            </w:r>
          </w:p>
          <w:p w:rsidR="00EF21BD" w:rsidRPr="002454D7" w:rsidRDefault="00EF21BD">
            <w:pPr>
              <w:rPr>
                <w:rFonts w:ascii="宋体" w:cs="宋体"/>
                <w:sz w:val="18"/>
                <w:szCs w:val="18"/>
              </w:rPr>
            </w:pPr>
            <w:r>
              <w:rPr>
                <w:rFonts w:ascii="宋体" w:hAnsi="宋体" w:hint="eastAsia"/>
                <w:sz w:val="18"/>
                <w:szCs w:val="18"/>
              </w:rPr>
              <w:t>代</w:t>
            </w:r>
            <w:r w:rsidRPr="002454D7">
              <w:rPr>
                <w:rFonts w:ascii="宋体" w:hAnsi="宋体" w:hint="eastAsia"/>
                <w:sz w:val="18"/>
                <w:szCs w:val="18"/>
              </w:rPr>
              <w:t>码</w:t>
            </w:r>
          </w:p>
        </w:tc>
        <w:tc>
          <w:tcPr>
            <w:tcW w:w="1031" w:type="dxa"/>
            <w:vAlign w:val="center"/>
          </w:tcPr>
          <w:p w:rsidR="00EF21BD" w:rsidRPr="002454D7" w:rsidRDefault="00EF21BD">
            <w:pPr>
              <w:rPr>
                <w:rFonts w:ascii="宋体" w:cs="宋体"/>
                <w:sz w:val="18"/>
                <w:szCs w:val="18"/>
              </w:rPr>
            </w:pPr>
            <w:r w:rsidRPr="002454D7">
              <w:rPr>
                <w:rFonts w:ascii="宋体" w:hAnsi="宋体" w:hint="eastAsia"/>
                <w:sz w:val="18"/>
                <w:szCs w:val="18"/>
              </w:rPr>
              <w:t>权证名称</w:t>
            </w:r>
          </w:p>
        </w:tc>
        <w:tc>
          <w:tcPr>
            <w:tcW w:w="865" w:type="dxa"/>
            <w:vAlign w:val="center"/>
          </w:tcPr>
          <w:p w:rsidR="00EF21BD" w:rsidRPr="002454D7" w:rsidRDefault="00EF21BD">
            <w:pPr>
              <w:rPr>
                <w:rFonts w:ascii="宋体" w:cs="宋体"/>
                <w:sz w:val="18"/>
                <w:szCs w:val="18"/>
              </w:rPr>
            </w:pPr>
            <w:r w:rsidRPr="002454D7">
              <w:rPr>
                <w:rFonts w:ascii="宋体" w:hAnsi="宋体" w:hint="eastAsia"/>
                <w:sz w:val="18"/>
                <w:szCs w:val="18"/>
              </w:rPr>
              <w:t>期初数量（份）</w:t>
            </w:r>
          </w:p>
        </w:tc>
        <w:tc>
          <w:tcPr>
            <w:tcW w:w="941" w:type="dxa"/>
            <w:vAlign w:val="center"/>
          </w:tcPr>
          <w:p w:rsidR="00EF21BD" w:rsidRPr="002454D7" w:rsidRDefault="00EF21BD">
            <w:pPr>
              <w:rPr>
                <w:rFonts w:ascii="宋体" w:cs="宋体"/>
                <w:sz w:val="18"/>
                <w:szCs w:val="18"/>
              </w:rPr>
            </w:pPr>
            <w:r w:rsidRPr="002454D7">
              <w:rPr>
                <w:rFonts w:ascii="宋体" w:hAnsi="宋体" w:hint="eastAsia"/>
                <w:sz w:val="18"/>
                <w:szCs w:val="18"/>
              </w:rPr>
              <w:t>期间买入数量（份）</w:t>
            </w:r>
          </w:p>
        </w:tc>
        <w:tc>
          <w:tcPr>
            <w:tcW w:w="1440" w:type="dxa"/>
            <w:vAlign w:val="center"/>
          </w:tcPr>
          <w:p w:rsidR="00EF21BD" w:rsidRPr="002454D7" w:rsidRDefault="00EF21BD">
            <w:pPr>
              <w:rPr>
                <w:rFonts w:ascii="宋体" w:cs="宋体"/>
                <w:sz w:val="18"/>
                <w:szCs w:val="18"/>
              </w:rPr>
            </w:pPr>
            <w:r w:rsidRPr="002454D7">
              <w:rPr>
                <w:rFonts w:ascii="宋体" w:hAnsi="宋体" w:hint="eastAsia"/>
                <w:sz w:val="18"/>
                <w:szCs w:val="18"/>
              </w:rPr>
              <w:t>期间买入成本（元）</w:t>
            </w:r>
          </w:p>
        </w:tc>
        <w:tc>
          <w:tcPr>
            <w:tcW w:w="858" w:type="dxa"/>
            <w:vAlign w:val="center"/>
          </w:tcPr>
          <w:p w:rsidR="00EF21BD" w:rsidRPr="002454D7" w:rsidRDefault="00EF21BD">
            <w:pPr>
              <w:rPr>
                <w:rFonts w:ascii="宋体" w:cs="宋体"/>
                <w:sz w:val="18"/>
                <w:szCs w:val="18"/>
              </w:rPr>
            </w:pPr>
            <w:r w:rsidRPr="002454D7">
              <w:rPr>
                <w:rFonts w:ascii="宋体" w:hAnsi="宋体" w:hint="eastAsia"/>
                <w:sz w:val="18"/>
                <w:szCs w:val="18"/>
              </w:rPr>
              <w:t>期间卖出数量（份）</w:t>
            </w:r>
          </w:p>
        </w:tc>
        <w:tc>
          <w:tcPr>
            <w:tcW w:w="931" w:type="dxa"/>
            <w:vAlign w:val="center"/>
          </w:tcPr>
          <w:p w:rsidR="00EF21BD" w:rsidRPr="002454D7" w:rsidRDefault="00EF21BD">
            <w:pPr>
              <w:rPr>
                <w:rFonts w:ascii="宋体" w:cs="宋体"/>
                <w:sz w:val="18"/>
                <w:szCs w:val="18"/>
              </w:rPr>
            </w:pPr>
            <w:r w:rsidRPr="002454D7">
              <w:rPr>
                <w:rFonts w:ascii="宋体" w:hAnsi="宋体" w:hint="eastAsia"/>
                <w:sz w:val="18"/>
                <w:szCs w:val="18"/>
              </w:rPr>
              <w:t>卖出收入（元）</w:t>
            </w:r>
          </w:p>
        </w:tc>
        <w:tc>
          <w:tcPr>
            <w:tcW w:w="1037" w:type="dxa"/>
            <w:vAlign w:val="center"/>
          </w:tcPr>
          <w:p w:rsidR="00EF21BD" w:rsidRPr="002454D7" w:rsidRDefault="00EF21BD">
            <w:pPr>
              <w:rPr>
                <w:rFonts w:ascii="宋体" w:cs="宋体"/>
                <w:sz w:val="18"/>
                <w:szCs w:val="18"/>
              </w:rPr>
            </w:pPr>
            <w:r w:rsidRPr="002454D7">
              <w:rPr>
                <w:rFonts w:ascii="宋体" w:hAnsi="宋体" w:hint="eastAsia"/>
                <w:sz w:val="18"/>
                <w:szCs w:val="18"/>
              </w:rPr>
              <w:t>期末数量（份）</w:t>
            </w:r>
          </w:p>
        </w:tc>
        <w:tc>
          <w:tcPr>
            <w:tcW w:w="1049" w:type="dxa"/>
            <w:vAlign w:val="center"/>
          </w:tcPr>
          <w:p w:rsidR="00EF21BD" w:rsidRPr="002454D7" w:rsidRDefault="00EF21BD">
            <w:pPr>
              <w:rPr>
                <w:rFonts w:ascii="宋体" w:cs="宋体"/>
                <w:sz w:val="18"/>
                <w:szCs w:val="18"/>
              </w:rPr>
            </w:pPr>
            <w:r w:rsidRPr="002454D7">
              <w:rPr>
                <w:rFonts w:ascii="宋体" w:hAnsi="宋体" w:hint="eastAsia"/>
                <w:sz w:val="18"/>
                <w:szCs w:val="18"/>
              </w:rPr>
              <w:t>备注</w:t>
            </w:r>
          </w:p>
        </w:tc>
      </w:tr>
      <w:tr w:rsidR="00EF21BD" w:rsidRPr="00D97C03">
        <w:trPr>
          <w:trHeight w:val="285"/>
          <w:jc w:val="center"/>
        </w:trPr>
        <w:tc>
          <w:tcPr>
            <w:tcW w:w="848" w:type="dxa"/>
            <w:noWrap/>
            <w:vAlign w:val="center"/>
          </w:tcPr>
          <w:p w:rsidR="00EF21BD" w:rsidRPr="002454D7" w:rsidRDefault="00EF21BD">
            <w:pPr>
              <w:rPr>
                <w:rFonts w:ascii="宋体" w:cs="宋体"/>
                <w:sz w:val="18"/>
                <w:szCs w:val="18"/>
              </w:rPr>
            </w:pPr>
            <w:r w:rsidRPr="002454D7">
              <w:rPr>
                <w:rFonts w:ascii="宋体" w:hAnsi="宋体"/>
                <w:sz w:val="18"/>
                <w:szCs w:val="18"/>
              </w:rPr>
              <w:t>030002</w:t>
            </w:r>
          </w:p>
        </w:tc>
        <w:tc>
          <w:tcPr>
            <w:tcW w:w="1031" w:type="dxa"/>
            <w:vAlign w:val="center"/>
          </w:tcPr>
          <w:p w:rsidR="00EF21BD" w:rsidRPr="002454D7" w:rsidRDefault="00EF21BD">
            <w:pPr>
              <w:rPr>
                <w:rFonts w:ascii="宋体" w:cs="宋体"/>
                <w:sz w:val="18"/>
                <w:szCs w:val="18"/>
              </w:rPr>
            </w:pPr>
            <w:r>
              <w:rPr>
                <w:rFonts w:ascii="宋体" w:hAnsi="宋体" w:hint="eastAsia"/>
                <w:sz w:val="18"/>
                <w:szCs w:val="18"/>
              </w:rPr>
              <w:t>五</w:t>
            </w:r>
            <w:r w:rsidRPr="002454D7">
              <w:rPr>
                <w:rFonts w:ascii="宋体" w:hAnsi="宋体" w:hint="eastAsia"/>
                <w:sz w:val="18"/>
                <w:szCs w:val="18"/>
              </w:rPr>
              <w:t>粮</w:t>
            </w:r>
            <w:r w:rsidRPr="002454D7">
              <w:rPr>
                <w:rFonts w:ascii="宋体" w:hAnsi="宋体"/>
                <w:sz w:val="18"/>
                <w:szCs w:val="18"/>
              </w:rPr>
              <w:t>YGC1</w:t>
            </w:r>
          </w:p>
        </w:tc>
        <w:tc>
          <w:tcPr>
            <w:tcW w:w="865" w:type="dxa"/>
            <w:noWrap/>
          </w:tcPr>
          <w:p w:rsidR="00EF21BD" w:rsidRPr="002454D7" w:rsidRDefault="00EF21BD" w:rsidP="002454D7">
            <w:pPr>
              <w:jc w:val="right"/>
              <w:rPr>
                <w:rFonts w:ascii="宋体" w:cs="宋体"/>
                <w:sz w:val="18"/>
                <w:szCs w:val="18"/>
              </w:rPr>
            </w:pPr>
            <w:r w:rsidRPr="002454D7">
              <w:rPr>
                <w:rFonts w:ascii="宋体" w:hAnsi="宋体"/>
                <w:sz w:val="18"/>
                <w:szCs w:val="18"/>
              </w:rPr>
              <w:t>450,000</w:t>
            </w:r>
          </w:p>
        </w:tc>
        <w:tc>
          <w:tcPr>
            <w:tcW w:w="941" w:type="dxa"/>
            <w:noWrap/>
          </w:tcPr>
          <w:p w:rsidR="00EF21BD" w:rsidRPr="002454D7" w:rsidRDefault="00EF21BD" w:rsidP="002454D7">
            <w:pPr>
              <w:jc w:val="right"/>
              <w:rPr>
                <w:rFonts w:ascii="宋体" w:cs="宋体"/>
                <w:sz w:val="18"/>
                <w:szCs w:val="18"/>
              </w:rPr>
            </w:pPr>
            <w:r w:rsidRPr="002454D7">
              <w:rPr>
                <w:rFonts w:ascii="宋体" w:hAnsi="宋体"/>
                <w:sz w:val="18"/>
                <w:szCs w:val="18"/>
              </w:rPr>
              <w:t>433,195</w:t>
            </w:r>
          </w:p>
        </w:tc>
        <w:tc>
          <w:tcPr>
            <w:tcW w:w="1440" w:type="dxa"/>
            <w:noWrap/>
          </w:tcPr>
          <w:p w:rsidR="00EF21BD" w:rsidRPr="002454D7" w:rsidRDefault="00EF21BD" w:rsidP="002454D7">
            <w:pPr>
              <w:jc w:val="right"/>
              <w:rPr>
                <w:rFonts w:ascii="宋体" w:cs="宋体"/>
                <w:sz w:val="18"/>
                <w:szCs w:val="18"/>
              </w:rPr>
            </w:pPr>
            <w:r w:rsidRPr="002454D7">
              <w:rPr>
                <w:rFonts w:ascii="宋体" w:hAnsi="宋体"/>
                <w:sz w:val="18"/>
                <w:szCs w:val="18"/>
              </w:rPr>
              <w:t>19,076,986.63</w:t>
            </w:r>
          </w:p>
        </w:tc>
        <w:tc>
          <w:tcPr>
            <w:tcW w:w="858" w:type="dxa"/>
            <w:noWrap/>
          </w:tcPr>
          <w:p w:rsidR="00EF21BD" w:rsidRPr="002454D7" w:rsidRDefault="00EF21BD" w:rsidP="002454D7">
            <w:pPr>
              <w:jc w:val="right"/>
              <w:rPr>
                <w:rFonts w:ascii="宋体" w:cs="宋体"/>
                <w:sz w:val="18"/>
                <w:szCs w:val="18"/>
              </w:rPr>
            </w:pPr>
            <w:r w:rsidRPr="002454D7">
              <w:rPr>
                <w:rFonts w:ascii="宋体"/>
                <w:sz w:val="18"/>
                <w:szCs w:val="18"/>
              </w:rPr>
              <w:t>0</w:t>
            </w:r>
          </w:p>
        </w:tc>
        <w:tc>
          <w:tcPr>
            <w:tcW w:w="931" w:type="dxa"/>
            <w:noWrap/>
          </w:tcPr>
          <w:p w:rsidR="00EF21BD" w:rsidRPr="002454D7" w:rsidRDefault="00EF21BD" w:rsidP="002454D7">
            <w:pPr>
              <w:jc w:val="right"/>
              <w:rPr>
                <w:rFonts w:ascii="宋体" w:cs="宋体"/>
                <w:sz w:val="18"/>
                <w:szCs w:val="18"/>
              </w:rPr>
            </w:pPr>
            <w:r w:rsidRPr="002454D7">
              <w:rPr>
                <w:rFonts w:ascii="宋体"/>
                <w:sz w:val="18"/>
                <w:szCs w:val="18"/>
              </w:rPr>
              <w:t>0.00</w:t>
            </w:r>
          </w:p>
        </w:tc>
        <w:tc>
          <w:tcPr>
            <w:tcW w:w="1037" w:type="dxa"/>
            <w:noWrap/>
          </w:tcPr>
          <w:p w:rsidR="00EF21BD" w:rsidRPr="002454D7" w:rsidRDefault="00EF21BD" w:rsidP="002454D7">
            <w:pPr>
              <w:jc w:val="right"/>
              <w:rPr>
                <w:rFonts w:ascii="宋体" w:cs="宋体"/>
                <w:sz w:val="18"/>
                <w:szCs w:val="18"/>
              </w:rPr>
            </w:pPr>
            <w:r w:rsidRPr="002454D7">
              <w:rPr>
                <w:rFonts w:ascii="宋体" w:hAnsi="宋体"/>
                <w:sz w:val="18"/>
                <w:szCs w:val="18"/>
              </w:rPr>
              <w:t>883,195</w:t>
            </w:r>
          </w:p>
        </w:tc>
        <w:tc>
          <w:tcPr>
            <w:tcW w:w="1049" w:type="dxa"/>
            <w:vAlign w:val="center"/>
          </w:tcPr>
          <w:p w:rsidR="00EF21BD" w:rsidRPr="002454D7" w:rsidRDefault="00EF21BD">
            <w:pPr>
              <w:rPr>
                <w:rFonts w:ascii="宋体" w:cs="宋体"/>
                <w:sz w:val="18"/>
                <w:szCs w:val="18"/>
              </w:rPr>
            </w:pPr>
            <w:r w:rsidRPr="002454D7">
              <w:rPr>
                <w:rFonts w:ascii="宋体" w:hAnsi="宋体" w:hint="eastAsia"/>
                <w:sz w:val="18"/>
                <w:szCs w:val="18"/>
              </w:rPr>
              <w:t>主动投资</w:t>
            </w:r>
          </w:p>
        </w:tc>
      </w:tr>
    </w:tbl>
    <w:p w:rsidR="00EF21BD" w:rsidRPr="009726FE" w:rsidRDefault="00EF21BD" w:rsidP="00EF21BD">
      <w:pPr>
        <w:widowControl/>
        <w:autoSpaceDE w:val="0"/>
        <w:autoSpaceDN w:val="0"/>
        <w:spacing w:beforeLines="30"/>
        <w:ind w:firstLineChars="200" w:firstLine="31680"/>
        <w:textAlignment w:val="bottom"/>
        <w:rPr>
          <w:rFonts w:ascii="宋体" w:hAnsi="宋体"/>
          <w:szCs w:val="21"/>
        </w:rPr>
      </w:pPr>
      <w:r w:rsidRPr="009726FE">
        <w:rPr>
          <w:rFonts w:ascii="宋体" w:hAnsi="宋体"/>
          <w:szCs w:val="21"/>
        </w:rPr>
        <w:t>4</w:t>
      </w:r>
      <w:r w:rsidRPr="009726FE">
        <w:rPr>
          <w:rFonts w:ascii="宋体" w:hAnsi="宋体" w:hint="eastAsia"/>
          <w:szCs w:val="21"/>
        </w:rPr>
        <w:t>、</w:t>
      </w:r>
      <w:smartTag w:uri="urn:schemas-microsoft-com:office:smarttags" w:element="chsdate">
        <w:smartTagPr>
          <w:attr w:name="Year" w:val="2007"/>
          <w:attr w:name="Month" w:val="12"/>
          <w:attr w:name="Day" w:val="31"/>
          <w:attr w:name="IsLunarDate" w:val="False"/>
          <w:attr w:name="IsROCDate" w:val="False"/>
        </w:smartTagPr>
        <w:r>
          <w:rPr>
            <w:rFonts w:ascii="宋体" w:hAnsi="宋体"/>
            <w:szCs w:val="21"/>
          </w:rPr>
          <w:t>2007</w:t>
        </w:r>
        <w:r>
          <w:rPr>
            <w:rFonts w:ascii="宋体" w:hAnsi="宋体" w:hint="eastAsia"/>
            <w:szCs w:val="21"/>
          </w:rPr>
          <w:t>年</w:t>
        </w:r>
        <w:r>
          <w:rPr>
            <w:rFonts w:ascii="宋体" w:hAnsi="宋体"/>
            <w:szCs w:val="21"/>
          </w:rPr>
          <w:t>12</w:t>
        </w:r>
        <w:r>
          <w:rPr>
            <w:rFonts w:ascii="宋体" w:hAnsi="宋体" w:hint="eastAsia"/>
            <w:szCs w:val="21"/>
          </w:rPr>
          <w:t>月</w:t>
        </w:r>
        <w:r>
          <w:rPr>
            <w:rFonts w:ascii="宋体" w:hAnsi="宋体"/>
            <w:szCs w:val="21"/>
          </w:rPr>
          <w:t>31</w:t>
        </w:r>
        <w:r>
          <w:rPr>
            <w:rFonts w:ascii="宋体" w:hAnsi="宋体" w:hint="eastAsia"/>
            <w:szCs w:val="21"/>
          </w:rPr>
          <w:t>日</w:t>
        </w:r>
      </w:smartTag>
      <w:r w:rsidRPr="009726FE">
        <w:rPr>
          <w:rFonts w:ascii="宋体" w:hAnsi="宋体" w:hint="eastAsia"/>
          <w:szCs w:val="21"/>
        </w:rPr>
        <w:t>其他资产的构成</w:t>
      </w:r>
      <w:r w:rsidRPr="009726FE">
        <w:rPr>
          <w:rFonts w:ascii="宋体" w:hAnsi="宋体"/>
          <w:szCs w:val="21"/>
        </w:rPr>
        <w:t xml:space="preserve"> </w:t>
      </w:r>
    </w:p>
    <w:tbl>
      <w:tblPr>
        <w:tblW w:w="4747" w:type="pct"/>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192"/>
        <w:gridCol w:w="4088"/>
      </w:tblGrid>
      <w:tr w:rsidR="00EF21BD" w:rsidRPr="009726FE">
        <w:trPr>
          <w:trHeight w:val="318"/>
        </w:trPr>
        <w:tc>
          <w:tcPr>
            <w:tcW w:w="2419" w:type="pct"/>
            <w:noWrap/>
            <w:tcMar>
              <w:top w:w="15" w:type="dxa"/>
              <w:left w:w="15" w:type="dxa"/>
              <w:bottom w:w="0" w:type="dxa"/>
              <w:right w:w="15" w:type="dxa"/>
            </w:tcMar>
            <w:vAlign w:val="bottom"/>
          </w:tcPr>
          <w:p w:rsidR="00EF21BD" w:rsidRPr="009726FE" w:rsidRDefault="00EF21BD" w:rsidP="00106469">
            <w:pPr>
              <w:rPr>
                <w:rFonts w:ascii="宋体"/>
                <w:szCs w:val="21"/>
              </w:rPr>
            </w:pPr>
            <w:r w:rsidRPr="009726FE">
              <w:rPr>
                <w:rFonts w:ascii="宋体" w:hAnsi="宋体" w:hint="eastAsia"/>
                <w:szCs w:val="21"/>
              </w:rPr>
              <w:t>项目</w:t>
            </w:r>
          </w:p>
        </w:tc>
        <w:tc>
          <w:tcPr>
            <w:tcW w:w="2581" w:type="pct"/>
            <w:noWrap/>
            <w:tcMar>
              <w:top w:w="15" w:type="dxa"/>
              <w:left w:w="15" w:type="dxa"/>
              <w:bottom w:w="0" w:type="dxa"/>
              <w:right w:w="15" w:type="dxa"/>
            </w:tcMar>
            <w:vAlign w:val="bottom"/>
          </w:tcPr>
          <w:p w:rsidR="00EF21BD" w:rsidRPr="009726FE" w:rsidRDefault="00EF21BD" w:rsidP="00106469">
            <w:pPr>
              <w:wordWrap w:val="0"/>
              <w:jc w:val="right"/>
              <w:rPr>
                <w:rFonts w:ascii="宋体"/>
                <w:szCs w:val="21"/>
              </w:rPr>
            </w:pPr>
            <w:r w:rsidRPr="009726FE">
              <w:rPr>
                <w:rFonts w:ascii="宋体" w:hAnsi="宋体" w:hint="eastAsia"/>
                <w:szCs w:val="21"/>
              </w:rPr>
              <w:t>金</w:t>
            </w:r>
            <w:r w:rsidRPr="009726FE">
              <w:rPr>
                <w:rFonts w:ascii="宋体" w:hAnsi="宋体"/>
                <w:szCs w:val="21"/>
              </w:rPr>
              <w:t xml:space="preserve">   </w:t>
            </w:r>
            <w:r w:rsidRPr="009726FE">
              <w:rPr>
                <w:rFonts w:ascii="宋体" w:hAnsi="宋体" w:hint="eastAsia"/>
                <w:szCs w:val="21"/>
              </w:rPr>
              <w:t>额（元）</w:t>
            </w:r>
          </w:p>
        </w:tc>
      </w:tr>
      <w:tr w:rsidR="00EF21BD" w:rsidRPr="009726FE">
        <w:trPr>
          <w:trHeight w:val="318"/>
        </w:trPr>
        <w:tc>
          <w:tcPr>
            <w:tcW w:w="2419" w:type="pct"/>
            <w:noWrap/>
            <w:tcMar>
              <w:top w:w="15" w:type="dxa"/>
              <w:left w:w="15" w:type="dxa"/>
              <w:bottom w:w="0" w:type="dxa"/>
              <w:right w:w="15" w:type="dxa"/>
            </w:tcMar>
            <w:vAlign w:val="bottom"/>
          </w:tcPr>
          <w:p w:rsidR="00EF21BD" w:rsidRDefault="00EF21BD" w:rsidP="00106469">
            <w:pPr>
              <w:rPr>
                <w:rFonts w:ascii="宋体" w:cs="宋体"/>
                <w:szCs w:val="21"/>
              </w:rPr>
            </w:pPr>
            <w:r>
              <w:rPr>
                <w:rFonts w:hint="eastAsia"/>
                <w:szCs w:val="21"/>
              </w:rPr>
              <w:t>存出保证金</w:t>
            </w:r>
          </w:p>
        </w:tc>
        <w:tc>
          <w:tcPr>
            <w:tcW w:w="2581" w:type="pct"/>
            <w:noWrap/>
            <w:tcMar>
              <w:top w:w="15" w:type="dxa"/>
              <w:left w:w="15" w:type="dxa"/>
              <w:bottom w:w="0" w:type="dxa"/>
              <w:right w:w="57" w:type="dxa"/>
            </w:tcMar>
          </w:tcPr>
          <w:p w:rsidR="00EF21BD" w:rsidRPr="00B862A8" w:rsidRDefault="00EF21BD" w:rsidP="00106469">
            <w:pPr>
              <w:jc w:val="right"/>
              <w:rPr>
                <w:rFonts w:ascii="宋体" w:cs="宋体"/>
                <w:szCs w:val="21"/>
              </w:rPr>
            </w:pPr>
            <w:r w:rsidRPr="00B862A8">
              <w:rPr>
                <w:rFonts w:ascii="宋体" w:hAnsi="宋体"/>
                <w:szCs w:val="21"/>
              </w:rPr>
              <w:t>910,000.00</w:t>
            </w:r>
          </w:p>
        </w:tc>
      </w:tr>
      <w:tr w:rsidR="00EF21BD" w:rsidRPr="009726FE">
        <w:trPr>
          <w:trHeight w:val="318"/>
        </w:trPr>
        <w:tc>
          <w:tcPr>
            <w:tcW w:w="2419" w:type="pct"/>
            <w:noWrap/>
            <w:tcMar>
              <w:top w:w="15" w:type="dxa"/>
              <w:left w:w="15" w:type="dxa"/>
              <w:bottom w:w="0" w:type="dxa"/>
              <w:right w:w="15" w:type="dxa"/>
            </w:tcMar>
            <w:vAlign w:val="bottom"/>
          </w:tcPr>
          <w:p w:rsidR="00EF21BD" w:rsidRDefault="00EF21BD" w:rsidP="00106469">
            <w:pPr>
              <w:rPr>
                <w:rFonts w:ascii="宋体" w:cs="宋体"/>
                <w:szCs w:val="21"/>
              </w:rPr>
            </w:pPr>
            <w:r>
              <w:rPr>
                <w:rFonts w:hint="eastAsia"/>
                <w:szCs w:val="21"/>
              </w:rPr>
              <w:t>应收证券清算款</w:t>
            </w:r>
          </w:p>
        </w:tc>
        <w:tc>
          <w:tcPr>
            <w:tcW w:w="2581" w:type="pct"/>
            <w:noWrap/>
            <w:tcMar>
              <w:top w:w="15" w:type="dxa"/>
              <w:left w:w="15" w:type="dxa"/>
              <w:bottom w:w="0" w:type="dxa"/>
              <w:right w:w="57" w:type="dxa"/>
            </w:tcMar>
          </w:tcPr>
          <w:p w:rsidR="00EF21BD" w:rsidRPr="00B862A8" w:rsidRDefault="00EF21BD" w:rsidP="00106469">
            <w:pPr>
              <w:jc w:val="right"/>
              <w:rPr>
                <w:rFonts w:ascii="宋体" w:cs="宋体"/>
                <w:szCs w:val="21"/>
              </w:rPr>
            </w:pPr>
            <w:r w:rsidRPr="00B862A8">
              <w:rPr>
                <w:rFonts w:ascii="宋体" w:hAnsi="宋体"/>
                <w:szCs w:val="21"/>
              </w:rPr>
              <w:t>7,187,532.05</w:t>
            </w:r>
          </w:p>
        </w:tc>
      </w:tr>
      <w:tr w:rsidR="00EF21BD" w:rsidRPr="009726FE">
        <w:trPr>
          <w:trHeight w:val="318"/>
        </w:trPr>
        <w:tc>
          <w:tcPr>
            <w:tcW w:w="2419" w:type="pct"/>
            <w:noWrap/>
            <w:tcMar>
              <w:top w:w="15" w:type="dxa"/>
              <w:left w:w="15" w:type="dxa"/>
              <w:bottom w:w="0" w:type="dxa"/>
              <w:right w:w="15" w:type="dxa"/>
            </w:tcMar>
            <w:vAlign w:val="bottom"/>
          </w:tcPr>
          <w:p w:rsidR="00EF21BD" w:rsidRDefault="00EF21BD" w:rsidP="00106469">
            <w:pPr>
              <w:rPr>
                <w:rFonts w:ascii="宋体" w:cs="宋体"/>
                <w:szCs w:val="21"/>
              </w:rPr>
            </w:pPr>
            <w:r>
              <w:rPr>
                <w:rFonts w:hint="eastAsia"/>
                <w:szCs w:val="21"/>
              </w:rPr>
              <w:t>应收利息</w:t>
            </w:r>
          </w:p>
        </w:tc>
        <w:tc>
          <w:tcPr>
            <w:tcW w:w="2581" w:type="pct"/>
            <w:noWrap/>
            <w:tcMar>
              <w:top w:w="15" w:type="dxa"/>
              <w:left w:w="15" w:type="dxa"/>
              <w:bottom w:w="0" w:type="dxa"/>
              <w:right w:w="57" w:type="dxa"/>
            </w:tcMar>
          </w:tcPr>
          <w:p w:rsidR="00EF21BD" w:rsidRPr="00B862A8" w:rsidRDefault="00EF21BD" w:rsidP="00106469">
            <w:pPr>
              <w:jc w:val="right"/>
              <w:rPr>
                <w:rFonts w:ascii="宋体" w:cs="宋体"/>
                <w:szCs w:val="21"/>
              </w:rPr>
            </w:pPr>
            <w:r w:rsidRPr="00B862A8">
              <w:rPr>
                <w:rFonts w:ascii="宋体" w:hAnsi="宋体"/>
                <w:szCs w:val="21"/>
              </w:rPr>
              <w:t>532,087.03</w:t>
            </w:r>
          </w:p>
        </w:tc>
      </w:tr>
      <w:tr w:rsidR="00EF21BD" w:rsidRPr="009726FE">
        <w:trPr>
          <w:trHeight w:val="318"/>
        </w:trPr>
        <w:tc>
          <w:tcPr>
            <w:tcW w:w="2419" w:type="pct"/>
            <w:noWrap/>
            <w:tcMar>
              <w:top w:w="15" w:type="dxa"/>
              <w:left w:w="15" w:type="dxa"/>
              <w:bottom w:w="0" w:type="dxa"/>
              <w:right w:w="15" w:type="dxa"/>
            </w:tcMar>
            <w:vAlign w:val="bottom"/>
          </w:tcPr>
          <w:p w:rsidR="00EF21BD" w:rsidRDefault="00EF21BD" w:rsidP="00106469">
            <w:pPr>
              <w:rPr>
                <w:rFonts w:ascii="宋体" w:cs="宋体"/>
                <w:szCs w:val="21"/>
              </w:rPr>
            </w:pPr>
            <w:r>
              <w:rPr>
                <w:rFonts w:hint="eastAsia"/>
                <w:szCs w:val="21"/>
              </w:rPr>
              <w:t>合计</w:t>
            </w:r>
          </w:p>
        </w:tc>
        <w:tc>
          <w:tcPr>
            <w:tcW w:w="2581" w:type="pct"/>
            <w:noWrap/>
            <w:tcMar>
              <w:top w:w="15" w:type="dxa"/>
              <w:left w:w="15" w:type="dxa"/>
              <w:bottom w:w="0" w:type="dxa"/>
              <w:right w:w="57" w:type="dxa"/>
            </w:tcMar>
            <w:vAlign w:val="bottom"/>
          </w:tcPr>
          <w:p w:rsidR="00EF21BD" w:rsidRPr="00B862A8" w:rsidRDefault="00EF21BD" w:rsidP="00106469">
            <w:pPr>
              <w:jc w:val="right"/>
              <w:rPr>
                <w:rFonts w:ascii="宋体" w:cs="宋体"/>
                <w:szCs w:val="21"/>
              </w:rPr>
            </w:pPr>
            <w:r w:rsidRPr="00B862A8">
              <w:rPr>
                <w:rFonts w:ascii="宋体" w:hAnsi="宋体"/>
                <w:szCs w:val="21"/>
              </w:rPr>
              <w:t>8,629,619.08</w:t>
            </w:r>
          </w:p>
        </w:tc>
      </w:tr>
    </w:tbl>
    <w:p w:rsidR="00EF21BD" w:rsidRPr="009726FE" w:rsidRDefault="00EF21BD" w:rsidP="00EF21BD">
      <w:pPr>
        <w:widowControl/>
        <w:autoSpaceDE w:val="0"/>
        <w:autoSpaceDN w:val="0"/>
        <w:ind w:firstLineChars="200" w:firstLine="31680"/>
        <w:textAlignment w:val="bottom"/>
        <w:rPr>
          <w:rFonts w:ascii="宋体"/>
          <w:szCs w:val="21"/>
        </w:rPr>
      </w:pPr>
      <w:r w:rsidRPr="009726FE">
        <w:rPr>
          <w:rFonts w:ascii="宋体" w:hAnsi="宋体"/>
          <w:szCs w:val="21"/>
        </w:rPr>
        <w:t>5</w:t>
      </w:r>
      <w:r w:rsidRPr="009726FE">
        <w:rPr>
          <w:rFonts w:ascii="宋体" w:hAnsi="宋体" w:hint="eastAsia"/>
          <w:szCs w:val="21"/>
        </w:rPr>
        <w:t>、</w:t>
      </w:r>
      <w:smartTag w:uri="urn:schemas-microsoft-com:office:smarttags" w:element="chsdate">
        <w:smartTagPr>
          <w:attr w:name="Year" w:val="2007"/>
          <w:attr w:name="Month" w:val="12"/>
          <w:attr w:name="Day" w:val="31"/>
          <w:attr w:name="IsLunarDate" w:val="False"/>
          <w:attr w:name="IsROCDate" w:val="False"/>
        </w:smartTagPr>
        <w:r>
          <w:rPr>
            <w:rFonts w:ascii="宋体" w:hAnsi="宋体"/>
            <w:szCs w:val="21"/>
          </w:rPr>
          <w:t>2007</w:t>
        </w:r>
        <w:r>
          <w:rPr>
            <w:rFonts w:ascii="宋体" w:hAnsi="宋体" w:hint="eastAsia"/>
            <w:szCs w:val="21"/>
          </w:rPr>
          <w:t>年</w:t>
        </w:r>
        <w:r>
          <w:rPr>
            <w:rFonts w:ascii="宋体" w:hAnsi="宋体"/>
            <w:szCs w:val="21"/>
          </w:rPr>
          <w:t>12</w:t>
        </w:r>
        <w:r>
          <w:rPr>
            <w:rFonts w:ascii="宋体" w:hAnsi="宋体" w:hint="eastAsia"/>
            <w:szCs w:val="21"/>
          </w:rPr>
          <w:t>月</w:t>
        </w:r>
        <w:r>
          <w:rPr>
            <w:rFonts w:ascii="宋体" w:hAnsi="宋体"/>
            <w:szCs w:val="21"/>
          </w:rPr>
          <w:t>31</w:t>
        </w:r>
        <w:r>
          <w:rPr>
            <w:rFonts w:ascii="宋体" w:hAnsi="宋体" w:hint="eastAsia"/>
            <w:szCs w:val="21"/>
          </w:rPr>
          <w:t>日</w:t>
        </w:r>
      </w:smartTag>
      <w:r w:rsidRPr="009726FE">
        <w:rPr>
          <w:rFonts w:ascii="宋体" w:hAnsi="宋体" w:hint="eastAsia"/>
          <w:szCs w:val="21"/>
        </w:rPr>
        <w:t>本基金持有处于转股期的可转换债券明细</w:t>
      </w:r>
    </w:p>
    <w:p w:rsidR="00EF21BD" w:rsidRPr="009726FE" w:rsidRDefault="00EF21BD" w:rsidP="009B7D31">
      <w:pPr>
        <w:widowControl/>
        <w:autoSpaceDE w:val="0"/>
        <w:autoSpaceDN w:val="0"/>
        <w:ind w:firstLineChars="200" w:firstLine="31680"/>
        <w:textAlignment w:val="bottom"/>
        <w:rPr>
          <w:rFonts w:ascii="宋体"/>
          <w:szCs w:val="21"/>
        </w:rPr>
      </w:pPr>
      <w:r w:rsidRPr="009726FE">
        <w:rPr>
          <w:rFonts w:ascii="宋体" w:hAnsi="宋体" w:hint="eastAsia"/>
          <w:szCs w:val="21"/>
        </w:rPr>
        <w:t>无。</w:t>
      </w:r>
    </w:p>
    <w:p w:rsidR="00EF21BD" w:rsidRPr="009726FE" w:rsidRDefault="00EF21BD" w:rsidP="009B7D31">
      <w:pPr>
        <w:widowControl/>
        <w:autoSpaceDE w:val="0"/>
        <w:autoSpaceDN w:val="0"/>
        <w:ind w:firstLineChars="200" w:firstLine="31680"/>
        <w:textAlignment w:val="bottom"/>
        <w:rPr>
          <w:rFonts w:ascii="宋体"/>
          <w:szCs w:val="21"/>
        </w:rPr>
      </w:pPr>
      <w:r w:rsidRPr="009726FE">
        <w:rPr>
          <w:rFonts w:ascii="宋体" w:hAnsi="宋体"/>
          <w:bCs/>
          <w:szCs w:val="21"/>
        </w:rPr>
        <w:t>6</w:t>
      </w:r>
      <w:r w:rsidRPr="009726FE">
        <w:rPr>
          <w:rFonts w:ascii="宋体" w:hAnsi="宋体" w:hint="eastAsia"/>
          <w:bCs/>
          <w:szCs w:val="21"/>
        </w:rPr>
        <w:t>、</w:t>
      </w:r>
      <w:smartTag w:uri="urn:schemas-microsoft-com:office:smarttags" w:element="chsdate">
        <w:smartTagPr>
          <w:attr w:name="Year" w:val="2007"/>
          <w:attr w:name="Month" w:val="12"/>
          <w:attr w:name="Day" w:val="31"/>
          <w:attr w:name="IsLunarDate" w:val="False"/>
          <w:attr w:name="IsROCDate" w:val="False"/>
        </w:smartTagPr>
        <w:r>
          <w:rPr>
            <w:rFonts w:ascii="宋体" w:hAnsi="宋体"/>
            <w:szCs w:val="21"/>
          </w:rPr>
          <w:t>2007</w:t>
        </w:r>
        <w:r>
          <w:rPr>
            <w:rFonts w:ascii="宋体" w:hAnsi="宋体" w:hint="eastAsia"/>
            <w:szCs w:val="21"/>
          </w:rPr>
          <w:t>年</w:t>
        </w:r>
        <w:r>
          <w:rPr>
            <w:rFonts w:ascii="宋体" w:hAnsi="宋体"/>
            <w:szCs w:val="21"/>
          </w:rPr>
          <w:t>12</w:t>
        </w:r>
        <w:r>
          <w:rPr>
            <w:rFonts w:ascii="宋体" w:hAnsi="宋体" w:hint="eastAsia"/>
            <w:szCs w:val="21"/>
          </w:rPr>
          <w:t>月</w:t>
        </w:r>
        <w:r>
          <w:rPr>
            <w:rFonts w:ascii="宋体" w:hAnsi="宋体"/>
            <w:szCs w:val="21"/>
          </w:rPr>
          <w:t>31</w:t>
        </w:r>
        <w:r>
          <w:rPr>
            <w:rFonts w:ascii="宋体" w:hAnsi="宋体" w:hint="eastAsia"/>
            <w:szCs w:val="21"/>
          </w:rPr>
          <w:t>日</w:t>
        </w:r>
      </w:smartTag>
      <w:r w:rsidRPr="009726FE">
        <w:rPr>
          <w:rFonts w:ascii="宋体" w:hAnsi="宋体" w:hint="eastAsia"/>
          <w:szCs w:val="21"/>
        </w:rPr>
        <w:t>按市值占基金资产净值比例大小排序的所有资产支持证券明细</w:t>
      </w:r>
    </w:p>
    <w:p w:rsidR="00EF21BD" w:rsidRPr="009726FE" w:rsidRDefault="00EF21BD" w:rsidP="0092711B">
      <w:pPr>
        <w:pStyle w:val="BodyText"/>
        <w:ind w:left="420"/>
        <w:rPr>
          <w:b w:val="0"/>
          <w:szCs w:val="21"/>
        </w:rPr>
      </w:pPr>
      <w:r w:rsidRPr="009726FE">
        <w:rPr>
          <w:rFonts w:hint="eastAsia"/>
          <w:b w:val="0"/>
          <w:szCs w:val="21"/>
        </w:rPr>
        <w:t>无。</w:t>
      </w:r>
    </w:p>
    <w:p w:rsidR="00EF21BD" w:rsidRPr="00873052" w:rsidRDefault="00EF21BD" w:rsidP="009B7D31">
      <w:pPr>
        <w:widowControl/>
        <w:autoSpaceDE w:val="0"/>
        <w:autoSpaceDN w:val="0"/>
        <w:ind w:firstLineChars="200" w:firstLine="31680"/>
        <w:textAlignment w:val="bottom"/>
        <w:rPr>
          <w:rFonts w:ascii="宋体"/>
          <w:szCs w:val="21"/>
        </w:rPr>
      </w:pPr>
      <w:r w:rsidRPr="00873052">
        <w:rPr>
          <w:rFonts w:ascii="宋体" w:hAnsi="宋体"/>
          <w:szCs w:val="21"/>
        </w:rPr>
        <w:t>7</w:t>
      </w:r>
      <w:r w:rsidRPr="00873052">
        <w:rPr>
          <w:rFonts w:ascii="宋体" w:hAnsi="宋体" w:hint="eastAsia"/>
          <w:szCs w:val="21"/>
        </w:rPr>
        <w:t>、</w:t>
      </w:r>
      <w:smartTag w:uri="urn:schemas-microsoft-com:office:smarttags" w:element="chsdate">
        <w:smartTagPr>
          <w:attr w:name="Year" w:val="2007"/>
          <w:attr w:name="Month" w:val="12"/>
          <w:attr w:name="Day" w:val="31"/>
          <w:attr w:name="IsLunarDate" w:val="False"/>
          <w:attr w:name="IsROCDate" w:val="False"/>
        </w:smartTagPr>
        <w:r>
          <w:rPr>
            <w:rFonts w:ascii="宋体" w:hAnsi="宋体"/>
            <w:szCs w:val="21"/>
          </w:rPr>
          <w:t>2007</w:t>
        </w:r>
        <w:r>
          <w:rPr>
            <w:rFonts w:ascii="宋体" w:hAnsi="宋体" w:hint="eastAsia"/>
            <w:szCs w:val="21"/>
          </w:rPr>
          <w:t>年</w:t>
        </w:r>
        <w:r>
          <w:rPr>
            <w:rFonts w:ascii="宋体" w:hAnsi="宋体"/>
            <w:szCs w:val="21"/>
          </w:rPr>
          <w:t>12</w:t>
        </w:r>
        <w:r>
          <w:rPr>
            <w:rFonts w:ascii="宋体" w:hAnsi="宋体" w:hint="eastAsia"/>
            <w:szCs w:val="21"/>
          </w:rPr>
          <w:t>月</w:t>
        </w:r>
        <w:r>
          <w:rPr>
            <w:rFonts w:ascii="宋体" w:hAnsi="宋体"/>
            <w:szCs w:val="21"/>
          </w:rPr>
          <w:t>31</w:t>
        </w:r>
        <w:r>
          <w:rPr>
            <w:rFonts w:ascii="宋体" w:hAnsi="宋体" w:hint="eastAsia"/>
            <w:szCs w:val="21"/>
          </w:rPr>
          <w:t>日</w:t>
        </w:r>
      </w:smartTag>
      <w:r w:rsidRPr="00873052">
        <w:rPr>
          <w:rFonts w:ascii="宋体" w:hAnsi="宋体" w:hint="eastAsia"/>
          <w:szCs w:val="21"/>
        </w:rPr>
        <w:t>基金投资流通受限证券（非公开发行</w:t>
      </w:r>
      <w:r w:rsidRPr="00873052">
        <w:rPr>
          <w:rFonts w:ascii="宋体" w:hAnsi="宋体"/>
          <w:szCs w:val="21"/>
        </w:rPr>
        <w:t>/</w:t>
      </w:r>
      <w:r w:rsidRPr="00873052">
        <w:rPr>
          <w:rFonts w:ascii="宋体" w:hAnsi="宋体" w:hint="eastAsia"/>
          <w:szCs w:val="21"/>
        </w:rPr>
        <w:t>网下申购）的情况</w:t>
      </w:r>
    </w:p>
    <w:p w:rsidR="00EF21BD" w:rsidRPr="000E0BD0" w:rsidRDefault="00EF21BD" w:rsidP="009B7D31">
      <w:pPr>
        <w:widowControl/>
        <w:autoSpaceDE w:val="0"/>
        <w:autoSpaceDN w:val="0"/>
        <w:ind w:firstLineChars="200" w:firstLine="31680"/>
        <w:textAlignment w:val="bottom"/>
        <w:rPr>
          <w:rFonts w:ascii="宋体"/>
          <w:color w:val="FF0000"/>
          <w:szCs w:val="21"/>
        </w:rPr>
      </w:pPr>
      <w:r w:rsidRPr="00873052">
        <w:rPr>
          <w:rFonts w:ascii="宋体" w:hAnsi="宋体" w:hint="eastAsia"/>
          <w:szCs w:val="21"/>
        </w:rPr>
        <w:t>无。</w:t>
      </w:r>
    </w:p>
    <w:p w:rsidR="00EF21BD" w:rsidRDefault="00EF21BD" w:rsidP="009B7D31">
      <w:pPr>
        <w:widowControl/>
        <w:autoSpaceDE w:val="0"/>
        <w:autoSpaceDN w:val="0"/>
        <w:ind w:firstLineChars="200" w:firstLine="31680"/>
        <w:textAlignment w:val="bottom"/>
        <w:rPr>
          <w:rFonts w:ascii="宋体"/>
          <w:szCs w:val="21"/>
        </w:rPr>
      </w:pPr>
      <w:r w:rsidRPr="009726FE">
        <w:rPr>
          <w:rFonts w:ascii="宋体" w:hAnsi="宋体"/>
          <w:szCs w:val="21"/>
        </w:rPr>
        <w:t>8</w:t>
      </w:r>
      <w:r w:rsidRPr="009726FE">
        <w:rPr>
          <w:rFonts w:ascii="宋体" w:hAnsi="宋体" w:hint="eastAsia"/>
          <w:szCs w:val="21"/>
        </w:rPr>
        <w:t>、</w:t>
      </w:r>
      <w:smartTag w:uri="urn:schemas-microsoft-com:office:smarttags" w:element="chsdate">
        <w:smartTagPr>
          <w:attr w:name="IsROCDate" w:val="False"/>
          <w:attr w:name="IsLunarDate" w:val="False"/>
          <w:attr w:name="Day" w:val="11"/>
          <w:attr w:name="Month" w:val="12"/>
          <w:attr w:name="Year" w:val="2007"/>
        </w:smartTagPr>
        <w:r>
          <w:rPr>
            <w:rFonts w:ascii="宋体" w:hAnsi="宋体"/>
            <w:szCs w:val="21"/>
          </w:rPr>
          <w:t>2007</w:t>
        </w:r>
        <w:r>
          <w:rPr>
            <w:rFonts w:ascii="宋体" w:hAnsi="宋体" w:hint="eastAsia"/>
            <w:szCs w:val="21"/>
          </w:rPr>
          <w:t>年</w:t>
        </w:r>
        <w:r>
          <w:rPr>
            <w:rFonts w:ascii="宋体" w:hAnsi="宋体"/>
            <w:szCs w:val="21"/>
          </w:rPr>
          <w:t>12</w:t>
        </w:r>
        <w:r>
          <w:rPr>
            <w:rFonts w:ascii="宋体" w:hAnsi="宋体" w:hint="eastAsia"/>
            <w:szCs w:val="21"/>
          </w:rPr>
          <w:t>月</w:t>
        </w:r>
        <w:r>
          <w:rPr>
            <w:rFonts w:ascii="宋体" w:hAnsi="宋体"/>
            <w:szCs w:val="21"/>
          </w:rPr>
          <w:t>11</w:t>
        </w:r>
        <w:r>
          <w:rPr>
            <w:rFonts w:ascii="宋体" w:hAnsi="宋体" w:hint="eastAsia"/>
            <w:szCs w:val="21"/>
          </w:rPr>
          <w:t>日</w:t>
        </w:r>
      </w:smartTag>
      <w:r>
        <w:rPr>
          <w:rFonts w:ascii="宋体" w:hAnsi="宋体" w:hint="eastAsia"/>
          <w:szCs w:val="21"/>
        </w:rPr>
        <w:t>（基金合同生效日）至</w:t>
      </w:r>
      <w:smartTag w:uri="urn:schemas-microsoft-com:office:smarttags" w:element="chsdate">
        <w:smartTagPr>
          <w:attr w:name="IsROCDate" w:val="False"/>
          <w:attr w:name="IsLunarDate" w:val="False"/>
          <w:attr w:name="Day" w:val="31"/>
          <w:attr w:name="Month" w:val="12"/>
          <w:attr w:name="Year" w:val="2007"/>
        </w:smartTagPr>
        <w:r>
          <w:rPr>
            <w:rFonts w:ascii="宋体" w:hAnsi="宋体"/>
            <w:szCs w:val="21"/>
          </w:rPr>
          <w:t>2007</w:t>
        </w:r>
        <w:r>
          <w:rPr>
            <w:rFonts w:ascii="宋体" w:hAnsi="宋体" w:hint="eastAsia"/>
            <w:szCs w:val="21"/>
          </w:rPr>
          <w:t>年</w:t>
        </w:r>
        <w:r>
          <w:rPr>
            <w:rFonts w:ascii="宋体" w:hAnsi="宋体"/>
            <w:szCs w:val="21"/>
          </w:rPr>
          <w:t>12</w:t>
        </w:r>
        <w:r>
          <w:rPr>
            <w:rFonts w:ascii="宋体" w:hAnsi="宋体" w:hint="eastAsia"/>
            <w:szCs w:val="21"/>
          </w:rPr>
          <w:t>月</w:t>
        </w:r>
        <w:r>
          <w:rPr>
            <w:rFonts w:ascii="宋体" w:hAnsi="宋体"/>
            <w:szCs w:val="21"/>
          </w:rPr>
          <w:t>31</w:t>
        </w:r>
        <w:r>
          <w:rPr>
            <w:rFonts w:ascii="宋体" w:hAnsi="宋体" w:hint="eastAsia"/>
            <w:szCs w:val="21"/>
          </w:rPr>
          <w:t>日</w:t>
        </w:r>
      </w:smartTag>
      <w:r w:rsidRPr="009726FE">
        <w:rPr>
          <w:rFonts w:ascii="宋体" w:hAnsi="宋体" w:hint="eastAsia"/>
          <w:szCs w:val="21"/>
        </w:rPr>
        <w:t>基金管理人运用固有资金投资本基金情况</w:t>
      </w:r>
    </w:p>
    <w:p w:rsidR="00EF21BD" w:rsidRPr="009726FE" w:rsidRDefault="00EF21BD" w:rsidP="009B7D31">
      <w:pPr>
        <w:widowControl/>
        <w:autoSpaceDE w:val="0"/>
        <w:autoSpaceDN w:val="0"/>
        <w:ind w:firstLineChars="200" w:firstLine="31680"/>
        <w:textAlignment w:val="bottom"/>
        <w:rPr>
          <w:rFonts w:ascii="宋体"/>
          <w:szCs w:val="21"/>
        </w:rPr>
      </w:pPr>
      <w:r>
        <w:rPr>
          <w:rFonts w:ascii="宋体" w:hAnsi="宋体" w:hint="eastAsia"/>
          <w:szCs w:val="21"/>
        </w:rPr>
        <w:t>无。</w:t>
      </w:r>
    </w:p>
    <w:p w:rsidR="00EF21BD" w:rsidRDefault="00EF21BD" w:rsidP="009B7D31">
      <w:pPr>
        <w:widowControl/>
        <w:autoSpaceDE w:val="0"/>
        <w:autoSpaceDN w:val="0"/>
        <w:ind w:firstLineChars="200" w:firstLine="31680"/>
        <w:textAlignment w:val="bottom"/>
        <w:rPr>
          <w:rFonts w:ascii="宋体"/>
          <w:szCs w:val="21"/>
        </w:rPr>
      </w:pPr>
      <w:r>
        <w:rPr>
          <w:rFonts w:ascii="宋体" w:hAnsi="宋体"/>
          <w:szCs w:val="21"/>
        </w:rPr>
        <w:t>9</w:t>
      </w:r>
      <w:r>
        <w:rPr>
          <w:rFonts w:ascii="宋体" w:hAnsi="宋体" w:hint="eastAsia"/>
          <w:szCs w:val="21"/>
        </w:rPr>
        <w:t>、</w:t>
      </w:r>
      <w:r w:rsidRPr="006D0BAC">
        <w:rPr>
          <w:rFonts w:ascii="宋体" w:hAnsi="宋体" w:hint="eastAsia"/>
          <w:szCs w:val="21"/>
        </w:rPr>
        <w:t>由于四舍五入原因，分项之和与合计可能有尾差。</w:t>
      </w:r>
    </w:p>
    <w:p w:rsidR="00EF21BD" w:rsidRDefault="00EF21BD" w:rsidP="009B7D31">
      <w:pPr>
        <w:widowControl/>
        <w:autoSpaceDE w:val="0"/>
        <w:autoSpaceDN w:val="0"/>
        <w:ind w:firstLineChars="200" w:firstLine="31680"/>
        <w:textAlignment w:val="bottom"/>
        <w:rPr>
          <w:rFonts w:ascii="宋体"/>
          <w:szCs w:val="21"/>
        </w:rPr>
      </w:pPr>
      <w:r>
        <w:rPr>
          <w:rFonts w:ascii="宋体" w:hAnsi="宋体" w:hint="eastAsia"/>
          <w:szCs w:val="21"/>
        </w:rPr>
        <w:t>二、原景阳证券投资基金（报告期</w:t>
      </w:r>
      <w:r>
        <w:rPr>
          <w:rFonts w:ascii="宋体" w:hAnsi="宋体"/>
          <w:szCs w:val="21"/>
        </w:rPr>
        <w:t>:</w:t>
      </w:r>
      <w:smartTag w:uri="urn:schemas-microsoft-com:office:smarttags" w:element="chsdate">
        <w:smartTagPr>
          <w:attr w:name="Year" w:val="2007"/>
          <w:attr w:name="Month" w:val="1"/>
          <w:attr w:name="Day" w:val="1"/>
          <w:attr w:name="IsLunarDate" w:val="False"/>
          <w:attr w:name="IsROCDate" w:val="False"/>
        </w:smartTagPr>
        <w:r>
          <w:rPr>
            <w:rFonts w:ascii="宋体" w:hAnsi="宋体"/>
            <w:szCs w:val="21"/>
          </w:rPr>
          <w:t>2007</w:t>
        </w:r>
        <w:r>
          <w:rPr>
            <w:rFonts w:ascii="宋体" w:hAnsi="宋体" w:hint="eastAsia"/>
            <w:szCs w:val="21"/>
          </w:rPr>
          <w:t>年</w:t>
        </w:r>
        <w:r>
          <w:rPr>
            <w:rFonts w:ascii="宋体" w:hAnsi="宋体"/>
            <w:szCs w:val="21"/>
          </w:rPr>
          <w:t>1</w:t>
        </w:r>
        <w:r>
          <w:rPr>
            <w:rFonts w:ascii="宋体" w:hAnsi="宋体" w:hint="eastAsia"/>
            <w:szCs w:val="21"/>
          </w:rPr>
          <w:t>月</w:t>
        </w:r>
        <w:r>
          <w:rPr>
            <w:rFonts w:ascii="宋体" w:hAnsi="宋体"/>
            <w:szCs w:val="21"/>
          </w:rPr>
          <w:t>1</w:t>
        </w:r>
        <w:r>
          <w:rPr>
            <w:rFonts w:ascii="宋体" w:hAnsi="宋体" w:hint="eastAsia"/>
            <w:szCs w:val="21"/>
          </w:rPr>
          <w:t>日</w:t>
        </w:r>
      </w:smartTag>
      <w:r>
        <w:rPr>
          <w:rFonts w:ascii="宋体" w:hAnsi="宋体" w:hint="eastAsia"/>
          <w:szCs w:val="21"/>
        </w:rPr>
        <w:t>至</w:t>
      </w:r>
      <w:smartTag w:uri="urn:schemas-microsoft-com:office:smarttags" w:element="chsdate">
        <w:smartTagPr>
          <w:attr w:name="Year" w:val="2007"/>
          <w:attr w:name="Month" w:val="12"/>
          <w:attr w:name="Day" w:val="10"/>
          <w:attr w:name="IsLunarDate" w:val="False"/>
          <w:attr w:name="IsROCDate" w:val="False"/>
        </w:smartTagPr>
        <w:r>
          <w:rPr>
            <w:rFonts w:ascii="宋体" w:hAnsi="宋体"/>
            <w:szCs w:val="21"/>
          </w:rPr>
          <w:t>2007</w:t>
        </w:r>
        <w:r>
          <w:rPr>
            <w:rFonts w:ascii="宋体" w:hAnsi="宋体" w:hint="eastAsia"/>
            <w:szCs w:val="21"/>
          </w:rPr>
          <w:t>年</w:t>
        </w:r>
        <w:r>
          <w:rPr>
            <w:rFonts w:ascii="宋体" w:hAnsi="宋体"/>
            <w:szCs w:val="21"/>
          </w:rPr>
          <w:t>12</w:t>
        </w:r>
        <w:r>
          <w:rPr>
            <w:rFonts w:ascii="宋体" w:hAnsi="宋体" w:hint="eastAsia"/>
            <w:szCs w:val="21"/>
          </w:rPr>
          <w:t>月</w:t>
        </w:r>
        <w:r>
          <w:rPr>
            <w:rFonts w:ascii="宋体" w:hAnsi="宋体"/>
            <w:szCs w:val="21"/>
          </w:rPr>
          <w:t>10</w:t>
        </w:r>
        <w:r>
          <w:rPr>
            <w:rFonts w:ascii="宋体" w:hAnsi="宋体" w:hint="eastAsia"/>
            <w:szCs w:val="21"/>
          </w:rPr>
          <w:t>日</w:t>
        </w:r>
      </w:smartTag>
      <w:r>
        <w:rPr>
          <w:rFonts w:ascii="宋体" w:hAnsi="宋体" w:hint="eastAsia"/>
          <w:szCs w:val="21"/>
        </w:rPr>
        <w:t>止（基金合同失效前日））</w:t>
      </w:r>
    </w:p>
    <w:p w:rsidR="00EF21BD" w:rsidRDefault="00EF21BD" w:rsidP="009B7D31">
      <w:pPr>
        <w:widowControl/>
        <w:autoSpaceDE w:val="0"/>
        <w:autoSpaceDN w:val="0"/>
        <w:ind w:firstLineChars="200" w:firstLine="31680"/>
        <w:textAlignment w:val="bottom"/>
        <w:rPr>
          <w:rFonts w:ascii="宋体"/>
          <w:szCs w:val="21"/>
        </w:rPr>
      </w:pPr>
      <w:r>
        <w:rPr>
          <w:rFonts w:ascii="宋体" w:hAnsi="宋体" w:hint="eastAsia"/>
          <w:szCs w:val="21"/>
        </w:rPr>
        <w:t>（</w:t>
      </w:r>
      <w:r w:rsidRPr="009726FE">
        <w:rPr>
          <w:rFonts w:ascii="宋体" w:hAnsi="宋体" w:hint="eastAsia"/>
          <w:szCs w:val="21"/>
        </w:rPr>
        <w:t>一</w:t>
      </w:r>
      <w:r>
        <w:rPr>
          <w:rFonts w:ascii="宋体" w:hAnsi="宋体" w:hint="eastAsia"/>
          <w:szCs w:val="21"/>
        </w:rPr>
        <w:t>）</w:t>
      </w:r>
      <w:smartTag w:uri="urn:schemas-microsoft-com:office:smarttags" w:element="chsdate">
        <w:smartTagPr>
          <w:attr w:name="Year" w:val="2007"/>
          <w:attr w:name="Month" w:val="12"/>
          <w:attr w:name="Day" w:val="10"/>
          <w:attr w:name="IsLunarDate" w:val="False"/>
          <w:attr w:name="IsROCDate" w:val="False"/>
        </w:smartTagPr>
        <w:r>
          <w:rPr>
            <w:rFonts w:ascii="宋体" w:hAnsi="宋体"/>
            <w:szCs w:val="21"/>
          </w:rPr>
          <w:t>2007</w:t>
        </w:r>
        <w:r>
          <w:rPr>
            <w:rFonts w:ascii="宋体" w:hAnsi="宋体" w:hint="eastAsia"/>
            <w:szCs w:val="21"/>
          </w:rPr>
          <w:t>年</w:t>
        </w:r>
        <w:r>
          <w:rPr>
            <w:rFonts w:ascii="宋体" w:hAnsi="宋体"/>
            <w:szCs w:val="21"/>
          </w:rPr>
          <w:t>12</w:t>
        </w:r>
        <w:r>
          <w:rPr>
            <w:rFonts w:ascii="宋体" w:hAnsi="宋体" w:hint="eastAsia"/>
            <w:szCs w:val="21"/>
          </w:rPr>
          <w:t>月</w:t>
        </w:r>
        <w:r>
          <w:rPr>
            <w:rFonts w:ascii="宋体" w:hAnsi="宋体"/>
            <w:szCs w:val="21"/>
          </w:rPr>
          <w:t>10</w:t>
        </w:r>
        <w:r>
          <w:rPr>
            <w:rFonts w:ascii="宋体" w:hAnsi="宋体" w:hint="eastAsia"/>
            <w:szCs w:val="21"/>
          </w:rPr>
          <w:t>日</w:t>
        </w:r>
      </w:smartTag>
      <w:r>
        <w:rPr>
          <w:rFonts w:ascii="宋体" w:hAnsi="宋体" w:hint="eastAsia"/>
          <w:szCs w:val="21"/>
        </w:rPr>
        <w:t>（基金合同失效前日）</w:t>
      </w:r>
      <w:r w:rsidRPr="009726FE">
        <w:rPr>
          <w:rFonts w:ascii="宋体" w:hAnsi="宋体" w:hint="eastAsia"/>
          <w:szCs w:val="21"/>
        </w:rPr>
        <w:t>基金资产组合情况</w:t>
      </w:r>
    </w:p>
    <w:tbl>
      <w:tblPr>
        <w:tblW w:w="4590" w:type="pct"/>
        <w:jc w:val="center"/>
        <w:tblCellMar>
          <w:left w:w="0" w:type="dxa"/>
          <w:right w:w="0" w:type="dxa"/>
        </w:tblCellMar>
        <w:tblLook w:val="0000"/>
      </w:tblPr>
      <w:tblGrid>
        <w:gridCol w:w="3521"/>
        <w:gridCol w:w="2060"/>
        <w:gridCol w:w="2062"/>
      </w:tblGrid>
      <w:tr w:rsidR="00EF21BD" w:rsidRPr="00513A1B">
        <w:trPr>
          <w:trHeight w:val="300"/>
          <w:jc w:val="center"/>
        </w:trPr>
        <w:tc>
          <w:tcPr>
            <w:tcW w:w="230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F21BD" w:rsidRPr="00513A1B" w:rsidRDefault="00EF21BD" w:rsidP="00720916">
            <w:pPr>
              <w:jc w:val="center"/>
              <w:rPr>
                <w:rFonts w:ascii="宋体"/>
                <w:szCs w:val="21"/>
              </w:rPr>
            </w:pPr>
            <w:r w:rsidRPr="00513A1B">
              <w:rPr>
                <w:rFonts w:ascii="宋体" w:hAnsi="宋体" w:hint="eastAsia"/>
                <w:szCs w:val="21"/>
              </w:rPr>
              <w:t>项</w:t>
            </w:r>
            <w:r w:rsidRPr="00513A1B">
              <w:rPr>
                <w:rFonts w:ascii="宋体" w:hAnsi="宋体"/>
                <w:szCs w:val="21"/>
              </w:rPr>
              <w:t xml:space="preserve"> </w:t>
            </w:r>
            <w:r w:rsidRPr="00513A1B">
              <w:rPr>
                <w:rFonts w:ascii="宋体" w:hAnsi="宋体" w:hint="eastAsia"/>
                <w:szCs w:val="21"/>
              </w:rPr>
              <w:t>目</w:t>
            </w:r>
          </w:p>
        </w:tc>
        <w:tc>
          <w:tcPr>
            <w:tcW w:w="134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F21BD" w:rsidRPr="00513A1B" w:rsidRDefault="00EF21BD" w:rsidP="00720916">
            <w:pPr>
              <w:jc w:val="center"/>
              <w:rPr>
                <w:rFonts w:ascii="宋体"/>
                <w:szCs w:val="21"/>
              </w:rPr>
            </w:pPr>
            <w:r w:rsidRPr="00513A1B">
              <w:rPr>
                <w:rFonts w:ascii="宋体" w:hAnsi="宋体" w:hint="eastAsia"/>
                <w:szCs w:val="21"/>
              </w:rPr>
              <w:t>金</w:t>
            </w:r>
            <w:r w:rsidRPr="00513A1B">
              <w:rPr>
                <w:rFonts w:ascii="宋体" w:hAnsi="宋体"/>
                <w:szCs w:val="21"/>
              </w:rPr>
              <w:t xml:space="preserve">   </w:t>
            </w:r>
            <w:r w:rsidRPr="00513A1B">
              <w:rPr>
                <w:rFonts w:ascii="宋体" w:hAnsi="宋体" w:hint="eastAsia"/>
                <w:szCs w:val="21"/>
              </w:rPr>
              <w:t>额（元）</w:t>
            </w:r>
          </w:p>
        </w:tc>
        <w:tc>
          <w:tcPr>
            <w:tcW w:w="1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F21BD" w:rsidRPr="00513A1B" w:rsidRDefault="00EF21BD" w:rsidP="00720916">
            <w:pPr>
              <w:jc w:val="center"/>
              <w:rPr>
                <w:rFonts w:ascii="宋体"/>
                <w:szCs w:val="21"/>
              </w:rPr>
            </w:pPr>
            <w:r w:rsidRPr="00513A1B">
              <w:rPr>
                <w:rFonts w:ascii="宋体" w:hAnsi="宋体" w:hint="eastAsia"/>
                <w:szCs w:val="21"/>
              </w:rPr>
              <w:t>占基金资产总值比例</w:t>
            </w:r>
          </w:p>
        </w:tc>
      </w:tr>
      <w:tr w:rsidR="00EF21BD" w:rsidRPr="00513A1B">
        <w:trPr>
          <w:trHeight w:val="300"/>
          <w:jc w:val="center"/>
        </w:trPr>
        <w:tc>
          <w:tcPr>
            <w:tcW w:w="2309" w:type="pct"/>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tcPr>
          <w:p w:rsidR="00EF21BD" w:rsidRPr="00D958BC" w:rsidRDefault="00EF21BD" w:rsidP="00106469">
            <w:pPr>
              <w:rPr>
                <w:rFonts w:ascii="宋体" w:cs="宋体"/>
                <w:szCs w:val="21"/>
              </w:rPr>
            </w:pPr>
            <w:r w:rsidRPr="00D958BC">
              <w:rPr>
                <w:rFonts w:ascii="宋体" w:hAnsi="宋体" w:hint="eastAsia"/>
                <w:szCs w:val="21"/>
              </w:rPr>
              <w:t>银行存款和清算备付金合计</w:t>
            </w:r>
          </w:p>
        </w:tc>
        <w:tc>
          <w:tcPr>
            <w:tcW w:w="1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21BD" w:rsidRPr="00D958BC" w:rsidRDefault="00EF21BD" w:rsidP="00106469">
            <w:pPr>
              <w:jc w:val="right"/>
              <w:rPr>
                <w:rFonts w:ascii="宋体" w:cs="宋体"/>
                <w:szCs w:val="21"/>
              </w:rPr>
            </w:pPr>
            <w:r w:rsidRPr="00D958BC">
              <w:rPr>
                <w:rFonts w:ascii="宋体" w:hAnsi="宋体"/>
                <w:szCs w:val="21"/>
              </w:rPr>
              <w:t>536,122,046.14</w:t>
            </w:r>
          </w:p>
        </w:tc>
        <w:tc>
          <w:tcPr>
            <w:tcW w:w="1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21BD" w:rsidRPr="00D958BC" w:rsidRDefault="00EF21BD" w:rsidP="00106469">
            <w:pPr>
              <w:jc w:val="right"/>
              <w:rPr>
                <w:rFonts w:ascii="宋体" w:cs="宋体"/>
                <w:szCs w:val="21"/>
              </w:rPr>
            </w:pPr>
            <w:r w:rsidRPr="00D958BC">
              <w:rPr>
                <w:rFonts w:ascii="宋体" w:hAnsi="宋体"/>
                <w:szCs w:val="21"/>
              </w:rPr>
              <w:t>12.33%</w:t>
            </w:r>
          </w:p>
        </w:tc>
      </w:tr>
      <w:tr w:rsidR="00EF21BD" w:rsidRPr="00513A1B">
        <w:trPr>
          <w:trHeight w:val="300"/>
          <w:jc w:val="center"/>
        </w:trPr>
        <w:tc>
          <w:tcPr>
            <w:tcW w:w="2309" w:type="pct"/>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tcPr>
          <w:p w:rsidR="00EF21BD" w:rsidRPr="00D958BC" w:rsidRDefault="00EF21BD" w:rsidP="00106469">
            <w:pPr>
              <w:rPr>
                <w:rFonts w:ascii="宋体" w:cs="宋体"/>
                <w:szCs w:val="21"/>
              </w:rPr>
            </w:pPr>
            <w:r w:rsidRPr="00D958BC">
              <w:rPr>
                <w:rFonts w:ascii="宋体" w:hAnsi="宋体" w:hint="eastAsia"/>
                <w:szCs w:val="21"/>
              </w:rPr>
              <w:t>股票</w:t>
            </w:r>
          </w:p>
        </w:tc>
        <w:tc>
          <w:tcPr>
            <w:tcW w:w="1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21BD" w:rsidRPr="00D958BC" w:rsidRDefault="00EF21BD" w:rsidP="00106469">
            <w:pPr>
              <w:jc w:val="right"/>
              <w:rPr>
                <w:rFonts w:ascii="宋体" w:cs="宋体"/>
                <w:szCs w:val="21"/>
              </w:rPr>
            </w:pPr>
            <w:r w:rsidRPr="00D958BC">
              <w:rPr>
                <w:rFonts w:ascii="宋体" w:hAnsi="宋体"/>
                <w:szCs w:val="21"/>
              </w:rPr>
              <w:t>3,006,775,908.32</w:t>
            </w:r>
          </w:p>
        </w:tc>
        <w:tc>
          <w:tcPr>
            <w:tcW w:w="1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21BD" w:rsidRPr="00D958BC" w:rsidRDefault="00EF21BD" w:rsidP="00106469">
            <w:pPr>
              <w:jc w:val="right"/>
              <w:rPr>
                <w:rFonts w:ascii="宋体" w:cs="宋体"/>
                <w:szCs w:val="21"/>
              </w:rPr>
            </w:pPr>
            <w:r w:rsidRPr="00D958BC">
              <w:rPr>
                <w:rFonts w:ascii="宋体" w:hAnsi="宋体"/>
                <w:szCs w:val="21"/>
              </w:rPr>
              <w:t>69.17%</w:t>
            </w:r>
          </w:p>
        </w:tc>
      </w:tr>
      <w:tr w:rsidR="00EF21BD" w:rsidRPr="00513A1B">
        <w:trPr>
          <w:trHeight w:val="300"/>
          <w:jc w:val="center"/>
        </w:trPr>
        <w:tc>
          <w:tcPr>
            <w:tcW w:w="2309" w:type="pct"/>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tcPr>
          <w:p w:rsidR="00EF21BD" w:rsidRPr="00D958BC" w:rsidRDefault="00EF21BD" w:rsidP="00106469">
            <w:pPr>
              <w:rPr>
                <w:rFonts w:ascii="宋体" w:cs="宋体"/>
                <w:szCs w:val="21"/>
              </w:rPr>
            </w:pPr>
            <w:r w:rsidRPr="00D958BC">
              <w:rPr>
                <w:rFonts w:ascii="宋体" w:hAnsi="宋体" w:hint="eastAsia"/>
                <w:szCs w:val="21"/>
              </w:rPr>
              <w:t>债券</w:t>
            </w:r>
          </w:p>
        </w:tc>
        <w:tc>
          <w:tcPr>
            <w:tcW w:w="1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21BD" w:rsidRPr="00D958BC" w:rsidRDefault="00EF21BD" w:rsidP="00106469">
            <w:pPr>
              <w:jc w:val="right"/>
              <w:rPr>
                <w:rFonts w:ascii="宋体" w:cs="宋体"/>
                <w:szCs w:val="21"/>
              </w:rPr>
            </w:pPr>
            <w:r w:rsidRPr="00D958BC">
              <w:rPr>
                <w:rFonts w:ascii="宋体" w:hAnsi="宋体"/>
                <w:szCs w:val="21"/>
              </w:rPr>
              <w:t>771,367,768.40</w:t>
            </w:r>
          </w:p>
        </w:tc>
        <w:tc>
          <w:tcPr>
            <w:tcW w:w="1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21BD" w:rsidRPr="00D958BC" w:rsidRDefault="00EF21BD" w:rsidP="00106469">
            <w:pPr>
              <w:jc w:val="right"/>
              <w:rPr>
                <w:rFonts w:ascii="宋体" w:cs="宋体"/>
                <w:szCs w:val="21"/>
              </w:rPr>
            </w:pPr>
            <w:r w:rsidRPr="00D958BC">
              <w:rPr>
                <w:rFonts w:ascii="宋体" w:hAnsi="宋体"/>
                <w:szCs w:val="21"/>
              </w:rPr>
              <w:t>17.74%</w:t>
            </w:r>
          </w:p>
        </w:tc>
      </w:tr>
      <w:tr w:rsidR="00EF21BD" w:rsidRPr="00513A1B">
        <w:trPr>
          <w:trHeight w:val="300"/>
          <w:jc w:val="center"/>
        </w:trPr>
        <w:tc>
          <w:tcPr>
            <w:tcW w:w="2309" w:type="pct"/>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tcPr>
          <w:p w:rsidR="00EF21BD" w:rsidRPr="00D958BC" w:rsidRDefault="00EF21BD" w:rsidP="00106469">
            <w:pPr>
              <w:rPr>
                <w:rFonts w:ascii="宋体" w:cs="宋体"/>
                <w:szCs w:val="21"/>
              </w:rPr>
            </w:pPr>
            <w:r w:rsidRPr="00D958BC">
              <w:rPr>
                <w:rFonts w:ascii="宋体" w:hAnsi="宋体" w:hint="eastAsia"/>
                <w:szCs w:val="21"/>
              </w:rPr>
              <w:t>权证</w:t>
            </w:r>
          </w:p>
        </w:tc>
        <w:tc>
          <w:tcPr>
            <w:tcW w:w="1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21BD" w:rsidRPr="00D958BC" w:rsidRDefault="00EF21BD" w:rsidP="00106469">
            <w:pPr>
              <w:jc w:val="right"/>
              <w:rPr>
                <w:rFonts w:ascii="宋体" w:cs="宋体"/>
                <w:szCs w:val="21"/>
              </w:rPr>
            </w:pPr>
            <w:r w:rsidRPr="00D958BC">
              <w:rPr>
                <w:rFonts w:ascii="宋体" w:hAnsi="宋体"/>
                <w:szCs w:val="21"/>
              </w:rPr>
              <w:t>18,612,450.00</w:t>
            </w:r>
          </w:p>
        </w:tc>
        <w:tc>
          <w:tcPr>
            <w:tcW w:w="1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21BD" w:rsidRPr="00D958BC" w:rsidRDefault="00EF21BD" w:rsidP="00106469">
            <w:pPr>
              <w:jc w:val="right"/>
              <w:rPr>
                <w:rFonts w:ascii="宋体" w:cs="宋体"/>
                <w:szCs w:val="21"/>
              </w:rPr>
            </w:pPr>
            <w:r w:rsidRPr="00D958BC">
              <w:rPr>
                <w:rFonts w:ascii="宋体" w:hAnsi="宋体"/>
                <w:szCs w:val="21"/>
              </w:rPr>
              <w:t>0.43%</w:t>
            </w:r>
          </w:p>
        </w:tc>
      </w:tr>
      <w:tr w:rsidR="00EF21BD" w:rsidRPr="00513A1B">
        <w:trPr>
          <w:trHeight w:val="300"/>
          <w:jc w:val="center"/>
        </w:trPr>
        <w:tc>
          <w:tcPr>
            <w:tcW w:w="2309"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tcPr>
          <w:p w:rsidR="00EF21BD" w:rsidRPr="00D958BC" w:rsidRDefault="00EF21BD" w:rsidP="00106469">
            <w:pPr>
              <w:rPr>
                <w:rFonts w:ascii="宋体" w:cs="宋体"/>
                <w:szCs w:val="21"/>
              </w:rPr>
            </w:pPr>
            <w:r w:rsidRPr="00D958BC">
              <w:rPr>
                <w:rFonts w:ascii="宋体" w:hAnsi="宋体" w:hint="eastAsia"/>
                <w:szCs w:val="21"/>
              </w:rPr>
              <w:t>其他资产</w:t>
            </w:r>
          </w:p>
        </w:tc>
        <w:tc>
          <w:tcPr>
            <w:tcW w:w="134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F21BD" w:rsidRPr="00D958BC" w:rsidRDefault="00EF21BD" w:rsidP="00106469">
            <w:pPr>
              <w:jc w:val="right"/>
              <w:rPr>
                <w:rFonts w:ascii="宋体" w:cs="宋体"/>
                <w:szCs w:val="21"/>
              </w:rPr>
            </w:pPr>
            <w:r w:rsidRPr="00D958BC">
              <w:rPr>
                <w:rFonts w:ascii="宋体" w:hAnsi="宋体"/>
                <w:szCs w:val="21"/>
              </w:rPr>
              <w:t>14,251,275.40</w:t>
            </w:r>
          </w:p>
        </w:tc>
        <w:tc>
          <w:tcPr>
            <w:tcW w:w="1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F21BD" w:rsidRPr="00D958BC" w:rsidRDefault="00EF21BD" w:rsidP="00106469">
            <w:pPr>
              <w:jc w:val="right"/>
              <w:rPr>
                <w:rFonts w:ascii="宋体" w:cs="宋体"/>
                <w:szCs w:val="21"/>
              </w:rPr>
            </w:pPr>
            <w:r w:rsidRPr="00D958BC">
              <w:rPr>
                <w:rFonts w:ascii="宋体" w:hAnsi="宋体"/>
                <w:szCs w:val="21"/>
              </w:rPr>
              <w:t>0.33%</w:t>
            </w:r>
          </w:p>
        </w:tc>
      </w:tr>
      <w:tr w:rsidR="00EF21BD" w:rsidRPr="00513A1B">
        <w:trPr>
          <w:trHeight w:val="300"/>
          <w:jc w:val="center"/>
        </w:trPr>
        <w:tc>
          <w:tcPr>
            <w:tcW w:w="2309"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tcPr>
          <w:p w:rsidR="00EF21BD" w:rsidRPr="00D958BC" w:rsidRDefault="00EF21BD" w:rsidP="00106469">
            <w:pPr>
              <w:rPr>
                <w:rFonts w:ascii="宋体" w:cs="宋体"/>
                <w:szCs w:val="21"/>
              </w:rPr>
            </w:pPr>
            <w:r w:rsidRPr="00D958BC">
              <w:rPr>
                <w:rFonts w:ascii="宋体" w:hAnsi="宋体" w:hint="eastAsia"/>
                <w:szCs w:val="21"/>
              </w:rPr>
              <w:t>合计</w:t>
            </w:r>
          </w:p>
        </w:tc>
        <w:tc>
          <w:tcPr>
            <w:tcW w:w="134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F21BD" w:rsidRPr="00D958BC" w:rsidRDefault="00EF21BD" w:rsidP="00106469">
            <w:pPr>
              <w:jc w:val="right"/>
              <w:rPr>
                <w:rFonts w:ascii="宋体" w:cs="宋体"/>
                <w:szCs w:val="21"/>
              </w:rPr>
            </w:pPr>
            <w:r w:rsidRPr="00D958BC">
              <w:rPr>
                <w:rFonts w:ascii="宋体" w:hAnsi="宋体"/>
                <w:szCs w:val="21"/>
              </w:rPr>
              <w:t>4,347,129,448.26</w:t>
            </w:r>
          </w:p>
        </w:tc>
        <w:tc>
          <w:tcPr>
            <w:tcW w:w="1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F21BD" w:rsidRPr="00D958BC" w:rsidRDefault="00EF21BD" w:rsidP="00106469">
            <w:pPr>
              <w:jc w:val="right"/>
              <w:rPr>
                <w:rFonts w:ascii="宋体" w:cs="宋体"/>
                <w:szCs w:val="21"/>
              </w:rPr>
            </w:pPr>
            <w:r w:rsidRPr="00D958BC">
              <w:rPr>
                <w:rFonts w:ascii="宋体" w:hAnsi="宋体"/>
                <w:szCs w:val="21"/>
              </w:rPr>
              <w:t>100.00%</w:t>
            </w:r>
          </w:p>
        </w:tc>
      </w:tr>
    </w:tbl>
    <w:p w:rsidR="00EF21BD" w:rsidRPr="009726FE" w:rsidRDefault="00EF21BD" w:rsidP="00EF21BD">
      <w:pPr>
        <w:widowControl/>
        <w:autoSpaceDE w:val="0"/>
        <w:autoSpaceDN w:val="0"/>
        <w:spacing w:beforeLines="30"/>
        <w:ind w:firstLineChars="200" w:firstLine="31680"/>
        <w:textAlignment w:val="bottom"/>
        <w:rPr>
          <w:rFonts w:ascii="宋体"/>
          <w:szCs w:val="21"/>
        </w:rPr>
      </w:pPr>
      <w:r w:rsidRPr="009726FE">
        <w:rPr>
          <w:rFonts w:ascii="宋体" w:hAnsi="宋体" w:hint="eastAsia"/>
          <w:szCs w:val="21"/>
        </w:rPr>
        <w:t>二、</w:t>
      </w:r>
      <w:smartTag w:uri="urn:schemas-microsoft-com:office:smarttags" w:element="chsdate">
        <w:smartTagPr>
          <w:attr w:name="Year" w:val="2007"/>
          <w:attr w:name="Month" w:val="12"/>
          <w:attr w:name="Day" w:val="10"/>
          <w:attr w:name="IsLunarDate" w:val="False"/>
          <w:attr w:name="IsROCDate" w:val="False"/>
        </w:smartTagPr>
        <w:r>
          <w:rPr>
            <w:rFonts w:ascii="宋体" w:hAnsi="宋体"/>
            <w:szCs w:val="21"/>
          </w:rPr>
          <w:t>2007</w:t>
        </w:r>
        <w:r>
          <w:rPr>
            <w:rFonts w:ascii="宋体" w:hAnsi="宋体" w:hint="eastAsia"/>
            <w:szCs w:val="21"/>
          </w:rPr>
          <w:t>年</w:t>
        </w:r>
        <w:r>
          <w:rPr>
            <w:rFonts w:ascii="宋体" w:hAnsi="宋体"/>
            <w:szCs w:val="21"/>
          </w:rPr>
          <w:t>12</w:t>
        </w:r>
        <w:r>
          <w:rPr>
            <w:rFonts w:ascii="宋体" w:hAnsi="宋体" w:hint="eastAsia"/>
            <w:szCs w:val="21"/>
          </w:rPr>
          <w:t>月</w:t>
        </w:r>
        <w:r>
          <w:rPr>
            <w:rFonts w:ascii="宋体" w:hAnsi="宋体"/>
            <w:szCs w:val="21"/>
          </w:rPr>
          <w:t>10</w:t>
        </w:r>
        <w:r>
          <w:rPr>
            <w:rFonts w:ascii="宋体" w:hAnsi="宋体" w:hint="eastAsia"/>
            <w:szCs w:val="21"/>
          </w:rPr>
          <w:t>日</w:t>
        </w:r>
      </w:smartTag>
      <w:r>
        <w:rPr>
          <w:rFonts w:ascii="宋体" w:hAnsi="宋体" w:hint="eastAsia"/>
          <w:szCs w:val="21"/>
        </w:rPr>
        <w:t>（基金合同失效前日）</w:t>
      </w:r>
      <w:r w:rsidRPr="009726FE">
        <w:rPr>
          <w:rFonts w:ascii="宋体" w:hAnsi="宋体" w:hint="eastAsia"/>
          <w:szCs w:val="21"/>
        </w:rPr>
        <w:t>按行业分类的股票投资组合</w:t>
      </w:r>
    </w:p>
    <w:tbl>
      <w:tblPr>
        <w:tblW w:w="459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tblPr>
      <w:tblGrid>
        <w:gridCol w:w="3525"/>
        <w:gridCol w:w="2062"/>
        <w:gridCol w:w="2063"/>
      </w:tblGrid>
      <w:tr w:rsidR="00EF21BD" w:rsidRPr="00A6634E">
        <w:trPr>
          <w:trHeight w:val="301"/>
          <w:jc w:val="center"/>
        </w:trPr>
        <w:tc>
          <w:tcPr>
            <w:tcW w:w="2309" w:type="pct"/>
            <w:noWrap/>
            <w:tcMar>
              <w:top w:w="15" w:type="dxa"/>
              <w:left w:w="15" w:type="dxa"/>
              <w:bottom w:w="0" w:type="dxa"/>
              <w:right w:w="15" w:type="dxa"/>
            </w:tcMar>
            <w:vAlign w:val="bottom"/>
          </w:tcPr>
          <w:p w:rsidR="00EF21BD" w:rsidRPr="00A6634E" w:rsidRDefault="00EF21BD" w:rsidP="00720916">
            <w:pPr>
              <w:jc w:val="center"/>
              <w:rPr>
                <w:rFonts w:ascii="宋体"/>
                <w:szCs w:val="21"/>
              </w:rPr>
            </w:pPr>
            <w:r w:rsidRPr="00A6634E">
              <w:rPr>
                <w:rFonts w:ascii="宋体" w:hAnsi="宋体" w:hint="eastAsia"/>
                <w:szCs w:val="21"/>
              </w:rPr>
              <w:t>行业</w:t>
            </w:r>
          </w:p>
        </w:tc>
        <w:tc>
          <w:tcPr>
            <w:tcW w:w="1345" w:type="pct"/>
            <w:noWrap/>
            <w:tcMar>
              <w:top w:w="15" w:type="dxa"/>
              <w:left w:w="15" w:type="dxa"/>
              <w:bottom w:w="0" w:type="dxa"/>
              <w:right w:w="15" w:type="dxa"/>
            </w:tcMar>
            <w:vAlign w:val="bottom"/>
          </w:tcPr>
          <w:p w:rsidR="00EF21BD" w:rsidRPr="00A6634E" w:rsidRDefault="00EF21BD" w:rsidP="00720916">
            <w:pPr>
              <w:jc w:val="center"/>
              <w:rPr>
                <w:rFonts w:ascii="宋体"/>
                <w:szCs w:val="21"/>
              </w:rPr>
            </w:pPr>
            <w:r w:rsidRPr="00A6634E">
              <w:rPr>
                <w:rFonts w:ascii="宋体" w:hAnsi="宋体" w:hint="eastAsia"/>
                <w:szCs w:val="21"/>
              </w:rPr>
              <w:t>市</w:t>
            </w:r>
            <w:r w:rsidRPr="00A6634E">
              <w:rPr>
                <w:rFonts w:ascii="宋体" w:hAnsi="宋体"/>
                <w:szCs w:val="21"/>
              </w:rPr>
              <w:t xml:space="preserve">   </w:t>
            </w:r>
            <w:r w:rsidRPr="00A6634E">
              <w:rPr>
                <w:rFonts w:ascii="宋体" w:hAnsi="宋体" w:hint="eastAsia"/>
                <w:szCs w:val="21"/>
              </w:rPr>
              <w:t>值（元）</w:t>
            </w:r>
          </w:p>
        </w:tc>
        <w:tc>
          <w:tcPr>
            <w:tcW w:w="1346" w:type="pct"/>
            <w:noWrap/>
            <w:tcMar>
              <w:top w:w="15" w:type="dxa"/>
              <w:left w:w="15" w:type="dxa"/>
              <w:bottom w:w="0" w:type="dxa"/>
              <w:right w:w="15" w:type="dxa"/>
            </w:tcMar>
            <w:vAlign w:val="bottom"/>
          </w:tcPr>
          <w:p w:rsidR="00EF21BD" w:rsidRPr="00A6634E" w:rsidRDefault="00EF21BD" w:rsidP="00720916">
            <w:pPr>
              <w:jc w:val="center"/>
              <w:rPr>
                <w:rFonts w:ascii="宋体"/>
                <w:szCs w:val="21"/>
              </w:rPr>
            </w:pPr>
            <w:r w:rsidRPr="00A6634E">
              <w:rPr>
                <w:rFonts w:ascii="宋体" w:hAnsi="宋体" w:hint="eastAsia"/>
                <w:szCs w:val="21"/>
              </w:rPr>
              <w:t>占基金资产净值比例</w:t>
            </w:r>
          </w:p>
        </w:tc>
      </w:tr>
      <w:tr w:rsidR="00EF21BD" w:rsidRPr="00A6634E">
        <w:trPr>
          <w:trHeight w:val="301"/>
          <w:jc w:val="center"/>
        </w:trPr>
        <w:tc>
          <w:tcPr>
            <w:tcW w:w="2309" w:type="pct"/>
            <w:noWrap/>
            <w:tcMar>
              <w:top w:w="15" w:type="dxa"/>
              <w:left w:w="15" w:type="dxa"/>
              <w:bottom w:w="0" w:type="dxa"/>
              <w:right w:w="15" w:type="dxa"/>
            </w:tcMar>
          </w:tcPr>
          <w:p w:rsidR="00EF21BD" w:rsidRPr="00FF41AA" w:rsidRDefault="00EF21BD" w:rsidP="00106469">
            <w:pPr>
              <w:rPr>
                <w:rFonts w:ascii="宋体" w:cs="宋体"/>
                <w:szCs w:val="21"/>
              </w:rPr>
            </w:pPr>
            <w:r w:rsidRPr="00FF41AA">
              <w:rPr>
                <w:rFonts w:ascii="宋体" w:hAnsi="宋体"/>
                <w:szCs w:val="21"/>
              </w:rPr>
              <w:t xml:space="preserve">A </w:t>
            </w:r>
            <w:r w:rsidRPr="00FF41AA">
              <w:rPr>
                <w:rFonts w:ascii="宋体" w:hAnsi="宋体" w:hint="eastAsia"/>
                <w:szCs w:val="21"/>
              </w:rPr>
              <w:t>农、林、牧、渔业</w:t>
            </w:r>
          </w:p>
        </w:tc>
        <w:tc>
          <w:tcPr>
            <w:tcW w:w="1345" w:type="pct"/>
            <w:noWrap/>
            <w:tcMar>
              <w:top w:w="15" w:type="dxa"/>
              <w:left w:w="15" w:type="dxa"/>
              <w:bottom w:w="0" w:type="dxa"/>
              <w:right w:w="15" w:type="dxa"/>
            </w:tcMar>
            <w:vAlign w:val="bottom"/>
          </w:tcPr>
          <w:p w:rsidR="00EF21BD" w:rsidRPr="00FF41AA" w:rsidRDefault="00EF21BD" w:rsidP="00106469">
            <w:pPr>
              <w:jc w:val="right"/>
              <w:rPr>
                <w:rFonts w:ascii="宋体" w:cs="宋体"/>
                <w:szCs w:val="21"/>
              </w:rPr>
            </w:pPr>
            <w:r w:rsidRPr="00FF41AA">
              <w:rPr>
                <w:rFonts w:ascii="宋体"/>
                <w:szCs w:val="21"/>
              </w:rPr>
              <w:t>0.00</w:t>
            </w:r>
          </w:p>
        </w:tc>
        <w:tc>
          <w:tcPr>
            <w:tcW w:w="1346" w:type="pct"/>
            <w:noWrap/>
            <w:tcMar>
              <w:top w:w="15" w:type="dxa"/>
              <w:left w:w="15" w:type="dxa"/>
              <w:bottom w:w="0" w:type="dxa"/>
              <w:right w:w="15" w:type="dxa"/>
            </w:tcMar>
            <w:vAlign w:val="bottom"/>
          </w:tcPr>
          <w:p w:rsidR="00EF21BD" w:rsidRPr="00FF41AA" w:rsidRDefault="00EF21BD" w:rsidP="00106469">
            <w:pPr>
              <w:jc w:val="right"/>
              <w:rPr>
                <w:rFonts w:ascii="宋体" w:cs="宋体"/>
                <w:szCs w:val="21"/>
              </w:rPr>
            </w:pPr>
            <w:r w:rsidRPr="00FF41AA">
              <w:rPr>
                <w:rFonts w:ascii="宋体" w:hAnsi="宋体"/>
                <w:szCs w:val="21"/>
              </w:rPr>
              <w:t>0.00%</w:t>
            </w:r>
          </w:p>
        </w:tc>
      </w:tr>
      <w:tr w:rsidR="00EF21BD" w:rsidRPr="00A6634E">
        <w:trPr>
          <w:trHeight w:val="301"/>
          <w:jc w:val="center"/>
        </w:trPr>
        <w:tc>
          <w:tcPr>
            <w:tcW w:w="2309" w:type="pct"/>
            <w:noWrap/>
            <w:tcMar>
              <w:top w:w="15" w:type="dxa"/>
              <w:left w:w="15" w:type="dxa"/>
              <w:bottom w:w="0" w:type="dxa"/>
              <w:right w:w="15" w:type="dxa"/>
            </w:tcMar>
          </w:tcPr>
          <w:p w:rsidR="00EF21BD" w:rsidRPr="00FF41AA" w:rsidRDefault="00EF21BD" w:rsidP="00106469">
            <w:pPr>
              <w:rPr>
                <w:rFonts w:ascii="宋体" w:cs="宋体"/>
                <w:szCs w:val="21"/>
              </w:rPr>
            </w:pPr>
            <w:r w:rsidRPr="00FF41AA">
              <w:rPr>
                <w:rFonts w:ascii="宋体" w:hAnsi="宋体"/>
                <w:szCs w:val="21"/>
              </w:rPr>
              <w:t xml:space="preserve">B </w:t>
            </w:r>
            <w:r w:rsidRPr="00FF41AA">
              <w:rPr>
                <w:rFonts w:ascii="宋体" w:hAnsi="宋体" w:hint="eastAsia"/>
                <w:szCs w:val="21"/>
              </w:rPr>
              <w:t>采掘业</w:t>
            </w:r>
          </w:p>
        </w:tc>
        <w:tc>
          <w:tcPr>
            <w:tcW w:w="1345" w:type="pct"/>
            <w:noWrap/>
            <w:tcMar>
              <w:top w:w="15" w:type="dxa"/>
              <w:left w:w="15" w:type="dxa"/>
              <w:bottom w:w="0" w:type="dxa"/>
              <w:right w:w="15" w:type="dxa"/>
            </w:tcMar>
            <w:vAlign w:val="bottom"/>
          </w:tcPr>
          <w:p w:rsidR="00EF21BD" w:rsidRPr="00FF41AA" w:rsidRDefault="00EF21BD" w:rsidP="00106469">
            <w:pPr>
              <w:jc w:val="right"/>
              <w:rPr>
                <w:rFonts w:ascii="宋体" w:cs="宋体"/>
                <w:szCs w:val="21"/>
              </w:rPr>
            </w:pPr>
            <w:r w:rsidRPr="00FF41AA">
              <w:rPr>
                <w:rFonts w:ascii="宋体" w:hAnsi="宋体"/>
                <w:szCs w:val="21"/>
              </w:rPr>
              <w:t>116,510,240.00</w:t>
            </w:r>
          </w:p>
        </w:tc>
        <w:tc>
          <w:tcPr>
            <w:tcW w:w="1346" w:type="pct"/>
            <w:noWrap/>
            <w:tcMar>
              <w:top w:w="15" w:type="dxa"/>
              <w:left w:w="15" w:type="dxa"/>
              <w:bottom w:w="0" w:type="dxa"/>
              <w:right w:w="15" w:type="dxa"/>
            </w:tcMar>
            <w:vAlign w:val="bottom"/>
          </w:tcPr>
          <w:p w:rsidR="00EF21BD" w:rsidRPr="00FF41AA" w:rsidRDefault="00EF21BD" w:rsidP="00106469">
            <w:pPr>
              <w:jc w:val="right"/>
              <w:rPr>
                <w:rFonts w:ascii="宋体" w:cs="宋体"/>
                <w:szCs w:val="21"/>
              </w:rPr>
            </w:pPr>
            <w:r w:rsidRPr="00FF41AA">
              <w:rPr>
                <w:rFonts w:ascii="宋体" w:hAnsi="宋体"/>
                <w:szCs w:val="21"/>
              </w:rPr>
              <w:t>3.04%</w:t>
            </w:r>
          </w:p>
        </w:tc>
      </w:tr>
      <w:tr w:rsidR="00EF21BD" w:rsidRPr="00A6634E">
        <w:trPr>
          <w:trHeight w:val="301"/>
          <w:jc w:val="center"/>
        </w:trPr>
        <w:tc>
          <w:tcPr>
            <w:tcW w:w="2309" w:type="pct"/>
            <w:noWrap/>
            <w:tcMar>
              <w:top w:w="15" w:type="dxa"/>
              <w:left w:w="15" w:type="dxa"/>
              <w:bottom w:w="0" w:type="dxa"/>
              <w:right w:w="15" w:type="dxa"/>
            </w:tcMar>
          </w:tcPr>
          <w:p w:rsidR="00EF21BD" w:rsidRPr="00FF41AA" w:rsidRDefault="00EF21BD" w:rsidP="00106469">
            <w:pPr>
              <w:rPr>
                <w:rFonts w:ascii="宋体" w:cs="宋体"/>
                <w:szCs w:val="21"/>
              </w:rPr>
            </w:pPr>
            <w:r w:rsidRPr="00FF41AA">
              <w:rPr>
                <w:rFonts w:ascii="宋体" w:hAnsi="宋体"/>
                <w:szCs w:val="21"/>
              </w:rPr>
              <w:t xml:space="preserve">C </w:t>
            </w:r>
            <w:r w:rsidRPr="00FF41AA">
              <w:rPr>
                <w:rFonts w:ascii="宋体" w:hAnsi="宋体" w:hint="eastAsia"/>
                <w:szCs w:val="21"/>
              </w:rPr>
              <w:t>制造业</w:t>
            </w:r>
          </w:p>
        </w:tc>
        <w:tc>
          <w:tcPr>
            <w:tcW w:w="1345" w:type="pct"/>
            <w:noWrap/>
            <w:tcMar>
              <w:top w:w="15" w:type="dxa"/>
              <w:left w:w="15" w:type="dxa"/>
              <w:bottom w:w="0" w:type="dxa"/>
              <w:right w:w="15" w:type="dxa"/>
            </w:tcMar>
            <w:vAlign w:val="bottom"/>
          </w:tcPr>
          <w:p w:rsidR="00EF21BD" w:rsidRPr="00FF41AA" w:rsidRDefault="00EF21BD" w:rsidP="00106469">
            <w:pPr>
              <w:jc w:val="right"/>
              <w:rPr>
                <w:rFonts w:ascii="宋体" w:cs="宋体"/>
                <w:szCs w:val="21"/>
              </w:rPr>
            </w:pPr>
            <w:r w:rsidRPr="00FF41AA">
              <w:rPr>
                <w:rFonts w:ascii="宋体" w:hAnsi="宋体"/>
                <w:szCs w:val="21"/>
              </w:rPr>
              <w:t>1,064,570,714.17</w:t>
            </w:r>
          </w:p>
        </w:tc>
        <w:tc>
          <w:tcPr>
            <w:tcW w:w="1346" w:type="pct"/>
            <w:noWrap/>
            <w:tcMar>
              <w:top w:w="15" w:type="dxa"/>
              <w:left w:w="15" w:type="dxa"/>
              <w:bottom w:w="0" w:type="dxa"/>
              <w:right w:w="15" w:type="dxa"/>
            </w:tcMar>
            <w:vAlign w:val="bottom"/>
          </w:tcPr>
          <w:p w:rsidR="00EF21BD" w:rsidRPr="00FF41AA" w:rsidRDefault="00EF21BD" w:rsidP="00106469">
            <w:pPr>
              <w:jc w:val="right"/>
              <w:rPr>
                <w:rFonts w:ascii="宋体" w:cs="宋体"/>
                <w:szCs w:val="21"/>
              </w:rPr>
            </w:pPr>
            <w:r w:rsidRPr="00FF41AA">
              <w:rPr>
                <w:rFonts w:ascii="宋体" w:hAnsi="宋体"/>
                <w:szCs w:val="21"/>
              </w:rPr>
              <w:t>27.79%</w:t>
            </w:r>
          </w:p>
        </w:tc>
      </w:tr>
      <w:tr w:rsidR="00EF21BD" w:rsidRPr="00A6634E">
        <w:trPr>
          <w:trHeight w:val="301"/>
          <w:jc w:val="center"/>
        </w:trPr>
        <w:tc>
          <w:tcPr>
            <w:tcW w:w="2309" w:type="pct"/>
            <w:noWrap/>
            <w:tcMar>
              <w:top w:w="15" w:type="dxa"/>
              <w:left w:w="15" w:type="dxa"/>
              <w:bottom w:w="0" w:type="dxa"/>
              <w:right w:w="15" w:type="dxa"/>
            </w:tcMar>
          </w:tcPr>
          <w:p w:rsidR="00EF21BD" w:rsidRPr="00FF41AA" w:rsidRDefault="00EF21BD" w:rsidP="00106469">
            <w:pPr>
              <w:rPr>
                <w:rFonts w:ascii="宋体" w:cs="宋体"/>
                <w:szCs w:val="21"/>
              </w:rPr>
            </w:pPr>
            <w:r w:rsidRPr="00FF41AA">
              <w:rPr>
                <w:rFonts w:ascii="宋体" w:hAnsi="宋体"/>
                <w:szCs w:val="21"/>
              </w:rPr>
              <w:t xml:space="preserve">  C0 </w:t>
            </w:r>
            <w:r w:rsidRPr="00FF41AA">
              <w:rPr>
                <w:rFonts w:ascii="宋体" w:hAnsi="宋体" w:hint="eastAsia"/>
                <w:szCs w:val="21"/>
              </w:rPr>
              <w:t>食品、饮料</w:t>
            </w:r>
            <w:r w:rsidRPr="00FF41AA">
              <w:rPr>
                <w:rFonts w:ascii="宋体" w:hAnsi="宋体"/>
                <w:szCs w:val="21"/>
              </w:rPr>
              <w:t xml:space="preserve"> </w:t>
            </w:r>
          </w:p>
        </w:tc>
        <w:tc>
          <w:tcPr>
            <w:tcW w:w="1345" w:type="pct"/>
            <w:noWrap/>
            <w:tcMar>
              <w:top w:w="15" w:type="dxa"/>
              <w:left w:w="15" w:type="dxa"/>
              <w:bottom w:w="0" w:type="dxa"/>
              <w:right w:w="15" w:type="dxa"/>
            </w:tcMar>
            <w:vAlign w:val="bottom"/>
          </w:tcPr>
          <w:p w:rsidR="00EF21BD" w:rsidRPr="00FF41AA" w:rsidRDefault="00EF21BD" w:rsidP="00106469">
            <w:pPr>
              <w:jc w:val="right"/>
              <w:rPr>
                <w:rFonts w:ascii="宋体" w:cs="宋体"/>
                <w:szCs w:val="21"/>
              </w:rPr>
            </w:pPr>
            <w:r w:rsidRPr="00FF41AA">
              <w:rPr>
                <w:rFonts w:ascii="宋体" w:hAnsi="宋体"/>
                <w:szCs w:val="21"/>
              </w:rPr>
              <w:t>285,947,402.46</w:t>
            </w:r>
          </w:p>
        </w:tc>
        <w:tc>
          <w:tcPr>
            <w:tcW w:w="1346" w:type="pct"/>
            <w:noWrap/>
            <w:tcMar>
              <w:top w:w="15" w:type="dxa"/>
              <w:left w:w="15" w:type="dxa"/>
              <w:bottom w:w="0" w:type="dxa"/>
              <w:right w:w="15" w:type="dxa"/>
            </w:tcMar>
            <w:vAlign w:val="bottom"/>
          </w:tcPr>
          <w:p w:rsidR="00EF21BD" w:rsidRPr="00FF41AA" w:rsidRDefault="00EF21BD" w:rsidP="00106469">
            <w:pPr>
              <w:jc w:val="right"/>
              <w:rPr>
                <w:rFonts w:ascii="宋体" w:cs="宋体"/>
                <w:szCs w:val="21"/>
              </w:rPr>
            </w:pPr>
            <w:r w:rsidRPr="00FF41AA">
              <w:rPr>
                <w:rFonts w:ascii="宋体" w:hAnsi="宋体"/>
                <w:szCs w:val="21"/>
              </w:rPr>
              <w:t>7.46%</w:t>
            </w:r>
          </w:p>
        </w:tc>
      </w:tr>
      <w:tr w:rsidR="00EF21BD" w:rsidRPr="00A6634E">
        <w:trPr>
          <w:trHeight w:val="301"/>
          <w:jc w:val="center"/>
        </w:trPr>
        <w:tc>
          <w:tcPr>
            <w:tcW w:w="2309" w:type="pct"/>
            <w:noWrap/>
            <w:tcMar>
              <w:top w:w="15" w:type="dxa"/>
              <w:left w:w="15" w:type="dxa"/>
              <w:bottom w:w="0" w:type="dxa"/>
              <w:right w:w="15" w:type="dxa"/>
            </w:tcMar>
          </w:tcPr>
          <w:p w:rsidR="00EF21BD" w:rsidRPr="00FF41AA" w:rsidRDefault="00EF21BD" w:rsidP="00106469">
            <w:pPr>
              <w:rPr>
                <w:rFonts w:ascii="宋体" w:cs="宋体"/>
                <w:szCs w:val="21"/>
              </w:rPr>
            </w:pPr>
            <w:r w:rsidRPr="00FF41AA">
              <w:rPr>
                <w:rFonts w:ascii="宋体" w:hAnsi="宋体"/>
                <w:szCs w:val="21"/>
              </w:rPr>
              <w:t xml:space="preserve">  C1 </w:t>
            </w:r>
            <w:r w:rsidRPr="00FF41AA">
              <w:rPr>
                <w:rFonts w:ascii="宋体" w:hAnsi="宋体" w:hint="eastAsia"/>
                <w:szCs w:val="21"/>
              </w:rPr>
              <w:t>纺织、服装、皮毛</w:t>
            </w:r>
          </w:p>
        </w:tc>
        <w:tc>
          <w:tcPr>
            <w:tcW w:w="1345" w:type="pct"/>
            <w:noWrap/>
            <w:tcMar>
              <w:top w:w="15" w:type="dxa"/>
              <w:left w:w="15" w:type="dxa"/>
              <w:bottom w:w="0" w:type="dxa"/>
              <w:right w:w="15" w:type="dxa"/>
            </w:tcMar>
            <w:vAlign w:val="bottom"/>
          </w:tcPr>
          <w:p w:rsidR="00EF21BD" w:rsidRPr="00FF41AA" w:rsidRDefault="00EF21BD" w:rsidP="00106469">
            <w:pPr>
              <w:jc w:val="right"/>
              <w:rPr>
                <w:rFonts w:ascii="宋体" w:cs="宋体"/>
                <w:szCs w:val="21"/>
              </w:rPr>
            </w:pPr>
            <w:r w:rsidRPr="00FF41AA">
              <w:rPr>
                <w:rFonts w:ascii="宋体"/>
                <w:szCs w:val="21"/>
              </w:rPr>
              <w:t>0.00</w:t>
            </w:r>
          </w:p>
        </w:tc>
        <w:tc>
          <w:tcPr>
            <w:tcW w:w="1346" w:type="pct"/>
            <w:noWrap/>
            <w:tcMar>
              <w:top w:w="15" w:type="dxa"/>
              <w:left w:w="15" w:type="dxa"/>
              <w:bottom w:w="0" w:type="dxa"/>
              <w:right w:w="15" w:type="dxa"/>
            </w:tcMar>
            <w:vAlign w:val="bottom"/>
          </w:tcPr>
          <w:p w:rsidR="00EF21BD" w:rsidRPr="00FF41AA" w:rsidRDefault="00EF21BD" w:rsidP="00106469">
            <w:pPr>
              <w:jc w:val="right"/>
              <w:rPr>
                <w:rFonts w:ascii="宋体" w:cs="宋体"/>
                <w:szCs w:val="21"/>
              </w:rPr>
            </w:pPr>
            <w:r w:rsidRPr="00FF41AA">
              <w:rPr>
                <w:rFonts w:ascii="宋体" w:hAnsi="宋体"/>
                <w:szCs w:val="21"/>
              </w:rPr>
              <w:t>0.00%</w:t>
            </w:r>
          </w:p>
        </w:tc>
      </w:tr>
      <w:tr w:rsidR="00EF21BD" w:rsidRPr="00A6634E">
        <w:trPr>
          <w:trHeight w:val="301"/>
          <w:jc w:val="center"/>
        </w:trPr>
        <w:tc>
          <w:tcPr>
            <w:tcW w:w="2309" w:type="pct"/>
            <w:noWrap/>
            <w:tcMar>
              <w:top w:w="15" w:type="dxa"/>
              <w:left w:w="15" w:type="dxa"/>
              <w:bottom w:w="0" w:type="dxa"/>
              <w:right w:w="15" w:type="dxa"/>
            </w:tcMar>
          </w:tcPr>
          <w:p w:rsidR="00EF21BD" w:rsidRPr="00FF41AA" w:rsidRDefault="00EF21BD" w:rsidP="00106469">
            <w:pPr>
              <w:rPr>
                <w:rFonts w:ascii="宋体" w:cs="宋体"/>
                <w:szCs w:val="21"/>
              </w:rPr>
            </w:pPr>
            <w:r w:rsidRPr="00FF41AA">
              <w:rPr>
                <w:rFonts w:ascii="宋体" w:hAnsi="宋体"/>
                <w:szCs w:val="21"/>
              </w:rPr>
              <w:t xml:space="preserve">  C2 </w:t>
            </w:r>
            <w:r w:rsidRPr="00FF41AA">
              <w:rPr>
                <w:rFonts w:ascii="宋体" w:hAnsi="宋体" w:hint="eastAsia"/>
                <w:szCs w:val="21"/>
              </w:rPr>
              <w:t>木材、家具</w:t>
            </w:r>
          </w:p>
        </w:tc>
        <w:tc>
          <w:tcPr>
            <w:tcW w:w="1345" w:type="pct"/>
            <w:noWrap/>
            <w:tcMar>
              <w:top w:w="15" w:type="dxa"/>
              <w:left w:w="15" w:type="dxa"/>
              <w:bottom w:w="0" w:type="dxa"/>
              <w:right w:w="15" w:type="dxa"/>
            </w:tcMar>
            <w:vAlign w:val="bottom"/>
          </w:tcPr>
          <w:p w:rsidR="00EF21BD" w:rsidRPr="00FF41AA" w:rsidRDefault="00EF21BD" w:rsidP="00106469">
            <w:pPr>
              <w:jc w:val="right"/>
              <w:rPr>
                <w:rFonts w:ascii="宋体" w:cs="宋体"/>
                <w:szCs w:val="21"/>
              </w:rPr>
            </w:pPr>
            <w:r w:rsidRPr="00FF41AA">
              <w:rPr>
                <w:rFonts w:ascii="宋体"/>
                <w:szCs w:val="21"/>
              </w:rPr>
              <w:t>0.00</w:t>
            </w:r>
          </w:p>
        </w:tc>
        <w:tc>
          <w:tcPr>
            <w:tcW w:w="1346" w:type="pct"/>
            <w:noWrap/>
            <w:tcMar>
              <w:top w:w="15" w:type="dxa"/>
              <w:left w:w="15" w:type="dxa"/>
              <w:bottom w:w="0" w:type="dxa"/>
              <w:right w:w="15" w:type="dxa"/>
            </w:tcMar>
            <w:vAlign w:val="bottom"/>
          </w:tcPr>
          <w:p w:rsidR="00EF21BD" w:rsidRPr="00FF41AA" w:rsidRDefault="00EF21BD" w:rsidP="00106469">
            <w:pPr>
              <w:jc w:val="right"/>
              <w:rPr>
                <w:rFonts w:ascii="宋体" w:cs="宋体"/>
                <w:szCs w:val="21"/>
              </w:rPr>
            </w:pPr>
            <w:r w:rsidRPr="00FF41AA">
              <w:rPr>
                <w:rFonts w:ascii="宋体" w:hAnsi="宋体"/>
                <w:szCs w:val="21"/>
              </w:rPr>
              <w:t>0.00%</w:t>
            </w:r>
          </w:p>
        </w:tc>
      </w:tr>
      <w:tr w:rsidR="00EF21BD" w:rsidRPr="00A6634E">
        <w:trPr>
          <w:trHeight w:val="301"/>
          <w:jc w:val="center"/>
        </w:trPr>
        <w:tc>
          <w:tcPr>
            <w:tcW w:w="2309" w:type="pct"/>
            <w:noWrap/>
            <w:tcMar>
              <w:top w:w="15" w:type="dxa"/>
              <w:left w:w="15" w:type="dxa"/>
              <w:bottom w:w="0" w:type="dxa"/>
              <w:right w:w="15" w:type="dxa"/>
            </w:tcMar>
          </w:tcPr>
          <w:p w:rsidR="00EF21BD" w:rsidRPr="00FF41AA" w:rsidRDefault="00EF21BD" w:rsidP="00106469">
            <w:pPr>
              <w:rPr>
                <w:rFonts w:ascii="宋体" w:cs="宋体"/>
                <w:szCs w:val="21"/>
              </w:rPr>
            </w:pPr>
            <w:r w:rsidRPr="00FF41AA">
              <w:rPr>
                <w:rFonts w:ascii="宋体" w:hAnsi="宋体"/>
                <w:szCs w:val="21"/>
              </w:rPr>
              <w:t xml:space="preserve">  C3 </w:t>
            </w:r>
            <w:r w:rsidRPr="00FF41AA">
              <w:rPr>
                <w:rFonts w:ascii="宋体" w:hAnsi="宋体" w:hint="eastAsia"/>
                <w:szCs w:val="21"/>
              </w:rPr>
              <w:t>造纸、印刷</w:t>
            </w:r>
          </w:p>
        </w:tc>
        <w:tc>
          <w:tcPr>
            <w:tcW w:w="1345" w:type="pct"/>
            <w:noWrap/>
            <w:tcMar>
              <w:top w:w="15" w:type="dxa"/>
              <w:left w:w="15" w:type="dxa"/>
              <w:bottom w:w="0" w:type="dxa"/>
              <w:right w:w="15" w:type="dxa"/>
            </w:tcMar>
            <w:vAlign w:val="bottom"/>
          </w:tcPr>
          <w:p w:rsidR="00EF21BD" w:rsidRPr="00FF41AA" w:rsidRDefault="00EF21BD" w:rsidP="00106469">
            <w:pPr>
              <w:jc w:val="right"/>
              <w:rPr>
                <w:rFonts w:ascii="宋体" w:cs="宋体"/>
                <w:szCs w:val="21"/>
              </w:rPr>
            </w:pPr>
            <w:r w:rsidRPr="00FF41AA">
              <w:rPr>
                <w:rFonts w:ascii="宋体"/>
                <w:szCs w:val="21"/>
              </w:rPr>
              <w:t>0.00</w:t>
            </w:r>
          </w:p>
        </w:tc>
        <w:tc>
          <w:tcPr>
            <w:tcW w:w="1346" w:type="pct"/>
            <w:noWrap/>
            <w:tcMar>
              <w:top w:w="15" w:type="dxa"/>
              <w:left w:w="15" w:type="dxa"/>
              <w:bottom w:w="0" w:type="dxa"/>
              <w:right w:w="15" w:type="dxa"/>
            </w:tcMar>
            <w:vAlign w:val="bottom"/>
          </w:tcPr>
          <w:p w:rsidR="00EF21BD" w:rsidRPr="00FF41AA" w:rsidRDefault="00EF21BD" w:rsidP="00106469">
            <w:pPr>
              <w:jc w:val="right"/>
              <w:rPr>
                <w:rFonts w:ascii="宋体" w:cs="宋体"/>
                <w:szCs w:val="21"/>
              </w:rPr>
            </w:pPr>
            <w:r w:rsidRPr="00FF41AA">
              <w:rPr>
                <w:rFonts w:ascii="宋体" w:hAnsi="宋体"/>
                <w:szCs w:val="21"/>
              </w:rPr>
              <w:t>0.00%</w:t>
            </w:r>
          </w:p>
        </w:tc>
      </w:tr>
      <w:tr w:rsidR="00EF21BD" w:rsidRPr="00A6634E">
        <w:trPr>
          <w:trHeight w:val="301"/>
          <w:jc w:val="center"/>
        </w:trPr>
        <w:tc>
          <w:tcPr>
            <w:tcW w:w="2309" w:type="pct"/>
            <w:noWrap/>
            <w:tcMar>
              <w:top w:w="15" w:type="dxa"/>
              <w:left w:w="15" w:type="dxa"/>
              <w:bottom w:w="0" w:type="dxa"/>
              <w:right w:w="15" w:type="dxa"/>
            </w:tcMar>
          </w:tcPr>
          <w:p w:rsidR="00EF21BD" w:rsidRPr="00FF41AA" w:rsidRDefault="00EF21BD" w:rsidP="00106469">
            <w:pPr>
              <w:rPr>
                <w:rFonts w:ascii="宋体" w:cs="宋体"/>
                <w:szCs w:val="21"/>
              </w:rPr>
            </w:pPr>
            <w:r w:rsidRPr="00FF41AA">
              <w:rPr>
                <w:rFonts w:ascii="宋体" w:hAnsi="宋体"/>
                <w:szCs w:val="21"/>
              </w:rPr>
              <w:t xml:space="preserve">  C4 </w:t>
            </w:r>
            <w:r w:rsidRPr="00FF41AA">
              <w:rPr>
                <w:rFonts w:ascii="宋体" w:hAnsi="宋体" w:hint="eastAsia"/>
                <w:szCs w:val="21"/>
              </w:rPr>
              <w:t>石油、化学、塑胶、塑料</w:t>
            </w:r>
          </w:p>
        </w:tc>
        <w:tc>
          <w:tcPr>
            <w:tcW w:w="1345" w:type="pct"/>
            <w:noWrap/>
            <w:tcMar>
              <w:top w:w="15" w:type="dxa"/>
              <w:left w:w="15" w:type="dxa"/>
              <w:bottom w:w="0" w:type="dxa"/>
              <w:right w:w="15" w:type="dxa"/>
            </w:tcMar>
            <w:vAlign w:val="bottom"/>
          </w:tcPr>
          <w:p w:rsidR="00EF21BD" w:rsidRPr="00FF41AA" w:rsidRDefault="00EF21BD" w:rsidP="00106469">
            <w:pPr>
              <w:jc w:val="right"/>
              <w:rPr>
                <w:rFonts w:ascii="宋体" w:cs="宋体"/>
                <w:szCs w:val="21"/>
              </w:rPr>
            </w:pPr>
            <w:r w:rsidRPr="00FF41AA">
              <w:rPr>
                <w:rFonts w:ascii="宋体" w:hAnsi="宋体"/>
                <w:szCs w:val="21"/>
              </w:rPr>
              <w:t>160,115,485.03</w:t>
            </w:r>
          </w:p>
        </w:tc>
        <w:tc>
          <w:tcPr>
            <w:tcW w:w="1346" w:type="pct"/>
            <w:noWrap/>
            <w:tcMar>
              <w:top w:w="15" w:type="dxa"/>
              <w:left w:w="15" w:type="dxa"/>
              <w:bottom w:w="0" w:type="dxa"/>
              <w:right w:w="15" w:type="dxa"/>
            </w:tcMar>
            <w:vAlign w:val="bottom"/>
          </w:tcPr>
          <w:p w:rsidR="00EF21BD" w:rsidRPr="00FF41AA" w:rsidRDefault="00EF21BD" w:rsidP="00106469">
            <w:pPr>
              <w:jc w:val="right"/>
              <w:rPr>
                <w:rFonts w:ascii="宋体" w:cs="宋体"/>
                <w:szCs w:val="21"/>
              </w:rPr>
            </w:pPr>
            <w:r w:rsidRPr="00FF41AA">
              <w:rPr>
                <w:rFonts w:ascii="宋体" w:hAnsi="宋体"/>
                <w:szCs w:val="21"/>
              </w:rPr>
              <w:t>4.18%</w:t>
            </w:r>
          </w:p>
        </w:tc>
      </w:tr>
      <w:tr w:rsidR="00EF21BD" w:rsidRPr="00A6634E">
        <w:trPr>
          <w:trHeight w:val="301"/>
          <w:jc w:val="center"/>
        </w:trPr>
        <w:tc>
          <w:tcPr>
            <w:tcW w:w="2309" w:type="pct"/>
            <w:noWrap/>
            <w:tcMar>
              <w:top w:w="15" w:type="dxa"/>
              <w:left w:w="15" w:type="dxa"/>
              <w:bottom w:w="0" w:type="dxa"/>
              <w:right w:w="15" w:type="dxa"/>
            </w:tcMar>
          </w:tcPr>
          <w:p w:rsidR="00EF21BD" w:rsidRPr="00FF41AA" w:rsidRDefault="00EF21BD" w:rsidP="00106469">
            <w:pPr>
              <w:rPr>
                <w:rFonts w:ascii="宋体" w:cs="宋体"/>
                <w:szCs w:val="21"/>
              </w:rPr>
            </w:pPr>
            <w:r w:rsidRPr="00FF41AA">
              <w:rPr>
                <w:rFonts w:ascii="宋体" w:hAnsi="宋体"/>
                <w:szCs w:val="21"/>
              </w:rPr>
              <w:t xml:space="preserve">  C5 </w:t>
            </w:r>
            <w:r w:rsidRPr="00FF41AA">
              <w:rPr>
                <w:rFonts w:ascii="宋体" w:hAnsi="宋体" w:hint="eastAsia"/>
                <w:szCs w:val="21"/>
              </w:rPr>
              <w:t>电子</w:t>
            </w:r>
          </w:p>
        </w:tc>
        <w:tc>
          <w:tcPr>
            <w:tcW w:w="1345" w:type="pct"/>
            <w:noWrap/>
            <w:tcMar>
              <w:top w:w="15" w:type="dxa"/>
              <w:left w:w="15" w:type="dxa"/>
              <w:bottom w:w="0" w:type="dxa"/>
              <w:right w:w="15" w:type="dxa"/>
            </w:tcMar>
            <w:vAlign w:val="bottom"/>
          </w:tcPr>
          <w:p w:rsidR="00EF21BD" w:rsidRPr="00FF41AA" w:rsidRDefault="00EF21BD" w:rsidP="00106469">
            <w:pPr>
              <w:jc w:val="right"/>
              <w:rPr>
                <w:rFonts w:ascii="宋体" w:cs="宋体"/>
                <w:szCs w:val="21"/>
              </w:rPr>
            </w:pPr>
            <w:r w:rsidRPr="00FF41AA">
              <w:rPr>
                <w:rFonts w:ascii="宋体"/>
                <w:szCs w:val="21"/>
              </w:rPr>
              <w:t>0.00</w:t>
            </w:r>
          </w:p>
        </w:tc>
        <w:tc>
          <w:tcPr>
            <w:tcW w:w="1346" w:type="pct"/>
            <w:noWrap/>
            <w:tcMar>
              <w:top w:w="15" w:type="dxa"/>
              <w:left w:w="15" w:type="dxa"/>
              <w:bottom w:w="0" w:type="dxa"/>
              <w:right w:w="15" w:type="dxa"/>
            </w:tcMar>
            <w:vAlign w:val="bottom"/>
          </w:tcPr>
          <w:p w:rsidR="00EF21BD" w:rsidRPr="00FF41AA" w:rsidRDefault="00EF21BD" w:rsidP="00106469">
            <w:pPr>
              <w:jc w:val="right"/>
              <w:rPr>
                <w:rFonts w:ascii="宋体" w:cs="宋体"/>
                <w:szCs w:val="21"/>
              </w:rPr>
            </w:pPr>
            <w:r w:rsidRPr="00FF41AA">
              <w:rPr>
                <w:rFonts w:ascii="宋体" w:hAnsi="宋体"/>
                <w:szCs w:val="21"/>
              </w:rPr>
              <w:t>0.00%</w:t>
            </w:r>
          </w:p>
        </w:tc>
      </w:tr>
      <w:tr w:rsidR="00EF21BD" w:rsidRPr="00A6634E">
        <w:trPr>
          <w:trHeight w:val="301"/>
          <w:jc w:val="center"/>
        </w:trPr>
        <w:tc>
          <w:tcPr>
            <w:tcW w:w="2309" w:type="pct"/>
            <w:noWrap/>
            <w:tcMar>
              <w:top w:w="15" w:type="dxa"/>
              <w:left w:w="15" w:type="dxa"/>
              <w:bottom w:w="0" w:type="dxa"/>
              <w:right w:w="15" w:type="dxa"/>
            </w:tcMar>
          </w:tcPr>
          <w:p w:rsidR="00EF21BD" w:rsidRPr="00FF41AA" w:rsidRDefault="00EF21BD" w:rsidP="00106469">
            <w:pPr>
              <w:rPr>
                <w:rFonts w:ascii="宋体" w:cs="宋体"/>
                <w:szCs w:val="21"/>
              </w:rPr>
            </w:pPr>
            <w:r w:rsidRPr="00FF41AA">
              <w:rPr>
                <w:rFonts w:ascii="宋体" w:hAnsi="宋体"/>
                <w:szCs w:val="21"/>
              </w:rPr>
              <w:t xml:space="preserve">  C6 </w:t>
            </w:r>
            <w:r w:rsidRPr="00FF41AA">
              <w:rPr>
                <w:rFonts w:ascii="宋体" w:hAnsi="宋体" w:hint="eastAsia"/>
                <w:szCs w:val="21"/>
              </w:rPr>
              <w:t>金属、非金属</w:t>
            </w:r>
          </w:p>
        </w:tc>
        <w:tc>
          <w:tcPr>
            <w:tcW w:w="1345" w:type="pct"/>
            <w:noWrap/>
            <w:tcMar>
              <w:top w:w="15" w:type="dxa"/>
              <w:left w:w="15" w:type="dxa"/>
              <w:bottom w:w="0" w:type="dxa"/>
              <w:right w:w="15" w:type="dxa"/>
            </w:tcMar>
            <w:vAlign w:val="bottom"/>
          </w:tcPr>
          <w:p w:rsidR="00EF21BD" w:rsidRPr="00FF41AA" w:rsidRDefault="00EF21BD" w:rsidP="00106469">
            <w:pPr>
              <w:jc w:val="right"/>
              <w:rPr>
                <w:rFonts w:ascii="宋体" w:cs="宋体"/>
                <w:szCs w:val="21"/>
              </w:rPr>
            </w:pPr>
            <w:r w:rsidRPr="00FF41AA">
              <w:rPr>
                <w:rFonts w:ascii="宋体" w:hAnsi="宋体"/>
                <w:szCs w:val="21"/>
              </w:rPr>
              <w:t>286,943,942.52</w:t>
            </w:r>
          </w:p>
        </w:tc>
        <w:tc>
          <w:tcPr>
            <w:tcW w:w="1346" w:type="pct"/>
            <w:noWrap/>
            <w:tcMar>
              <w:top w:w="15" w:type="dxa"/>
              <w:left w:w="15" w:type="dxa"/>
              <w:bottom w:w="0" w:type="dxa"/>
              <w:right w:w="15" w:type="dxa"/>
            </w:tcMar>
            <w:vAlign w:val="bottom"/>
          </w:tcPr>
          <w:p w:rsidR="00EF21BD" w:rsidRPr="00FF41AA" w:rsidRDefault="00EF21BD" w:rsidP="00106469">
            <w:pPr>
              <w:jc w:val="right"/>
              <w:rPr>
                <w:rFonts w:ascii="宋体" w:cs="宋体"/>
                <w:szCs w:val="21"/>
              </w:rPr>
            </w:pPr>
            <w:r w:rsidRPr="00FF41AA">
              <w:rPr>
                <w:rFonts w:ascii="宋体" w:hAnsi="宋体"/>
                <w:szCs w:val="21"/>
              </w:rPr>
              <w:t>7.49%</w:t>
            </w:r>
          </w:p>
        </w:tc>
      </w:tr>
      <w:tr w:rsidR="00EF21BD" w:rsidRPr="00A6634E">
        <w:trPr>
          <w:trHeight w:val="301"/>
          <w:jc w:val="center"/>
        </w:trPr>
        <w:tc>
          <w:tcPr>
            <w:tcW w:w="2309" w:type="pct"/>
            <w:noWrap/>
            <w:tcMar>
              <w:top w:w="15" w:type="dxa"/>
              <w:left w:w="15" w:type="dxa"/>
              <w:bottom w:w="0" w:type="dxa"/>
              <w:right w:w="15" w:type="dxa"/>
            </w:tcMar>
          </w:tcPr>
          <w:p w:rsidR="00EF21BD" w:rsidRPr="00FF41AA" w:rsidRDefault="00EF21BD" w:rsidP="00106469">
            <w:pPr>
              <w:rPr>
                <w:rFonts w:ascii="宋体" w:cs="宋体"/>
                <w:szCs w:val="21"/>
              </w:rPr>
            </w:pPr>
            <w:r w:rsidRPr="00FF41AA">
              <w:rPr>
                <w:rFonts w:ascii="宋体" w:hAnsi="宋体"/>
                <w:szCs w:val="21"/>
              </w:rPr>
              <w:t xml:space="preserve">  C7 </w:t>
            </w:r>
            <w:r w:rsidRPr="00FF41AA">
              <w:rPr>
                <w:rFonts w:ascii="宋体" w:hAnsi="宋体" w:hint="eastAsia"/>
                <w:szCs w:val="21"/>
              </w:rPr>
              <w:t>机械、设备、仪表</w:t>
            </w:r>
          </w:p>
        </w:tc>
        <w:tc>
          <w:tcPr>
            <w:tcW w:w="1345" w:type="pct"/>
            <w:noWrap/>
            <w:tcMar>
              <w:top w:w="15" w:type="dxa"/>
              <w:left w:w="15" w:type="dxa"/>
              <w:bottom w:w="0" w:type="dxa"/>
              <w:right w:w="15" w:type="dxa"/>
            </w:tcMar>
            <w:vAlign w:val="bottom"/>
          </w:tcPr>
          <w:p w:rsidR="00EF21BD" w:rsidRPr="00FF41AA" w:rsidRDefault="00EF21BD" w:rsidP="00106469">
            <w:pPr>
              <w:jc w:val="right"/>
              <w:rPr>
                <w:rFonts w:ascii="宋体" w:cs="宋体"/>
                <w:szCs w:val="21"/>
              </w:rPr>
            </w:pPr>
            <w:r w:rsidRPr="00FF41AA">
              <w:rPr>
                <w:rFonts w:ascii="宋体" w:hAnsi="宋体"/>
                <w:szCs w:val="21"/>
              </w:rPr>
              <w:t>171,213,870.82</w:t>
            </w:r>
          </w:p>
        </w:tc>
        <w:tc>
          <w:tcPr>
            <w:tcW w:w="1346" w:type="pct"/>
            <w:noWrap/>
            <w:tcMar>
              <w:top w:w="15" w:type="dxa"/>
              <w:left w:w="15" w:type="dxa"/>
              <w:bottom w:w="0" w:type="dxa"/>
              <w:right w:w="15" w:type="dxa"/>
            </w:tcMar>
            <w:vAlign w:val="bottom"/>
          </w:tcPr>
          <w:p w:rsidR="00EF21BD" w:rsidRPr="00FF41AA" w:rsidRDefault="00EF21BD" w:rsidP="00106469">
            <w:pPr>
              <w:jc w:val="right"/>
              <w:rPr>
                <w:rFonts w:ascii="宋体" w:cs="宋体"/>
                <w:szCs w:val="21"/>
              </w:rPr>
            </w:pPr>
            <w:r w:rsidRPr="00FF41AA">
              <w:rPr>
                <w:rFonts w:ascii="宋体" w:hAnsi="宋体"/>
                <w:szCs w:val="21"/>
              </w:rPr>
              <w:t>4.47%</w:t>
            </w:r>
          </w:p>
        </w:tc>
      </w:tr>
      <w:tr w:rsidR="00EF21BD" w:rsidRPr="00A6634E">
        <w:trPr>
          <w:trHeight w:val="301"/>
          <w:jc w:val="center"/>
        </w:trPr>
        <w:tc>
          <w:tcPr>
            <w:tcW w:w="2309" w:type="pct"/>
            <w:noWrap/>
            <w:tcMar>
              <w:top w:w="15" w:type="dxa"/>
              <w:left w:w="15" w:type="dxa"/>
              <w:bottom w:w="0" w:type="dxa"/>
              <w:right w:w="15" w:type="dxa"/>
            </w:tcMar>
          </w:tcPr>
          <w:p w:rsidR="00EF21BD" w:rsidRPr="00FF41AA" w:rsidRDefault="00EF21BD" w:rsidP="00106469">
            <w:pPr>
              <w:rPr>
                <w:rFonts w:ascii="宋体" w:cs="宋体"/>
                <w:szCs w:val="21"/>
              </w:rPr>
            </w:pPr>
            <w:r w:rsidRPr="00FF41AA">
              <w:rPr>
                <w:rFonts w:ascii="宋体" w:hAnsi="宋体"/>
                <w:szCs w:val="21"/>
              </w:rPr>
              <w:t xml:space="preserve">  C8 </w:t>
            </w:r>
            <w:r w:rsidRPr="00FF41AA">
              <w:rPr>
                <w:rFonts w:ascii="宋体" w:hAnsi="宋体" w:hint="eastAsia"/>
                <w:szCs w:val="21"/>
              </w:rPr>
              <w:t>医药、生物制品</w:t>
            </w:r>
          </w:p>
        </w:tc>
        <w:tc>
          <w:tcPr>
            <w:tcW w:w="1345" w:type="pct"/>
            <w:noWrap/>
            <w:tcMar>
              <w:top w:w="15" w:type="dxa"/>
              <w:left w:w="15" w:type="dxa"/>
              <w:bottom w:w="0" w:type="dxa"/>
              <w:right w:w="15" w:type="dxa"/>
            </w:tcMar>
            <w:vAlign w:val="bottom"/>
          </w:tcPr>
          <w:p w:rsidR="00EF21BD" w:rsidRPr="00FF41AA" w:rsidRDefault="00EF21BD" w:rsidP="00106469">
            <w:pPr>
              <w:jc w:val="right"/>
              <w:rPr>
                <w:rFonts w:ascii="宋体" w:cs="宋体"/>
                <w:szCs w:val="21"/>
              </w:rPr>
            </w:pPr>
            <w:r w:rsidRPr="00FF41AA">
              <w:rPr>
                <w:rFonts w:ascii="宋体" w:hAnsi="宋体"/>
                <w:szCs w:val="21"/>
              </w:rPr>
              <w:t>129,339,598.94</w:t>
            </w:r>
          </w:p>
        </w:tc>
        <w:tc>
          <w:tcPr>
            <w:tcW w:w="1346" w:type="pct"/>
            <w:noWrap/>
            <w:tcMar>
              <w:top w:w="15" w:type="dxa"/>
              <w:left w:w="15" w:type="dxa"/>
              <w:bottom w:w="0" w:type="dxa"/>
              <w:right w:w="15" w:type="dxa"/>
            </w:tcMar>
            <w:vAlign w:val="bottom"/>
          </w:tcPr>
          <w:p w:rsidR="00EF21BD" w:rsidRPr="00FF41AA" w:rsidRDefault="00EF21BD" w:rsidP="00106469">
            <w:pPr>
              <w:jc w:val="right"/>
              <w:rPr>
                <w:rFonts w:ascii="宋体" w:cs="宋体"/>
                <w:szCs w:val="21"/>
              </w:rPr>
            </w:pPr>
            <w:r w:rsidRPr="00FF41AA">
              <w:rPr>
                <w:rFonts w:ascii="宋体" w:hAnsi="宋体"/>
                <w:szCs w:val="21"/>
              </w:rPr>
              <w:t>3.38%</w:t>
            </w:r>
          </w:p>
        </w:tc>
      </w:tr>
      <w:tr w:rsidR="00EF21BD" w:rsidRPr="00A6634E">
        <w:trPr>
          <w:trHeight w:val="301"/>
          <w:jc w:val="center"/>
        </w:trPr>
        <w:tc>
          <w:tcPr>
            <w:tcW w:w="2309" w:type="pct"/>
            <w:noWrap/>
            <w:tcMar>
              <w:top w:w="15" w:type="dxa"/>
              <w:left w:w="15" w:type="dxa"/>
              <w:bottom w:w="0" w:type="dxa"/>
              <w:right w:w="15" w:type="dxa"/>
            </w:tcMar>
          </w:tcPr>
          <w:p w:rsidR="00EF21BD" w:rsidRPr="00FF41AA" w:rsidRDefault="00EF21BD" w:rsidP="00106469">
            <w:pPr>
              <w:rPr>
                <w:rFonts w:ascii="宋体" w:cs="宋体"/>
                <w:szCs w:val="21"/>
              </w:rPr>
            </w:pPr>
            <w:r w:rsidRPr="00FF41AA">
              <w:rPr>
                <w:rFonts w:ascii="宋体" w:hAnsi="宋体"/>
                <w:szCs w:val="21"/>
              </w:rPr>
              <w:t xml:space="preserve">  C99 </w:t>
            </w:r>
            <w:r w:rsidRPr="00FF41AA">
              <w:rPr>
                <w:rFonts w:ascii="宋体" w:hAnsi="宋体" w:hint="eastAsia"/>
                <w:szCs w:val="21"/>
              </w:rPr>
              <w:t>其他制造业</w:t>
            </w:r>
          </w:p>
        </w:tc>
        <w:tc>
          <w:tcPr>
            <w:tcW w:w="1345" w:type="pct"/>
            <w:noWrap/>
            <w:tcMar>
              <w:top w:w="15" w:type="dxa"/>
              <w:left w:w="15" w:type="dxa"/>
              <w:bottom w:w="0" w:type="dxa"/>
              <w:right w:w="15" w:type="dxa"/>
            </w:tcMar>
            <w:vAlign w:val="bottom"/>
          </w:tcPr>
          <w:p w:rsidR="00EF21BD" w:rsidRPr="00FF41AA" w:rsidRDefault="00EF21BD" w:rsidP="00106469">
            <w:pPr>
              <w:jc w:val="right"/>
              <w:rPr>
                <w:rFonts w:ascii="宋体" w:cs="宋体"/>
                <w:szCs w:val="21"/>
              </w:rPr>
            </w:pPr>
            <w:r w:rsidRPr="00FF41AA">
              <w:rPr>
                <w:rFonts w:ascii="宋体" w:hAnsi="宋体"/>
                <w:szCs w:val="21"/>
              </w:rPr>
              <w:t>31,010,414.40</w:t>
            </w:r>
          </w:p>
        </w:tc>
        <w:tc>
          <w:tcPr>
            <w:tcW w:w="1346" w:type="pct"/>
            <w:noWrap/>
            <w:tcMar>
              <w:top w:w="15" w:type="dxa"/>
              <w:left w:w="15" w:type="dxa"/>
              <w:bottom w:w="0" w:type="dxa"/>
              <w:right w:w="15" w:type="dxa"/>
            </w:tcMar>
            <w:vAlign w:val="bottom"/>
          </w:tcPr>
          <w:p w:rsidR="00EF21BD" w:rsidRPr="00FF41AA" w:rsidRDefault="00EF21BD" w:rsidP="00106469">
            <w:pPr>
              <w:jc w:val="right"/>
              <w:rPr>
                <w:rFonts w:ascii="宋体" w:cs="宋体"/>
                <w:szCs w:val="21"/>
              </w:rPr>
            </w:pPr>
            <w:r w:rsidRPr="00FF41AA">
              <w:rPr>
                <w:rFonts w:ascii="宋体" w:hAnsi="宋体"/>
                <w:szCs w:val="21"/>
              </w:rPr>
              <w:t>0.81%</w:t>
            </w:r>
          </w:p>
        </w:tc>
      </w:tr>
      <w:tr w:rsidR="00EF21BD" w:rsidRPr="00A6634E">
        <w:trPr>
          <w:trHeight w:val="301"/>
          <w:jc w:val="center"/>
        </w:trPr>
        <w:tc>
          <w:tcPr>
            <w:tcW w:w="2309" w:type="pct"/>
            <w:noWrap/>
            <w:tcMar>
              <w:top w:w="15" w:type="dxa"/>
              <w:left w:w="15" w:type="dxa"/>
              <w:bottom w:w="0" w:type="dxa"/>
              <w:right w:w="15" w:type="dxa"/>
            </w:tcMar>
          </w:tcPr>
          <w:p w:rsidR="00EF21BD" w:rsidRPr="00FF41AA" w:rsidRDefault="00EF21BD" w:rsidP="00106469">
            <w:pPr>
              <w:rPr>
                <w:rFonts w:ascii="宋体" w:cs="宋体"/>
                <w:szCs w:val="21"/>
              </w:rPr>
            </w:pPr>
            <w:r w:rsidRPr="00FF41AA">
              <w:rPr>
                <w:rFonts w:ascii="宋体" w:hAnsi="宋体"/>
                <w:szCs w:val="21"/>
              </w:rPr>
              <w:t xml:space="preserve">D </w:t>
            </w:r>
            <w:r w:rsidRPr="00FF41AA">
              <w:rPr>
                <w:rFonts w:ascii="宋体" w:hAnsi="宋体" w:hint="eastAsia"/>
                <w:szCs w:val="21"/>
              </w:rPr>
              <w:t>电力、煤气及水的生产和供应业</w:t>
            </w:r>
          </w:p>
        </w:tc>
        <w:tc>
          <w:tcPr>
            <w:tcW w:w="1345" w:type="pct"/>
            <w:noWrap/>
            <w:tcMar>
              <w:top w:w="15" w:type="dxa"/>
              <w:left w:w="15" w:type="dxa"/>
              <w:bottom w:w="0" w:type="dxa"/>
              <w:right w:w="15" w:type="dxa"/>
            </w:tcMar>
            <w:vAlign w:val="bottom"/>
          </w:tcPr>
          <w:p w:rsidR="00EF21BD" w:rsidRPr="00FF41AA" w:rsidRDefault="00EF21BD" w:rsidP="00106469">
            <w:pPr>
              <w:jc w:val="right"/>
              <w:rPr>
                <w:rFonts w:ascii="宋体" w:cs="宋体"/>
                <w:szCs w:val="21"/>
              </w:rPr>
            </w:pPr>
            <w:r w:rsidRPr="00FF41AA">
              <w:rPr>
                <w:rFonts w:ascii="宋体"/>
                <w:szCs w:val="21"/>
              </w:rPr>
              <w:t>0.00</w:t>
            </w:r>
          </w:p>
        </w:tc>
        <w:tc>
          <w:tcPr>
            <w:tcW w:w="1346" w:type="pct"/>
            <w:noWrap/>
            <w:tcMar>
              <w:top w:w="15" w:type="dxa"/>
              <w:left w:w="15" w:type="dxa"/>
              <w:bottom w:w="0" w:type="dxa"/>
              <w:right w:w="15" w:type="dxa"/>
            </w:tcMar>
            <w:vAlign w:val="bottom"/>
          </w:tcPr>
          <w:p w:rsidR="00EF21BD" w:rsidRPr="00FF41AA" w:rsidRDefault="00EF21BD" w:rsidP="00106469">
            <w:pPr>
              <w:jc w:val="right"/>
              <w:rPr>
                <w:rFonts w:ascii="宋体" w:cs="宋体"/>
                <w:szCs w:val="21"/>
              </w:rPr>
            </w:pPr>
            <w:r w:rsidRPr="00FF41AA">
              <w:rPr>
                <w:rFonts w:ascii="宋体" w:hAnsi="宋体"/>
                <w:szCs w:val="21"/>
              </w:rPr>
              <w:t>0.00%</w:t>
            </w:r>
          </w:p>
        </w:tc>
      </w:tr>
      <w:tr w:rsidR="00EF21BD" w:rsidRPr="00A6634E">
        <w:trPr>
          <w:trHeight w:val="301"/>
          <w:jc w:val="center"/>
        </w:trPr>
        <w:tc>
          <w:tcPr>
            <w:tcW w:w="2309" w:type="pct"/>
            <w:noWrap/>
            <w:tcMar>
              <w:top w:w="15" w:type="dxa"/>
              <w:left w:w="15" w:type="dxa"/>
              <w:bottom w:w="0" w:type="dxa"/>
              <w:right w:w="15" w:type="dxa"/>
            </w:tcMar>
          </w:tcPr>
          <w:p w:rsidR="00EF21BD" w:rsidRPr="00FF41AA" w:rsidRDefault="00EF21BD" w:rsidP="00106469">
            <w:pPr>
              <w:rPr>
                <w:rFonts w:ascii="宋体" w:cs="宋体"/>
                <w:szCs w:val="21"/>
              </w:rPr>
            </w:pPr>
            <w:r w:rsidRPr="00FF41AA">
              <w:rPr>
                <w:rFonts w:ascii="宋体" w:hAnsi="宋体"/>
                <w:szCs w:val="21"/>
              </w:rPr>
              <w:t xml:space="preserve">E </w:t>
            </w:r>
            <w:r w:rsidRPr="00FF41AA">
              <w:rPr>
                <w:rFonts w:ascii="宋体" w:hAnsi="宋体" w:hint="eastAsia"/>
                <w:szCs w:val="21"/>
              </w:rPr>
              <w:t>建筑业</w:t>
            </w:r>
          </w:p>
        </w:tc>
        <w:tc>
          <w:tcPr>
            <w:tcW w:w="1345" w:type="pct"/>
            <w:noWrap/>
            <w:tcMar>
              <w:top w:w="15" w:type="dxa"/>
              <w:left w:w="15" w:type="dxa"/>
              <w:bottom w:w="0" w:type="dxa"/>
              <w:right w:w="15" w:type="dxa"/>
            </w:tcMar>
            <w:vAlign w:val="bottom"/>
          </w:tcPr>
          <w:p w:rsidR="00EF21BD" w:rsidRPr="00FF41AA" w:rsidRDefault="00EF21BD" w:rsidP="00106469">
            <w:pPr>
              <w:jc w:val="right"/>
              <w:rPr>
                <w:rFonts w:ascii="宋体" w:cs="宋体"/>
                <w:szCs w:val="21"/>
              </w:rPr>
            </w:pPr>
            <w:r w:rsidRPr="00FF41AA">
              <w:rPr>
                <w:rFonts w:ascii="宋体" w:hAnsi="宋体"/>
                <w:szCs w:val="21"/>
              </w:rPr>
              <w:t>54,380,000.00</w:t>
            </w:r>
          </w:p>
        </w:tc>
        <w:tc>
          <w:tcPr>
            <w:tcW w:w="1346" w:type="pct"/>
            <w:noWrap/>
            <w:tcMar>
              <w:top w:w="15" w:type="dxa"/>
              <w:left w:w="15" w:type="dxa"/>
              <w:bottom w:w="0" w:type="dxa"/>
              <w:right w:w="15" w:type="dxa"/>
            </w:tcMar>
            <w:vAlign w:val="bottom"/>
          </w:tcPr>
          <w:p w:rsidR="00EF21BD" w:rsidRPr="00FF41AA" w:rsidRDefault="00EF21BD" w:rsidP="00106469">
            <w:pPr>
              <w:jc w:val="right"/>
              <w:rPr>
                <w:rFonts w:ascii="宋体" w:cs="宋体"/>
                <w:szCs w:val="21"/>
              </w:rPr>
            </w:pPr>
            <w:r w:rsidRPr="00FF41AA">
              <w:rPr>
                <w:rFonts w:ascii="宋体" w:hAnsi="宋体"/>
                <w:szCs w:val="21"/>
              </w:rPr>
              <w:t>1.42%</w:t>
            </w:r>
          </w:p>
        </w:tc>
      </w:tr>
      <w:tr w:rsidR="00EF21BD" w:rsidRPr="00A6634E">
        <w:trPr>
          <w:trHeight w:val="301"/>
          <w:jc w:val="center"/>
        </w:trPr>
        <w:tc>
          <w:tcPr>
            <w:tcW w:w="2309" w:type="pct"/>
            <w:noWrap/>
            <w:tcMar>
              <w:top w:w="15" w:type="dxa"/>
              <w:left w:w="15" w:type="dxa"/>
              <w:bottom w:w="0" w:type="dxa"/>
              <w:right w:w="15" w:type="dxa"/>
            </w:tcMar>
          </w:tcPr>
          <w:p w:rsidR="00EF21BD" w:rsidRPr="00FF41AA" w:rsidRDefault="00EF21BD" w:rsidP="00106469">
            <w:pPr>
              <w:rPr>
                <w:rFonts w:ascii="宋体" w:cs="宋体"/>
                <w:szCs w:val="21"/>
              </w:rPr>
            </w:pPr>
            <w:r w:rsidRPr="00FF41AA">
              <w:rPr>
                <w:rFonts w:ascii="宋体" w:hAnsi="宋体"/>
                <w:szCs w:val="21"/>
              </w:rPr>
              <w:t xml:space="preserve">F </w:t>
            </w:r>
            <w:r w:rsidRPr="00FF41AA">
              <w:rPr>
                <w:rFonts w:ascii="宋体" w:hAnsi="宋体" w:hint="eastAsia"/>
                <w:szCs w:val="21"/>
              </w:rPr>
              <w:t>交通运输、仓储业</w:t>
            </w:r>
          </w:p>
        </w:tc>
        <w:tc>
          <w:tcPr>
            <w:tcW w:w="1345" w:type="pct"/>
            <w:noWrap/>
            <w:tcMar>
              <w:top w:w="15" w:type="dxa"/>
              <w:left w:w="15" w:type="dxa"/>
              <w:bottom w:w="0" w:type="dxa"/>
              <w:right w:w="15" w:type="dxa"/>
            </w:tcMar>
            <w:vAlign w:val="bottom"/>
          </w:tcPr>
          <w:p w:rsidR="00EF21BD" w:rsidRPr="00FF41AA" w:rsidRDefault="00EF21BD" w:rsidP="00106469">
            <w:pPr>
              <w:jc w:val="right"/>
              <w:rPr>
                <w:rFonts w:ascii="宋体" w:cs="宋体"/>
                <w:szCs w:val="21"/>
              </w:rPr>
            </w:pPr>
            <w:r w:rsidRPr="00FF41AA">
              <w:rPr>
                <w:rFonts w:ascii="宋体" w:hAnsi="宋体"/>
                <w:szCs w:val="21"/>
              </w:rPr>
              <w:t>15,732,220.70</w:t>
            </w:r>
          </w:p>
        </w:tc>
        <w:tc>
          <w:tcPr>
            <w:tcW w:w="1346" w:type="pct"/>
            <w:noWrap/>
            <w:tcMar>
              <w:top w:w="15" w:type="dxa"/>
              <w:left w:w="15" w:type="dxa"/>
              <w:bottom w:w="0" w:type="dxa"/>
              <w:right w:w="15" w:type="dxa"/>
            </w:tcMar>
            <w:vAlign w:val="bottom"/>
          </w:tcPr>
          <w:p w:rsidR="00EF21BD" w:rsidRPr="00FF41AA" w:rsidRDefault="00EF21BD" w:rsidP="00106469">
            <w:pPr>
              <w:jc w:val="right"/>
              <w:rPr>
                <w:rFonts w:ascii="宋体" w:cs="宋体"/>
                <w:szCs w:val="21"/>
              </w:rPr>
            </w:pPr>
            <w:r w:rsidRPr="00FF41AA">
              <w:rPr>
                <w:rFonts w:ascii="宋体" w:hAnsi="宋体"/>
                <w:szCs w:val="21"/>
              </w:rPr>
              <w:t>0.41%</w:t>
            </w:r>
          </w:p>
        </w:tc>
      </w:tr>
      <w:tr w:rsidR="00EF21BD" w:rsidRPr="00A6634E">
        <w:trPr>
          <w:trHeight w:val="301"/>
          <w:jc w:val="center"/>
        </w:trPr>
        <w:tc>
          <w:tcPr>
            <w:tcW w:w="2309" w:type="pct"/>
            <w:noWrap/>
            <w:tcMar>
              <w:top w:w="15" w:type="dxa"/>
              <w:left w:w="15" w:type="dxa"/>
              <w:bottom w:w="0" w:type="dxa"/>
              <w:right w:w="15" w:type="dxa"/>
            </w:tcMar>
          </w:tcPr>
          <w:p w:rsidR="00EF21BD" w:rsidRPr="00FF41AA" w:rsidRDefault="00EF21BD" w:rsidP="00106469">
            <w:pPr>
              <w:rPr>
                <w:rFonts w:ascii="宋体" w:cs="宋体"/>
                <w:szCs w:val="21"/>
              </w:rPr>
            </w:pPr>
            <w:r w:rsidRPr="00FF41AA">
              <w:rPr>
                <w:rFonts w:ascii="宋体" w:hAnsi="宋体"/>
                <w:szCs w:val="21"/>
              </w:rPr>
              <w:t xml:space="preserve">G </w:t>
            </w:r>
            <w:r w:rsidRPr="00FF41AA">
              <w:rPr>
                <w:rFonts w:ascii="宋体" w:hAnsi="宋体" w:hint="eastAsia"/>
                <w:szCs w:val="21"/>
              </w:rPr>
              <w:t>信息技术业</w:t>
            </w:r>
          </w:p>
        </w:tc>
        <w:tc>
          <w:tcPr>
            <w:tcW w:w="1345" w:type="pct"/>
            <w:noWrap/>
            <w:tcMar>
              <w:top w:w="15" w:type="dxa"/>
              <w:left w:w="15" w:type="dxa"/>
              <w:bottom w:w="0" w:type="dxa"/>
              <w:right w:w="15" w:type="dxa"/>
            </w:tcMar>
            <w:vAlign w:val="bottom"/>
          </w:tcPr>
          <w:p w:rsidR="00EF21BD" w:rsidRPr="00FF41AA" w:rsidRDefault="00EF21BD" w:rsidP="00106469">
            <w:pPr>
              <w:jc w:val="right"/>
              <w:rPr>
                <w:rFonts w:ascii="宋体" w:cs="宋体"/>
                <w:szCs w:val="21"/>
              </w:rPr>
            </w:pPr>
            <w:r w:rsidRPr="00FF41AA">
              <w:rPr>
                <w:rFonts w:ascii="宋体" w:hAnsi="宋体"/>
                <w:szCs w:val="21"/>
              </w:rPr>
              <w:t>23,068,000.00</w:t>
            </w:r>
          </w:p>
        </w:tc>
        <w:tc>
          <w:tcPr>
            <w:tcW w:w="1346" w:type="pct"/>
            <w:noWrap/>
            <w:tcMar>
              <w:top w:w="15" w:type="dxa"/>
              <w:left w:w="15" w:type="dxa"/>
              <w:bottom w:w="0" w:type="dxa"/>
              <w:right w:w="15" w:type="dxa"/>
            </w:tcMar>
            <w:vAlign w:val="bottom"/>
          </w:tcPr>
          <w:p w:rsidR="00EF21BD" w:rsidRPr="00FF41AA" w:rsidRDefault="00EF21BD" w:rsidP="00106469">
            <w:pPr>
              <w:jc w:val="right"/>
              <w:rPr>
                <w:rFonts w:ascii="宋体" w:cs="宋体"/>
                <w:szCs w:val="21"/>
              </w:rPr>
            </w:pPr>
            <w:r w:rsidRPr="00FF41AA">
              <w:rPr>
                <w:rFonts w:ascii="宋体" w:hAnsi="宋体"/>
                <w:szCs w:val="21"/>
              </w:rPr>
              <w:t>0.60%</w:t>
            </w:r>
          </w:p>
        </w:tc>
      </w:tr>
      <w:tr w:rsidR="00EF21BD" w:rsidRPr="00A6634E">
        <w:trPr>
          <w:trHeight w:val="301"/>
          <w:jc w:val="center"/>
        </w:trPr>
        <w:tc>
          <w:tcPr>
            <w:tcW w:w="2309" w:type="pct"/>
            <w:noWrap/>
            <w:tcMar>
              <w:top w:w="15" w:type="dxa"/>
              <w:left w:w="15" w:type="dxa"/>
              <w:bottom w:w="0" w:type="dxa"/>
              <w:right w:w="15" w:type="dxa"/>
            </w:tcMar>
          </w:tcPr>
          <w:p w:rsidR="00EF21BD" w:rsidRPr="00FF41AA" w:rsidRDefault="00EF21BD" w:rsidP="00106469">
            <w:pPr>
              <w:rPr>
                <w:rFonts w:ascii="宋体" w:cs="宋体"/>
                <w:szCs w:val="21"/>
              </w:rPr>
            </w:pPr>
            <w:r w:rsidRPr="00FF41AA">
              <w:rPr>
                <w:rFonts w:ascii="宋体" w:hAnsi="宋体"/>
                <w:szCs w:val="21"/>
              </w:rPr>
              <w:t xml:space="preserve">H </w:t>
            </w:r>
            <w:r w:rsidRPr="00FF41AA">
              <w:rPr>
                <w:rFonts w:ascii="宋体" w:hAnsi="宋体" w:hint="eastAsia"/>
                <w:szCs w:val="21"/>
              </w:rPr>
              <w:t>批发和零售贸易</w:t>
            </w:r>
          </w:p>
        </w:tc>
        <w:tc>
          <w:tcPr>
            <w:tcW w:w="1345" w:type="pct"/>
            <w:noWrap/>
            <w:tcMar>
              <w:top w:w="15" w:type="dxa"/>
              <w:left w:w="15" w:type="dxa"/>
              <w:bottom w:w="0" w:type="dxa"/>
              <w:right w:w="15" w:type="dxa"/>
            </w:tcMar>
            <w:vAlign w:val="bottom"/>
          </w:tcPr>
          <w:p w:rsidR="00EF21BD" w:rsidRPr="00FF41AA" w:rsidRDefault="00EF21BD" w:rsidP="00106469">
            <w:pPr>
              <w:jc w:val="right"/>
              <w:rPr>
                <w:rFonts w:ascii="宋体" w:cs="宋体"/>
                <w:szCs w:val="21"/>
              </w:rPr>
            </w:pPr>
            <w:r w:rsidRPr="00FF41AA">
              <w:rPr>
                <w:rFonts w:ascii="宋体" w:hAnsi="宋体"/>
                <w:szCs w:val="21"/>
              </w:rPr>
              <w:t>126,920,000.00</w:t>
            </w:r>
          </w:p>
        </w:tc>
        <w:tc>
          <w:tcPr>
            <w:tcW w:w="1346" w:type="pct"/>
            <w:noWrap/>
            <w:tcMar>
              <w:top w:w="15" w:type="dxa"/>
              <w:left w:w="15" w:type="dxa"/>
              <w:bottom w:w="0" w:type="dxa"/>
              <w:right w:w="15" w:type="dxa"/>
            </w:tcMar>
            <w:vAlign w:val="bottom"/>
          </w:tcPr>
          <w:p w:rsidR="00EF21BD" w:rsidRPr="00FF41AA" w:rsidRDefault="00EF21BD" w:rsidP="00106469">
            <w:pPr>
              <w:jc w:val="right"/>
              <w:rPr>
                <w:rFonts w:ascii="宋体" w:cs="宋体"/>
                <w:szCs w:val="21"/>
              </w:rPr>
            </w:pPr>
            <w:r w:rsidRPr="00FF41AA">
              <w:rPr>
                <w:rFonts w:ascii="宋体" w:hAnsi="宋体"/>
                <w:szCs w:val="21"/>
              </w:rPr>
              <w:t>3.31%</w:t>
            </w:r>
          </w:p>
        </w:tc>
      </w:tr>
      <w:tr w:rsidR="00EF21BD" w:rsidRPr="00A6634E">
        <w:trPr>
          <w:trHeight w:val="301"/>
          <w:jc w:val="center"/>
        </w:trPr>
        <w:tc>
          <w:tcPr>
            <w:tcW w:w="2309" w:type="pct"/>
            <w:noWrap/>
            <w:tcMar>
              <w:top w:w="15" w:type="dxa"/>
              <w:left w:w="15" w:type="dxa"/>
              <w:bottom w:w="0" w:type="dxa"/>
              <w:right w:w="15" w:type="dxa"/>
            </w:tcMar>
          </w:tcPr>
          <w:p w:rsidR="00EF21BD" w:rsidRPr="00FF41AA" w:rsidRDefault="00EF21BD" w:rsidP="00106469">
            <w:pPr>
              <w:rPr>
                <w:rFonts w:ascii="宋体" w:cs="宋体"/>
                <w:szCs w:val="21"/>
              </w:rPr>
            </w:pPr>
            <w:r w:rsidRPr="00FF41AA">
              <w:rPr>
                <w:rFonts w:ascii="宋体" w:hAnsi="宋体"/>
                <w:szCs w:val="21"/>
              </w:rPr>
              <w:t xml:space="preserve">I </w:t>
            </w:r>
            <w:r w:rsidRPr="00FF41AA">
              <w:rPr>
                <w:rFonts w:ascii="宋体" w:hAnsi="宋体" w:hint="eastAsia"/>
                <w:szCs w:val="21"/>
              </w:rPr>
              <w:t>金融、保险业</w:t>
            </w:r>
          </w:p>
        </w:tc>
        <w:tc>
          <w:tcPr>
            <w:tcW w:w="1345" w:type="pct"/>
            <w:noWrap/>
            <w:tcMar>
              <w:top w:w="15" w:type="dxa"/>
              <w:left w:w="15" w:type="dxa"/>
              <w:bottom w:w="0" w:type="dxa"/>
              <w:right w:w="15" w:type="dxa"/>
            </w:tcMar>
            <w:vAlign w:val="bottom"/>
          </w:tcPr>
          <w:p w:rsidR="00EF21BD" w:rsidRPr="00FF41AA" w:rsidRDefault="00EF21BD" w:rsidP="00106469">
            <w:pPr>
              <w:jc w:val="right"/>
              <w:rPr>
                <w:rFonts w:ascii="宋体" w:cs="宋体"/>
                <w:szCs w:val="21"/>
              </w:rPr>
            </w:pPr>
            <w:r w:rsidRPr="00FF41AA">
              <w:rPr>
                <w:rFonts w:ascii="宋体" w:hAnsi="宋体"/>
                <w:szCs w:val="21"/>
              </w:rPr>
              <w:t>1,038,047,601.38</w:t>
            </w:r>
          </w:p>
        </w:tc>
        <w:tc>
          <w:tcPr>
            <w:tcW w:w="1346" w:type="pct"/>
            <w:noWrap/>
            <w:tcMar>
              <w:top w:w="15" w:type="dxa"/>
              <w:left w:w="15" w:type="dxa"/>
              <w:bottom w:w="0" w:type="dxa"/>
              <w:right w:w="15" w:type="dxa"/>
            </w:tcMar>
            <w:vAlign w:val="bottom"/>
          </w:tcPr>
          <w:p w:rsidR="00EF21BD" w:rsidRPr="00FF41AA" w:rsidRDefault="00EF21BD" w:rsidP="00106469">
            <w:pPr>
              <w:jc w:val="right"/>
              <w:rPr>
                <w:rFonts w:ascii="宋体" w:cs="宋体"/>
                <w:szCs w:val="21"/>
              </w:rPr>
            </w:pPr>
            <w:r w:rsidRPr="00FF41AA">
              <w:rPr>
                <w:rFonts w:ascii="宋体" w:hAnsi="宋体"/>
                <w:szCs w:val="21"/>
              </w:rPr>
              <w:t>27.10%</w:t>
            </w:r>
          </w:p>
        </w:tc>
      </w:tr>
      <w:tr w:rsidR="00EF21BD" w:rsidRPr="00A6634E">
        <w:trPr>
          <w:trHeight w:val="301"/>
          <w:jc w:val="center"/>
        </w:trPr>
        <w:tc>
          <w:tcPr>
            <w:tcW w:w="2309" w:type="pct"/>
            <w:noWrap/>
            <w:tcMar>
              <w:top w:w="15" w:type="dxa"/>
              <w:left w:w="15" w:type="dxa"/>
              <w:bottom w:w="0" w:type="dxa"/>
              <w:right w:w="15" w:type="dxa"/>
            </w:tcMar>
          </w:tcPr>
          <w:p w:rsidR="00EF21BD" w:rsidRPr="00FF41AA" w:rsidRDefault="00EF21BD" w:rsidP="00106469">
            <w:pPr>
              <w:rPr>
                <w:rFonts w:ascii="宋体" w:cs="宋体"/>
                <w:szCs w:val="21"/>
              </w:rPr>
            </w:pPr>
            <w:r w:rsidRPr="00FF41AA">
              <w:rPr>
                <w:rFonts w:ascii="宋体" w:hAnsi="宋体"/>
                <w:szCs w:val="21"/>
              </w:rPr>
              <w:t xml:space="preserve">J </w:t>
            </w:r>
            <w:r w:rsidRPr="00FF41AA">
              <w:rPr>
                <w:rFonts w:ascii="宋体" w:hAnsi="宋体" w:hint="eastAsia"/>
                <w:szCs w:val="21"/>
              </w:rPr>
              <w:t>房地产业</w:t>
            </w:r>
          </w:p>
        </w:tc>
        <w:tc>
          <w:tcPr>
            <w:tcW w:w="1345" w:type="pct"/>
            <w:noWrap/>
            <w:tcMar>
              <w:top w:w="15" w:type="dxa"/>
              <w:left w:w="15" w:type="dxa"/>
              <w:bottom w:w="0" w:type="dxa"/>
              <w:right w:w="15" w:type="dxa"/>
            </w:tcMar>
            <w:vAlign w:val="bottom"/>
          </w:tcPr>
          <w:p w:rsidR="00EF21BD" w:rsidRPr="00FF41AA" w:rsidRDefault="00EF21BD" w:rsidP="00106469">
            <w:pPr>
              <w:jc w:val="right"/>
              <w:rPr>
                <w:rFonts w:ascii="宋体" w:cs="宋体"/>
                <w:szCs w:val="21"/>
              </w:rPr>
            </w:pPr>
            <w:r w:rsidRPr="00FF41AA">
              <w:rPr>
                <w:rFonts w:ascii="宋体" w:hAnsi="宋体"/>
                <w:szCs w:val="21"/>
              </w:rPr>
              <w:t>435,474,650.40</w:t>
            </w:r>
          </w:p>
        </w:tc>
        <w:tc>
          <w:tcPr>
            <w:tcW w:w="1346" w:type="pct"/>
            <w:noWrap/>
            <w:tcMar>
              <w:top w:w="15" w:type="dxa"/>
              <w:left w:w="15" w:type="dxa"/>
              <w:bottom w:w="0" w:type="dxa"/>
              <w:right w:w="15" w:type="dxa"/>
            </w:tcMar>
            <w:vAlign w:val="bottom"/>
          </w:tcPr>
          <w:p w:rsidR="00EF21BD" w:rsidRPr="00FF41AA" w:rsidRDefault="00EF21BD" w:rsidP="00106469">
            <w:pPr>
              <w:jc w:val="right"/>
              <w:rPr>
                <w:rFonts w:ascii="宋体" w:cs="宋体"/>
                <w:szCs w:val="21"/>
              </w:rPr>
            </w:pPr>
            <w:r w:rsidRPr="00FF41AA">
              <w:rPr>
                <w:rFonts w:ascii="宋体" w:hAnsi="宋体"/>
                <w:szCs w:val="21"/>
              </w:rPr>
              <w:t>11.37%</w:t>
            </w:r>
          </w:p>
        </w:tc>
      </w:tr>
      <w:tr w:rsidR="00EF21BD" w:rsidRPr="00A6634E">
        <w:trPr>
          <w:trHeight w:val="301"/>
          <w:jc w:val="center"/>
        </w:trPr>
        <w:tc>
          <w:tcPr>
            <w:tcW w:w="2309" w:type="pct"/>
            <w:noWrap/>
            <w:tcMar>
              <w:top w:w="15" w:type="dxa"/>
              <w:left w:w="15" w:type="dxa"/>
              <w:bottom w:w="0" w:type="dxa"/>
              <w:right w:w="15" w:type="dxa"/>
            </w:tcMar>
          </w:tcPr>
          <w:p w:rsidR="00EF21BD" w:rsidRPr="00FF41AA" w:rsidRDefault="00EF21BD" w:rsidP="00106469">
            <w:pPr>
              <w:rPr>
                <w:rFonts w:ascii="宋体" w:cs="宋体"/>
                <w:szCs w:val="21"/>
              </w:rPr>
            </w:pPr>
            <w:r w:rsidRPr="00FF41AA">
              <w:rPr>
                <w:rFonts w:ascii="宋体" w:hAnsi="宋体"/>
                <w:szCs w:val="21"/>
              </w:rPr>
              <w:t xml:space="preserve">K </w:t>
            </w:r>
            <w:r w:rsidRPr="00FF41AA">
              <w:rPr>
                <w:rFonts w:ascii="宋体" w:hAnsi="宋体" w:hint="eastAsia"/>
                <w:szCs w:val="21"/>
              </w:rPr>
              <w:t>社会服务业</w:t>
            </w:r>
          </w:p>
        </w:tc>
        <w:tc>
          <w:tcPr>
            <w:tcW w:w="1345" w:type="pct"/>
            <w:noWrap/>
            <w:tcMar>
              <w:top w:w="15" w:type="dxa"/>
              <w:left w:w="15" w:type="dxa"/>
              <w:bottom w:w="0" w:type="dxa"/>
              <w:right w:w="15" w:type="dxa"/>
            </w:tcMar>
            <w:vAlign w:val="bottom"/>
          </w:tcPr>
          <w:p w:rsidR="00EF21BD" w:rsidRPr="00FF41AA" w:rsidRDefault="00EF21BD" w:rsidP="00106469">
            <w:pPr>
              <w:jc w:val="right"/>
              <w:rPr>
                <w:rFonts w:ascii="宋体" w:cs="宋体"/>
                <w:szCs w:val="21"/>
              </w:rPr>
            </w:pPr>
            <w:r w:rsidRPr="00FF41AA">
              <w:rPr>
                <w:rFonts w:ascii="宋体" w:hAnsi="宋体"/>
                <w:szCs w:val="21"/>
              </w:rPr>
              <w:t>111,877,406.60</w:t>
            </w:r>
          </w:p>
        </w:tc>
        <w:tc>
          <w:tcPr>
            <w:tcW w:w="1346" w:type="pct"/>
            <w:noWrap/>
            <w:tcMar>
              <w:top w:w="15" w:type="dxa"/>
              <w:left w:w="15" w:type="dxa"/>
              <w:bottom w:w="0" w:type="dxa"/>
              <w:right w:w="15" w:type="dxa"/>
            </w:tcMar>
            <w:vAlign w:val="bottom"/>
          </w:tcPr>
          <w:p w:rsidR="00EF21BD" w:rsidRPr="00FF41AA" w:rsidRDefault="00EF21BD" w:rsidP="00106469">
            <w:pPr>
              <w:jc w:val="right"/>
              <w:rPr>
                <w:rFonts w:ascii="宋体" w:cs="宋体"/>
                <w:szCs w:val="21"/>
              </w:rPr>
            </w:pPr>
            <w:r w:rsidRPr="00FF41AA">
              <w:rPr>
                <w:rFonts w:ascii="宋体" w:hAnsi="宋体"/>
                <w:szCs w:val="21"/>
              </w:rPr>
              <w:t>2.92%</w:t>
            </w:r>
          </w:p>
        </w:tc>
      </w:tr>
      <w:tr w:rsidR="00EF21BD" w:rsidRPr="00A6634E">
        <w:trPr>
          <w:trHeight w:val="301"/>
          <w:jc w:val="center"/>
        </w:trPr>
        <w:tc>
          <w:tcPr>
            <w:tcW w:w="2309" w:type="pct"/>
            <w:noWrap/>
            <w:tcMar>
              <w:top w:w="15" w:type="dxa"/>
              <w:left w:w="15" w:type="dxa"/>
              <w:bottom w:w="0" w:type="dxa"/>
              <w:right w:w="15" w:type="dxa"/>
            </w:tcMar>
          </w:tcPr>
          <w:p w:rsidR="00EF21BD" w:rsidRPr="00FF41AA" w:rsidRDefault="00EF21BD" w:rsidP="00106469">
            <w:pPr>
              <w:rPr>
                <w:rFonts w:ascii="宋体" w:cs="宋体"/>
                <w:szCs w:val="21"/>
              </w:rPr>
            </w:pPr>
            <w:r w:rsidRPr="00FF41AA">
              <w:rPr>
                <w:rFonts w:ascii="宋体" w:hAnsi="宋体"/>
                <w:szCs w:val="21"/>
              </w:rPr>
              <w:t xml:space="preserve">L </w:t>
            </w:r>
            <w:r w:rsidRPr="00FF41AA">
              <w:rPr>
                <w:rFonts w:ascii="宋体" w:hAnsi="宋体" w:hint="eastAsia"/>
                <w:szCs w:val="21"/>
              </w:rPr>
              <w:t>传播与文化产业</w:t>
            </w:r>
          </w:p>
        </w:tc>
        <w:tc>
          <w:tcPr>
            <w:tcW w:w="1345" w:type="pct"/>
            <w:noWrap/>
            <w:tcMar>
              <w:top w:w="15" w:type="dxa"/>
              <w:left w:w="15" w:type="dxa"/>
              <w:bottom w:w="0" w:type="dxa"/>
              <w:right w:w="15" w:type="dxa"/>
            </w:tcMar>
            <w:vAlign w:val="bottom"/>
          </w:tcPr>
          <w:p w:rsidR="00EF21BD" w:rsidRPr="00FF41AA" w:rsidRDefault="00EF21BD" w:rsidP="00106469">
            <w:pPr>
              <w:jc w:val="right"/>
              <w:rPr>
                <w:rFonts w:ascii="宋体" w:cs="宋体"/>
                <w:szCs w:val="21"/>
              </w:rPr>
            </w:pPr>
            <w:r w:rsidRPr="00FF41AA">
              <w:rPr>
                <w:rFonts w:ascii="宋体"/>
                <w:szCs w:val="21"/>
              </w:rPr>
              <w:t>0.00</w:t>
            </w:r>
          </w:p>
        </w:tc>
        <w:tc>
          <w:tcPr>
            <w:tcW w:w="1346" w:type="pct"/>
            <w:noWrap/>
            <w:tcMar>
              <w:top w:w="15" w:type="dxa"/>
              <w:left w:w="15" w:type="dxa"/>
              <w:bottom w:w="0" w:type="dxa"/>
              <w:right w:w="15" w:type="dxa"/>
            </w:tcMar>
            <w:vAlign w:val="bottom"/>
          </w:tcPr>
          <w:p w:rsidR="00EF21BD" w:rsidRPr="00FF41AA" w:rsidRDefault="00EF21BD" w:rsidP="00106469">
            <w:pPr>
              <w:jc w:val="right"/>
              <w:rPr>
                <w:rFonts w:ascii="宋体" w:cs="宋体"/>
                <w:szCs w:val="21"/>
              </w:rPr>
            </w:pPr>
            <w:r w:rsidRPr="00FF41AA">
              <w:rPr>
                <w:rFonts w:ascii="宋体" w:hAnsi="宋体"/>
                <w:szCs w:val="21"/>
              </w:rPr>
              <w:t>0.00%</w:t>
            </w:r>
          </w:p>
        </w:tc>
      </w:tr>
      <w:tr w:rsidR="00EF21BD" w:rsidRPr="00A6634E">
        <w:trPr>
          <w:trHeight w:val="301"/>
          <w:jc w:val="center"/>
        </w:trPr>
        <w:tc>
          <w:tcPr>
            <w:tcW w:w="2309" w:type="pct"/>
            <w:noWrap/>
            <w:tcMar>
              <w:top w:w="15" w:type="dxa"/>
              <w:left w:w="15" w:type="dxa"/>
              <w:bottom w:w="0" w:type="dxa"/>
              <w:right w:w="15" w:type="dxa"/>
            </w:tcMar>
          </w:tcPr>
          <w:p w:rsidR="00EF21BD" w:rsidRPr="00FF41AA" w:rsidRDefault="00EF21BD" w:rsidP="00106469">
            <w:pPr>
              <w:rPr>
                <w:rFonts w:ascii="宋体" w:cs="宋体"/>
                <w:szCs w:val="21"/>
              </w:rPr>
            </w:pPr>
            <w:r w:rsidRPr="00FF41AA">
              <w:rPr>
                <w:rFonts w:ascii="宋体" w:hAnsi="宋体"/>
                <w:szCs w:val="21"/>
              </w:rPr>
              <w:t xml:space="preserve">M </w:t>
            </w:r>
            <w:r w:rsidRPr="00FF41AA">
              <w:rPr>
                <w:rFonts w:ascii="宋体" w:hAnsi="宋体" w:hint="eastAsia"/>
                <w:szCs w:val="21"/>
              </w:rPr>
              <w:t>综合类</w:t>
            </w:r>
          </w:p>
        </w:tc>
        <w:tc>
          <w:tcPr>
            <w:tcW w:w="1345" w:type="pct"/>
            <w:noWrap/>
            <w:tcMar>
              <w:top w:w="15" w:type="dxa"/>
              <w:left w:w="15" w:type="dxa"/>
              <w:bottom w:w="0" w:type="dxa"/>
              <w:right w:w="15" w:type="dxa"/>
            </w:tcMar>
            <w:vAlign w:val="bottom"/>
          </w:tcPr>
          <w:p w:rsidR="00EF21BD" w:rsidRPr="00FF41AA" w:rsidRDefault="00EF21BD" w:rsidP="00106469">
            <w:pPr>
              <w:jc w:val="right"/>
              <w:rPr>
                <w:rFonts w:ascii="宋体" w:cs="宋体"/>
                <w:szCs w:val="21"/>
              </w:rPr>
            </w:pPr>
            <w:r w:rsidRPr="00FF41AA">
              <w:rPr>
                <w:rFonts w:ascii="宋体" w:hAnsi="宋体"/>
                <w:szCs w:val="21"/>
              </w:rPr>
              <w:t>20,195,075.07</w:t>
            </w:r>
          </w:p>
        </w:tc>
        <w:tc>
          <w:tcPr>
            <w:tcW w:w="1346" w:type="pct"/>
            <w:noWrap/>
            <w:tcMar>
              <w:top w:w="15" w:type="dxa"/>
              <w:left w:w="15" w:type="dxa"/>
              <w:bottom w:w="0" w:type="dxa"/>
              <w:right w:w="15" w:type="dxa"/>
            </w:tcMar>
            <w:vAlign w:val="bottom"/>
          </w:tcPr>
          <w:p w:rsidR="00EF21BD" w:rsidRPr="00FF41AA" w:rsidRDefault="00EF21BD" w:rsidP="00106469">
            <w:pPr>
              <w:jc w:val="right"/>
              <w:rPr>
                <w:rFonts w:ascii="宋体" w:cs="宋体"/>
                <w:szCs w:val="21"/>
              </w:rPr>
            </w:pPr>
            <w:r w:rsidRPr="00FF41AA">
              <w:rPr>
                <w:rFonts w:ascii="宋体" w:hAnsi="宋体"/>
                <w:szCs w:val="21"/>
              </w:rPr>
              <w:t>0.53%</w:t>
            </w:r>
          </w:p>
        </w:tc>
      </w:tr>
      <w:tr w:rsidR="00EF21BD" w:rsidRPr="00A6634E">
        <w:trPr>
          <w:trHeight w:val="301"/>
          <w:jc w:val="center"/>
        </w:trPr>
        <w:tc>
          <w:tcPr>
            <w:tcW w:w="2309" w:type="pct"/>
            <w:noWrap/>
            <w:tcMar>
              <w:top w:w="15" w:type="dxa"/>
              <w:left w:w="15" w:type="dxa"/>
              <w:bottom w:w="0" w:type="dxa"/>
              <w:right w:w="15" w:type="dxa"/>
            </w:tcMar>
          </w:tcPr>
          <w:p w:rsidR="00EF21BD" w:rsidRPr="00FF41AA" w:rsidRDefault="00EF21BD" w:rsidP="00106469">
            <w:pPr>
              <w:rPr>
                <w:rFonts w:ascii="宋体" w:cs="宋体"/>
                <w:szCs w:val="21"/>
              </w:rPr>
            </w:pPr>
            <w:r w:rsidRPr="00FF41AA">
              <w:rPr>
                <w:rFonts w:ascii="宋体" w:hAnsi="宋体" w:hint="eastAsia"/>
                <w:szCs w:val="21"/>
              </w:rPr>
              <w:t>合计</w:t>
            </w:r>
          </w:p>
        </w:tc>
        <w:tc>
          <w:tcPr>
            <w:tcW w:w="1345" w:type="pct"/>
            <w:noWrap/>
            <w:tcMar>
              <w:top w:w="15" w:type="dxa"/>
              <w:left w:w="15" w:type="dxa"/>
              <w:bottom w:w="0" w:type="dxa"/>
              <w:right w:w="15" w:type="dxa"/>
            </w:tcMar>
            <w:vAlign w:val="bottom"/>
          </w:tcPr>
          <w:p w:rsidR="00EF21BD" w:rsidRPr="00FF41AA" w:rsidRDefault="00EF21BD" w:rsidP="00106469">
            <w:pPr>
              <w:jc w:val="right"/>
              <w:rPr>
                <w:rFonts w:ascii="宋体" w:cs="宋体"/>
                <w:szCs w:val="21"/>
              </w:rPr>
            </w:pPr>
            <w:r w:rsidRPr="00FF41AA">
              <w:rPr>
                <w:rFonts w:ascii="宋体" w:hAnsi="宋体"/>
                <w:szCs w:val="21"/>
              </w:rPr>
              <w:t>3,006,775,908.32</w:t>
            </w:r>
          </w:p>
        </w:tc>
        <w:tc>
          <w:tcPr>
            <w:tcW w:w="1346" w:type="pct"/>
            <w:noWrap/>
            <w:tcMar>
              <w:top w:w="15" w:type="dxa"/>
              <w:left w:w="15" w:type="dxa"/>
              <w:bottom w:w="0" w:type="dxa"/>
              <w:right w:w="15" w:type="dxa"/>
            </w:tcMar>
            <w:vAlign w:val="bottom"/>
          </w:tcPr>
          <w:p w:rsidR="00EF21BD" w:rsidRPr="00FF41AA" w:rsidRDefault="00EF21BD" w:rsidP="00106469">
            <w:pPr>
              <w:jc w:val="right"/>
              <w:rPr>
                <w:rFonts w:ascii="宋体" w:cs="宋体"/>
                <w:szCs w:val="21"/>
              </w:rPr>
            </w:pPr>
            <w:r w:rsidRPr="00FF41AA">
              <w:rPr>
                <w:rFonts w:ascii="宋体" w:hAnsi="宋体"/>
                <w:szCs w:val="21"/>
              </w:rPr>
              <w:t>78.49%</w:t>
            </w:r>
          </w:p>
        </w:tc>
      </w:tr>
    </w:tbl>
    <w:p w:rsidR="00EF21BD" w:rsidRPr="009726FE" w:rsidRDefault="00EF21BD" w:rsidP="00EF21BD">
      <w:pPr>
        <w:widowControl/>
        <w:autoSpaceDE w:val="0"/>
        <w:autoSpaceDN w:val="0"/>
        <w:spacing w:beforeLines="30"/>
        <w:ind w:firstLineChars="200" w:firstLine="31680"/>
        <w:textAlignment w:val="bottom"/>
        <w:rPr>
          <w:rFonts w:ascii="宋体"/>
          <w:szCs w:val="21"/>
        </w:rPr>
      </w:pPr>
      <w:r>
        <w:rPr>
          <w:rFonts w:ascii="宋体" w:hAnsi="宋体" w:hint="eastAsia"/>
          <w:szCs w:val="21"/>
        </w:rPr>
        <w:t>（</w:t>
      </w:r>
      <w:r w:rsidRPr="009726FE">
        <w:rPr>
          <w:rFonts w:ascii="宋体" w:hAnsi="宋体" w:hint="eastAsia"/>
          <w:szCs w:val="21"/>
        </w:rPr>
        <w:t>三</w:t>
      </w:r>
      <w:r>
        <w:rPr>
          <w:rFonts w:ascii="宋体" w:hAnsi="宋体" w:hint="eastAsia"/>
          <w:szCs w:val="21"/>
        </w:rPr>
        <w:t>）</w:t>
      </w:r>
      <w:smartTag w:uri="urn:schemas-microsoft-com:office:smarttags" w:element="chsdate">
        <w:smartTagPr>
          <w:attr w:name="Year" w:val="2007"/>
          <w:attr w:name="Month" w:val="12"/>
          <w:attr w:name="Day" w:val="10"/>
          <w:attr w:name="IsLunarDate" w:val="False"/>
          <w:attr w:name="IsROCDate" w:val="False"/>
        </w:smartTagPr>
        <w:r>
          <w:rPr>
            <w:rFonts w:ascii="宋体" w:hAnsi="宋体"/>
            <w:szCs w:val="21"/>
          </w:rPr>
          <w:t>2007</w:t>
        </w:r>
        <w:r>
          <w:rPr>
            <w:rFonts w:ascii="宋体" w:hAnsi="宋体" w:hint="eastAsia"/>
            <w:szCs w:val="21"/>
          </w:rPr>
          <w:t>年</w:t>
        </w:r>
        <w:r>
          <w:rPr>
            <w:rFonts w:ascii="宋体" w:hAnsi="宋体"/>
            <w:szCs w:val="21"/>
          </w:rPr>
          <w:t>12</w:t>
        </w:r>
        <w:r>
          <w:rPr>
            <w:rFonts w:ascii="宋体" w:hAnsi="宋体" w:hint="eastAsia"/>
            <w:szCs w:val="21"/>
          </w:rPr>
          <w:t>月</w:t>
        </w:r>
        <w:r>
          <w:rPr>
            <w:rFonts w:ascii="宋体" w:hAnsi="宋体"/>
            <w:szCs w:val="21"/>
          </w:rPr>
          <w:t>10</w:t>
        </w:r>
        <w:r>
          <w:rPr>
            <w:rFonts w:ascii="宋体" w:hAnsi="宋体" w:hint="eastAsia"/>
            <w:szCs w:val="21"/>
          </w:rPr>
          <w:t>日</w:t>
        </w:r>
      </w:smartTag>
      <w:r>
        <w:rPr>
          <w:rFonts w:ascii="宋体" w:hAnsi="宋体" w:hint="eastAsia"/>
          <w:szCs w:val="21"/>
        </w:rPr>
        <w:t>（基金合同失效前日）</w:t>
      </w:r>
      <w:r w:rsidRPr="009726FE">
        <w:rPr>
          <w:rFonts w:ascii="宋体" w:hAnsi="宋体" w:hint="eastAsia"/>
          <w:bCs/>
          <w:color w:val="000000"/>
          <w:szCs w:val="21"/>
        </w:rPr>
        <w:t>按市值占基金资产净值比例大小排序的</w:t>
      </w:r>
      <w:r w:rsidRPr="009726FE">
        <w:rPr>
          <w:rFonts w:ascii="宋体" w:hAnsi="宋体" w:hint="eastAsia"/>
          <w:szCs w:val="21"/>
        </w:rPr>
        <w:t>所有股票投资明细</w:t>
      </w:r>
    </w:p>
    <w:tbl>
      <w:tblPr>
        <w:tblW w:w="46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511"/>
        <w:gridCol w:w="945"/>
        <w:gridCol w:w="945"/>
        <w:gridCol w:w="1365"/>
        <w:gridCol w:w="1942"/>
        <w:gridCol w:w="1943"/>
      </w:tblGrid>
      <w:tr w:rsidR="00EF21BD" w:rsidRPr="009726FE">
        <w:trPr>
          <w:trHeight w:val="301"/>
          <w:jc w:val="center"/>
        </w:trPr>
        <w:tc>
          <w:tcPr>
            <w:tcW w:w="525" w:type="dxa"/>
            <w:noWrap/>
            <w:tcMar>
              <w:top w:w="14" w:type="dxa"/>
              <w:left w:w="14" w:type="dxa"/>
              <w:bottom w:w="0" w:type="dxa"/>
              <w:right w:w="14" w:type="dxa"/>
            </w:tcMar>
            <w:vAlign w:val="bottom"/>
          </w:tcPr>
          <w:p w:rsidR="00EF21BD" w:rsidRPr="009726FE" w:rsidRDefault="00EF21BD" w:rsidP="00106469">
            <w:pPr>
              <w:jc w:val="center"/>
              <w:rPr>
                <w:rFonts w:ascii="宋体"/>
                <w:color w:val="000000"/>
                <w:szCs w:val="21"/>
              </w:rPr>
            </w:pPr>
            <w:r>
              <w:rPr>
                <w:rFonts w:ascii="宋体" w:hAnsi="宋体" w:hint="eastAsia"/>
                <w:color w:val="000000"/>
                <w:szCs w:val="21"/>
              </w:rPr>
              <w:t>序号</w:t>
            </w:r>
          </w:p>
        </w:tc>
        <w:tc>
          <w:tcPr>
            <w:tcW w:w="945" w:type="dxa"/>
            <w:noWrap/>
            <w:tcMar>
              <w:top w:w="14" w:type="dxa"/>
              <w:left w:w="14" w:type="dxa"/>
              <w:bottom w:w="0" w:type="dxa"/>
              <w:right w:w="14" w:type="dxa"/>
            </w:tcMar>
            <w:vAlign w:val="center"/>
          </w:tcPr>
          <w:p w:rsidR="00EF21BD" w:rsidRDefault="00EF21BD" w:rsidP="00106469">
            <w:pPr>
              <w:jc w:val="center"/>
              <w:rPr>
                <w:rFonts w:ascii="宋体" w:cs="宋体"/>
                <w:sz w:val="24"/>
              </w:rPr>
            </w:pPr>
            <w:r>
              <w:rPr>
                <w:rFonts w:hint="eastAsia"/>
              </w:rPr>
              <w:t>股票代码</w:t>
            </w:r>
          </w:p>
        </w:tc>
        <w:tc>
          <w:tcPr>
            <w:tcW w:w="945" w:type="dxa"/>
            <w:noWrap/>
            <w:tcMar>
              <w:top w:w="14" w:type="dxa"/>
              <w:left w:w="14" w:type="dxa"/>
              <w:bottom w:w="0" w:type="dxa"/>
              <w:right w:w="14" w:type="dxa"/>
            </w:tcMar>
            <w:vAlign w:val="center"/>
          </w:tcPr>
          <w:p w:rsidR="00EF21BD" w:rsidRDefault="00EF21BD" w:rsidP="00106469">
            <w:pPr>
              <w:jc w:val="center"/>
              <w:rPr>
                <w:rFonts w:ascii="宋体" w:cs="宋体"/>
                <w:sz w:val="24"/>
              </w:rPr>
            </w:pPr>
            <w:r>
              <w:rPr>
                <w:rFonts w:hint="eastAsia"/>
              </w:rPr>
              <w:t>股票名称</w:t>
            </w:r>
          </w:p>
        </w:tc>
        <w:tc>
          <w:tcPr>
            <w:tcW w:w="1365" w:type="dxa"/>
            <w:noWrap/>
            <w:tcMar>
              <w:top w:w="14" w:type="dxa"/>
              <w:left w:w="14" w:type="dxa"/>
              <w:bottom w:w="0" w:type="dxa"/>
              <w:right w:w="14" w:type="dxa"/>
            </w:tcMar>
            <w:vAlign w:val="center"/>
          </w:tcPr>
          <w:p w:rsidR="00EF21BD" w:rsidRDefault="00EF21BD" w:rsidP="00106469">
            <w:pPr>
              <w:jc w:val="center"/>
              <w:rPr>
                <w:rFonts w:ascii="宋体" w:cs="宋体"/>
                <w:sz w:val="24"/>
              </w:rPr>
            </w:pPr>
            <w:r>
              <w:rPr>
                <w:rFonts w:hint="eastAsia"/>
              </w:rPr>
              <w:t>数</w:t>
            </w:r>
            <w:r>
              <w:t xml:space="preserve">    </w:t>
            </w:r>
            <w:r>
              <w:rPr>
                <w:rFonts w:hint="eastAsia"/>
              </w:rPr>
              <w:t>量</w:t>
            </w:r>
          </w:p>
        </w:tc>
        <w:tc>
          <w:tcPr>
            <w:tcW w:w="1942" w:type="dxa"/>
            <w:noWrap/>
            <w:tcMar>
              <w:top w:w="14" w:type="dxa"/>
              <w:left w:w="14" w:type="dxa"/>
              <w:bottom w:w="0" w:type="dxa"/>
              <w:right w:w="14" w:type="dxa"/>
            </w:tcMar>
            <w:vAlign w:val="center"/>
          </w:tcPr>
          <w:p w:rsidR="00EF21BD" w:rsidRDefault="00EF21BD" w:rsidP="00106469">
            <w:pPr>
              <w:jc w:val="center"/>
              <w:rPr>
                <w:rFonts w:ascii="宋体" w:cs="宋体"/>
                <w:sz w:val="24"/>
              </w:rPr>
            </w:pPr>
            <w:r>
              <w:rPr>
                <w:rFonts w:hint="eastAsia"/>
              </w:rPr>
              <w:t>市</w:t>
            </w:r>
            <w:r>
              <w:t xml:space="preserve">    </w:t>
            </w:r>
            <w:r>
              <w:rPr>
                <w:rFonts w:hint="eastAsia"/>
              </w:rPr>
              <w:t>值</w:t>
            </w:r>
          </w:p>
        </w:tc>
        <w:tc>
          <w:tcPr>
            <w:tcW w:w="1943" w:type="dxa"/>
            <w:vAlign w:val="center"/>
          </w:tcPr>
          <w:p w:rsidR="00EF21BD" w:rsidRDefault="00EF21BD" w:rsidP="00106469">
            <w:pPr>
              <w:jc w:val="center"/>
              <w:rPr>
                <w:rFonts w:ascii="宋体" w:cs="宋体"/>
                <w:sz w:val="24"/>
              </w:rPr>
            </w:pPr>
            <w:r>
              <w:rPr>
                <w:rFonts w:hint="eastAsia"/>
              </w:rPr>
              <w:t>市值占净值比</w:t>
            </w:r>
          </w:p>
        </w:tc>
      </w:tr>
      <w:tr w:rsidR="00EF21BD" w:rsidRPr="009726FE">
        <w:trPr>
          <w:trHeight w:val="301"/>
          <w:jc w:val="center"/>
        </w:trPr>
        <w:tc>
          <w:tcPr>
            <w:tcW w:w="525" w:type="dxa"/>
            <w:noWrap/>
            <w:tcMar>
              <w:top w:w="14" w:type="dxa"/>
              <w:left w:w="14" w:type="dxa"/>
              <w:bottom w:w="0" w:type="dxa"/>
              <w:right w:w="14" w:type="dxa"/>
            </w:tcMar>
            <w:vAlign w:val="center"/>
          </w:tcPr>
          <w:p w:rsidR="00EF21BD" w:rsidRPr="00B265D9" w:rsidRDefault="00EF21BD" w:rsidP="0092711B">
            <w:pPr>
              <w:jc w:val="center"/>
              <w:rPr>
                <w:rFonts w:ascii="宋体" w:cs="宋体"/>
                <w:szCs w:val="21"/>
              </w:rPr>
            </w:pPr>
            <w:r w:rsidRPr="00B265D9">
              <w:rPr>
                <w:rFonts w:ascii="宋体" w:hAnsi="宋体"/>
                <w:szCs w:val="21"/>
              </w:rPr>
              <w:t>1</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600036</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hint="eastAsia"/>
                <w:szCs w:val="21"/>
              </w:rPr>
              <w:t>招商银行</w:t>
            </w:r>
          </w:p>
        </w:tc>
        <w:tc>
          <w:tcPr>
            <w:tcW w:w="136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5,600,000</w:t>
            </w:r>
          </w:p>
        </w:tc>
        <w:tc>
          <w:tcPr>
            <w:tcW w:w="1942"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228,592,000.00</w:t>
            </w:r>
          </w:p>
        </w:tc>
        <w:tc>
          <w:tcPr>
            <w:tcW w:w="1943" w:type="dxa"/>
            <w:vAlign w:val="center"/>
          </w:tcPr>
          <w:p w:rsidR="00EF21BD" w:rsidRPr="00B265D9" w:rsidRDefault="00EF21BD" w:rsidP="00106469">
            <w:pPr>
              <w:jc w:val="right"/>
              <w:rPr>
                <w:rFonts w:ascii="宋体" w:cs="宋体"/>
                <w:szCs w:val="21"/>
              </w:rPr>
            </w:pPr>
            <w:r w:rsidRPr="00B265D9">
              <w:rPr>
                <w:rFonts w:ascii="宋体" w:hAnsi="宋体"/>
                <w:szCs w:val="21"/>
              </w:rPr>
              <w:t>5.97%</w:t>
            </w:r>
          </w:p>
        </w:tc>
      </w:tr>
      <w:tr w:rsidR="00EF21BD" w:rsidRPr="009726FE">
        <w:trPr>
          <w:trHeight w:val="301"/>
          <w:jc w:val="center"/>
        </w:trPr>
        <w:tc>
          <w:tcPr>
            <w:tcW w:w="525" w:type="dxa"/>
            <w:noWrap/>
            <w:tcMar>
              <w:top w:w="14" w:type="dxa"/>
              <w:left w:w="14" w:type="dxa"/>
              <w:bottom w:w="0" w:type="dxa"/>
              <w:right w:w="14" w:type="dxa"/>
            </w:tcMar>
            <w:vAlign w:val="center"/>
          </w:tcPr>
          <w:p w:rsidR="00EF21BD" w:rsidRPr="00B265D9" w:rsidRDefault="00EF21BD" w:rsidP="0092711B">
            <w:pPr>
              <w:jc w:val="center"/>
              <w:rPr>
                <w:rFonts w:ascii="宋体" w:cs="宋体"/>
                <w:szCs w:val="21"/>
              </w:rPr>
            </w:pPr>
            <w:r w:rsidRPr="00B265D9">
              <w:rPr>
                <w:rFonts w:ascii="宋体" w:hAnsi="宋体"/>
                <w:szCs w:val="21"/>
              </w:rPr>
              <w:t>2</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600000</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hint="eastAsia"/>
                <w:szCs w:val="21"/>
              </w:rPr>
              <w:t>浦发银行</w:t>
            </w:r>
          </w:p>
        </w:tc>
        <w:tc>
          <w:tcPr>
            <w:tcW w:w="136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3,800,000</w:t>
            </w:r>
          </w:p>
        </w:tc>
        <w:tc>
          <w:tcPr>
            <w:tcW w:w="1942"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206,188,000.00</w:t>
            </w:r>
          </w:p>
        </w:tc>
        <w:tc>
          <w:tcPr>
            <w:tcW w:w="1943" w:type="dxa"/>
            <w:vAlign w:val="center"/>
          </w:tcPr>
          <w:p w:rsidR="00EF21BD" w:rsidRPr="00B265D9" w:rsidRDefault="00EF21BD" w:rsidP="00106469">
            <w:pPr>
              <w:jc w:val="right"/>
              <w:rPr>
                <w:rFonts w:ascii="宋体" w:cs="宋体"/>
                <w:szCs w:val="21"/>
              </w:rPr>
            </w:pPr>
            <w:r w:rsidRPr="00B265D9">
              <w:rPr>
                <w:rFonts w:ascii="宋体" w:hAnsi="宋体"/>
                <w:szCs w:val="21"/>
              </w:rPr>
              <w:t>5.38%</w:t>
            </w:r>
          </w:p>
        </w:tc>
      </w:tr>
      <w:tr w:rsidR="00EF21BD" w:rsidRPr="009726FE">
        <w:trPr>
          <w:trHeight w:val="301"/>
          <w:jc w:val="center"/>
        </w:trPr>
        <w:tc>
          <w:tcPr>
            <w:tcW w:w="525" w:type="dxa"/>
            <w:noWrap/>
            <w:tcMar>
              <w:top w:w="14" w:type="dxa"/>
              <w:left w:w="14" w:type="dxa"/>
              <w:bottom w:w="0" w:type="dxa"/>
              <w:right w:w="14" w:type="dxa"/>
            </w:tcMar>
            <w:vAlign w:val="center"/>
          </w:tcPr>
          <w:p w:rsidR="00EF21BD" w:rsidRPr="00B265D9" w:rsidRDefault="00EF21BD" w:rsidP="0092711B">
            <w:pPr>
              <w:jc w:val="center"/>
              <w:rPr>
                <w:rFonts w:ascii="宋体" w:cs="宋体"/>
                <w:szCs w:val="21"/>
              </w:rPr>
            </w:pPr>
            <w:r w:rsidRPr="00B265D9">
              <w:rPr>
                <w:rFonts w:ascii="宋体" w:hAnsi="宋体"/>
                <w:szCs w:val="21"/>
              </w:rPr>
              <w:t>3</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000002</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hint="eastAsia"/>
                <w:szCs w:val="21"/>
              </w:rPr>
              <w:t>万</w:t>
            </w:r>
            <w:r w:rsidRPr="00B265D9">
              <w:rPr>
                <w:rFonts w:ascii="宋体" w:hAnsi="宋体"/>
                <w:szCs w:val="21"/>
              </w:rPr>
              <w:t xml:space="preserve">  </w:t>
            </w:r>
            <w:r w:rsidRPr="00B265D9">
              <w:rPr>
                <w:rFonts w:ascii="宋体" w:hAnsi="宋体" w:hint="eastAsia"/>
                <w:szCs w:val="21"/>
              </w:rPr>
              <w:t>科Ａ</w:t>
            </w:r>
          </w:p>
        </w:tc>
        <w:tc>
          <w:tcPr>
            <w:tcW w:w="136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6,119,000</w:t>
            </w:r>
          </w:p>
        </w:tc>
        <w:tc>
          <w:tcPr>
            <w:tcW w:w="1942"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202,538,900.00</w:t>
            </w:r>
          </w:p>
        </w:tc>
        <w:tc>
          <w:tcPr>
            <w:tcW w:w="1943" w:type="dxa"/>
            <w:vAlign w:val="center"/>
          </w:tcPr>
          <w:p w:rsidR="00EF21BD" w:rsidRPr="00B265D9" w:rsidRDefault="00EF21BD" w:rsidP="00106469">
            <w:pPr>
              <w:jc w:val="right"/>
              <w:rPr>
                <w:rFonts w:ascii="宋体" w:cs="宋体"/>
                <w:szCs w:val="21"/>
              </w:rPr>
            </w:pPr>
            <w:r w:rsidRPr="00B265D9">
              <w:rPr>
                <w:rFonts w:ascii="宋体" w:hAnsi="宋体"/>
                <w:szCs w:val="21"/>
              </w:rPr>
              <w:t>5.29%</w:t>
            </w:r>
          </w:p>
        </w:tc>
      </w:tr>
      <w:tr w:rsidR="00EF21BD" w:rsidRPr="009726FE">
        <w:trPr>
          <w:trHeight w:val="301"/>
          <w:jc w:val="center"/>
        </w:trPr>
        <w:tc>
          <w:tcPr>
            <w:tcW w:w="525" w:type="dxa"/>
            <w:noWrap/>
            <w:tcMar>
              <w:top w:w="14" w:type="dxa"/>
              <w:left w:w="14" w:type="dxa"/>
              <w:bottom w:w="0" w:type="dxa"/>
              <w:right w:w="14" w:type="dxa"/>
            </w:tcMar>
            <w:vAlign w:val="center"/>
          </w:tcPr>
          <w:p w:rsidR="00EF21BD" w:rsidRPr="00B265D9" w:rsidRDefault="00EF21BD" w:rsidP="0092711B">
            <w:pPr>
              <w:jc w:val="center"/>
              <w:rPr>
                <w:rFonts w:ascii="宋体" w:cs="宋体"/>
                <w:szCs w:val="21"/>
              </w:rPr>
            </w:pPr>
            <w:r w:rsidRPr="00B265D9">
              <w:rPr>
                <w:rFonts w:ascii="宋体" w:hAnsi="宋体"/>
                <w:szCs w:val="21"/>
              </w:rPr>
              <w:t>4</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601318</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hint="eastAsia"/>
                <w:szCs w:val="21"/>
              </w:rPr>
              <w:t>中国平安</w:t>
            </w:r>
          </w:p>
        </w:tc>
        <w:tc>
          <w:tcPr>
            <w:tcW w:w="136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1,140,232</w:t>
            </w:r>
          </w:p>
        </w:tc>
        <w:tc>
          <w:tcPr>
            <w:tcW w:w="1942"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137,979,474.32</w:t>
            </w:r>
          </w:p>
        </w:tc>
        <w:tc>
          <w:tcPr>
            <w:tcW w:w="1943" w:type="dxa"/>
            <w:vAlign w:val="center"/>
          </w:tcPr>
          <w:p w:rsidR="00EF21BD" w:rsidRPr="00B265D9" w:rsidRDefault="00EF21BD" w:rsidP="00106469">
            <w:pPr>
              <w:jc w:val="right"/>
              <w:rPr>
                <w:rFonts w:ascii="宋体" w:cs="宋体"/>
                <w:szCs w:val="21"/>
              </w:rPr>
            </w:pPr>
            <w:r w:rsidRPr="00B265D9">
              <w:rPr>
                <w:rFonts w:ascii="宋体" w:hAnsi="宋体"/>
                <w:szCs w:val="21"/>
              </w:rPr>
              <w:t>3.60%</w:t>
            </w:r>
          </w:p>
        </w:tc>
      </w:tr>
      <w:tr w:rsidR="00EF21BD" w:rsidRPr="009726FE">
        <w:trPr>
          <w:trHeight w:val="301"/>
          <w:jc w:val="center"/>
        </w:trPr>
        <w:tc>
          <w:tcPr>
            <w:tcW w:w="525" w:type="dxa"/>
            <w:noWrap/>
            <w:tcMar>
              <w:top w:w="14" w:type="dxa"/>
              <w:left w:w="14" w:type="dxa"/>
              <w:bottom w:w="0" w:type="dxa"/>
              <w:right w:w="14" w:type="dxa"/>
            </w:tcMar>
            <w:vAlign w:val="center"/>
          </w:tcPr>
          <w:p w:rsidR="00EF21BD" w:rsidRPr="00B265D9" w:rsidRDefault="00EF21BD" w:rsidP="0092711B">
            <w:pPr>
              <w:jc w:val="center"/>
              <w:rPr>
                <w:rFonts w:ascii="宋体" w:cs="宋体"/>
                <w:szCs w:val="21"/>
              </w:rPr>
            </w:pPr>
            <w:r w:rsidRPr="00B265D9">
              <w:rPr>
                <w:rFonts w:ascii="宋体" w:hAnsi="宋体"/>
                <w:szCs w:val="21"/>
              </w:rPr>
              <w:t>5</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600030</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hint="eastAsia"/>
                <w:szCs w:val="21"/>
              </w:rPr>
              <w:t>中信证券</w:t>
            </w:r>
          </w:p>
        </w:tc>
        <w:tc>
          <w:tcPr>
            <w:tcW w:w="136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1,444,300</w:t>
            </w:r>
          </w:p>
        </w:tc>
        <w:tc>
          <w:tcPr>
            <w:tcW w:w="1942"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129,423,723.00</w:t>
            </w:r>
          </w:p>
        </w:tc>
        <w:tc>
          <w:tcPr>
            <w:tcW w:w="1943" w:type="dxa"/>
            <w:vAlign w:val="center"/>
          </w:tcPr>
          <w:p w:rsidR="00EF21BD" w:rsidRPr="00B265D9" w:rsidRDefault="00EF21BD" w:rsidP="00106469">
            <w:pPr>
              <w:jc w:val="right"/>
              <w:rPr>
                <w:rFonts w:ascii="宋体" w:cs="宋体"/>
                <w:szCs w:val="21"/>
              </w:rPr>
            </w:pPr>
            <w:r w:rsidRPr="00B265D9">
              <w:rPr>
                <w:rFonts w:ascii="宋体" w:hAnsi="宋体"/>
                <w:szCs w:val="21"/>
              </w:rPr>
              <w:t>3.38%</w:t>
            </w:r>
          </w:p>
        </w:tc>
      </w:tr>
      <w:tr w:rsidR="00EF21BD" w:rsidRPr="009726FE">
        <w:trPr>
          <w:trHeight w:val="301"/>
          <w:jc w:val="center"/>
        </w:trPr>
        <w:tc>
          <w:tcPr>
            <w:tcW w:w="525" w:type="dxa"/>
            <w:noWrap/>
            <w:tcMar>
              <w:top w:w="14" w:type="dxa"/>
              <w:left w:w="14" w:type="dxa"/>
              <w:bottom w:w="0" w:type="dxa"/>
              <w:right w:w="14" w:type="dxa"/>
            </w:tcMar>
            <w:vAlign w:val="center"/>
          </w:tcPr>
          <w:p w:rsidR="00EF21BD" w:rsidRPr="00B265D9" w:rsidRDefault="00EF21BD" w:rsidP="0092711B">
            <w:pPr>
              <w:jc w:val="center"/>
              <w:rPr>
                <w:rFonts w:ascii="宋体" w:cs="宋体"/>
                <w:szCs w:val="21"/>
              </w:rPr>
            </w:pPr>
            <w:r w:rsidRPr="00B265D9">
              <w:rPr>
                <w:rFonts w:ascii="宋体" w:hAnsi="宋体"/>
                <w:szCs w:val="21"/>
              </w:rPr>
              <w:t>6</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600748</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hint="eastAsia"/>
                <w:szCs w:val="21"/>
              </w:rPr>
              <w:t>上实发展</w:t>
            </w:r>
          </w:p>
        </w:tc>
        <w:tc>
          <w:tcPr>
            <w:tcW w:w="136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2,800,000</w:t>
            </w:r>
          </w:p>
        </w:tc>
        <w:tc>
          <w:tcPr>
            <w:tcW w:w="1942"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129,304,000.00</w:t>
            </w:r>
          </w:p>
        </w:tc>
        <w:tc>
          <w:tcPr>
            <w:tcW w:w="1943" w:type="dxa"/>
            <w:vAlign w:val="center"/>
          </w:tcPr>
          <w:p w:rsidR="00EF21BD" w:rsidRPr="00B265D9" w:rsidRDefault="00EF21BD" w:rsidP="00106469">
            <w:pPr>
              <w:jc w:val="right"/>
              <w:rPr>
                <w:rFonts w:ascii="宋体" w:cs="宋体"/>
                <w:szCs w:val="21"/>
              </w:rPr>
            </w:pPr>
            <w:r w:rsidRPr="00B265D9">
              <w:rPr>
                <w:rFonts w:ascii="宋体" w:hAnsi="宋体"/>
                <w:szCs w:val="21"/>
              </w:rPr>
              <w:t>3.38%</w:t>
            </w:r>
          </w:p>
        </w:tc>
      </w:tr>
      <w:tr w:rsidR="00EF21BD" w:rsidRPr="009726FE">
        <w:trPr>
          <w:trHeight w:val="301"/>
          <w:jc w:val="center"/>
        </w:trPr>
        <w:tc>
          <w:tcPr>
            <w:tcW w:w="525" w:type="dxa"/>
            <w:noWrap/>
            <w:tcMar>
              <w:top w:w="14" w:type="dxa"/>
              <w:left w:w="14" w:type="dxa"/>
              <w:bottom w:w="0" w:type="dxa"/>
              <w:right w:w="14" w:type="dxa"/>
            </w:tcMar>
            <w:vAlign w:val="center"/>
          </w:tcPr>
          <w:p w:rsidR="00EF21BD" w:rsidRPr="00B265D9" w:rsidRDefault="00EF21BD" w:rsidP="0092711B">
            <w:pPr>
              <w:jc w:val="center"/>
              <w:rPr>
                <w:rFonts w:ascii="宋体" w:cs="宋体"/>
                <w:szCs w:val="21"/>
              </w:rPr>
            </w:pPr>
            <w:r w:rsidRPr="00B265D9">
              <w:rPr>
                <w:rFonts w:ascii="宋体" w:hAnsi="宋体"/>
                <w:szCs w:val="21"/>
              </w:rPr>
              <w:t>7</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002024</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hint="eastAsia"/>
                <w:szCs w:val="21"/>
              </w:rPr>
              <w:t>苏宁电器</w:t>
            </w:r>
          </w:p>
        </w:tc>
        <w:tc>
          <w:tcPr>
            <w:tcW w:w="136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1,900,000</w:t>
            </w:r>
          </w:p>
        </w:tc>
        <w:tc>
          <w:tcPr>
            <w:tcW w:w="1942"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126,920,000.00</w:t>
            </w:r>
          </w:p>
        </w:tc>
        <w:tc>
          <w:tcPr>
            <w:tcW w:w="1943" w:type="dxa"/>
            <w:vAlign w:val="center"/>
          </w:tcPr>
          <w:p w:rsidR="00EF21BD" w:rsidRPr="00B265D9" w:rsidRDefault="00EF21BD" w:rsidP="00106469">
            <w:pPr>
              <w:jc w:val="right"/>
              <w:rPr>
                <w:rFonts w:ascii="宋体" w:cs="宋体"/>
                <w:szCs w:val="21"/>
              </w:rPr>
            </w:pPr>
            <w:r w:rsidRPr="00B265D9">
              <w:rPr>
                <w:rFonts w:ascii="宋体" w:hAnsi="宋体"/>
                <w:szCs w:val="21"/>
              </w:rPr>
              <w:t>3.31%</w:t>
            </w:r>
          </w:p>
        </w:tc>
      </w:tr>
      <w:tr w:rsidR="00EF21BD" w:rsidRPr="009726FE">
        <w:trPr>
          <w:trHeight w:val="301"/>
          <w:jc w:val="center"/>
        </w:trPr>
        <w:tc>
          <w:tcPr>
            <w:tcW w:w="525" w:type="dxa"/>
            <w:noWrap/>
            <w:tcMar>
              <w:top w:w="14" w:type="dxa"/>
              <w:left w:w="14" w:type="dxa"/>
              <w:bottom w:w="0" w:type="dxa"/>
              <w:right w:w="14" w:type="dxa"/>
            </w:tcMar>
            <w:vAlign w:val="center"/>
          </w:tcPr>
          <w:p w:rsidR="00EF21BD" w:rsidRPr="00B265D9" w:rsidRDefault="00EF21BD" w:rsidP="0092711B">
            <w:pPr>
              <w:jc w:val="center"/>
              <w:rPr>
                <w:rFonts w:ascii="宋体" w:cs="宋体"/>
                <w:szCs w:val="21"/>
              </w:rPr>
            </w:pPr>
            <w:r w:rsidRPr="00B265D9">
              <w:rPr>
                <w:rFonts w:ascii="宋体" w:hAnsi="宋体"/>
                <w:szCs w:val="21"/>
              </w:rPr>
              <w:t>8</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600309</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hint="eastAsia"/>
                <w:szCs w:val="21"/>
              </w:rPr>
              <w:t>烟台万华</w:t>
            </w:r>
          </w:p>
        </w:tc>
        <w:tc>
          <w:tcPr>
            <w:tcW w:w="136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3,500,000</w:t>
            </w:r>
          </w:p>
        </w:tc>
        <w:tc>
          <w:tcPr>
            <w:tcW w:w="1942"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124,390,000.00</w:t>
            </w:r>
          </w:p>
        </w:tc>
        <w:tc>
          <w:tcPr>
            <w:tcW w:w="1943" w:type="dxa"/>
            <w:vAlign w:val="center"/>
          </w:tcPr>
          <w:p w:rsidR="00EF21BD" w:rsidRPr="00B265D9" w:rsidRDefault="00EF21BD" w:rsidP="00106469">
            <w:pPr>
              <w:jc w:val="right"/>
              <w:rPr>
                <w:rFonts w:ascii="宋体" w:cs="宋体"/>
                <w:szCs w:val="21"/>
              </w:rPr>
            </w:pPr>
            <w:r w:rsidRPr="00B265D9">
              <w:rPr>
                <w:rFonts w:ascii="宋体" w:hAnsi="宋体"/>
                <w:szCs w:val="21"/>
              </w:rPr>
              <w:t>3.25%</w:t>
            </w:r>
          </w:p>
        </w:tc>
      </w:tr>
      <w:tr w:rsidR="00EF21BD" w:rsidRPr="009726FE">
        <w:trPr>
          <w:trHeight w:val="301"/>
          <w:jc w:val="center"/>
        </w:trPr>
        <w:tc>
          <w:tcPr>
            <w:tcW w:w="525" w:type="dxa"/>
            <w:noWrap/>
            <w:tcMar>
              <w:top w:w="14" w:type="dxa"/>
              <w:left w:w="14" w:type="dxa"/>
              <w:bottom w:w="0" w:type="dxa"/>
              <w:right w:w="14" w:type="dxa"/>
            </w:tcMar>
            <w:vAlign w:val="center"/>
          </w:tcPr>
          <w:p w:rsidR="00EF21BD" w:rsidRPr="00B265D9" w:rsidRDefault="00EF21BD" w:rsidP="0092711B">
            <w:pPr>
              <w:jc w:val="center"/>
              <w:rPr>
                <w:rFonts w:ascii="宋体" w:cs="宋体"/>
                <w:szCs w:val="21"/>
              </w:rPr>
            </w:pPr>
            <w:r w:rsidRPr="00B265D9">
              <w:rPr>
                <w:rFonts w:ascii="宋体" w:hAnsi="宋体"/>
                <w:szCs w:val="21"/>
              </w:rPr>
              <w:t>9</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000858</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hint="eastAsia"/>
                <w:szCs w:val="21"/>
              </w:rPr>
              <w:t>五</w:t>
            </w:r>
            <w:r w:rsidRPr="00B265D9">
              <w:rPr>
                <w:rFonts w:ascii="宋体" w:hAnsi="宋体"/>
                <w:szCs w:val="21"/>
              </w:rPr>
              <w:t xml:space="preserve"> </w:t>
            </w:r>
            <w:r w:rsidRPr="00B265D9">
              <w:rPr>
                <w:rFonts w:ascii="宋体" w:hAnsi="宋体" w:hint="eastAsia"/>
                <w:szCs w:val="21"/>
              </w:rPr>
              <w:t>粮</w:t>
            </w:r>
            <w:r w:rsidRPr="00B265D9">
              <w:rPr>
                <w:rFonts w:ascii="宋体" w:hAnsi="宋体"/>
                <w:szCs w:val="21"/>
              </w:rPr>
              <w:t xml:space="preserve"> </w:t>
            </w:r>
            <w:r w:rsidRPr="00B265D9">
              <w:rPr>
                <w:rFonts w:ascii="宋体" w:hAnsi="宋体" w:hint="eastAsia"/>
                <w:szCs w:val="21"/>
              </w:rPr>
              <w:t>液</w:t>
            </w:r>
          </w:p>
        </w:tc>
        <w:tc>
          <w:tcPr>
            <w:tcW w:w="136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2,500,000</w:t>
            </w:r>
          </w:p>
        </w:tc>
        <w:tc>
          <w:tcPr>
            <w:tcW w:w="1942"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99,700,000.00</w:t>
            </w:r>
          </w:p>
        </w:tc>
        <w:tc>
          <w:tcPr>
            <w:tcW w:w="1943" w:type="dxa"/>
            <w:vAlign w:val="center"/>
          </w:tcPr>
          <w:p w:rsidR="00EF21BD" w:rsidRPr="00B265D9" w:rsidRDefault="00EF21BD" w:rsidP="00106469">
            <w:pPr>
              <w:jc w:val="right"/>
              <w:rPr>
                <w:rFonts w:ascii="宋体" w:cs="宋体"/>
                <w:szCs w:val="21"/>
              </w:rPr>
            </w:pPr>
            <w:r w:rsidRPr="00B265D9">
              <w:rPr>
                <w:rFonts w:ascii="宋体" w:hAnsi="宋体"/>
                <w:szCs w:val="21"/>
              </w:rPr>
              <w:t>2.60%</w:t>
            </w:r>
          </w:p>
        </w:tc>
      </w:tr>
      <w:tr w:rsidR="00EF21BD" w:rsidRPr="009726FE">
        <w:trPr>
          <w:trHeight w:val="301"/>
          <w:jc w:val="center"/>
        </w:trPr>
        <w:tc>
          <w:tcPr>
            <w:tcW w:w="525" w:type="dxa"/>
            <w:noWrap/>
            <w:tcMar>
              <w:top w:w="14" w:type="dxa"/>
              <w:left w:w="14" w:type="dxa"/>
              <w:bottom w:w="0" w:type="dxa"/>
              <w:right w:w="14" w:type="dxa"/>
            </w:tcMar>
            <w:vAlign w:val="center"/>
          </w:tcPr>
          <w:p w:rsidR="00EF21BD" w:rsidRPr="00B265D9" w:rsidRDefault="00EF21BD" w:rsidP="0092711B">
            <w:pPr>
              <w:jc w:val="center"/>
              <w:rPr>
                <w:rFonts w:ascii="宋体" w:cs="宋体"/>
                <w:szCs w:val="21"/>
              </w:rPr>
            </w:pPr>
            <w:r w:rsidRPr="00B265D9">
              <w:rPr>
                <w:rFonts w:ascii="宋体" w:hAnsi="宋体"/>
                <w:szCs w:val="21"/>
              </w:rPr>
              <w:t>10</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600195</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hint="eastAsia"/>
                <w:szCs w:val="21"/>
              </w:rPr>
              <w:t>中牧股份</w:t>
            </w:r>
          </w:p>
        </w:tc>
        <w:tc>
          <w:tcPr>
            <w:tcW w:w="136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3,620,521</w:t>
            </w:r>
          </w:p>
        </w:tc>
        <w:tc>
          <w:tcPr>
            <w:tcW w:w="1942"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98,695,402.46</w:t>
            </w:r>
          </w:p>
        </w:tc>
        <w:tc>
          <w:tcPr>
            <w:tcW w:w="1943" w:type="dxa"/>
            <w:vAlign w:val="center"/>
          </w:tcPr>
          <w:p w:rsidR="00EF21BD" w:rsidRPr="00B265D9" w:rsidRDefault="00EF21BD" w:rsidP="00106469">
            <w:pPr>
              <w:jc w:val="right"/>
              <w:rPr>
                <w:rFonts w:ascii="宋体" w:cs="宋体"/>
                <w:szCs w:val="21"/>
              </w:rPr>
            </w:pPr>
            <w:r w:rsidRPr="00B265D9">
              <w:rPr>
                <w:rFonts w:ascii="宋体" w:hAnsi="宋体"/>
                <w:szCs w:val="21"/>
              </w:rPr>
              <w:t>2.58%</w:t>
            </w:r>
          </w:p>
        </w:tc>
      </w:tr>
      <w:tr w:rsidR="00EF21BD" w:rsidRPr="009726FE">
        <w:trPr>
          <w:trHeight w:val="301"/>
          <w:jc w:val="center"/>
        </w:trPr>
        <w:tc>
          <w:tcPr>
            <w:tcW w:w="525" w:type="dxa"/>
            <w:noWrap/>
            <w:tcMar>
              <w:top w:w="14" w:type="dxa"/>
              <w:left w:w="14" w:type="dxa"/>
              <w:bottom w:w="0" w:type="dxa"/>
              <w:right w:w="14" w:type="dxa"/>
            </w:tcMar>
            <w:vAlign w:val="center"/>
          </w:tcPr>
          <w:p w:rsidR="00EF21BD" w:rsidRPr="00B265D9" w:rsidRDefault="00EF21BD" w:rsidP="0092711B">
            <w:pPr>
              <w:jc w:val="center"/>
              <w:rPr>
                <w:rFonts w:ascii="宋体" w:cs="宋体"/>
                <w:szCs w:val="21"/>
              </w:rPr>
            </w:pPr>
            <w:r w:rsidRPr="00B265D9">
              <w:rPr>
                <w:rFonts w:ascii="宋体" w:hAnsi="宋体"/>
                <w:szCs w:val="21"/>
              </w:rPr>
              <w:t>11</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601166</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hint="eastAsia"/>
                <w:szCs w:val="21"/>
              </w:rPr>
              <w:t>兴业银行</w:t>
            </w:r>
          </w:p>
        </w:tc>
        <w:tc>
          <w:tcPr>
            <w:tcW w:w="136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1,500,000</w:t>
            </w:r>
          </w:p>
        </w:tc>
        <w:tc>
          <w:tcPr>
            <w:tcW w:w="1942"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85,605,000.00</w:t>
            </w:r>
          </w:p>
        </w:tc>
        <w:tc>
          <w:tcPr>
            <w:tcW w:w="1943" w:type="dxa"/>
            <w:vAlign w:val="center"/>
          </w:tcPr>
          <w:p w:rsidR="00EF21BD" w:rsidRPr="00B265D9" w:rsidRDefault="00EF21BD" w:rsidP="00106469">
            <w:pPr>
              <w:jc w:val="right"/>
              <w:rPr>
                <w:rFonts w:ascii="宋体" w:cs="宋体"/>
                <w:szCs w:val="21"/>
              </w:rPr>
            </w:pPr>
            <w:r w:rsidRPr="00B265D9">
              <w:rPr>
                <w:rFonts w:ascii="宋体" w:hAnsi="宋体"/>
                <w:szCs w:val="21"/>
              </w:rPr>
              <w:t>2.23%</w:t>
            </w:r>
          </w:p>
        </w:tc>
      </w:tr>
      <w:tr w:rsidR="00EF21BD" w:rsidRPr="009726FE">
        <w:trPr>
          <w:trHeight w:val="301"/>
          <w:jc w:val="center"/>
        </w:trPr>
        <w:tc>
          <w:tcPr>
            <w:tcW w:w="525" w:type="dxa"/>
            <w:noWrap/>
            <w:tcMar>
              <w:top w:w="14" w:type="dxa"/>
              <w:left w:w="14" w:type="dxa"/>
              <w:bottom w:w="0" w:type="dxa"/>
              <w:right w:w="14" w:type="dxa"/>
            </w:tcMar>
            <w:vAlign w:val="center"/>
          </w:tcPr>
          <w:p w:rsidR="00EF21BD" w:rsidRPr="00B265D9" w:rsidRDefault="00EF21BD" w:rsidP="0092711B">
            <w:pPr>
              <w:jc w:val="center"/>
              <w:rPr>
                <w:rFonts w:ascii="宋体" w:cs="宋体"/>
                <w:szCs w:val="21"/>
              </w:rPr>
            </w:pPr>
            <w:r w:rsidRPr="00B265D9">
              <w:rPr>
                <w:rFonts w:ascii="宋体" w:hAnsi="宋体"/>
                <w:szCs w:val="21"/>
              </w:rPr>
              <w:t>12</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600015</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hint="eastAsia"/>
                <w:szCs w:val="21"/>
              </w:rPr>
              <w:t>华夏银行</w:t>
            </w:r>
          </w:p>
        </w:tc>
        <w:tc>
          <w:tcPr>
            <w:tcW w:w="136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3,999,953</w:t>
            </w:r>
          </w:p>
        </w:tc>
        <w:tc>
          <w:tcPr>
            <w:tcW w:w="1942"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83,239,021.93</w:t>
            </w:r>
          </w:p>
        </w:tc>
        <w:tc>
          <w:tcPr>
            <w:tcW w:w="1943" w:type="dxa"/>
            <w:vAlign w:val="center"/>
          </w:tcPr>
          <w:p w:rsidR="00EF21BD" w:rsidRPr="00B265D9" w:rsidRDefault="00EF21BD" w:rsidP="00106469">
            <w:pPr>
              <w:jc w:val="right"/>
              <w:rPr>
                <w:rFonts w:ascii="宋体" w:cs="宋体"/>
                <w:szCs w:val="21"/>
              </w:rPr>
            </w:pPr>
            <w:r w:rsidRPr="00B265D9">
              <w:rPr>
                <w:rFonts w:ascii="宋体" w:hAnsi="宋体"/>
                <w:szCs w:val="21"/>
              </w:rPr>
              <w:t>2.17%</w:t>
            </w:r>
          </w:p>
        </w:tc>
      </w:tr>
      <w:tr w:rsidR="00EF21BD" w:rsidRPr="009726FE">
        <w:trPr>
          <w:trHeight w:val="301"/>
          <w:jc w:val="center"/>
        </w:trPr>
        <w:tc>
          <w:tcPr>
            <w:tcW w:w="525" w:type="dxa"/>
            <w:noWrap/>
            <w:tcMar>
              <w:top w:w="14" w:type="dxa"/>
              <w:left w:w="14" w:type="dxa"/>
              <w:bottom w:w="0" w:type="dxa"/>
              <w:right w:w="14" w:type="dxa"/>
            </w:tcMar>
            <w:vAlign w:val="center"/>
          </w:tcPr>
          <w:p w:rsidR="00EF21BD" w:rsidRPr="00B265D9" w:rsidRDefault="00EF21BD" w:rsidP="0092711B">
            <w:pPr>
              <w:jc w:val="center"/>
              <w:rPr>
                <w:rFonts w:ascii="宋体" w:cs="宋体"/>
                <w:szCs w:val="21"/>
              </w:rPr>
            </w:pPr>
            <w:r w:rsidRPr="00B265D9">
              <w:rPr>
                <w:rFonts w:ascii="宋体" w:hAnsi="宋体"/>
                <w:szCs w:val="21"/>
              </w:rPr>
              <w:t>13</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000651</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hint="eastAsia"/>
                <w:szCs w:val="21"/>
              </w:rPr>
              <w:t>格力电器</w:t>
            </w:r>
          </w:p>
        </w:tc>
        <w:tc>
          <w:tcPr>
            <w:tcW w:w="136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2,073,200</w:t>
            </w:r>
          </w:p>
        </w:tc>
        <w:tc>
          <w:tcPr>
            <w:tcW w:w="1942"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83,135,320.00</w:t>
            </w:r>
          </w:p>
        </w:tc>
        <w:tc>
          <w:tcPr>
            <w:tcW w:w="1943" w:type="dxa"/>
            <w:vAlign w:val="center"/>
          </w:tcPr>
          <w:p w:rsidR="00EF21BD" w:rsidRPr="00B265D9" w:rsidRDefault="00EF21BD" w:rsidP="00106469">
            <w:pPr>
              <w:jc w:val="right"/>
              <w:rPr>
                <w:rFonts w:ascii="宋体" w:cs="宋体"/>
                <w:szCs w:val="21"/>
              </w:rPr>
            </w:pPr>
            <w:r w:rsidRPr="00B265D9">
              <w:rPr>
                <w:rFonts w:ascii="宋体" w:hAnsi="宋体"/>
                <w:szCs w:val="21"/>
              </w:rPr>
              <w:t>2.17%</w:t>
            </w:r>
          </w:p>
        </w:tc>
      </w:tr>
      <w:tr w:rsidR="00EF21BD" w:rsidRPr="009726FE">
        <w:trPr>
          <w:trHeight w:val="301"/>
          <w:jc w:val="center"/>
        </w:trPr>
        <w:tc>
          <w:tcPr>
            <w:tcW w:w="525" w:type="dxa"/>
            <w:noWrap/>
            <w:tcMar>
              <w:top w:w="14" w:type="dxa"/>
              <w:left w:w="14" w:type="dxa"/>
              <w:bottom w:w="0" w:type="dxa"/>
              <w:right w:w="14" w:type="dxa"/>
            </w:tcMar>
            <w:vAlign w:val="center"/>
          </w:tcPr>
          <w:p w:rsidR="00EF21BD" w:rsidRPr="00B265D9" w:rsidRDefault="00EF21BD" w:rsidP="0092711B">
            <w:pPr>
              <w:jc w:val="center"/>
              <w:rPr>
                <w:rFonts w:ascii="宋体" w:cs="宋体"/>
                <w:szCs w:val="21"/>
              </w:rPr>
            </w:pPr>
            <w:r w:rsidRPr="00B265D9">
              <w:rPr>
                <w:rFonts w:ascii="宋体" w:hAnsi="宋体"/>
                <w:szCs w:val="21"/>
              </w:rPr>
              <w:t>14</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600383</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hint="eastAsia"/>
                <w:szCs w:val="21"/>
              </w:rPr>
              <w:t>金地集团</w:t>
            </w:r>
          </w:p>
        </w:tc>
        <w:tc>
          <w:tcPr>
            <w:tcW w:w="136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1,600,000</w:t>
            </w:r>
          </w:p>
        </w:tc>
        <w:tc>
          <w:tcPr>
            <w:tcW w:w="1942"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78,784,000.00</w:t>
            </w:r>
          </w:p>
        </w:tc>
        <w:tc>
          <w:tcPr>
            <w:tcW w:w="1943" w:type="dxa"/>
            <w:vAlign w:val="center"/>
          </w:tcPr>
          <w:p w:rsidR="00EF21BD" w:rsidRPr="00B265D9" w:rsidRDefault="00EF21BD" w:rsidP="00106469">
            <w:pPr>
              <w:jc w:val="right"/>
              <w:rPr>
                <w:rFonts w:ascii="宋体" w:cs="宋体"/>
                <w:szCs w:val="21"/>
              </w:rPr>
            </w:pPr>
            <w:r w:rsidRPr="00B265D9">
              <w:rPr>
                <w:rFonts w:ascii="宋体" w:hAnsi="宋体"/>
                <w:szCs w:val="21"/>
              </w:rPr>
              <w:t>2.06%</w:t>
            </w:r>
          </w:p>
        </w:tc>
      </w:tr>
      <w:tr w:rsidR="00EF21BD" w:rsidRPr="009726FE">
        <w:trPr>
          <w:trHeight w:val="301"/>
          <w:jc w:val="center"/>
        </w:trPr>
        <w:tc>
          <w:tcPr>
            <w:tcW w:w="525" w:type="dxa"/>
            <w:noWrap/>
            <w:tcMar>
              <w:top w:w="14" w:type="dxa"/>
              <w:left w:w="14" w:type="dxa"/>
              <w:bottom w:w="0" w:type="dxa"/>
              <w:right w:w="14" w:type="dxa"/>
            </w:tcMar>
            <w:vAlign w:val="center"/>
          </w:tcPr>
          <w:p w:rsidR="00EF21BD" w:rsidRPr="00B265D9" w:rsidRDefault="00EF21BD" w:rsidP="0092711B">
            <w:pPr>
              <w:jc w:val="center"/>
              <w:rPr>
                <w:rFonts w:ascii="宋体" w:cs="宋体"/>
                <w:szCs w:val="21"/>
              </w:rPr>
            </w:pPr>
            <w:r w:rsidRPr="00B265D9">
              <w:rPr>
                <w:rFonts w:ascii="宋体" w:hAnsi="宋体"/>
                <w:szCs w:val="21"/>
              </w:rPr>
              <w:t>15</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000001</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hint="eastAsia"/>
                <w:szCs w:val="21"/>
              </w:rPr>
              <w:t>深发展Ａ</w:t>
            </w:r>
          </w:p>
        </w:tc>
        <w:tc>
          <w:tcPr>
            <w:tcW w:w="136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1,999,999</w:t>
            </w:r>
          </w:p>
        </w:tc>
        <w:tc>
          <w:tcPr>
            <w:tcW w:w="1942"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78,239,960.88</w:t>
            </w:r>
          </w:p>
        </w:tc>
        <w:tc>
          <w:tcPr>
            <w:tcW w:w="1943" w:type="dxa"/>
            <w:vAlign w:val="center"/>
          </w:tcPr>
          <w:p w:rsidR="00EF21BD" w:rsidRPr="00B265D9" w:rsidRDefault="00EF21BD" w:rsidP="00106469">
            <w:pPr>
              <w:jc w:val="right"/>
              <w:rPr>
                <w:rFonts w:ascii="宋体" w:cs="宋体"/>
                <w:szCs w:val="21"/>
              </w:rPr>
            </w:pPr>
            <w:r w:rsidRPr="00B265D9">
              <w:rPr>
                <w:rFonts w:ascii="宋体" w:hAnsi="宋体"/>
                <w:szCs w:val="21"/>
              </w:rPr>
              <w:t>2.04%</w:t>
            </w:r>
          </w:p>
        </w:tc>
      </w:tr>
      <w:tr w:rsidR="00EF21BD" w:rsidRPr="009726FE">
        <w:trPr>
          <w:trHeight w:val="301"/>
          <w:jc w:val="center"/>
        </w:trPr>
        <w:tc>
          <w:tcPr>
            <w:tcW w:w="525" w:type="dxa"/>
            <w:noWrap/>
            <w:tcMar>
              <w:top w:w="14" w:type="dxa"/>
              <w:left w:w="14" w:type="dxa"/>
              <w:bottom w:w="0" w:type="dxa"/>
              <w:right w:w="14" w:type="dxa"/>
            </w:tcMar>
            <w:vAlign w:val="center"/>
          </w:tcPr>
          <w:p w:rsidR="00EF21BD" w:rsidRPr="00B265D9" w:rsidRDefault="00EF21BD" w:rsidP="0092711B">
            <w:pPr>
              <w:jc w:val="center"/>
              <w:rPr>
                <w:rFonts w:ascii="宋体" w:cs="宋体"/>
                <w:szCs w:val="21"/>
              </w:rPr>
            </w:pPr>
            <w:r w:rsidRPr="00B265D9">
              <w:rPr>
                <w:rFonts w:ascii="宋体" w:hAnsi="宋体"/>
                <w:szCs w:val="21"/>
              </w:rPr>
              <w:t>16</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600549</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hint="eastAsia"/>
                <w:szCs w:val="21"/>
              </w:rPr>
              <w:t>厦门钨业</w:t>
            </w:r>
          </w:p>
        </w:tc>
        <w:tc>
          <w:tcPr>
            <w:tcW w:w="136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2,842,595</w:t>
            </w:r>
          </w:p>
        </w:tc>
        <w:tc>
          <w:tcPr>
            <w:tcW w:w="1942"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74,589,692.80</w:t>
            </w:r>
          </w:p>
        </w:tc>
        <w:tc>
          <w:tcPr>
            <w:tcW w:w="1943" w:type="dxa"/>
            <w:vAlign w:val="center"/>
          </w:tcPr>
          <w:p w:rsidR="00EF21BD" w:rsidRPr="00B265D9" w:rsidRDefault="00EF21BD" w:rsidP="00106469">
            <w:pPr>
              <w:jc w:val="right"/>
              <w:rPr>
                <w:rFonts w:ascii="宋体" w:cs="宋体"/>
                <w:szCs w:val="21"/>
              </w:rPr>
            </w:pPr>
            <w:r w:rsidRPr="00B265D9">
              <w:rPr>
                <w:rFonts w:ascii="宋体" w:hAnsi="宋体"/>
                <w:szCs w:val="21"/>
              </w:rPr>
              <w:t>1.95%</w:t>
            </w:r>
          </w:p>
        </w:tc>
      </w:tr>
      <w:tr w:rsidR="00EF21BD" w:rsidRPr="009726FE">
        <w:trPr>
          <w:trHeight w:val="301"/>
          <w:jc w:val="center"/>
        </w:trPr>
        <w:tc>
          <w:tcPr>
            <w:tcW w:w="525" w:type="dxa"/>
            <w:noWrap/>
            <w:tcMar>
              <w:top w:w="14" w:type="dxa"/>
              <w:left w:w="14" w:type="dxa"/>
              <w:bottom w:w="0" w:type="dxa"/>
              <w:right w:w="14" w:type="dxa"/>
            </w:tcMar>
            <w:vAlign w:val="center"/>
          </w:tcPr>
          <w:p w:rsidR="00EF21BD" w:rsidRPr="00B265D9" w:rsidRDefault="00EF21BD" w:rsidP="0092711B">
            <w:pPr>
              <w:jc w:val="center"/>
              <w:rPr>
                <w:rFonts w:ascii="宋体" w:cs="宋体"/>
                <w:szCs w:val="21"/>
              </w:rPr>
            </w:pPr>
            <w:r w:rsidRPr="00B265D9">
              <w:rPr>
                <w:rFonts w:ascii="宋体" w:hAnsi="宋体"/>
                <w:szCs w:val="21"/>
              </w:rPr>
              <w:t>17</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000069</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hint="eastAsia"/>
                <w:szCs w:val="21"/>
              </w:rPr>
              <w:t>华侨城Ａ</w:t>
            </w:r>
          </w:p>
        </w:tc>
        <w:tc>
          <w:tcPr>
            <w:tcW w:w="136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1,374,823</w:t>
            </w:r>
          </w:p>
        </w:tc>
        <w:tc>
          <w:tcPr>
            <w:tcW w:w="1942"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74,515,406.60</w:t>
            </w:r>
          </w:p>
        </w:tc>
        <w:tc>
          <w:tcPr>
            <w:tcW w:w="1943" w:type="dxa"/>
            <w:vAlign w:val="center"/>
          </w:tcPr>
          <w:p w:rsidR="00EF21BD" w:rsidRPr="00B265D9" w:rsidRDefault="00EF21BD" w:rsidP="00106469">
            <w:pPr>
              <w:jc w:val="right"/>
              <w:rPr>
                <w:rFonts w:ascii="宋体" w:cs="宋体"/>
                <w:szCs w:val="21"/>
              </w:rPr>
            </w:pPr>
            <w:r w:rsidRPr="00B265D9">
              <w:rPr>
                <w:rFonts w:ascii="宋体" w:hAnsi="宋体"/>
                <w:szCs w:val="21"/>
              </w:rPr>
              <w:t>1.95%</w:t>
            </w:r>
          </w:p>
        </w:tc>
      </w:tr>
      <w:tr w:rsidR="00EF21BD" w:rsidRPr="009726FE">
        <w:trPr>
          <w:trHeight w:val="301"/>
          <w:jc w:val="center"/>
        </w:trPr>
        <w:tc>
          <w:tcPr>
            <w:tcW w:w="525" w:type="dxa"/>
            <w:noWrap/>
            <w:tcMar>
              <w:top w:w="14" w:type="dxa"/>
              <w:left w:w="14" w:type="dxa"/>
              <w:bottom w:w="0" w:type="dxa"/>
              <w:right w:w="14" w:type="dxa"/>
            </w:tcMar>
            <w:vAlign w:val="center"/>
          </w:tcPr>
          <w:p w:rsidR="00EF21BD" w:rsidRPr="00B265D9" w:rsidRDefault="00EF21BD" w:rsidP="0092711B">
            <w:pPr>
              <w:jc w:val="center"/>
              <w:rPr>
                <w:rFonts w:ascii="宋体" w:cs="宋体"/>
                <w:szCs w:val="21"/>
              </w:rPr>
            </w:pPr>
            <w:r w:rsidRPr="00B265D9">
              <w:rPr>
                <w:rFonts w:ascii="宋体" w:hAnsi="宋体"/>
                <w:szCs w:val="21"/>
              </w:rPr>
              <w:t>18</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600583</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hint="eastAsia"/>
                <w:szCs w:val="21"/>
              </w:rPr>
              <w:t>海油工程</w:t>
            </w:r>
          </w:p>
        </w:tc>
        <w:tc>
          <w:tcPr>
            <w:tcW w:w="136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1,300,000</w:t>
            </w:r>
          </w:p>
        </w:tc>
        <w:tc>
          <w:tcPr>
            <w:tcW w:w="1942"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61,178,000.00</w:t>
            </w:r>
          </w:p>
        </w:tc>
        <w:tc>
          <w:tcPr>
            <w:tcW w:w="1943" w:type="dxa"/>
            <w:vAlign w:val="center"/>
          </w:tcPr>
          <w:p w:rsidR="00EF21BD" w:rsidRPr="00B265D9" w:rsidRDefault="00EF21BD" w:rsidP="00106469">
            <w:pPr>
              <w:jc w:val="right"/>
              <w:rPr>
                <w:rFonts w:ascii="宋体" w:cs="宋体"/>
                <w:szCs w:val="21"/>
              </w:rPr>
            </w:pPr>
            <w:r w:rsidRPr="00B265D9">
              <w:rPr>
                <w:rFonts w:ascii="宋体" w:hAnsi="宋体"/>
                <w:szCs w:val="21"/>
              </w:rPr>
              <w:t>1.60%</w:t>
            </w:r>
          </w:p>
        </w:tc>
      </w:tr>
      <w:tr w:rsidR="00EF21BD" w:rsidRPr="009726FE">
        <w:trPr>
          <w:trHeight w:val="301"/>
          <w:jc w:val="center"/>
        </w:trPr>
        <w:tc>
          <w:tcPr>
            <w:tcW w:w="525" w:type="dxa"/>
            <w:noWrap/>
            <w:tcMar>
              <w:top w:w="14" w:type="dxa"/>
              <w:left w:w="14" w:type="dxa"/>
              <w:bottom w:w="0" w:type="dxa"/>
              <w:right w:w="14" w:type="dxa"/>
            </w:tcMar>
            <w:vAlign w:val="center"/>
          </w:tcPr>
          <w:p w:rsidR="00EF21BD" w:rsidRPr="00B265D9" w:rsidRDefault="00EF21BD" w:rsidP="0092711B">
            <w:pPr>
              <w:jc w:val="center"/>
              <w:rPr>
                <w:rFonts w:ascii="宋体" w:cs="宋体"/>
                <w:szCs w:val="21"/>
              </w:rPr>
            </w:pPr>
            <w:r w:rsidRPr="00B265D9">
              <w:rPr>
                <w:rFonts w:ascii="宋体" w:hAnsi="宋体"/>
                <w:szCs w:val="21"/>
              </w:rPr>
              <w:t>19</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600266</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hint="eastAsia"/>
                <w:szCs w:val="21"/>
              </w:rPr>
              <w:t>北京城建</w:t>
            </w:r>
          </w:p>
        </w:tc>
        <w:tc>
          <w:tcPr>
            <w:tcW w:w="136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2,000,000</w:t>
            </w:r>
          </w:p>
        </w:tc>
        <w:tc>
          <w:tcPr>
            <w:tcW w:w="1942"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54,380,000.00</w:t>
            </w:r>
          </w:p>
        </w:tc>
        <w:tc>
          <w:tcPr>
            <w:tcW w:w="1943" w:type="dxa"/>
            <w:vAlign w:val="center"/>
          </w:tcPr>
          <w:p w:rsidR="00EF21BD" w:rsidRPr="00B265D9" w:rsidRDefault="00EF21BD" w:rsidP="00106469">
            <w:pPr>
              <w:jc w:val="right"/>
              <w:rPr>
                <w:rFonts w:ascii="宋体" w:cs="宋体"/>
                <w:szCs w:val="21"/>
              </w:rPr>
            </w:pPr>
            <w:r w:rsidRPr="00B265D9">
              <w:rPr>
                <w:rFonts w:ascii="宋体" w:hAnsi="宋体"/>
                <w:szCs w:val="21"/>
              </w:rPr>
              <w:t>1.42%</w:t>
            </w:r>
          </w:p>
        </w:tc>
      </w:tr>
      <w:tr w:rsidR="00EF21BD" w:rsidRPr="009726FE">
        <w:trPr>
          <w:trHeight w:val="301"/>
          <w:jc w:val="center"/>
        </w:trPr>
        <w:tc>
          <w:tcPr>
            <w:tcW w:w="525" w:type="dxa"/>
            <w:noWrap/>
            <w:tcMar>
              <w:top w:w="14" w:type="dxa"/>
              <w:left w:w="14" w:type="dxa"/>
              <w:bottom w:w="0" w:type="dxa"/>
              <w:right w:w="14" w:type="dxa"/>
            </w:tcMar>
            <w:vAlign w:val="center"/>
          </w:tcPr>
          <w:p w:rsidR="00EF21BD" w:rsidRPr="00B265D9" w:rsidRDefault="00EF21BD" w:rsidP="0092711B">
            <w:pPr>
              <w:jc w:val="center"/>
              <w:rPr>
                <w:rFonts w:ascii="宋体" w:cs="宋体"/>
                <w:szCs w:val="21"/>
              </w:rPr>
            </w:pPr>
            <w:r w:rsidRPr="00B265D9">
              <w:rPr>
                <w:rFonts w:ascii="宋体" w:hAnsi="宋体"/>
                <w:szCs w:val="21"/>
              </w:rPr>
              <w:t>20</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000898</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hint="eastAsia"/>
                <w:szCs w:val="21"/>
              </w:rPr>
              <w:t>鞍钢股份</w:t>
            </w:r>
          </w:p>
        </w:tc>
        <w:tc>
          <w:tcPr>
            <w:tcW w:w="136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1,720,000</w:t>
            </w:r>
          </w:p>
        </w:tc>
        <w:tc>
          <w:tcPr>
            <w:tcW w:w="1942"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51,152,800.00</w:t>
            </w:r>
          </w:p>
        </w:tc>
        <w:tc>
          <w:tcPr>
            <w:tcW w:w="1943" w:type="dxa"/>
            <w:vAlign w:val="center"/>
          </w:tcPr>
          <w:p w:rsidR="00EF21BD" w:rsidRPr="00B265D9" w:rsidRDefault="00EF21BD" w:rsidP="00106469">
            <w:pPr>
              <w:jc w:val="right"/>
              <w:rPr>
                <w:rFonts w:ascii="宋体" w:cs="宋体"/>
                <w:szCs w:val="21"/>
              </w:rPr>
            </w:pPr>
            <w:r w:rsidRPr="00B265D9">
              <w:rPr>
                <w:rFonts w:ascii="宋体" w:hAnsi="宋体"/>
                <w:szCs w:val="21"/>
              </w:rPr>
              <w:t>1.34%</w:t>
            </w:r>
          </w:p>
        </w:tc>
      </w:tr>
      <w:tr w:rsidR="00EF21BD" w:rsidRPr="009726FE">
        <w:trPr>
          <w:trHeight w:val="301"/>
          <w:jc w:val="center"/>
        </w:trPr>
        <w:tc>
          <w:tcPr>
            <w:tcW w:w="525" w:type="dxa"/>
            <w:noWrap/>
            <w:tcMar>
              <w:top w:w="14" w:type="dxa"/>
              <w:left w:w="14" w:type="dxa"/>
              <w:bottom w:w="0" w:type="dxa"/>
              <w:right w:w="14" w:type="dxa"/>
            </w:tcMar>
            <w:vAlign w:val="center"/>
          </w:tcPr>
          <w:p w:rsidR="00EF21BD" w:rsidRPr="00B265D9" w:rsidRDefault="00EF21BD" w:rsidP="0092711B">
            <w:pPr>
              <w:jc w:val="center"/>
              <w:rPr>
                <w:rFonts w:ascii="宋体" w:cs="宋体"/>
                <w:szCs w:val="21"/>
              </w:rPr>
            </w:pPr>
            <w:r w:rsidRPr="00B265D9">
              <w:rPr>
                <w:rFonts w:ascii="宋体" w:hAnsi="宋体"/>
                <w:szCs w:val="21"/>
              </w:rPr>
              <w:t>21</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000895</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hint="eastAsia"/>
                <w:szCs w:val="21"/>
              </w:rPr>
              <w:t>双汇发展</w:t>
            </w:r>
          </w:p>
        </w:tc>
        <w:tc>
          <w:tcPr>
            <w:tcW w:w="136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1,000,000</w:t>
            </w:r>
          </w:p>
        </w:tc>
        <w:tc>
          <w:tcPr>
            <w:tcW w:w="1942"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49,110,000.00</w:t>
            </w:r>
          </w:p>
        </w:tc>
        <w:tc>
          <w:tcPr>
            <w:tcW w:w="1943" w:type="dxa"/>
            <w:vAlign w:val="center"/>
          </w:tcPr>
          <w:p w:rsidR="00EF21BD" w:rsidRPr="00B265D9" w:rsidRDefault="00EF21BD" w:rsidP="00106469">
            <w:pPr>
              <w:jc w:val="right"/>
              <w:rPr>
                <w:rFonts w:ascii="宋体" w:cs="宋体"/>
                <w:szCs w:val="21"/>
              </w:rPr>
            </w:pPr>
            <w:r w:rsidRPr="00B265D9">
              <w:rPr>
                <w:rFonts w:ascii="宋体" w:hAnsi="宋体"/>
                <w:szCs w:val="21"/>
              </w:rPr>
              <w:t>1.28%</w:t>
            </w:r>
          </w:p>
        </w:tc>
      </w:tr>
      <w:tr w:rsidR="00EF21BD" w:rsidRPr="009726FE">
        <w:trPr>
          <w:trHeight w:val="301"/>
          <w:jc w:val="center"/>
        </w:trPr>
        <w:tc>
          <w:tcPr>
            <w:tcW w:w="525" w:type="dxa"/>
            <w:noWrap/>
            <w:tcMar>
              <w:top w:w="14" w:type="dxa"/>
              <w:left w:w="14" w:type="dxa"/>
              <w:bottom w:w="0" w:type="dxa"/>
              <w:right w:w="14" w:type="dxa"/>
            </w:tcMar>
            <w:vAlign w:val="center"/>
          </w:tcPr>
          <w:p w:rsidR="00EF21BD" w:rsidRPr="00B265D9" w:rsidRDefault="00EF21BD" w:rsidP="0092711B">
            <w:pPr>
              <w:jc w:val="center"/>
              <w:rPr>
                <w:rFonts w:ascii="宋体" w:cs="宋体"/>
                <w:szCs w:val="21"/>
              </w:rPr>
            </w:pPr>
            <w:r w:rsidRPr="00B265D9">
              <w:rPr>
                <w:rFonts w:ascii="宋体" w:hAnsi="宋体"/>
                <w:szCs w:val="21"/>
              </w:rPr>
              <w:t>22</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000060</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hint="eastAsia"/>
                <w:szCs w:val="21"/>
              </w:rPr>
              <w:t>中金岭南</w:t>
            </w:r>
          </w:p>
        </w:tc>
        <w:tc>
          <w:tcPr>
            <w:tcW w:w="136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1,114,206</w:t>
            </w:r>
          </w:p>
        </w:tc>
        <w:tc>
          <w:tcPr>
            <w:tcW w:w="1942"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48,701,944.26</w:t>
            </w:r>
          </w:p>
        </w:tc>
        <w:tc>
          <w:tcPr>
            <w:tcW w:w="1943" w:type="dxa"/>
            <w:vAlign w:val="center"/>
          </w:tcPr>
          <w:p w:rsidR="00EF21BD" w:rsidRPr="00B265D9" w:rsidRDefault="00EF21BD" w:rsidP="00106469">
            <w:pPr>
              <w:jc w:val="right"/>
              <w:rPr>
                <w:rFonts w:ascii="宋体" w:cs="宋体"/>
                <w:szCs w:val="21"/>
              </w:rPr>
            </w:pPr>
            <w:r w:rsidRPr="00B265D9">
              <w:rPr>
                <w:rFonts w:ascii="宋体" w:hAnsi="宋体"/>
                <w:szCs w:val="21"/>
              </w:rPr>
              <w:t>1.27%</w:t>
            </w:r>
          </w:p>
        </w:tc>
      </w:tr>
      <w:tr w:rsidR="00EF21BD" w:rsidRPr="009726FE">
        <w:trPr>
          <w:trHeight w:val="301"/>
          <w:jc w:val="center"/>
        </w:trPr>
        <w:tc>
          <w:tcPr>
            <w:tcW w:w="525" w:type="dxa"/>
            <w:noWrap/>
            <w:tcMar>
              <w:top w:w="14" w:type="dxa"/>
              <w:left w:w="14" w:type="dxa"/>
              <w:bottom w:w="0" w:type="dxa"/>
              <w:right w:w="14" w:type="dxa"/>
            </w:tcMar>
            <w:vAlign w:val="center"/>
          </w:tcPr>
          <w:p w:rsidR="00EF21BD" w:rsidRPr="00B265D9" w:rsidRDefault="00EF21BD" w:rsidP="0092711B">
            <w:pPr>
              <w:jc w:val="center"/>
              <w:rPr>
                <w:rFonts w:ascii="宋体" w:cs="宋体"/>
                <w:szCs w:val="21"/>
              </w:rPr>
            </w:pPr>
            <w:r w:rsidRPr="00B265D9">
              <w:rPr>
                <w:rFonts w:ascii="宋体" w:hAnsi="宋体"/>
                <w:szCs w:val="21"/>
              </w:rPr>
              <w:t>23</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601328</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hint="eastAsia"/>
                <w:szCs w:val="21"/>
              </w:rPr>
              <w:t>交通银行</w:t>
            </w:r>
          </w:p>
        </w:tc>
        <w:tc>
          <w:tcPr>
            <w:tcW w:w="136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3,000,000</w:t>
            </w:r>
          </w:p>
        </w:tc>
        <w:tc>
          <w:tcPr>
            <w:tcW w:w="1942"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46,050,000.00</w:t>
            </w:r>
          </w:p>
        </w:tc>
        <w:tc>
          <w:tcPr>
            <w:tcW w:w="1943" w:type="dxa"/>
            <w:vAlign w:val="center"/>
          </w:tcPr>
          <w:p w:rsidR="00EF21BD" w:rsidRPr="00B265D9" w:rsidRDefault="00EF21BD" w:rsidP="00106469">
            <w:pPr>
              <w:jc w:val="right"/>
              <w:rPr>
                <w:rFonts w:ascii="宋体" w:cs="宋体"/>
                <w:szCs w:val="21"/>
              </w:rPr>
            </w:pPr>
            <w:r w:rsidRPr="00B265D9">
              <w:rPr>
                <w:rFonts w:ascii="宋体" w:hAnsi="宋体"/>
                <w:szCs w:val="21"/>
              </w:rPr>
              <w:t>1.20%</w:t>
            </w:r>
          </w:p>
        </w:tc>
      </w:tr>
      <w:tr w:rsidR="00EF21BD" w:rsidRPr="009726FE">
        <w:trPr>
          <w:trHeight w:val="301"/>
          <w:jc w:val="center"/>
        </w:trPr>
        <w:tc>
          <w:tcPr>
            <w:tcW w:w="525" w:type="dxa"/>
            <w:noWrap/>
            <w:tcMar>
              <w:top w:w="14" w:type="dxa"/>
              <w:left w:w="14" w:type="dxa"/>
              <w:bottom w:w="0" w:type="dxa"/>
              <w:right w:w="14" w:type="dxa"/>
            </w:tcMar>
            <w:vAlign w:val="center"/>
          </w:tcPr>
          <w:p w:rsidR="00EF21BD" w:rsidRPr="00B265D9" w:rsidRDefault="00EF21BD" w:rsidP="0092711B">
            <w:pPr>
              <w:jc w:val="center"/>
              <w:rPr>
                <w:rFonts w:ascii="宋体" w:cs="宋体"/>
                <w:szCs w:val="21"/>
              </w:rPr>
            </w:pPr>
            <w:r w:rsidRPr="00B265D9">
              <w:rPr>
                <w:rFonts w:ascii="宋体" w:hAnsi="宋体"/>
                <w:szCs w:val="21"/>
              </w:rPr>
              <w:t>24</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600750</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hint="eastAsia"/>
                <w:szCs w:val="21"/>
              </w:rPr>
              <w:t>江中药业</w:t>
            </w:r>
          </w:p>
        </w:tc>
        <w:tc>
          <w:tcPr>
            <w:tcW w:w="136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2,727,000</w:t>
            </w:r>
          </w:p>
        </w:tc>
        <w:tc>
          <w:tcPr>
            <w:tcW w:w="1942"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44,177,400.00</w:t>
            </w:r>
          </w:p>
        </w:tc>
        <w:tc>
          <w:tcPr>
            <w:tcW w:w="1943" w:type="dxa"/>
            <w:vAlign w:val="center"/>
          </w:tcPr>
          <w:p w:rsidR="00EF21BD" w:rsidRPr="00B265D9" w:rsidRDefault="00EF21BD" w:rsidP="00106469">
            <w:pPr>
              <w:jc w:val="right"/>
              <w:rPr>
                <w:rFonts w:ascii="宋体" w:cs="宋体"/>
                <w:szCs w:val="21"/>
              </w:rPr>
            </w:pPr>
            <w:r w:rsidRPr="00B265D9">
              <w:rPr>
                <w:rFonts w:ascii="宋体" w:hAnsi="宋体"/>
                <w:szCs w:val="21"/>
              </w:rPr>
              <w:t>1.15%</w:t>
            </w:r>
          </w:p>
        </w:tc>
      </w:tr>
      <w:tr w:rsidR="00EF21BD" w:rsidRPr="009726FE">
        <w:trPr>
          <w:trHeight w:val="301"/>
          <w:jc w:val="center"/>
        </w:trPr>
        <w:tc>
          <w:tcPr>
            <w:tcW w:w="525" w:type="dxa"/>
            <w:noWrap/>
            <w:tcMar>
              <w:top w:w="14" w:type="dxa"/>
              <w:left w:w="14" w:type="dxa"/>
              <w:bottom w:w="0" w:type="dxa"/>
              <w:right w:w="14" w:type="dxa"/>
            </w:tcMar>
            <w:vAlign w:val="center"/>
          </w:tcPr>
          <w:p w:rsidR="00EF21BD" w:rsidRPr="00B265D9" w:rsidRDefault="00EF21BD" w:rsidP="0092711B">
            <w:pPr>
              <w:jc w:val="center"/>
              <w:rPr>
                <w:rFonts w:ascii="宋体" w:cs="宋体"/>
                <w:szCs w:val="21"/>
              </w:rPr>
            </w:pPr>
            <w:r w:rsidRPr="00B265D9">
              <w:rPr>
                <w:rFonts w:ascii="宋体" w:hAnsi="宋体"/>
                <w:szCs w:val="21"/>
              </w:rPr>
              <w:t>25</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001696</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hint="eastAsia"/>
                <w:szCs w:val="21"/>
              </w:rPr>
              <w:t>宗申动力</w:t>
            </w:r>
          </w:p>
        </w:tc>
        <w:tc>
          <w:tcPr>
            <w:tcW w:w="136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1,999,942</w:t>
            </w:r>
          </w:p>
        </w:tc>
        <w:tc>
          <w:tcPr>
            <w:tcW w:w="1942"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43,318,743.72</w:t>
            </w:r>
          </w:p>
        </w:tc>
        <w:tc>
          <w:tcPr>
            <w:tcW w:w="1943" w:type="dxa"/>
            <w:vAlign w:val="center"/>
          </w:tcPr>
          <w:p w:rsidR="00EF21BD" w:rsidRPr="00B265D9" w:rsidRDefault="00EF21BD" w:rsidP="00106469">
            <w:pPr>
              <w:jc w:val="right"/>
              <w:rPr>
                <w:rFonts w:ascii="宋体" w:cs="宋体"/>
                <w:szCs w:val="21"/>
              </w:rPr>
            </w:pPr>
            <w:r w:rsidRPr="00B265D9">
              <w:rPr>
                <w:rFonts w:ascii="宋体" w:hAnsi="宋体"/>
                <w:szCs w:val="21"/>
              </w:rPr>
              <w:t>1.13%</w:t>
            </w:r>
          </w:p>
        </w:tc>
      </w:tr>
      <w:tr w:rsidR="00EF21BD" w:rsidRPr="009726FE">
        <w:trPr>
          <w:trHeight w:val="301"/>
          <w:jc w:val="center"/>
        </w:trPr>
        <w:tc>
          <w:tcPr>
            <w:tcW w:w="525" w:type="dxa"/>
            <w:noWrap/>
            <w:tcMar>
              <w:top w:w="14" w:type="dxa"/>
              <w:left w:w="14" w:type="dxa"/>
              <w:bottom w:w="0" w:type="dxa"/>
              <w:right w:w="14" w:type="dxa"/>
            </w:tcMar>
            <w:vAlign w:val="center"/>
          </w:tcPr>
          <w:p w:rsidR="00EF21BD" w:rsidRPr="00B265D9" w:rsidRDefault="00EF21BD" w:rsidP="0092711B">
            <w:pPr>
              <w:jc w:val="center"/>
              <w:rPr>
                <w:rFonts w:ascii="宋体" w:cs="宋体"/>
                <w:szCs w:val="21"/>
              </w:rPr>
            </w:pPr>
            <w:r w:rsidRPr="00B265D9">
              <w:rPr>
                <w:rFonts w:ascii="宋体" w:hAnsi="宋体"/>
                <w:szCs w:val="21"/>
              </w:rPr>
              <w:t>26</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601628</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hint="eastAsia"/>
                <w:szCs w:val="21"/>
              </w:rPr>
              <w:t>中国人寿</w:t>
            </w:r>
          </w:p>
        </w:tc>
        <w:tc>
          <w:tcPr>
            <w:tcW w:w="136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699,925</w:t>
            </w:r>
          </w:p>
        </w:tc>
        <w:tc>
          <w:tcPr>
            <w:tcW w:w="1942"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42,730,421.25</w:t>
            </w:r>
          </w:p>
        </w:tc>
        <w:tc>
          <w:tcPr>
            <w:tcW w:w="1943" w:type="dxa"/>
            <w:vAlign w:val="center"/>
          </w:tcPr>
          <w:p w:rsidR="00EF21BD" w:rsidRPr="00B265D9" w:rsidRDefault="00EF21BD" w:rsidP="00106469">
            <w:pPr>
              <w:jc w:val="right"/>
              <w:rPr>
                <w:rFonts w:ascii="宋体" w:cs="宋体"/>
                <w:szCs w:val="21"/>
              </w:rPr>
            </w:pPr>
            <w:r w:rsidRPr="00B265D9">
              <w:rPr>
                <w:rFonts w:ascii="宋体" w:hAnsi="宋体"/>
                <w:szCs w:val="21"/>
              </w:rPr>
              <w:t>1.12%</w:t>
            </w:r>
          </w:p>
        </w:tc>
      </w:tr>
      <w:tr w:rsidR="00EF21BD" w:rsidRPr="009726FE">
        <w:trPr>
          <w:trHeight w:val="301"/>
          <w:jc w:val="center"/>
        </w:trPr>
        <w:tc>
          <w:tcPr>
            <w:tcW w:w="525" w:type="dxa"/>
            <w:noWrap/>
            <w:tcMar>
              <w:top w:w="14" w:type="dxa"/>
              <w:left w:w="14" w:type="dxa"/>
              <w:bottom w:w="0" w:type="dxa"/>
              <w:right w:w="14" w:type="dxa"/>
            </w:tcMar>
            <w:vAlign w:val="center"/>
          </w:tcPr>
          <w:p w:rsidR="00EF21BD" w:rsidRPr="00B265D9" w:rsidRDefault="00EF21BD" w:rsidP="0092711B">
            <w:pPr>
              <w:jc w:val="center"/>
              <w:rPr>
                <w:rFonts w:ascii="宋体" w:cs="宋体"/>
                <w:szCs w:val="21"/>
              </w:rPr>
            </w:pPr>
            <w:r w:rsidRPr="00B265D9">
              <w:rPr>
                <w:rFonts w:ascii="宋体" w:hAnsi="宋体"/>
                <w:szCs w:val="21"/>
              </w:rPr>
              <w:t>27</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600201</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hint="eastAsia"/>
                <w:szCs w:val="21"/>
              </w:rPr>
              <w:t>金宇集团</w:t>
            </w:r>
          </w:p>
        </w:tc>
        <w:tc>
          <w:tcPr>
            <w:tcW w:w="136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2,829,447</w:t>
            </w:r>
          </w:p>
        </w:tc>
        <w:tc>
          <w:tcPr>
            <w:tcW w:w="1942"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41,253,337.26</w:t>
            </w:r>
          </w:p>
        </w:tc>
        <w:tc>
          <w:tcPr>
            <w:tcW w:w="1943" w:type="dxa"/>
            <w:vAlign w:val="center"/>
          </w:tcPr>
          <w:p w:rsidR="00EF21BD" w:rsidRPr="00B265D9" w:rsidRDefault="00EF21BD" w:rsidP="00106469">
            <w:pPr>
              <w:jc w:val="right"/>
              <w:rPr>
                <w:rFonts w:ascii="宋体" w:cs="宋体"/>
                <w:szCs w:val="21"/>
              </w:rPr>
            </w:pPr>
            <w:r w:rsidRPr="00B265D9">
              <w:rPr>
                <w:rFonts w:ascii="宋体" w:hAnsi="宋体"/>
                <w:szCs w:val="21"/>
              </w:rPr>
              <w:t>1.08%</w:t>
            </w:r>
          </w:p>
        </w:tc>
      </w:tr>
      <w:tr w:rsidR="00EF21BD" w:rsidRPr="009726FE">
        <w:trPr>
          <w:trHeight w:val="301"/>
          <w:jc w:val="center"/>
        </w:trPr>
        <w:tc>
          <w:tcPr>
            <w:tcW w:w="525" w:type="dxa"/>
            <w:noWrap/>
            <w:tcMar>
              <w:top w:w="14" w:type="dxa"/>
              <w:left w:w="14" w:type="dxa"/>
              <w:bottom w:w="0" w:type="dxa"/>
              <w:right w:w="14" w:type="dxa"/>
            </w:tcMar>
            <w:vAlign w:val="center"/>
          </w:tcPr>
          <w:p w:rsidR="00EF21BD" w:rsidRPr="00B265D9" w:rsidRDefault="00EF21BD" w:rsidP="0092711B">
            <w:pPr>
              <w:jc w:val="center"/>
              <w:rPr>
                <w:rFonts w:ascii="宋体" w:cs="宋体"/>
                <w:szCs w:val="21"/>
              </w:rPr>
            </w:pPr>
            <w:r w:rsidRPr="00B265D9">
              <w:rPr>
                <w:rFonts w:ascii="宋体" w:hAnsi="宋体"/>
                <w:szCs w:val="21"/>
              </w:rPr>
              <w:t>28</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600362</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hint="eastAsia"/>
                <w:szCs w:val="21"/>
              </w:rPr>
              <w:t>江西铜业</w:t>
            </w:r>
          </w:p>
        </w:tc>
        <w:tc>
          <w:tcPr>
            <w:tcW w:w="136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769,323</w:t>
            </w:r>
          </w:p>
        </w:tc>
        <w:tc>
          <w:tcPr>
            <w:tcW w:w="1942"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40,789,505.46</w:t>
            </w:r>
          </w:p>
        </w:tc>
        <w:tc>
          <w:tcPr>
            <w:tcW w:w="1943" w:type="dxa"/>
            <w:vAlign w:val="center"/>
          </w:tcPr>
          <w:p w:rsidR="00EF21BD" w:rsidRPr="00B265D9" w:rsidRDefault="00EF21BD" w:rsidP="00106469">
            <w:pPr>
              <w:jc w:val="right"/>
              <w:rPr>
                <w:rFonts w:ascii="宋体" w:cs="宋体"/>
                <w:szCs w:val="21"/>
              </w:rPr>
            </w:pPr>
            <w:r w:rsidRPr="00B265D9">
              <w:rPr>
                <w:rFonts w:ascii="宋体" w:hAnsi="宋体"/>
                <w:szCs w:val="21"/>
              </w:rPr>
              <w:t>1.06%</w:t>
            </w:r>
          </w:p>
        </w:tc>
      </w:tr>
      <w:tr w:rsidR="00EF21BD" w:rsidRPr="009726FE">
        <w:trPr>
          <w:trHeight w:val="301"/>
          <w:jc w:val="center"/>
        </w:trPr>
        <w:tc>
          <w:tcPr>
            <w:tcW w:w="525" w:type="dxa"/>
            <w:noWrap/>
            <w:tcMar>
              <w:top w:w="14" w:type="dxa"/>
              <w:left w:w="14" w:type="dxa"/>
              <w:bottom w:w="0" w:type="dxa"/>
              <w:right w:w="14" w:type="dxa"/>
            </w:tcMar>
            <w:vAlign w:val="center"/>
          </w:tcPr>
          <w:p w:rsidR="00EF21BD" w:rsidRPr="00B265D9" w:rsidRDefault="00EF21BD" w:rsidP="0092711B">
            <w:pPr>
              <w:jc w:val="center"/>
              <w:rPr>
                <w:rFonts w:ascii="宋体" w:cs="宋体"/>
                <w:szCs w:val="21"/>
              </w:rPr>
            </w:pPr>
            <w:r w:rsidRPr="00B265D9">
              <w:rPr>
                <w:rFonts w:ascii="宋体" w:hAnsi="宋体"/>
                <w:szCs w:val="21"/>
              </w:rPr>
              <w:t>29</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000568</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hint="eastAsia"/>
                <w:szCs w:val="21"/>
              </w:rPr>
              <w:t>泸州老窖</w:t>
            </w:r>
          </w:p>
        </w:tc>
        <w:tc>
          <w:tcPr>
            <w:tcW w:w="136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600,000</w:t>
            </w:r>
          </w:p>
        </w:tc>
        <w:tc>
          <w:tcPr>
            <w:tcW w:w="1942"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38,442,000.00</w:t>
            </w:r>
          </w:p>
        </w:tc>
        <w:tc>
          <w:tcPr>
            <w:tcW w:w="1943" w:type="dxa"/>
            <w:vAlign w:val="center"/>
          </w:tcPr>
          <w:p w:rsidR="00EF21BD" w:rsidRPr="00B265D9" w:rsidRDefault="00EF21BD" w:rsidP="00106469">
            <w:pPr>
              <w:jc w:val="right"/>
              <w:rPr>
                <w:rFonts w:ascii="宋体" w:cs="宋体"/>
                <w:szCs w:val="21"/>
              </w:rPr>
            </w:pPr>
            <w:r w:rsidRPr="00B265D9">
              <w:rPr>
                <w:rFonts w:ascii="宋体" w:hAnsi="宋体"/>
                <w:szCs w:val="21"/>
              </w:rPr>
              <w:t>1.00%</w:t>
            </w:r>
          </w:p>
        </w:tc>
      </w:tr>
      <w:tr w:rsidR="00EF21BD" w:rsidRPr="009726FE">
        <w:trPr>
          <w:trHeight w:val="301"/>
          <w:jc w:val="center"/>
        </w:trPr>
        <w:tc>
          <w:tcPr>
            <w:tcW w:w="525" w:type="dxa"/>
            <w:noWrap/>
            <w:tcMar>
              <w:top w:w="14" w:type="dxa"/>
              <w:left w:w="14" w:type="dxa"/>
              <w:bottom w:w="0" w:type="dxa"/>
              <w:right w:w="14" w:type="dxa"/>
            </w:tcMar>
            <w:vAlign w:val="center"/>
          </w:tcPr>
          <w:p w:rsidR="00EF21BD" w:rsidRPr="00B265D9" w:rsidRDefault="00EF21BD" w:rsidP="0092711B">
            <w:pPr>
              <w:jc w:val="center"/>
              <w:rPr>
                <w:rFonts w:ascii="宋体" w:cs="宋体"/>
                <w:szCs w:val="21"/>
              </w:rPr>
            </w:pPr>
            <w:r w:rsidRPr="00B265D9">
              <w:rPr>
                <w:rFonts w:ascii="宋体" w:hAnsi="宋体"/>
                <w:szCs w:val="21"/>
              </w:rPr>
              <w:t>30</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600138</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hint="eastAsia"/>
                <w:szCs w:val="21"/>
              </w:rPr>
              <w:t>中青旅</w:t>
            </w:r>
          </w:p>
        </w:tc>
        <w:tc>
          <w:tcPr>
            <w:tcW w:w="136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1,300,000</w:t>
            </w:r>
          </w:p>
        </w:tc>
        <w:tc>
          <w:tcPr>
            <w:tcW w:w="1942"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37,362,000.00</w:t>
            </w:r>
          </w:p>
        </w:tc>
        <w:tc>
          <w:tcPr>
            <w:tcW w:w="1943" w:type="dxa"/>
            <w:vAlign w:val="center"/>
          </w:tcPr>
          <w:p w:rsidR="00EF21BD" w:rsidRPr="00B265D9" w:rsidRDefault="00EF21BD" w:rsidP="00106469">
            <w:pPr>
              <w:jc w:val="right"/>
              <w:rPr>
                <w:rFonts w:ascii="宋体" w:cs="宋体"/>
                <w:szCs w:val="21"/>
              </w:rPr>
            </w:pPr>
            <w:r w:rsidRPr="00B265D9">
              <w:rPr>
                <w:rFonts w:ascii="宋体" w:hAnsi="宋体"/>
                <w:szCs w:val="21"/>
              </w:rPr>
              <w:t>0.98%</w:t>
            </w:r>
          </w:p>
        </w:tc>
      </w:tr>
      <w:tr w:rsidR="00EF21BD" w:rsidRPr="009726FE">
        <w:trPr>
          <w:trHeight w:val="301"/>
          <w:jc w:val="center"/>
        </w:trPr>
        <w:tc>
          <w:tcPr>
            <w:tcW w:w="525" w:type="dxa"/>
            <w:noWrap/>
            <w:tcMar>
              <w:top w:w="14" w:type="dxa"/>
              <w:left w:w="14" w:type="dxa"/>
              <w:bottom w:w="0" w:type="dxa"/>
              <w:right w:w="14" w:type="dxa"/>
            </w:tcMar>
            <w:vAlign w:val="center"/>
          </w:tcPr>
          <w:p w:rsidR="00EF21BD" w:rsidRPr="00B265D9" w:rsidRDefault="00EF21BD" w:rsidP="0092711B">
            <w:pPr>
              <w:jc w:val="center"/>
              <w:rPr>
                <w:rFonts w:ascii="宋体" w:cs="宋体"/>
                <w:szCs w:val="21"/>
              </w:rPr>
            </w:pPr>
            <w:r w:rsidRPr="00B265D9">
              <w:rPr>
                <w:rFonts w:ascii="宋体" w:hAnsi="宋体"/>
                <w:szCs w:val="21"/>
              </w:rPr>
              <w:t>31</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000983</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hint="eastAsia"/>
                <w:szCs w:val="21"/>
              </w:rPr>
              <w:t>西山煤电</w:t>
            </w:r>
          </w:p>
        </w:tc>
        <w:tc>
          <w:tcPr>
            <w:tcW w:w="136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500,000</w:t>
            </w:r>
          </w:p>
        </w:tc>
        <w:tc>
          <w:tcPr>
            <w:tcW w:w="1942"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31,770,000.00</w:t>
            </w:r>
          </w:p>
        </w:tc>
        <w:tc>
          <w:tcPr>
            <w:tcW w:w="1943" w:type="dxa"/>
            <w:vAlign w:val="center"/>
          </w:tcPr>
          <w:p w:rsidR="00EF21BD" w:rsidRPr="00B265D9" w:rsidRDefault="00EF21BD" w:rsidP="00106469">
            <w:pPr>
              <w:jc w:val="right"/>
              <w:rPr>
                <w:rFonts w:ascii="宋体" w:cs="宋体"/>
                <w:szCs w:val="21"/>
              </w:rPr>
            </w:pPr>
            <w:r w:rsidRPr="00B265D9">
              <w:rPr>
                <w:rFonts w:ascii="宋体" w:hAnsi="宋体"/>
                <w:szCs w:val="21"/>
              </w:rPr>
              <w:t>0.83%</w:t>
            </w:r>
          </w:p>
        </w:tc>
      </w:tr>
      <w:tr w:rsidR="00EF21BD" w:rsidRPr="009726FE">
        <w:trPr>
          <w:trHeight w:val="301"/>
          <w:jc w:val="center"/>
        </w:trPr>
        <w:tc>
          <w:tcPr>
            <w:tcW w:w="525" w:type="dxa"/>
            <w:noWrap/>
            <w:tcMar>
              <w:top w:w="14" w:type="dxa"/>
              <w:left w:w="14" w:type="dxa"/>
              <w:bottom w:w="0" w:type="dxa"/>
              <w:right w:w="14" w:type="dxa"/>
            </w:tcMar>
            <w:vAlign w:val="center"/>
          </w:tcPr>
          <w:p w:rsidR="00EF21BD" w:rsidRPr="00B265D9" w:rsidRDefault="00EF21BD" w:rsidP="0092711B">
            <w:pPr>
              <w:jc w:val="center"/>
              <w:rPr>
                <w:rFonts w:ascii="宋体" w:cs="宋体"/>
                <w:szCs w:val="21"/>
              </w:rPr>
            </w:pPr>
            <w:r w:rsidRPr="00B265D9">
              <w:rPr>
                <w:rFonts w:ascii="宋体" w:hAnsi="宋体"/>
                <w:szCs w:val="21"/>
              </w:rPr>
              <w:t>32</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600208</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hint="eastAsia"/>
                <w:szCs w:val="21"/>
              </w:rPr>
              <w:t>新湖中宝</w:t>
            </w:r>
          </w:p>
        </w:tc>
        <w:tc>
          <w:tcPr>
            <w:tcW w:w="136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2,079,840</w:t>
            </w:r>
          </w:p>
        </w:tc>
        <w:tc>
          <w:tcPr>
            <w:tcW w:w="1942"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31,010,414.40</w:t>
            </w:r>
          </w:p>
        </w:tc>
        <w:tc>
          <w:tcPr>
            <w:tcW w:w="1943" w:type="dxa"/>
            <w:vAlign w:val="center"/>
          </w:tcPr>
          <w:p w:rsidR="00EF21BD" w:rsidRPr="00B265D9" w:rsidRDefault="00EF21BD" w:rsidP="00106469">
            <w:pPr>
              <w:jc w:val="right"/>
              <w:rPr>
                <w:rFonts w:ascii="宋体" w:cs="宋体"/>
                <w:szCs w:val="21"/>
              </w:rPr>
            </w:pPr>
            <w:r w:rsidRPr="00B265D9">
              <w:rPr>
                <w:rFonts w:ascii="宋体" w:hAnsi="宋体"/>
                <w:szCs w:val="21"/>
              </w:rPr>
              <w:t>0.81%</w:t>
            </w:r>
          </w:p>
        </w:tc>
      </w:tr>
      <w:tr w:rsidR="00EF21BD" w:rsidRPr="009726FE">
        <w:trPr>
          <w:trHeight w:val="301"/>
          <w:jc w:val="center"/>
        </w:trPr>
        <w:tc>
          <w:tcPr>
            <w:tcW w:w="525" w:type="dxa"/>
            <w:noWrap/>
            <w:tcMar>
              <w:top w:w="14" w:type="dxa"/>
              <w:left w:w="14" w:type="dxa"/>
              <w:bottom w:w="0" w:type="dxa"/>
              <w:right w:w="14" w:type="dxa"/>
            </w:tcMar>
            <w:vAlign w:val="center"/>
          </w:tcPr>
          <w:p w:rsidR="00EF21BD" w:rsidRPr="00B265D9" w:rsidRDefault="00EF21BD" w:rsidP="0092711B">
            <w:pPr>
              <w:jc w:val="center"/>
              <w:rPr>
                <w:rFonts w:ascii="宋体" w:cs="宋体"/>
                <w:szCs w:val="21"/>
              </w:rPr>
            </w:pPr>
            <w:r w:rsidRPr="00B265D9">
              <w:rPr>
                <w:rFonts w:ascii="宋体" w:hAnsi="宋体"/>
                <w:szCs w:val="21"/>
              </w:rPr>
              <w:t>33</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600713</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hint="eastAsia"/>
                <w:szCs w:val="21"/>
              </w:rPr>
              <w:t>南京医药</w:t>
            </w:r>
          </w:p>
        </w:tc>
        <w:tc>
          <w:tcPr>
            <w:tcW w:w="136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2,000,000</w:t>
            </w:r>
          </w:p>
        </w:tc>
        <w:tc>
          <w:tcPr>
            <w:tcW w:w="1942"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28,100,000.00</w:t>
            </w:r>
          </w:p>
        </w:tc>
        <w:tc>
          <w:tcPr>
            <w:tcW w:w="1943" w:type="dxa"/>
            <w:vAlign w:val="center"/>
          </w:tcPr>
          <w:p w:rsidR="00EF21BD" w:rsidRPr="00B265D9" w:rsidRDefault="00EF21BD" w:rsidP="00106469">
            <w:pPr>
              <w:jc w:val="right"/>
              <w:rPr>
                <w:rFonts w:ascii="宋体" w:cs="宋体"/>
                <w:szCs w:val="21"/>
              </w:rPr>
            </w:pPr>
            <w:r w:rsidRPr="00B265D9">
              <w:rPr>
                <w:rFonts w:ascii="宋体" w:hAnsi="宋体"/>
                <w:szCs w:val="21"/>
              </w:rPr>
              <w:t>0.73%</w:t>
            </w:r>
          </w:p>
        </w:tc>
      </w:tr>
      <w:tr w:rsidR="00EF21BD" w:rsidRPr="009726FE">
        <w:trPr>
          <w:trHeight w:val="301"/>
          <w:jc w:val="center"/>
        </w:trPr>
        <w:tc>
          <w:tcPr>
            <w:tcW w:w="525" w:type="dxa"/>
            <w:noWrap/>
            <w:tcMar>
              <w:top w:w="14" w:type="dxa"/>
              <w:left w:w="14" w:type="dxa"/>
              <w:bottom w:w="0" w:type="dxa"/>
              <w:right w:w="14" w:type="dxa"/>
            </w:tcMar>
            <w:vAlign w:val="center"/>
          </w:tcPr>
          <w:p w:rsidR="00EF21BD" w:rsidRPr="00B265D9" w:rsidRDefault="00EF21BD" w:rsidP="0092711B">
            <w:pPr>
              <w:jc w:val="center"/>
              <w:rPr>
                <w:rFonts w:ascii="宋体" w:cs="宋体"/>
                <w:szCs w:val="21"/>
              </w:rPr>
            </w:pPr>
            <w:r w:rsidRPr="00B265D9">
              <w:rPr>
                <w:rFonts w:ascii="宋体" w:hAnsi="宋体"/>
                <w:szCs w:val="21"/>
              </w:rPr>
              <w:t>34</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600048</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hint="eastAsia"/>
                <w:szCs w:val="21"/>
              </w:rPr>
              <w:t>保利地产</w:t>
            </w:r>
          </w:p>
        </w:tc>
        <w:tc>
          <w:tcPr>
            <w:tcW w:w="136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352,951</w:t>
            </w:r>
          </w:p>
        </w:tc>
        <w:tc>
          <w:tcPr>
            <w:tcW w:w="1942"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24,847,750.40</w:t>
            </w:r>
          </w:p>
        </w:tc>
        <w:tc>
          <w:tcPr>
            <w:tcW w:w="1943" w:type="dxa"/>
            <w:vAlign w:val="center"/>
          </w:tcPr>
          <w:p w:rsidR="00EF21BD" w:rsidRPr="00B265D9" w:rsidRDefault="00EF21BD" w:rsidP="00106469">
            <w:pPr>
              <w:jc w:val="right"/>
              <w:rPr>
                <w:rFonts w:ascii="宋体" w:cs="宋体"/>
                <w:szCs w:val="21"/>
              </w:rPr>
            </w:pPr>
            <w:r w:rsidRPr="00B265D9">
              <w:rPr>
                <w:rFonts w:ascii="宋体" w:hAnsi="宋体"/>
                <w:szCs w:val="21"/>
              </w:rPr>
              <w:t>0.65%</w:t>
            </w:r>
          </w:p>
        </w:tc>
      </w:tr>
      <w:tr w:rsidR="00EF21BD" w:rsidRPr="009726FE">
        <w:trPr>
          <w:trHeight w:val="301"/>
          <w:jc w:val="center"/>
        </w:trPr>
        <w:tc>
          <w:tcPr>
            <w:tcW w:w="525" w:type="dxa"/>
            <w:noWrap/>
            <w:tcMar>
              <w:top w:w="14" w:type="dxa"/>
              <w:left w:w="14" w:type="dxa"/>
              <w:bottom w:w="0" w:type="dxa"/>
              <w:right w:w="14" w:type="dxa"/>
            </w:tcMar>
            <w:vAlign w:val="center"/>
          </w:tcPr>
          <w:p w:rsidR="00EF21BD" w:rsidRPr="00B265D9" w:rsidRDefault="00EF21BD" w:rsidP="0092711B">
            <w:pPr>
              <w:jc w:val="center"/>
              <w:rPr>
                <w:rFonts w:ascii="宋体" w:cs="宋体"/>
                <w:szCs w:val="21"/>
              </w:rPr>
            </w:pPr>
            <w:r w:rsidRPr="00B265D9">
              <w:rPr>
                <w:rFonts w:ascii="宋体" w:hAnsi="宋体"/>
                <w:szCs w:val="21"/>
              </w:rPr>
              <w:t>35</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600111</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hint="eastAsia"/>
                <w:szCs w:val="21"/>
              </w:rPr>
              <w:t>包钢稀土</w:t>
            </w:r>
          </w:p>
        </w:tc>
        <w:tc>
          <w:tcPr>
            <w:tcW w:w="136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600,000</w:t>
            </w:r>
          </w:p>
        </w:tc>
        <w:tc>
          <w:tcPr>
            <w:tcW w:w="1942"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24,750,000.00</w:t>
            </w:r>
          </w:p>
        </w:tc>
        <w:tc>
          <w:tcPr>
            <w:tcW w:w="1943" w:type="dxa"/>
            <w:vAlign w:val="center"/>
          </w:tcPr>
          <w:p w:rsidR="00EF21BD" w:rsidRPr="00B265D9" w:rsidRDefault="00EF21BD" w:rsidP="00106469">
            <w:pPr>
              <w:jc w:val="right"/>
              <w:rPr>
                <w:rFonts w:ascii="宋体" w:cs="宋体"/>
                <w:szCs w:val="21"/>
              </w:rPr>
            </w:pPr>
            <w:r w:rsidRPr="00B265D9">
              <w:rPr>
                <w:rFonts w:ascii="宋体" w:hAnsi="宋体"/>
                <w:szCs w:val="21"/>
              </w:rPr>
              <w:t>0.65%</w:t>
            </w:r>
          </w:p>
        </w:tc>
      </w:tr>
      <w:tr w:rsidR="00EF21BD" w:rsidRPr="009726FE">
        <w:trPr>
          <w:trHeight w:val="301"/>
          <w:jc w:val="center"/>
        </w:trPr>
        <w:tc>
          <w:tcPr>
            <w:tcW w:w="525" w:type="dxa"/>
            <w:noWrap/>
            <w:tcMar>
              <w:top w:w="14" w:type="dxa"/>
              <w:left w:w="14" w:type="dxa"/>
              <w:bottom w:w="0" w:type="dxa"/>
              <w:right w:w="14" w:type="dxa"/>
            </w:tcMar>
            <w:vAlign w:val="center"/>
          </w:tcPr>
          <w:p w:rsidR="00EF21BD" w:rsidRPr="00B265D9" w:rsidRDefault="00EF21BD" w:rsidP="0092711B">
            <w:pPr>
              <w:jc w:val="center"/>
              <w:rPr>
                <w:rFonts w:ascii="宋体" w:cs="宋体"/>
                <w:szCs w:val="21"/>
              </w:rPr>
            </w:pPr>
            <w:r w:rsidRPr="00B265D9">
              <w:rPr>
                <w:rFonts w:ascii="宋体" w:hAnsi="宋体"/>
                <w:szCs w:val="21"/>
              </w:rPr>
              <w:t>36</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000550</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hint="eastAsia"/>
                <w:szCs w:val="21"/>
              </w:rPr>
              <w:t>江铃汽车</w:t>
            </w:r>
          </w:p>
        </w:tc>
        <w:tc>
          <w:tcPr>
            <w:tcW w:w="136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1,199,990</w:t>
            </w:r>
          </w:p>
        </w:tc>
        <w:tc>
          <w:tcPr>
            <w:tcW w:w="1942"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23,147,807.10</w:t>
            </w:r>
          </w:p>
        </w:tc>
        <w:tc>
          <w:tcPr>
            <w:tcW w:w="1943" w:type="dxa"/>
            <w:vAlign w:val="center"/>
          </w:tcPr>
          <w:p w:rsidR="00EF21BD" w:rsidRPr="00B265D9" w:rsidRDefault="00EF21BD" w:rsidP="00106469">
            <w:pPr>
              <w:jc w:val="right"/>
              <w:rPr>
                <w:rFonts w:ascii="宋体" w:cs="宋体"/>
                <w:szCs w:val="21"/>
              </w:rPr>
            </w:pPr>
            <w:r w:rsidRPr="00B265D9">
              <w:rPr>
                <w:rFonts w:ascii="宋体" w:hAnsi="宋体"/>
                <w:szCs w:val="21"/>
              </w:rPr>
              <w:t>0.60%</w:t>
            </w:r>
          </w:p>
        </w:tc>
      </w:tr>
      <w:tr w:rsidR="00EF21BD" w:rsidRPr="009726FE">
        <w:trPr>
          <w:trHeight w:val="301"/>
          <w:jc w:val="center"/>
        </w:trPr>
        <w:tc>
          <w:tcPr>
            <w:tcW w:w="525" w:type="dxa"/>
            <w:noWrap/>
            <w:tcMar>
              <w:top w:w="14" w:type="dxa"/>
              <w:left w:w="14" w:type="dxa"/>
              <w:bottom w:w="0" w:type="dxa"/>
              <w:right w:w="14" w:type="dxa"/>
            </w:tcMar>
            <w:vAlign w:val="center"/>
          </w:tcPr>
          <w:p w:rsidR="00EF21BD" w:rsidRPr="00B265D9" w:rsidRDefault="00EF21BD" w:rsidP="0092711B">
            <w:pPr>
              <w:jc w:val="center"/>
              <w:rPr>
                <w:rFonts w:ascii="宋体" w:cs="宋体"/>
                <w:szCs w:val="21"/>
              </w:rPr>
            </w:pPr>
            <w:r w:rsidRPr="00B265D9">
              <w:rPr>
                <w:rFonts w:ascii="宋体" w:hAnsi="宋体"/>
                <w:szCs w:val="21"/>
              </w:rPr>
              <w:t>37</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600570</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hint="eastAsia"/>
                <w:szCs w:val="21"/>
              </w:rPr>
              <w:t>恒生电子</w:t>
            </w:r>
          </w:p>
        </w:tc>
        <w:tc>
          <w:tcPr>
            <w:tcW w:w="136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790,000</w:t>
            </w:r>
          </w:p>
        </w:tc>
        <w:tc>
          <w:tcPr>
            <w:tcW w:w="1942"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23,068,000.00</w:t>
            </w:r>
          </w:p>
        </w:tc>
        <w:tc>
          <w:tcPr>
            <w:tcW w:w="1943" w:type="dxa"/>
            <w:vAlign w:val="center"/>
          </w:tcPr>
          <w:p w:rsidR="00EF21BD" w:rsidRPr="00B265D9" w:rsidRDefault="00EF21BD" w:rsidP="00106469">
            <w:pPr>
              <w:jc w:val="right"/>
              <w:rPr>
                <w:rFonts w:ascii="宋体" w:cs="宋体"/>
                <w:szCs w:val="21"/>
              </w:rPr>
            </w:pPr>
            <w:r w:rsidRPr="00B265D9">
              <w:rPr>
                <w:rFonts w:ascii="宋体" w:hAnsi="宋体"/>
                <w:szCs w:val="21"/>
              </w:rPr>
              <w:t>0.60%</w:t>
            </w:r>
          </w:p>
        </w:tc>
      </w:tr>
      <w:tr w:rsidR="00EF21BD" w:rsidRPr="009726FE">
        <w:trPr>
          <w:trHeight w:val="301"/>
          <w:jc w:val="center"/>
        </w:trPr>
        <w:tc>
          <w:tcPr>
            <w:tcW w:w="525" w:type="dxa"/>
            <w:noWrap/>
            <w:tcMar>
              <w:top w:w="14" w:type="dxa"/>
              <w:left w:w="14" w:type="dxa"/>
              <w:bottom w:w="0" w:type="dxa"/>
              <w:right w:w="14" w:type="dxa"/>
            </w:tcMar>
            <w:vAlign w:val="center"/>
          </w:tcPr>
          <w:p w:rsidR="00EF21BD" w:rsidRPr="00B265D9" w:rsidRDefault="00EF21BD" w:rsidP="0092711B">
            <w:pPr>
              <w:jc w:val="center"/>
              <w:rPr>
                <w:rFonts w:ascii="宋体" w:cs="宋体"/>
                <w:szCs w:val="21"/>
              </w:rPr>
            </w:pPr>
            <w:r w:rsidRPr="00B265D9">
              <w:rPr>
                <w:rFonts w:ascii="宋体" w:hAnsi="宋体"/>
                <w:szCs w:val="21"/>
              </w:rPr>
              <w:t>38</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601666</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hint="eastAsia"/>
                <w:szCs w:val="21"/>
              </w:rPr>
              <w:t>平煤天安</w:t>
            </w:r>
          </w:p>
        </w:tc>
        <w:tc>
          <w:tcPr>
            <w:tcW w:w="136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500,000</w:t>
            </w:r>
          </w:p>
        </w:tc>
        <w:tc>
          <w:tcPr>
            <w:tcW w:w="1942"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21,810,000.00</w:t>
            </w:r>
          </w:p>
        </w:tc>
        <w:tc>
          <w:tcPr>
            <w:tcW w:w="1943" w:type="dxa"/>
            <w:vAlign w:val="center"/>
          </w:tcPr>
          <w:p w:rsidR="00EF21BD" w:rsidRPr="00B265D9" w:rsidRDefault="00EF21BD" w:rsidP="00106469">
            <w:pPr>
              <w:jc w:val="right"/>
              <w:rPr>
                <w:rFonts w:ascii="宋体" w:cs="宋体"/>
                <w:szCs w:val="21"/>
              </w:rPr>
            </w:pPr>
            <w:r w:rsidRPr="00B265D9">
              <w:rPr>
                <w:rFonts w:ascii="宋体" w:hAnsi="宋体"/>
                <w:szCs w:val="21"/>
              </w:rPr>
              <w:t>0.57%</w:t>
            </w:r>
          </w:p>
        </w:tc>
      </w:tr>
      <w:tr w:rsidR="00EF21BD" w:rsidRPr="009726FE">
        <w:trPr>
          <w:trHeight w:val="301"/>
          <w:jc w:val="center"/>
        </w:trPr>
        <w:tc>
          <w:tcPr>
            <w:tcW w:w="525" w:type="dxa"/>
            <w:noWrap/>
            <w:tcMar>
              <w:top w:w="14" w:type="dxa"/>
              <w:left w:w="14" w:type="dxa"/>
              <w:bottom w:w="0" w:type="dxa"/>
              <w:right w:w="14" w:type="dxa"/>
            </w:tcMar>
            <w:vAlign w:val="center"/>
          </w:tcPr>
          <w:p w:rsidR="00EF21BD" w:rsidRPr="00B265D9" w:rsidRDefault="00EF21BD" w:rsidP="0092711B">
            <w:pPr>
              <w:jc w:val="center"/>
              <w:rPr>
                <w:rFonts w:ascii="宋体" w:cs="宋体"/>
                <w:szCs w:val="21"/>
              </w:rPr>
            </w:pPr>
            <w:r w:rsidRPr="00B265D9">
              <w:rPr>
                <w:rFonts w:ascii="宋体" w:hAnsi="宋体"/>
                <w:szCs w:val="21"/>
              </w:rPr>
              <w:t>39</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000680</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hint="eastAsia"/>
                <w:szCs w:val="21"/>
              </w:rPr>
              <w:t>山推股份</w:t>
            </w:r>
          </w:p>
        </w:tc>
        <w:tc>
          <w:tcPr>
            <w:tcW w:w="136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1,200,000</w:t>
            </w:r>
          </w:p>
        </w:tc>
        <w:tc>
          <w:tcPr>
            <w:tcW w:w="1942"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21,612,000.00</w:t>
            </w:r>
          </w:p>
        </w:tc>
        <w:tc>
          <w:tcPr>
            <w:tcW w:w="1943" w:type="dxa"/>
            <w:vAlign w:val="center"/>
          </w:tcPr>
          <w:p w:rsidR="00EF21BD" w:rsidRPr="00B265D9" w:rsidRDefault="00EF21BD" w:rsidP="00106469">
            <w:pPr>
              <w:jc w:val="right"/>
              <w:rPr>
                <w:rFonts w:ascii="宋体" w:cs="宋体"/>
                <w:szCs w:val="21"/>
              </w:rPr>
            </w:pPr>
            <w:r w:rsidRPr="00B265D9">
              <w:rPr>
                <w:rFonts w:ascii="宋体" w:hAnsi="宋体"/>
                <w:szCs w:val="21"/>
              </w:rPr>
              <w:t>0.56%</w:t>
            </w:r>
          </w:p>
        </w:tc>
      </w:tr>
      <w:tr w:rsidR="00EF21BD" w:rsidRPr="009726FE">
        <w:trPr>
          <w:trHeight w:val="301"/>
          <w:jc w:val="center"/>
        </w:trPr>
        <w:tc>
          <w:tcPr>
            <w:tcW w:w="525" w:type="dxa"/>
            <w:noWrap/>
            <w:tcMar>
              <w:top w:w="14" w:type="dxa"/>
              <w:left w:w="14" w:type="dxa"/>
              <w:bottom w:w="0" w:type="dxa"/>
              <w:right w:w="14" w:type="dxa"/>
            </w:tcMar>
            <w:vAlign w:val="center"/>
          </w:tcPr>
          <w:p w:rsidR="00EF21BD" w:rsidRPr="00B265D9" w:rsidRDefault="00EF21BD" w:rsidP="0092711B">
            <w:pPr>
              <w:jc w:val="center"/>
              <w:rPr>
                <w:rFonts w:ascii="宋体" w:cs="宋体"/>
                <w:szCs w:val="21"/>
              </w:rPr>
            </w:pPr>
            <w:r w:rsidRPr="00B265D9">
              <w:rPr>
                <w:rFonts w:ascii="宋体" w:hAnsi="宋体"/>
                <w:szCs w:val="21"/>
              </w:rPr>
              <w:t>40</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000525</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hint="eastAsia"/>
                <w:szCs w:val="21"/>
              </w:rPr>
              <w:t>红</w:t>
            </w:r>
            <w:r w:rsidRPr="00B265D9">
              <w:rPr>
                <w:rFonts w:ascii="宋体" w:hAnsi="宋体"/>
                <w:szCs w:val="21"/>
              </w:rPr>
              <w:t xml:space="preserve"> </w:t>
            </w:r>
            <w:r w:rsidRPr="00B265D9">
              <w:rPr>
                <w:rFonts w:ascii="宋体" w:hAnsi="宋体" w:hint="eastAsia"/>
                <w:szCs w:val="21"/>
              </w:rPr>
              <w:t>太</w:t>
            </w:r>
            <w:r w:rsidRPr="00B265D9">
              <w:rPr>
                <w:rFonts w:ascii="宋体" w:hAnsi="宋体"/>
                <w:szCs w:val="21"/>
              </w:rPr>
              <w:t xml:space="preserve"> </w:t>
            </w:r>
            <w:r w:rsidRPr="00B265D9">
              <w:rPr>
                <w:rFonts w:ascii="宋体" w:hAnsi="宋体" w:hint="eastAsia"/>
                <w:szCs w:val="21"/>
              </w:rPr>
              <w:t>阳</w:t>
            </w:r>
          </w:p>
        </w:tc>
        <w:tc>
          <w:tcPr>
            <w:tcW w:w="136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1,475,692</w:t>
            </w:r>
          </w:p>
        </w:tc>
        <w:tc>
          <w:tcPr>
            <w:tcW w:w="1942"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19,995,626.60</w:t>
            </w:r>
          </w:p>
        </w:tc>
        <w:tc>
          <w:tcPr>
            <w:tcW w:w="1943" w:type="dxa"/>
            <w:vAlign w:val="center"/>
          </w:tcPr>
          <w:p w:rsidR="00EF21BD" w:rsidRPr="00B265D9" w:rsidRDefault="00EF21BD" w:rsidP="00106469">
            <w:pPr>
              <w:jc w:val="right"/>
              <w:rPr>
                <w:rFonts w:ascii="宋体" w:cs="宋体"/>
                <w:szCs w:val="21"/>
              </w:rPr>
            </w:pPr>
            <w:r w:rsidRPr="00B265D9">
              <w:rPr>
                <w:rFonts w:ascii="宋体" w:hAnsi="宋体"/>
                <w:szCs w:val="21"/>
              </w:rPr>
              <w:t>0.52%</w:t>
            </w:r>
          </w:p>
        </w:tc>
      </w:tr>
      <w:tr w:rsidR="00EF21BD" w:rsidRPr="009726FE">
        <w:trPr>
          <w:trHeight w:val="301"/>
          <w:jc w:val="center"/>
        </w:trPr>
        <w:tc>
          <w:tcPr>
            <w:tcW w:w="525" w:type="dxa"/>
            <w:noWrap/>
            <w:tcMar>
              <w:top w:w="14" w:type="dxa"/>
              <w:left w:w="14" w:type="dxa"/>
              <w:bottom w:w="0" w:type="dxa"/>
              <w:right w:w="14" w:type="dxa"/>
            </w:tcMar>
            <w:vAlign w:val="center"/>
          </w:tcPr>
          <w:p w:rsidR="00EF21BD" w:rsidRPr="00B265D9" w:rsidRDefault="00EF21BD" w:rsidP="0092711B">
            <w:pPr>
              <w:jc w:val="center"/>
              <w:rPr>
                <w:rFonts w:ascii="宋体" w:cs="宋体"/>
                <w:szCs w:val="21"/>
              </w:rPr>
            </w:pPr>
            <w:r w:rsidRPr="00B265D9">
              <w:rPr>
                <w:rFonts w:ascii="宋体" w:hAnsi="宋体"/>
                <w:szCs w:val="21"/>
              </w:rPr>
              <w:t>41</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600005</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hint="eastAsia"/>
                <w:szCs w:val="21"/>
              </w:rPr>
              <w:t>武钢股份</w:t>
            </w:r>
          </w:p>
        </w:tc>
        <w:tc>
          <w:tcPr>
            <w:tcW w:w="136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1,000,000</w:t>
            </w:r>
          </w:p>
        </w:tc>
        <w:tc>
          <w:tcPr>
            <w:tcW w:w="1942"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17,440,000.00</w:t>
            </w:r>
          </w:p>
        </w:tc>
        <w:tc>
          <w:tcPr>
            <w:tcW w:w="1943" w:type="dxa"/>
            <w:vAlign w:val="center"/>
          </w:tcPr>
          <w:p w:rsidR="00EF21BD" w:rsidRPr="00B265D9" w:rsidRDefault="00EF21BD" w:rsidP="00106469">
            <w:pPr>
              <w:jc w:val="right"/>
              <w:rPr>
                <w:rFonts w:ascii="宋体" w:cs="宋体"/>
                <w:szCs w:val="21"/>
              </w:rPr>
            </w:pPr>
            <w:r w:rsidRPr="00B265D9">
              <w:rPr>
                <w:rFonts w:ascii="宋体" w:hAnsi="宋体"/>
                <w:szCs w:val="21"/>
              </w:rPr>
              <w:t>0.46%</w:t>
            </w:r>
          </w:p>
        </w:tc>
      </w:tr>
      <w:tr w:rsidR="00EF21BD" w:rsidRPr="009726FE">
        <w:trPr>
          <w:trHeight w:val="301"/>
          <w:jc w:val="center"/>
        </w:trPr>
        <w:tc>
          <w:tcPr>
            <w:tcW w:w="525" w:type="dxa"/>
            <w:noWrap/>
            <w:tcMar>
              <w:top w:w="14" w:type="dxa"/>
              <w:left w:w="14" w:type="dxa"/>
              <w:bottom w:w="0" w:type="dxa"/>
              <w:right w:w="14" w:type="dxa"/>
            </w:tcMar>
            <w:vAlign w:val="center"/>
          </w:tcPr>
          <w:p w:rsidR="00EF21BD" w:rsidRPr="00B265D9" w:rsidRDefault="00EF21BD" w:rsidP="0092711B">
            <w:pPr>
              <w:jc w:val="center"/>
              <w:rPr>
                <w:rFonts w:ascii="宋体" w:cs="宋体"/>
                <w:szCs w:val="21"/>
              </w:rPr>
            </w:pPr>
            <w:r w:rsidRPr="00B265D9">
              <w:rPr>
                <w:rFonts w:ascii="宋体" w:hAnsi="宋体"/>
                <w:szCs w:val="21"/>
              </w:rPr>
              <w:t>42</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600019</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hint="eastAsia"/>
                <w:szCs w:val="21"/>
              </w:rPr>
              <w:t>宝钢股份</w:t>
            </w:r>
          </w:p>
        </w:tc>
        <w:tc>
          <w:tcPr>
            <w:tcW w:w="136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1,000,000</w:t>
            </w:r>
          </w:p>
        </w:tc>
        <w:tc>
          <w:tcPr>
            <w:tcW w:w="1942"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16,880,000.00</w:t>
            </w:r>
          </w:p>
        </w:tc>
        <w:tc>
          <w:tcPr>
            <w:tcW w:w="1943" w:type="dxa"/>
            <w:vAlign w:val="center"/>
          </w:tcPr>
          <w:p w:rsidR="00EF21BD" w:rsidRPr="00B265D9" w:rsidRDefault="00EF21BD" w:rsidP="00106469">
            <w:pPr>
              <w:jc w:val="right"/>
              <w:rPr>
                <w:rFonts w:ascii="宋体" w:cs="宋体"/>
                <w:szCs w:val="21"/>
              </w:rPr>
            </w:pPr>
            <w:r w:rsidRPr="00B265D9">
              <w:rPr>
                <w:rFonts w:ascii="宋体" w:hAnsi="宋体"/>
                <w:szCs w:val="21"/>
              </w:rPr>
              <w:t>0.44%</w:t>
            </w:r>
          </w:p>
        </w:tc>
      </w:tr>
      <w:tr w:rsidR="00EF21BD" w:rsidRPr="009726FE">
        <w:trPr>
          <w:trHeight w:val="301"/>
          <w:jc w:val="center"/>
        </w:trPr>
        <w:tc>
          <w:tcPr>
            <w:tcW w:w="525" w:type="dxa"/>
            <w:noWrap/>
            <w:tcMar>
              <w:top w:w="14" w:type="dxa"/>
              <w:left w:w="14" w:type="dxa"/>
              <w:bottom w:w="0" w:type="dxa"/>
              <w:right w:w="14" w:type="dxa"/>
            </w:tcMar>
            <w:vAlign w:val="center"/>
          </w:tcPr>
          <w:p w:rsidR="00EF21BD" w:rsidRPr="00B265D9" w:rsidRDefault="00EF21BD" w:rsidP="0092711B">
            <w:pPr>
              <w:jc w:val="center"/>
              <w:rPr>
                <w:rFonts w:ascii="宋体" w:cs="宋体"/>
                <w:szCs w:val="21"/>
              </w:rPr>
            </w:pPr>
            <w:r w:rsidRPr="00B265D9">
              <w:rPr>
                <w:rFonts w:ascii="宋体" w:hAnsi="宋体"/>
                <w:szCs w:val="21"/>
              </w:rPr>
              <w:t>43</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000790</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hint="eastAsia"/>
                <w:szCs w:val="21"/>
              </w:rPr>
              <w:t>华神集团</w:t>
            </w:r>
          </w:p>
        </w:tc>
        <w:tc>
          <w:tcPr>
            <w:tcW w:w="136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999,928</w:t>
            </w:r>
          </w:p>
        </w:tc>
        <w:tc>
          <w:tcPr>
            <w:tcW w:w="1942"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15,808,861.68</w:t>
            </w:r>
          </w:p>
        </w:tc>
        <w:tc>
          <w:tcPr>
            <w:tcW w:w="1943" w:type="dxa"/>
            <w:vAlign w:val="center"/>
          </w:tcPr>
          <w:p w:rsidR="00EF21BD" w:rsidRPr="00B265D9" w:rsidRDefault="00EF21BD" w:rsidP="00106469">
            <w:pPr>
              <w:jc w:val="right"/>
              <w:rPr>
                <w:rFonts w:ascii="宋体" w:cs="宋体"/>
                <w:szCs w:val="21"/>
              </w:rPr>
            </w:pPr>
            <w:r w:rsidRPr="00B265D9">
              <w:rPr>
                <w:rFonts w:ascii="宋体" w:hAnsi="宋体"/>
                <w:szCs w:val="21"/>
              </w:rPr>
              <w:t>0.41%</w:t>
            </w:r>
          </w:p>
        </w:tc>
      </w:tr>
      <w:tr w:rsidR="00EF21BD" w:rsidRPr="009726FE">
        <w:trPr>
          <w:trHeight w:val="301"/>
          <w:jc w:val="center"/>
        </w:trPr>
        <w:tc>
          <w:tcPr>
            <w:tcW w:w="525" w:type="dxa"/>
            <w:noWrap/>
            <w:tcMar>
              <w:top w:w="14" w:type="dxa"/>
              <w:left w:w="14" w:type="dxa"/>
              <w:bottom w:w="0" w:type="dxa"/>
              <w:right w:w="14" w:type="dxa"/>
            </w:tcMar>
            <w:vAlign w:val="center"/>
          </w:tcPr>
          <w:p w:rsidR="00EF21BD" w:rsidRPr="00B265D9" w:rsidRDefault="00EF21BD" w:rsidP="0092711B">
            <w:pPr>
              <w:jc w:val="center"/>
              <w:rPr>
                <w:rFonts w:ascii="宋体" w:cs="宋体"/>
                <w:szCs w:val="21"/>
              </w:rPr>
            </w:pPr>
            <w:r w:rsidRPr="00B265D9">
              <w:rPr>
                <w:rFonts w:ascii="宋体" w:hAnsi="宋体"/>
                <w:szCs w:val="21"/>
              </w:rPr>
              <w:t>44</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601919</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hint="eastAsia"/>
                <w:szCs w:val="21"/>
              </w:rPr>
              <w:t>中国远洋</w:t>
            </w:r>
          </w:p>
        </w:tc>
        <w:tc>
          <w:tcPr>
            <w:tcW w:w="136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352,030</w:t>
            </w:r>
          </w:p>
        </w:tc>
        <w:tc>
          <w:tcPr>
            <w:tcW w:w="1942"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15,732,220.70</w:t>
            </w:r>
          </w:p>
        </w:tc>
        <w:tc>
          <w:tcPr>
            <w:tcW w:w="1943" w:type="dxa"/>
            <w:vAlign w:val="center"/>
          </w:tcPr>
          <w:p w:rsidR="00EF21BD" w:rsidRPr="00B265D9" w:rsidRDefault="00EF21BD" w:rsidP="00106469">
            <w:pPr>
              <w:jc w:val="right"/>
              <w:rPr>
                <w:rFonts w:ascii="宋体" w:cs="宋体"/>
                <w:szCs w:val="21"/>
              </w:rPr>
            </w:pPr>
            <w:r w:rsidRPr="00B265D9">
              <w:rPr>
                <w:rFonts w:ascii="宋体" w:hAnsi="宋体"/>
                <w:szCs w:val="21"/>
              </w:rPr>
              <w:t>0.41%</w:t>
            </w:r>
          </w:p>
        </w:tc>
      </w:tr>
      <w:tr w:rsidR="00EF21BD" w:rsidRPr="009726FE">
        <w:trPr>
          <w:trHeight w:val="301"/>
          <w:jc w:val="center"/>
        </w:trPr>
        <w:tc>
          <w:tcPr>
            <w:tcW w:w="525" w:type="dxa"/>
            <w:noWrap/>
            <w:tcMar>
              <w:top w:w="14" w:type="dxa"/>
              <w:left w:w="14" w:type="dxa"/>
              <w:bottom w:w="0" w:type="dxa"/>
              <w:right w:w="14" w:type="dxa"/>
            </w:tcMar>
            <w:vAlign w:val="center"/>
          </w:tcPr>
          <w:p w:rsidR="00EF21BD" w:rsidRPr="00B265D9" w:rsidRDefault="00EF21BD" w:rsidP="0092711B">
            <w:pPr>
              <w:jc w:val="center"/>
              <w:rPr>
                <w:rFonts w:ascii="宋体" w:cs="宋体"/>
                <w:szCs w:val="21"/>
              </w:rPr>
            </w:pPr>
            <w:r w:rsidRPr="00B265D9">
              <w:rPr>
                <w:rFonts w:ascii="宋体" w:hAnsi="宋体"/>
                <w:szCs w:val="21"/>
              </w:rPr>
              <w:t>45</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600352</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hint="eastAsia"/>
                <w:szCs w:val="21"/>
              </w:rPr>
              <w:t>浙江龙盛</w:t>
            </w:r>
          </w:p>
        </w:tc>
        <w:tc>
          <w:tcPr>
            <w:tcW w:w="136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999,991</w:t>
            </w:r>
          </w:p>
        </w:tc>
        <w:tc>
          <w:tcPr>
            <w:tcW w:w="1942"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15,729,858.43</w:t>
            </w:r>
          </w:p>
        </w:tc>
        <w:tc>
          <w:tcPr>
            <w:tcW w:w="1943" w:type="dxa"/>
            <w:vAlign w:val="center"/>
          </w:tcPr>
          <w:p w:rsidR="00EF21BD" w:rsidRPr="00B265D9" w:rsidRDefault="00EF21BD" w:rsidP="00106469">
            <w:pPr>
              <w:jc w:val="right"/>
              <w:rPr>
                <w:rFonts w:ascii="宋体" w:cs="宋体"/>
                <w:szCs w:val="21"/>
              </w:rPr>
            </w:pPr>
            <w:r w:rsidRPr="00B265D9">
              <w:rPr>
                <w:rFonts w:ascii="宋体" w:hAnsi="宋体"/>
                <w:szCs w:val="21"/>
              </w:rPr>
              <w:t>0.41%</w:t>
            </w:r>
          </w:p>
        </w:tc>
      </w:tr>
      <w:tr w:rsidR="00EF21BD" w:rsidRPr="009726FE">
        <w:trPr>
          <w:trHeight w:val="301"/>
          <w:jc w:val="center"/>
        </w:trPr>
        <w:tc>
          <w:tcPr>
            <w:tcW w:w="525" w:type="dxa"/>
            <w:noWrap/>
            <w:tcMar>
              <w:top w:w="14" w:type="dxa"/>
              <w:left w:w="14" w:type="dxa"/>
              <w:bottom w:w="0" w:type="dxa"/>
              <w:right w:w="14" w:type="dxa"/>
            </w:tcMar>
            <w:vAlign w:val="center"/>
          </w:tcPr>
          <w:p w:rsidR="00EF21BD" w:rsidRPr="00B265D9" w:rsidRDefault="00EF21BD" w:rsidP="0092711B">
            <w:pPr>
              <w:jc w:val="center"/>
              <w:rPr>
                <w:rFonts w:ascii="宋体" w:cs="宋体"/>
                <w:szCs w:val="21"/>
              </w:rPr>
            </w:pPr>
            <w:r w:rsidRPr="00B265D9">
              <w:rPr>
                <w:rFonts w:ascii="宋体" w:hAnsi="宋体"/>
                <w:szCs w:val="21"/>
              </w:rPr>
              <w:t>46</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600858</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hint="eastAsia"/>
                <w:szCs w:val="21"/>
              </w:rPr>
              <w:t>银座股份</w:t>
            </w:r>
          </w:p>
        </w:tc>
        <w:tc>
          <w:tcPr>
            <w:tcW w:w="136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399,341</w:t>
            </w:r>
          </w:p>
        </w:tc>
        <w:tc>
          <w:tcPr>
            <w:tcW w:w="1942"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13,286,075.07</w:t>
            </w:r>
          </w:p>
        </w:tc>
        <w:tc>
          <w:tcPr>
            <w:tcW w:w="1943" w:type="dxa"/>
            <w:vAlign w:val="center"/>
          </w:tcPr>
          <w:p w:rsidR="00EF21BD" w:rsidRPr="00B265D9" w:rsidRDefault="00EF21BD" w:rsidP="00106469">
            <w:pPr>
              <w:jc w:val="right"/>
              <w:rPr>
                <w:rFonts w:ascii="宋体" w:cs="宋体"/>
                <w:szCs w:val="21"/>
              </w:rPr>
            </w:pPr>
            <w:r w:rsidRPr="00B265D9">
              <w:rPr>
                <w:rFonts w:ascii="宋体" w:hAnsi="宋体"/>
                <w:szCs w:val="21"/>
              </w:rPr>
              <w:t>0.35%</w:t>
            </w:r>
          </w:p>
        </w:tc>
      </w:tr>
      <w:tr w:rsidR="00EF21BD" w:rsidRPr="009726FE">
        <w:trPr>
          <w:trHeight w:val="301"/>
          <w:jc w:val="center"/>
        </w:trPr>
        <w:tc>
          <w:tcPr>
            <w:tcW w:w="525" w:type="dxa"/>
            <w:noWrap/>
            <w:tcMar>
              <w:top w:w="14" w:type="dxa"/>
              <w:left w:w="14" w:type="dxa"/>
              <w:bottom w:w="0" w:type="dxa"/>
              <w:right w:w="14" w:type="dxa"/>
            </w:tcMar>
            <w:vAlign w:val="center"/>
          </w:tcPr>
          <w:p w:rsidR="00EF21BD" w:rsidRPr="00B265D9" w:rsidRDefault="00EF21BD" w:rsidP="0092711B">
            <w:pPr>
              <w:jc w:val="center"/>
              <w:rPr>
                <w:rFonts w:ascii="宋体" w:cs="宋体"/>
                <w:szCs w:val="21"/>
              </w:rPr>
            </w:pPr>
            <w:r w:rsidRPr="00B265D9">
              <w:rPr>
                <w:rFonts w:ascii="宋体" w:hAnsi="宋体"/>
                <w:szCs w:val="21"/>
              </w:rPr>
              <w:t>47</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600961</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hint="eastAsia"/>
                <w:szCs w:val="21"/>
              </w:rPr>
              <w:t>株冶集团</w:t>
            </w:r>
          </w:p>
        </w:tc>
        <w:tc>
          <w:tcPr>
            <w:tcW w:w="136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500,000</w:t>
            </w:r>
          </w:p>
        </w:tc>
        <w:tc>
          <w:tcPr>
            <w:tcW w:w="1942"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12,640,000.00</w:t>
            </w:r>
          </w:p>
        </w:tc>
        <w:tc>
          <w:tcPr>
            <w:tcW w:w="1943" w:type="dxa"/>
            <w:vAlign w:val="center"/>
          </w:tcPr>
          <w:p w:rsidR="00EF21BD" w:rsidRPr="00B265D9" w:rsidRDefault="00EF21BD" w:rsidP="00106469">
            <w:pPr>
              <w:jc w:val="right"/>
              <w:rPr>
                <w:rFonts w:ascii="宋体" w:cs="宋体"/>
                <w:szCs w:val="21"/>
              </w:rPr>
            </w:pPr>
            <w:r w:rsidRPr="00B265D9">
              <w:rPr>
                <w:rFonts w:ascii="宋体" w:hAnsi="宋体"/>
                <w:szCs w:val="21"/>
              </w:rPr>
              <w:t>0.33%</w:t>
            </w:r>
          </w:p>
        </w:tc>
      </w:tr>
      <w:tr w:rsidR="00EF21BD" w:rsidRPr="009726FE">
        <w:trPr>
          <w:trHeight w:val="301"/>
          <w:jc w:val="center"/>
        </w:trPr>
        <w:tc>
          <w:tcPr>
            <w:tcW w:w="525" w:type="dxa"/>
            <w:noWrap/>
            <w:tcMar>
              <w:top w:w="14" w:type="dxa"/>
              <w:left w:w="14" w:type="dxa"/>
              <w:bottom w:w="0" w:type="dxa"/>
              <w:right w:w="14" w:type="dxa"/>
            </w:tcMar>
            <w:vAlign w:val="center"/>
          </w:tcPr>
          <w:p w:rsidR="00EF21BD" w:rsidRPr="00B265D9" w:rsidRDefault="00EF21BD" w:rsidP="0092711B">
            <w:pPr>
              <w:jc w:val="center"/>
              <w:rPr>
                <w:rFonts w:ascii="宋体" w:cs="宋体"/>
                <w:szCs w:val="21"/>
              </w:rPr>
            </w:pPr>
            <w:r w:rsidRPr="00B265D9">
              <w:rPr>
                <w:rFonts w:ascii="宋体" w:hAnsi="宋体"/>
                <w:szCs w:val="21"/>
              </w:rPr>
              <w:t>48</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000043</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hint="eastAsia"/>
                <w:szCs w:val="21"/>
              </w:rPr>
              <w:t>中航地产</w:t>
            </w:r>
          </w:p>
        </w:tc>
        <w:tc>
          <w:tcPr>
            <w:tcW w:w="136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300,000</w:t>
            </w:r>
          </w:p>
        </w:tc>
        <w:tc>
          <w:tcPr>
            <w:tcW w:w="1942"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6,909,000.00</w:t>
            </w:r>
          </w:p>
        </w:tc>
        <w:tc>
          <w:tcPr>
            <w:tcW w:w="1943" w:type="dxa"/>
            <w:vAlign w:val="center"/>
          </w:tcPr>
          <w:p w:rsidR="00EF21BD" w:rsidRPr="00B265D9" w:rsidRDefault="00EF21BD" w:rsidP="00106469">
            <w:pPr>
              <w:jc w:val="right"/>
              <w:rPr>
                <w:rFonts w:ascii="宋体" w:cs="宋体"/>
                <w:szCs w:val="21"/>
              </w:rPr>
            </w:pPr>
            <w:r w:rsidRPr="00B265D9">
              <w:rPr>
                <w:rFonts w:ascii="宋体" w:hAnsi="宋体"/>
                <w:szCs w:val="21"/>
              </w:rPr>
              <w:t>0.18%</w:t>
            </w:r>
          </w:p>
        </w:tc>
      </w:tr>
      <w:tr w:rsidR="00EF21BD" w:rsidRPr="009726FE">
        <w:trPr>
          <w:trHeight w:val="301"/>
          <w:jc w:val="center"/>
        </w:trPr>
        <w:tc>
          <w:tcPr>
            <w:tcW w:w="525" w:type="dxa"/>
            <w:noWrap/>
            <w:tcMar>
              <w:top w:w="14" w:type="dxa"/>
              <w:left w:w="14" w:type="dxa"/>
              <w:bottom w:w="0" w:type="dxa"/>
              <w:right w:w="14" w:type="dxa"/>
            </w:tcMar>
            <w:vAlign w:val="center"/>
          </w:tcPr>
          <w:p w:rsidR="00EF21BD" w:rsidRPr="00B265D9" w:rsidRDefault="00EF21BD" w:rsidP="0092711B">
            <w:pPr>
              <w:jc w:val="center"/>
              <w:rPr>
                <w:rFonts w:ascii="宋体" w:cs="宋体"/>
                <w:szCs w:val="21"/>
              </w:rPr>
            </w:pPr>
            <w:r w:rsidRPr="00B265D9">
              <w:rPr>
                <w:rFonts w:ascii="宋体" w:hAnsi="宋体"/>
                <w:szCs w:val="21"/>
              </w:rPr>
              <w:t>49</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601918</w:t>
            </w:r>
          </w:p>
        </w:tc>
        <w:tc>
          <w:tcPr>
            <w:tcW w:w="94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hint="eastAsia"/>
                <w:szCs w:val="21"/>
              </w:rPr>
              <w:t>国投新集</w:t>
            </w:r>
          </w:p>
        </w:tc>
        <w:tc>
          <w:tcPr>
            <w:tcW w:w="1365"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298,000</w:t>
            </w:r>
          </w:p>
        </w:tc>
        <w:tc>
          <w:tcPr>
            <w:tcW w:w="1942" w:type="dxa"/>
            <w:noWrap/>
            <w:tcMar>
              <w:top w:w="14" w:type="dxa"/>
              <w:left w:w="14" w:type="dxa"/>
              <w:bottom w:w="0" w:type="dxa"/>
              <w:right w:w="14" w:type="dxa"/>
            </w:tcMar>
            <w:vAlign w:val="center"/>
          </w:tcPr>
          <w:p w:rsidR="00EF21BD" w:rsidRPr="00B265D9" w:rsidRDefault="00EF21BD" w:rsidP="00106469">
            <w:pPr>
              <w:jc w:val="right"/>
              <w:rPr>
                <w:rFonts w:ascii="宋体" w:cs="宋体"/>
                <w:szCs w:val="21"/>
              </w:rPr>
            </w:pPr>
            <w:r w:rsidRPr="00B265D9">
              <w:rPr>
                <w:rFonts w:ascii="宋体" w:hAnsi="宋体"/>
                <w:szCs w:val="21"/>
              </w:rPr>
              <w:t>1,752,240.00</w:t>
            </w:r>
          </w:p>
        </w:tc>
        <w:tc>
          <w:tcPr>
            <w:tcW w:w="1943" w:type="dxa"/>
            <w:vAlign w:val="center"/>
          </w:tcPr>
          <w:p w:rsidR="00EF21BD" w:rsidRPr="00B265D9" w:rsidRDefault="00EF21BD" w:rsidP="00106469">
            <w:pPr>
              <w:jc w:val="right"/>
              <w:rPr>
                <w:rFonts w:ascii="宋体" w:cs="宋体"/>
                <w:szCs w:val="21"/>
              </w:rPr>
            </w:pPr>
            <w:r w:rsidRPr="00B265D9">
              <w:rPr>
                <w:rFonts w:ascii="宋体" w:hAnsi="宋体"/>
                <w:szCs w:val="21"/>
              </w:rPr>
              <w:t>0.05%</w:t>
            </w:r>
          </w:p>
        </w:tc>
      </w:tr>
    </w:tbl>
    <w:p w:rsidR="00EF21BD" w:rsidRPr="009726FE" w:rsidRDefault="00EF21BD" w:rsidP="00EF21BD">
      <w:pPr>
        <w:widowControl/>
        <w:autoSpaceDE w:val="0"/>
        <w:autoSpaceDN w:val="0"/>
        <w:spacing w:beforeLines="30"/>
        <w:ind w:firstLineChars="200" w:firstLine="31680"/>
        <w:textAlignment w:val="bottom"/>
        <w:rPr>
          <w:rFonts w:ascii="宋体"/>
          <w:szCs w:val="21"/>
        </w:rPr>
      </w:pPr>
      <w:r>
        <w:rPr>
          <w:rFonts w:ascii="宋体" w:hAnsi="宋体" w:hint="eastAsia"/>
          <w:szCs w:val="21"/>
        </w:rPr>
        <w:t>（</w:t>
      </w:r>
      <w:r w:rsidRPr="009726FE">
        <w:rPr>
          <w:rFonts w:ascii="宋体" w:hAnsi="宋体" w:hint="eastAsia"/>
          <w:szCs w:val="21"/>
        </w:rPr>
        <w:t>四</w:t>
      </w:r>
      <w:r>
        <w:rPr>
          <w:rFonts w:ascii="宋体" w:hAnsi="宋体" w:hint="eastAsia"/>
          <w:szCs w:val="21"/>
        </w:rPr>
        <w:t>）</w:t>
      </w:r>
      <w:r w:rsidRPr="009726FE">
        <w:rPr>
          <w:rFonts w:ascii="宋体" w:hAnsi="宋体" w:hint="eastAsia"/>
          <w:szCs w:val="21"/>
        </w:rPr>
        <w:t>本报告期股票投资组合的重大变动</w:t>
      </w:r>
    </w:p>
    <w:p w:rsidR="00EF21BD" w:rsidRDefault="00EF21BD" w:rsidP="009B7D31">
      <w:pPr>
        <w:widowControl/>
        <w:autoSpaceDE w:val="0"/>
        <w:autoSpaceDN w:val="0"/>
        <w:ind w:firstLineChars="200" w:firstLine="31680"/>
        <w:textAlignment w:val="bottom"/>
        <w:rPr>
          <w:rFonts w:ascii="宋体"/>
          <w:szCs w:val="21"/>
        </w:rPr>
      </w:pPr>
      <w:r w:rsidRPr="009726FE">
        <w:rPr>
          <w:rFonts w:ascii="宋体" w:hAnsi="宋体"/>
          <w:szCs w:val="21"/>
        </w:rPr>
        <w:t>1</w:t>
      </w:r>
      <w:r w:rsidRPr="009726FE">
        <w:rPr>
          <w:rFonts w:ascii="宋体" w:hAnsi="宋体" w:hint="eastAsia"/>
          <w:szCs w:val="21"/>
        </w:rPr>
        <w:t>、</w:t>
      </w:r>
      <w:smartTag w:uri="urn:schemas-microsoft-com:office:smarttags" w:element="chsdate">
        <w:smartTagPr>
          <w:attr w:name="IsROCDate" w:val="False"/>
          <w:attr w:name="IsLunarDate" w:val="False"/>
          <w:attr w:name="Day" w:val="1"/>
          <w:attr w:name="Month" w:val="1"/>
          <w:attr w:name="Year" w:val="2007"/>
        </w:smartTagPr>
        <w:r>
          <w:rPr>
            <w:rFonts w:ascii="宋体" w:hAnsi="宋体"/>
            <w:szCs w:val="21"/>
          </w:rPr>
          <w:t>2007</w:t>
        </w:r>
        <w:r>
          <w:rPr>
            <w:rFonts w:ascii="宋体" w:hAnsi="宋体" w:hint="eastAsia"/>
            <w:szCs w:val="21"/>
          </w:rPr>
          <w:t>年</w:t>
        </w:r>
        <w:r>
          <w:rPr>
            <w:rFonts w:ascii="宋体" w:hAnsi="宋体"/>
            <w:szCs w:val="21"/>
          </w:rPr>
          <w:t>1</w:t>
        </w:r>
        <w:r>
          <w:rPr>
            <w:rFonts w:ascii="宋体" w:hAnsi="宋体" w:hint="eastAsia"/>
            <w:szCs w:val="21"/>
          </w:rPr>
          <w:t>月</w:t>
        </w:r>
        <w:r>
          <w:rPr>
            <w:rFonts w:ascii="宋体" w:hAnsi="宋体"/>
            <w:szCs w:val="21"/>
          </w:rPr>
          <w:t>1</w:t>
        </w:r>
        <w:r>
          <w:rPr>
            <w:rFonts w:ascii="宋体" w:hAnsi="宋体" w:hint="eastAsia"/>
            <w:szCs w:val="21"/>
          </w:rPr>
          <w:t>日</w:t>
        </w:r>
      </w:smartTag>
      <w:r>
        <w:rPr>
          <w:rFonts w:ascii="宋体" w:hAnsi="宋体" w:hint="eastAsia"/>
          <w:szCs w:val="21"/>
        </w:rPr>
        <w:t>至</w:t>
      </w:r>
      <w:smartTag w:uri="urn:schemas-microsoft-com:office:smarttags" w:element="chsdate">
        <w:smartTagPr>
          <w:attr w:name="IsROCDate" w:val="False"/>
          <w:attr w:name="IsLunarDate" w:val="False"/>
          <w:attr w:name="Day" w:val="10"/>
          <w:attr w:name="Month" w:val="12"/>
          <w:attr w:name="Year" w:val="2007"/>
        </w:smartTagPr>
        <w:r>
          <w:rPr>
            <w:rFonts w:ascii="宋体" w:hAnsi="宋体"/>
            <w:szCs w:val="21"/>
          </w:rPr>
          <w:t>2007</w:t>
        </w:r>
        <w:r>
          <w:rPr>
            <w:rFonts w:ascii="宋体" w:hAnsi="宋体" w:hint="eastAsia"/>
            <w:szCs w:val="21"/>
          </w:rPr>
          <w:t>年</w:t>
        </w:r>
        <w:r>
          <w:rPr>
            <w:rFonts w:ascii="宋体" w:hAnsi="宋体"/>
            <w:szCs w:val="21"/>
          </w:rPr>
          <w:t>12</w:t>
        </w:r>
        <w:r>
          <w:rPr>
            <w:rFonts w:ascii="宋体" w:hAnsi="宋体" w:hint="eastAsia"/>
            <w:szCs w:val="21"/>
          </w:rPr>
          <w:t>月</w:t>
        </w:r>
        <w:r>
          <w:rPr>
            <w:rFonts w:ascii="宋体" w:hAnsi="宋体"/>
            <w:szCs w:val="21"/>
          </w:rPr>
          <w:t>10</w:t>
        </w:r>
        <w:r>
          <w:rPr>
            <w:rFonts w:ascii="宋体" w:hAnsi="宋体" w:hint="eastAsia"/>
            <w:szCs w:val="21"/>
          </w:rPr>
          <w:t>日</w:t>
        </w:r>
      </w:smartTag>
      <w:r>
        <w:rPr>
          <w:rFonts w:ascii="宋体" w:hAnsi="宋体" w:hint="eastAsia"/>
          <w:szCs w:val="21"/>
        </w:rPr>
        <w:t>（基金合同失效前日）</w:t>
      </w:r>
      <w:r w:rsidRPr="009726FE">
        <w:rPr>
          <w:rFonts w:ascii="宋体" w:hAnsi="宋体" w:hint="eastAsia"/>
          <w:szCs w:val="21"/>
        </w:rPr>
        <w:t>累计买入价值超出期初基金资产净值</w:t>
      </w:r>
      <w:r w:rsidRPr="009726FE">
        <w:rPr>
          <w:rFonts w:ascii="宋体" w:hAnsi="宋体"/>
          <w:szCs w:val="21"/>
        </w:rPr>
        <w:t>2%</w:t>
      </w:r>
      <w:r>
        <w:rPr>
          <w:rFonts w:ascii="宋体" w:hAnsi="宋体" w:hint="eastAsia"/>
          <w:szCs w:val="21"/>
        </w:rPr>
        <w:t>或前二十名</w:t>
      </w:r>
      <w:r w:rsidRPr="009726FE">
        <w:rPr>
          <w:rFonts w:ascii="宋体" w:hAnsi="宋体" w:hint="eastAsia"/>
          <w:szCs w:val="21"/>
        </w:rPr>
        <w:t>股票明细</w:t>
      </w:r>
    </w:p>
    <w:tbl>
      <w:tblPr>
        <w:tblW w:w="4600" w:type="pct"/>
        <w:jc w:val="center"/>
        <w:tblLayout w:type="fixed"/>
        <w:tblLook w:val="0000"/>
      </w:tblPr>
      <w:tblGrid>
        <w:gridCol w:w="622"/>
        <w:gridCol w:w="1280"/>
        <w:gridCol w:w="1092"/>
        <w:gridCol w:w="2007"/>
        <w:gridCol w:w="2737"/>
      </w:tblGrid>
      <w:tr w:rsidR="00EF21BD">
        <w:trPr>
          <w:trHeight w:val="285"/>
          <w:jc w:val="center"/>
        </w:trPr>
        <w:tc>
          <w:tcPr>
            <w:tcW w:w="465" w:type="pct"/>
            <w:tcBorders>
              <w:top w:val="single" w:sz="4" w:space="0" w:color="auto"/>
              <w:left w:val="single" w:sz="4" w:space="0" w:color="auto"/>
              <w:bottom w:val="single" w:sz="4" w:space="0" w:color="auto"/>
              <w:right w:val="single" w:sz="4" w:space="0" w:color="auto"/>
            </w:tcBorders>
            <w:noWrap/>
            <w:vAlign w:val="center"/>
          </w:tcPr>
          <w:p w:rsidR="00EF21BD" w:rsidRPr="009726FE" w:rsidRDefault="00EF21BD" w:rsidP="0092711B">
            <w:pPr>
              <w:jc w:val="center"/>
              <w:rPr>
                <w:rFonts w:ascii="宋体" w:cs="Arial Unicode MS"/>
                <w:szCs w:val="21"/>
              </w:rPr>
            </w:pPr>
            <w:r w:rsidRPr="009726FE">
              <w:rPr>
                <w:rFonts w:ascii="宋体" w:hAnsi="宋体" w:hint="eastAsia"/>
                <w:szCs w:val="21"/>
              </w:rPr>
              <w:t>序号</w:t>
            </w:r>
          </w:p>
        </w:tc>
        <w:tc>
          <w:tcPr>
            <w:tcW w:w="816" w:type="pct"/>
            <w:tcBorders>
              <w:top w:val="single" w:sz="4" w:space="0" w:color="auto"/>
              <w:left w:val="nil"/>
              <w:bottom w:val="single" w:sz="4" w:space="0" w:color="auto"/>
              <w:right w:val="single" w:sz="4" w:space="0" w:color="auto"/>
            </w:tcBorders>
            <w:shd w:val="clear" w:color="auto" w:fill="FFFFFF"/>
            <w:noWrap/>
            <w:vAlign w:val="center"/>
          </w:tcPr>
          <w:p w:rsidR="00EF21BD" w:rsidRPr="009726FE" w:rsidRDefault="00EF21BD" w:rsidP="0092711B">
            <w:pPr>
              <w:jc w:val="center"/>
              <w:rPr>
                <w:rFonts w:ascii="宋体" w:cs="Arial Unicode MS"/>
                <w:color w:val="000000"/>
                <w:szCs w:val="21"/>
              </w:rPr>
            </w:pPr>
            <w:r w:rsidRPr="009726FE">
              <w:rPr>
                <w:rFonts w:ascii="宋体" w:hAnsi="宋体" w:hint="eastAsia"/>
                <w:color w:val="000000"/>
                <w:szCs w:val="21"/>
              </w:rPr>
              <w:t>股票代码</w:t>
            </w:r>
          </w:p>
        </w:tc>
        <w:tc>
          <w:tcPr>
            <w:tcW w:w="696" w:type="pct"/>
            <w:tcBorders>
              <w:top w:val="single" w:sz="4" w:space="0" w:color="auto"/>
              <w:left w:val="nil"/>
              <w:bottom w:val="single" w:sz="4" w:space="0" w:color="auto"/>
              <w:right w:val="single" w:sz="4" w:space="0" w:color="auto"/>
            </w:tcBorders>
            <w:shd w:val="clear" w:color="auto" w:fill="FFFFFF"/>
            <w:noWrap/>
            <w:vAlign w:val="center"/>
          </w:tcPr>
          <w:p w:rsidR="00EF21BD" w:rsidRPr="009726FE" w:rsidRDefault="00EF21BD" w:rsidP="0092711B">
            <w:pPr>
              <w:jc w:val="center"/>
              <w:rPr>
                <w:rFonts w:ascii="宋体" w:cs="Arial Unicode MS"/>
                <w:color w:val="000000"/>
                <w:szCs w:val="21"/>
              </w:rPr>
            </w:pPr>
            <w:r w:rsidRPr="009726FE">
              <w:rPr>
                <w:rFonts w:ascii="宋体" w:hAnsi="宋体" w:hint="eastAsia"/>
                <w:color w:val="000000"/>
                <w:szCs w:val="21"/>
              </w:rPr>
              <w:t>股票名称</w:t>
            </w:r>
          </w:p>
        </w:tc>
        <w:tc>
          <w:tcPr>
            <w:tcW w:w="1279" w:type="pct"/>
            <w:tcBorders>
              <w:top w:val="single" w:sz="4" w:space="0" w:color="auto"/>
              <w:left w:val="nil"/>
              <w:bottom w:val="single" w:sz="4" w:space="0" w:color="auto"/>
              <w:right w:val="single" w:sz="4" w:space="0" w:color="auto"/>
            </w:tcBorders>
            <w:shd w:val="clear" w:color="auto" w:fill="FFFFFF"/>
            <w:noWrap/>
            <w:vAlign w:val="center"/>
          </w:tcPr>
          <w:p w:rsidR="00EF21BD" w:rsidRPr="009726FE" w:rsidRDefault="00EF21BD" w:rsidP="0092711B">
            <w:pPr>
              <w:jc w:val="center"/>
              <w:rPr>
                <w:rFonts w:ascii="宋体" w:cs="Arial Unicode MS"/>
                <w:color w:val="000000"/>
                <w:szCs w:val="21"/>
              </w:rPr>
            </w:pPr>
            <w:r w:rsidRPr="009726FE">
              <w:rPr>
                <w:rFonts w:ascii="宋体" w:hAnsi="宋体" w:hint="eastAsia"/>
                <w:color w:val="000000"/>
                <w:szCs w:val="21"/>
              </w:rPr>
              <w:t>累计买入金额</w:t>
            </w:r>
            <w:r w:rsidRPr="009726FE">
              <w:rPr>
                <w:rFonts w:ascii="宋体" w:hAnsi="宋体"/>
                <w:color w:val="000000"/>
                <w:szCs w:val="21"/>
              </w:rPr>
              <w:t>(</w:t>
            </w:r>
            <w:r w:rsidRPr="009726FE">
              <w:rPr>
                <w:rFonts w:ascii="宋体" w:hAnsi="宋体" w:hint="eastAsia"/>
                <w:color w:val="000000"/>
                <w:szCs w:val="21"/>
              </w:rPr>
              <w:t>元</w:t>
            </w:r>
            <w:r w:rsidRPr="009726FE">
              <w:rPr>
                <w:rFonts w:ascii="宋体" w:hAnsi="宋体"/>
                <w:color w:val="000000"/>
                <w:szCs w:val="21"/>
              </w:rPr>
              <w:t>)</w:t>
            </w:r>
          </w:p>
        </w:tc>
        <w:tc>
          <w:tcPr>
            <w:tcW w:w="1744" w:type="pct"/>
            <w:tcBorders>
              <w:top w:val="single" w:sz="4" w:space="0" w:color="auto"/>
              <w:left w:val="nil"/>
              <w:bottom w:val="single" w:sz="4" w:space="0" w:color="auto"/>
              <w:right w:val="single" w:sz="4" w:space="0" w:color="auto"/>
            </w:tcBorders>
            <w:shd w:val="clear" w:color="auto" w:fill="FFFFFF"/>
            <w:noWrap/>
            <w:vAlign w:val="center"/>
          </w:tcPr>
          <w:p w:rsidR="00EF21BD" w:rsidRPr="009726FE" w:rsidRDefault="00EF21BD" w:rsidP="0092711B">
            <w:pPr>
              <w:ind w:right="51"/>
              <w:jc w:val="center"/>
              <w:rPr>
                <w:rFonts w:ascii="宋体" w:cs="Arial Unicode MS"/>
                <w:color w:val="000000"/>
                <w:szCs w:val="21"/>
              </w:rPr>
            </w:pPr>
            <w:r w:rsidRPr="009726FE">
              <w:rPr>
                <w:rFonts w:ascii="宋体" w:hAnsi="宋体" w:hint="eastAsia"/>
                <w:color w:val="000000"/>
                <w:szCs w:val="21"/>
              </w:rPr>
              <w:t>占期初基金资产净值比例</w:t>
            </w:r>
          </w:p>
        </w:tc>
      </w:tr>
      <w:tr w:rsidR="00EF21BD">
        <w:trPr>
          <w:trHeight w:val="285"/>
          <w:jc w:val="center"/>
        </w:trPr>
        <w:tc>
          <w:tcPr>
            <w:tcW w:w="465" w:type="pct"/>
            <w:tcBorders>
              <w:top w:val="single" w:sz="4" w:space="0" w:color="auto"/>
              <w:left w:val="single" w:sz="4" w:space="0" w:color="auto"/>
              <w:bottom w:val="single" w:sz="4" w:space="0" w:color="auto"/>
              <w:right w:val="single" w:sz="4" w:space="0" w:color="auto"/>
            </w:tcBorders>
            <w:noWrap/>
            <w:vAlign w:val="bottom"/>
          </w:tcPr>
          <w:p w:rsidR="00EF21BD" w:rsidRPr="00AB0121" w:rsidRDefault="00EF21BD" w:rsidP="00106469">
            <w:pPr>
              <w:jc w:val="center"/>
              <w:rPr>
                <w:rFonts w:ascii="宋体" w:cs="宋体"/>
                <w:szCs w:val="21"/>
              </w:rPr>
            </w:pPr>
            <w:r w:rsidRPr="00AB0121">
              <w:rPr>
                <w:rFonts w:ascii="宋体" w:hAnsi="宋体"/>
                <w:szCs w:val="21"/>
              </w:rPr>
              <w:t>1</w:t>
            </w:r>
          </w:p>
        </w:tc>
        <w:tc>
          <w:tcPr>
            <w:tcW w:w="816" w:type="pct"/>
            <w:tcBorders>
              <w:top w:val="single" w:sz="4" w:space="0" w:color="auto"/>
              <w:left w:val="nil"/>
              <w:bottom w:val="single" w:sz="4" w:space="0" w:color="auto"/>
              <w:right w:val="single" w:sz="4" w:space="0" w:color="auto"/>
            </w:tcBorders>
            <w:shd w:val="clear" w:color="auto" w:fill="FFFFFF"/>
            <w:noWrap/>
          </w:tcPr>
          <w:p w:rsidR="00EF21BD" w:rsidRPr="00AB0121" w:rsidRDefault="00EF21BD" w:rsidP="00106469">
            <w:pPr>
              <w:jc w:val="center"/>
              <w:rPr>
                <w:rFonts w:ascii="宋体" w:cs="宋体"/>
                <w:szCs w:val="21"/>
              </w:rPr>
            </w:pPr>
            <w:r w:rsidRPr="00AB0121">
              <w:rPr>
                <w:rFonts w:ascii="宋体" w:hAnsi="宋体"/>
                <w:szCs w:val="21"/>
              </w:rPr>
              <w:t>601628</w:t>
            </w:r>
          </w:p>
        </w:tc>
        <w:tc>
          <w:tcPr>
            <w:tcW w:w="696" w:type="pct"/>
            <w:tcBorders>
              <w:top w:val="single" w:sz="4" w:space="0" w:color="auto"/>
              <w:left w:val="nil"/>
              <w:bottom w:val="single" w:sz="4" w:space="0" w:color="auto"/>
              <w:right w:val="single" w:sz="4" w:space="0" w:color="auto"/>
            </w:tcBorders>
            <w:shd w:val="clear" w:color="auto" w:fill="FFFFFF"/>
            <w:noWrap/>
          </w:tcPr>
          <w:p w:rsidR="00EF21BD" w:rsidRPr="00AB0121" w:rsidRDefault="00EF21BD" w:rsidP="00106469">
            <w:pPr>
              <w:jc w:val="right"/>
              <w:rPr>
                <w:rFonts w:ascii="宋体" w:cs="宋体"/>
                <w:szCs w:val="21"/>
              </w:rPr>
            </w:pPr>
            <w:r w:rsidRPr="00AB0121">
              <w:rPr>
                <w:rFonts w:ascii="宋体" w:hAnsi="宋体" w:hint="eastAsia"/>
                <w:szCs w:val="21"/>
              </w:rPr>
              <w:t>中国人寿</w:t>
            </w:r>
          </w:p>
        </w:tc>
        <w:tc>
          <w:tcPr>
            <w:tcW w:w="1279" w:type="pct"/>
            <w:tcBorders>
              <w:top w:val="single" w:sz="4" w:space="0" w:color="auto"/>
              <w:left w:val="nil"/>
              <w:bottom w:val="single" w:sz="4" w:space="0" w:color="auto"/>
              <w:right w:val="single" w:sz="4" w:space="0" w:color="auto"/>
            </w:tcBorders>
            <w:shd w:val="clear" w:color="auto" w:fill="FFFFFF"/>
            <w:noWrap/>
          </w:tcPr>
          <w:p w:rsidR="00EF21BD" w:rsidRPr="00AB0121" w:rsidRDefault="00EF21BD" w:rsidP="00106469">
            <w:pPr>
              <w:jc w:val="right"/>
              <w:rPr>
                <w:rFonts w:ascii="宋体" w:cs="宋体"/>
                <w:szCs w:val="21"/>
              </w:rPr>
            </w:pPr>
            <w:r w:rsidRPr="00AB0121">
              <w:rPr>
                <w:rFonts w:ascii="宋体" w:hAnsi="宋体"/>
                <w:szCs w:val="21"/>
              </w:rPr>
              <w:t>256,030,198.66</w:t>
            </w:r>
          </w:p>
        </w:tc>
        <w:tc>
          <w:tcPr>
            <w:tcW w:w="1744" w:type="pct"/>
            <w:tcBorders>
              <w:top w:val="single" w:sz="4" w:space="0" w:color="auto"/>
              <w:left w:val="nil"/>
              <w:bottom w:val="single" w:sz="4" w:space="0" w:color="auto"/>
              <w:right w:val="single" w:sz="4" w:space="0" w:color="auto"/>
            </w:tcBorders>
            <w:shd w:val="clear" w:color="auto" w:fill="FFFFFF"/>
            <w:noWrap/>
          </w:tcPr>
          <w:p w:rsidR="00EF21BD" w:rsidRPr="00AB0121" w:rsidRDefault="00EF21BD" w:rsidP="00106469">
            <w:pPr>
              <w:jc w:val="right"/>
              <w:rPr>
                <w:rFonts w:ascii="宋体" w:cs="宋体"/>
                <w:szCs w:val="21"/>
              </w:rPr>
            </w:pPr>
            <w:r w:rsidRPr="00AB0121">
              <w:rPr>
                <w:rFonts w:ascii="宋体" w:hAnsi="宋体"/>
                <w:szCs w:val="21"/>
              </w:rPr>
              <w:t>10.97%</w:t>
            </w:r>
          </w:p>
        </w:tc>
      </w:tr>
      <w:tr w:rsidR="00EF21BD">
        <w:trPr>
          <w:trHeight w:val="285"/>
          <w:jc w:val="center"/>
        </w:trPr>
        <w:tc>
          <w:tcPr>
            <w:tcW w:w="465" w:type="pct"/>
            <w:tcBorders>
              <w:top w:val="nil"/>
              <w:left w:val="single" w:sz="4" w:space="0" w:color="auto"/>
              <w:bottom w:val="single" w:sz="4" w:space="0" w:color="auto"/>
              <w:right w:val="single" w:sz="4" w:space="0" w:color="auto"/>
            </w:tcBorders>
            <w:noWrap/>
            <w:vAlign w:val="bottom"/>
          </w:tcPr>
          <w:p w:rsidR="00EF21BD" w:rsidRPr="00AB0121" w:rsidRDefault="00EF21BD" w:rsidP="00106469">
            <w:pPr>
              <w:jc w:val="center"/>
              <w:rPr>
                <w:rFonts w:ascii="宋体" w:cs="宋体"/>
                <w:szCs w:val="21"/>
              </w:rPr>
            </w:pPr>
            <w:r w:rsidRPr="00AB0121">
              <w:rPr>
                <w:rFonts w:ascii="宋体" w:hAnsi="宋体"/>
                <w:szCs w:val="21"/>
              </w:rPr>
              <w:t>2</w:t>
            </w:r>
          </w:p>
        </w:tc>
        <w:tc>
          <w:tcPr>
            <w:tcW w:w="816"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center"/>
              <w:rPr>
                <w:rFonts w:ascii="宋体" w:cs="宋体"/>
                <w:szCs w:val="21"/>
              </w:rPr>
            </w:pPr>
            <w:r w:rsidRPr="00AB0121">
              <w:rPr>
                <w:rFonts w:ascii="宋体" w:hAnsi="宋体"/>
                <w:szCs w:val="21"/>
              </w:rPr>
              <w:t>600036</w:t>
            </w:r>
          </w:p>
        </w:tc>
        <w:tc>
          <w:tcPr>
            <w:tcW w:w="696"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right"/>
              <w:rPr>
                <w:rFonts w:ascii="宋体" w:cs="宋体"/>
                <w:szCs w:val="21"/>
              </w:rPr>
            </w:pPr>
            <w:r w:rsidRPr="00AB0121">
              <w:rPr>
                <w:rFonts w:ascii="宋体" w:hAnsi="宋体" w:hint="eastAsia"/>
                <w:szCs w:val="21"/>
              </w:rPr>
              <w:t>招商银行</w:t>
            </w:r>
          </w:p>
        </w:tc>
        <w:tc>
          <w:tcPr>
            <w:tcW w:w="1279"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right"/>
              <w:rPr>
                <w:rFonts w:ascii="宋体" w:cs="宋体"/>
                <w:szCs w:val="21"/>
              </w:rPr>
            </w:pPr>
            <w:r w:rsidRPr="00AB0121">
              <w:rPr>
                <w:rFonts w:ascii="宋体" w:hAnsi="宋体"/>
                <w:szCs w:val="21"/>
              </w:rPr>
              <w:t>158,614,583.42</w:t>
            </w:r>
          </w:p>
        </w:tc>
        <w:tc>
          <w:tcPr>
            <w:tcW w:w="1744"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right"/>
              <w:rPr>
                <w:rFonts w:ascii="宋体" w:cs="宋体"/>
                <w:szCs w:val="21"/>
              </w:rPr>
            </w:pPr>
            <w:r w:rsidRPr="00AB0121">
              <w:rPr>
                <w:rFonts w:ascii="宋体" w:hAnsi="宋体"/>
                <w:szCs w:val="21"/>
              </w:rPr>
              <w:t>6.80%</w:t>
            </w:r>
          </w:p>
        </w:tc>
      </w:tr>
      <w:tr w:rsidR="00EF21BD">
        <w:trPr>
          <w:trHeight w:val="285"/>
          <w:jc w:val="center"/>
        </w:trPr>
        <w:tc>
          <w:tcPr>
            <w:tcW w:w="465" w:type="pct"/>
            <w:tcBorders>
              <w:top w:val="nil"/>
              <w:left w:val="single" w:sz="4" w:space="0" w:color="auto"/>
              <w:bottom w:val="single" w:sz="4" w:space="0" w:color="auto"/>
              <w:right w:val="single" w:sz="4" w:space="0" w:color="auto"/>
            </w:tcBorders>
            <w:noWrap/>
            <w:vAlign w:val="bottom"/>
          </w:tcPr>
          <w:p w:rsidR="00EF21BD" w:rsidRPr="00AB0121" w:rsidRDefault="00EF21BD" w:rsidP="00106469">
            <w:pPr>
              <w:jc w:val="center"/>
              <w:rPr>
                <w:rFonts w:ascii="宋体" w:cs="宋体"/>
                <w:szCs w:val="21"/>
              </w:rPr>
            </w:pPr>
            <w:r w:rsidRPr="00AB0121">
              <w:rPr>
                <w:rFonts w:ascii="宋体" w:hAnsi="宋体"/>
                <w:szCs w:val="21"/>
              </w:rPr>
              <w:t>3</w:t>
            </w:r>
          </w:p>
        </w:tc>
        <w:tc>
          <w:tcPr>
            <w:tcW w:w="816"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center"/>
              <w:rPr>
                <w:rFonts w:ascii="宋体" w:cs="宋体"/>
                <w:szCs w:val="21"/>
              </w:rPr>
            </w:pPr>
            <w:r w:rsidRPr="00AB0121">
              <w:rPr>
                <w:rFonts w:ascii="宋体" w:hAnsi="宋体"/>
                <w:szCs w:val="21"/>
              </w:rPr>
              <w:t>000858</w:t>
            </w:r>
          </w:p>
        </w:tc>
        <w:tc>
          <w:tcPr>
            <w:tcW w:w="696"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right"/>
              <w:rPr>
                <w:rFonts w:ascii="宋体" w:cs="宋体"/>
                <w:szCs w:val="21"/>
              </w:rPr>
            </w:pPr>
            <w:r w:rsidRPr="00AB0121">
              <w:rPr>
                <w:rFonts w:ascii="宋体" w:hAnsi="宋体" w:hint="eastAsia"/>
                <w:szCs w:val="21"/>
              </w:rPr>
              <w:t>五</w:t>
            </w:r>
            <w:r w:rsidRPr="00AB0121">
              <w:rPr>
                <w:rFonts w:ascii="宋体" w:hAnsi="宋体"/>
                <w:szCs w:val="21"/>
              </w:rPr>
              <w:t xml:space="preserve"> </w:t>
            </w:r>
            <w:r w:rsidRPr="00AB0121">
              <w:rPr>
                <w:rFonts w:ascii="宋体" w:hAnsi="宋体" w:hint="eastAsia"/>
                <w:szCs w:val="21"/>
              </w:rPr>
              <w:t>粮</w:t>
            </w:r>
            <w:r w:rsidRPr="00AB0121">
              <w:rPr>
                <w:rFonts w:ascii="宋体" w:hAnsi="宋体"/>
                <w:szCs w:val="21"/>
              </w:rPr>
              <w:t xml:space="preserve"> </w:t>
            </w:r>
            <w:r w:rsidRPr="00AB0121">
              <w:rPr>
                <w:rFonts w:ascii="宋体" w:hAnsi="宋体" w:hint="eastAsia"/>
                <w:szCs w:val="21"/>
              </w:rPr>
              <w:t>液</w:t>
            </w:r>
          </w:p>
        </w:tc>
        <w:tc>
          <w:tcPr>
            <w:tcW w:w="1279"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right"/>
              <w:rPr>
                <w:rFonts w:ascii="宋体" w:cs="宋体"/>
                <w:szCs w:val="21"/>
              </w:rPr>
            </w:pPr>
            <w:r w:rsidRPr="00AB0121">
              <w:rPr>
                <w:rFonts w:ascii="宋体" w:hAnsi="宋体"/>
                <w:szCs w:val="21"/>
              </w:rPr>
              <w:t>153,741,765.82</w:t>
            </w:r>
          </w:p>
        </w:tc>
        <w:tc>
          <w:tcPr>
            <w:tcW w:w="1744"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right"/>
              <w:rPr>
                <w:rFonts w:ascii="宋体" w:cs="宋体"/>
                <w:szCs w:val="21"/>
              </w:rPr>
            </w:pPr>
            <w:r w:rsidRPr="00AB0121">
              <w:rPr>
                <w:rFonts w:ascii="宋体" w:hAnsi="宋体"/>
                <w:szCs w:val="21"/>
              </w:rPr>
              <w:t>6.59%</w:t>
            </w:r>
          </w:p>
        </w:tc>
      </w:tr>
      <w:tr w:rsidR="00EF21BD">
        <w:trPr>
          <w:trHeight w:val="285"/>
          <w:jc w:val="center"/>
        </w:trPr>
        <w:tc>
          <w:tcPr>
            <w:tcW w:w="465" w:type="pct"/>
            <w:tcBorders>
              <w:top w:val="nil"/>
              <w:left w:val="single" w:sz="4" w:space="0" w:color="auto"/>
              <w:bottom w:val="single" w:sz="4" w:space="0" w:color="auto"/>
              <w:right w:val="single" w:sz="4" w:space="0" w:color="auto"/>
            </w:tcBorders>
            <w:noWrap/>
            <w:vAlign w:val="bottom"/>
          </w:tcPr>
          <w:p w:rsidR="00EF21BD" w:rsidRPr="00AB0121" w:rsidRDefault="00EF21BD" w:rsidP="00106469">
            <w:pPr>
              <w:jc w:val="center"/>
              <w:rPr>
                <w:rFonts w:ascii="宋体" w:cs="宋体"/>
                <w:szCs w:val="21"/>
              </w:rPr>
            </w:pPr>
            <w:r w:rsidRPr="00AB0121">
              <w:rPr>
                <w:rFonts w:ascii="宋体" w:hAnsi="宋体"/>
                <w:szCs w:val="21"/>
              </w:rPr>
              <w:t>4</w:t>
            </w:r>
          </w:p>
        </w:tc>
        <w:tc>
          <w:tcPr>
            <w:tcW w:w="816"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center"/>
              <w:rPr>
                <w:rFonts w:ascii="宋体" w:cs="宋体"/>
                <w:szCs w:val="21"/>
              </w:rPr>
            </w:pPr>
            <w:r w:rsidRPr="00AB0121">
              <w:rPr>
                <w:rFonts w:ascii="宋体" w:hAnsi="宋体"/>
                <w:szCs w:val="21"/>
              </w:rPr>
              <w:t>000002</w:t>
            </w:r>
          </w:p>
        </w:tc>
        <w:tc>
          <w:tcPr>
            <w:tcW w:w="696"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right"/>
              <w:rPr>
                <w:rFonts w:ascii="宋体" w:cs="宋体"/>
                <w:szCs w:val="21"/>
              </w:rPr>
            </w:pPr>
            <w:r w:rsidRPr="00AB0121">
              <w:rPr>
                <w:rFonts w:ascii="宋体" w:hAnsi="宋体" w:hint="eastAsia"/>
                <w:szCs w:val="21"/>
              </w:rPr>
              <w:t>万</w:t>
            </w:r>
            <w:r w:rsidRPr="00AB0121">
              <w:rPr>
                <w:rFonts w:ascii="宋体" w:hAnsi="宋体"/>
                <w:szCs w:val="21"/>
              </w:rPr>
              <w:t xml:space="preserve">  </w:t>
            </w:r>
            <w:r w:rsidRPr="00AB0121">
              <w:rPr>
                <w:rFonts w:ascii="宋体" w:hAnsi="宋体" w:hint="eastAsia"/>
                <w:szCs w:val="21"/>
              </w:rPr>
              <w:t>科Ａ</w:t>
            </w:r>
          </w:p>
        </w:tc>
        <w:tc>
          <w:tcPr>
            <w:tcW w:w="1279"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right"/>
              <w:rPr>
                <w:rFonts w:ascii="宋体" w:cs="宋体"/>
                <w:szCs w:val="21"/>
              </w:rPr>
            </w:pPr>
            <w:r w:rsidRPr="00AB0121">
              <w:rPr>
                <w:rFonts w:ascii="宋体" w:hAnsi="宋体"/>
                <w:szCs w:val="21"/>
              </w:rPr>
              <w:t>146,613,499.99</w:t>
            </w:r>
          </w:p>
        </w:tc>
        <w:tc>
          <w:tcPr>
            <w:tcW w:w="1744"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right"/>
              <w:rPr>
                <w:rFonts w:ascii="宋体" w:cs="宋体"/>
                <w:szCs w:val="21"/>
              </w:rPr>
            </w:pPr>
            <w:r w:rsidRPr="00AB0121">
              <w:rPr>
                <w:rFonts w:ascii="宋体" w:hAnsi="宋体"/>
                <w:szCs w:val="21"/>
              </w:rPr>
              <w:t>6.28%</w:t>
            </w:r>
          </w:p>
        </w:tc>
      </w:tr>
      <w:tr w:rsidR="00EF21BD">
        <w:trPr>
          <w:trHeight w:val="285"/>
          <w:jc w:val="center"/>
        </w:trPr>
        <w:tc>
          <w:tcPr>
            <w:tcW w:w="465" w:type="pct"/>
            <w:tcBorders>
              <w:top w:val="nil"/>
              <w:left w:val="single" w:sz="4" w:space="0" w:color="auto"/>
              <w:bottom w:val="single" w:sz="4" w:space="0" w:color="auto"/>
              <w:right w:val="single" w:sz="4" w:space="0" w:color="auto"/>
            </w:tcBorders>
            <w:noWrap/>
            <w:vAlign w:val="bottom"/>
          </w:tcPr>
          <w:p w:rsidR="00EF21BD" w:rsidRPr="00AB0121" w:rsidRDefault="00EF21BD" w:rsidP="00106469">
            <w:pPr>
              <w:jc w:val="center"/>
              <w:rPr>
                <w:rFonts w:ascii="宋体" w:cs="宋体"/>
                <w:szCs w:val="21"/>
              </w:rPr>
            </w:pPr>
            <w:r w:rsidRPr="00AB0121">
              <w:rPr>
                <w:rFonts w:ascii="宋体" w:hAnsi="宋体"/>
                <w:szCs w:val="21"/>
              </w:rPr>
              <w:t>5</w:t>
            </w:r>
          </w:p>
        </w:tc>
        <w:tc>
          <w:tcPr>
            <w:tcW w:w="816"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center"/>
              <w:rPr>
                <w:rFonts w:ascii="宋体" w:cs="宋体"/>
                <w:szCs w:val="21"/>
              </w:rPr>
            </w:pPr>
            <w:r w:rsidRPr="00AB0121">
              <w:rPr>
                <w:rFonts w:ascii="宋体" w:hAnsi="宋体"/>
                <w:szCs w:val="21"/>
              </w:rPr>
              <w:t>600549</w:t>
            </w:r>
          </w:p>
        </w:tc>
        <w:tc>
          <w:tcPr>
            <w:tcW w:w="696"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right"/>
              <w:rPr>
                <w:rFonts w:ascii="宋体" w:cs="宋体"/>
                <w:szCs w:val="21"/>
              </w:rPr>
            </w:pPr>
            <w:r w:rsidRPr="00AB0121">
              <w:rPr>
                <w:rFonts w:ascii="宋体" w:hAnsi="宋体" w:hint="eastAsia"/>
                <w:szCs w:val="21"/>
              </w:rPr>
              <w:t>厦门钨业</w:t>
            </w:r>
          </w:p>
        </w:tc>
        <w:tc>
          <w:tcPr>
            <w:tcW w:w="1279"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right"/>
              <w:rPr>
                <w:rFonts w:ascii="宋体" w:cs="宋体"/>
                <w:szCs w:val="21"/>
              </w:rPr>
            </w:pPr>
            <w:r w:rsidRPr="00AB0121">
              <w:rPr>
                <w:rFonts w:ascii="宋体" w:hAnsi="宋体"/>
                <w:szCs w:val="21"/>
              </w:rPr>
              <w:t>101,318,260.84</w:t>
            </w:r>
          </w:p>
        </w:tc>
        <w:tc>
          <w:tcPr>
            <w:tcW w:w="1744"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right"/>
              <w:rPr>
                <w:rFonts w:ascii="宋体" w:cs="宋体"/>
                <w:szCs w:val="21"/>
              </w:rPr>
            </w:pPr>
            <w:r w:rsidRPr="00AB0121">
              <w:rPr>
                <w:rFonts w:ascii="宋体" w:hAnsi="宋体"/>
                <w:szCs w:val="21"/>
              </w:rPr>
              <w:t>4.34%</w:t>
            </w:r>
          </w:p>
        </w:tc>
      </w:tr>
      <w:tr w:rsidR="00EF21BD">
        <w:trPr>
          <w:trHeight w:val="285"/>
          <w:jc w:val="center"/>
        </w:trPr>
        <w:tc>
          <w:tcPr>
            <w:tcW w:w="465" w:type="pct"/>
            <w:tcBorders>
              <w:top w:val="nil"/>
              <w:left w:val="single" w:sz="4" w:space="0" w:color="auto"/>
              <w:bottom w:val="single" w:sz="4" w:space="0" w:color="auto"/>
              <w:right w:val="single" w:sz="4" w:space="0" w:color="auto"/>
            </w:tcBorders>
            <w:noWrap/>
            <w:vAlign w:val="bottom"/>
          </w:tcPr>
          <w:p w:rsidR="00EF21BD" w:rsidRPr="00AB0121" w:rsidRDefault="00EF21BD" w:rsidP="00106469">
            <w:pPr>
              <w:jc w:val="center"/>
              <w:rPr>
                <w:rFonts w:ascii="宋体" w:cs="宋体"/>
                <w:szCs w:val="21"/>
              </w:rPr>
            </w:pPr>
            <w:r w:rsidRPr="00AB0121">
              <w:rPr>
                <w:rFonts w:ascii="宋体" w:hAnsi="宋体"/>
                <w:szCs w:val="21"/>
              </w:rPr>
              <w:t>6</w:t>
            </w:r>
          </w:p>
        </w:tc>
        <w:tc>
          <w:tcPr>
            <w:tcW w:w="816"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center"/>
              <w:rPr>
                <w:rFonts w:ascii="宋体" w:cs="宋体"/>
                <w:szCs w:val="21"/>
              </w:rPr>
            </w:pPr>
            <w:r w:rsidRPr="00AB0121">
              <w:rPr>
                <w:rFonts w:ascii="宋体" w:hAnsi="宋体"/>
                <w:szCs w:val="21"/>
              </w:rPr>
              <w:t>600030</w:t>
            </w:r>
          </w:p>
        </w:tc>
        <w:tc>
          <w:tcPr>
            <w:tcW w:w="696"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right"/>
              <w:rPr>
                <w:rFonts w:ascii="宋体" w:cs="宋体"/>
                <w:szCs w:val="21"/>
              </w:rPr>
            </w:pPr>
            <w:r w:rsidRPr="00AB0121">
              <w:rPr>
                <w:rFonts w:ascii="宋体" w:hAnsi="宋体" w:hint="eastAsia"/>
                <w:szCs w:val="21"/>
              </w:rPr>
              <w:t>中信证券</w:t>
            </w:r>
          </w:p>
        </w:tc>
        <w:tc>
          <w:tcPr>
            <w:tcW w:w="1279"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right"/>
              <w:rPr>
                <w:rFonts w:ascii="宋体" w:cs="宋体"/>
                <w:szCs w:val="21"/>
              </w:rPr>
            </w:pPr>
            <w:r w:rsidRPr="00AB0121">
              <w:rPr>
                <w:rFonts w:ascii="宋体" w:hAnsi="宋体"/>
                <w:szCs w:val="21"/>
              </w:rPr>
              <w:t>93,737,433.43</w:t>
            </w:r>
          </w:p>
        </w:tc>
        <w:tc>
          <w:tcPr>
            <w:tcW w:w="1744"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right"/>
              <w:rPr>
                <w:rFonts w:ascii="宋体" w:cs="宋体"/>
                <w:szCs w:val="21"/>
              </w:rPr>
            </w:pPr>
            <w:r w:rsidRPr="00AB0121">
              <w:rPr>
                <w:rFonts w:ascii="宋体" w:hAnsi="宋体"/>
                <w:szCs w:val="21"/>
              </w:rPr>
              <w:t>4.02%</w:t>
            </w:r>
          </w:p>
        </w:tc>
      </w:tr>
      <w:tr w:rsidR="00EF21BD">
        <w:trPr>
          <w:trHeight w:val="285"/>
          <w:jc w:val="center"/>
        </w:trPr>
        <w:tc>
          <w:tcPr>
            <w:tcW w:w="465" w:type="pct"/>
            <w:tcBorders>
              <w:top w:val="nil"/>
              <w:left w:val="single" w:sz="4" w:space="0" w:color="auto"/>
              <w:bottom w:val="single" w:sz="4" w:space="0" w:color="auto"/>
              <w:right w:val="single" w:sz="4" w:space="0" w:color="auto"/>
            </w:tcBorders>
            <w:noWrap/>
            <w:vAlign w:val="bottom"/>
          </w:tcPr>
          <w:p w:rsidR="00EF21BD" w:rsidRPr="00AB0121" w:rsidRDefault="00EF21BD" w:rsidP="00106469">
            <w:pPr>
              <w:jc w:val="center"/>
              <w:rPr>
                <w:rFonts w:ascii="宋体" w:cs="宋体"/>
                <w:szCs w:val="21"/>
              </w:rPr>
            </w:pPr>
            <w:r w:rsidRPr="00AB0121">
              <w:rPr>
                <w:rFonts w:ascii="宋体" w:hAnsi="宋体"/>
                <w:szCs w:val="21"/>
              </w:rPr>
              <w:t>7</w:t>
            </w:r>
          </w:p>
        </w:tc>
        <w:tc>
          <w:tcPr>
            <w:tcW w:w="816"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center"/>
              <w:rPr>
                <w:rFonts w:ascii="宋体" w:cs="宋体"/>
                <w:szCs w:val="21"/>
              </w:rPr>
            </w:pPr>
            <w:r w:rsidRPr="00AB0121">
              <w:rPr>
                <w:rFonts w:ascii="宋体" w:hAnsi="宋体"/>
                <w:szCs w:val="21"/>
              </w:rPr>
              <w:t>600000</w:t>
            </w:r>
          </w:p>
        </w:tc>
        <w:tc>
          <w:tcPr>
            <w:tcW w:w="696"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right"/>
              <w:rPr>
                <w:rFonts w:ascii="宋体" w:cs="宋体"/>
                <w:szCs w:val="21"/>
              </w:rPr>
            </w:pPr>
            <w:r w:rsidRPr="00AB0121">
              <w:rPr>
                <w:rFonts w:ascii="宋体" w:hAnsi="宋体" w:hint="eastAsia"/>
                <w:szCs w:val="21"/>
              </w:rPr>
              <w:t>浦发银行</w:t>
            </w:r>
          </w:p>
        </w:tc>
        <w:tc>
          <w:tcPr>
            <w:tcW w:w="1279"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right"/>
              <w:rPr>
                <w:rFonts w:ascii="宋体" w:cs="宋体"/>
                <w:szCs w:val="21"/>
              </w:rPr>
            </w:pPr>
            <w:r w:rsidRPr="00AB0121">
              <w:rPr>
                <w:rFonts w:ascii="宋体" w:hAnsi="宋体"/>
                <w:szCs w:val="21"/>
              </w:rPr>
              <w:t>92,123,707.23</w:t>
            </w:r>
          </w:p>
        </w:tc>
        <w:tc>
          <w:tcPr>
            <w:tcW w:w="1744"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right"/>
              <w:rPr>
                <w:rFonts w:ascii="宋体" w:cs="宋体"/>
                <w:szCs w:val="21"/>
              </w:rPr>
            </w:pPr>
            <w:r w:rsidRPr="00AB0121">
              <w:rPr>
                <w:rFonts w:ascii="宋体" w:hAnsi="宋体"/>
                <w:szCs w:val="21"/>
              </w:rPr>
              <w:t>3.95%</w:t>
            </w:r>
          </w:p>
        </w:tc>
      </w:tr>
      <w:tr w:rsidR="00EF21BD">
        <w:trPr>
          <w:trHeight w:val="285"/>
          <w:jc w:val="center"/>
        </w:trPr>
        <w:tc>
          <w:tcPr>
            <w:tcW w:w="465" w:type="pct"/>
            <w:tcBorders>
              <w:top w:val="nil"/>
              <w:left w:val="single" w:sz="4" w:space="0" w:color="auto"/>
              <w:bottom w:val="single" w:sz="4" w:space="0" w:color="auto"/>
              <w:right w:val="single" w:sz="4" w:space="0" w:color="auto"/>
            </w:tcBorders>
            <w:noWrap/>
            <w:vAlign w:val="bottom"/>
          </w:tcPr>
          <w:p w:rsidR="00EF21BD" w:rsidRPr="00AB0121" w:rsidRDefault="00EF21BD" w:rsidP="00106469">
            <w:pPr>
              <w:jc w:val="center"/>
              <w:rPr>
                <w:rFonts w:ascii="宋体" w:cs="宋体"/>
                <w:szCs w:val="21"/>
              </w:rPr>
            </w:pPr>
            <w:r w:rsidRPr="00AB0121">
              <w:rPr>
                <w:rFonts w:ascii="宋体" w:hAnsi="宋体"/>
                <w:szCs w:val="21"/>
              </w:rPr>
              <w:t>8</w:t>
            </w:r>
          </w:p>
        </w:tc>
        <w:tc>
          <w:tcPr>
            <w:tcW w:w="816"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center"/>
              <w:rPr>
                <w:rFonts w:ascii="宋体" w:cs="宋体"/>
                <w:szCs w:val="21"/>
              </w:rPr>
            </w:pPr>
            <w:r w:rsidRPr="00AB0121">
              <w:rPr>
                <w:rFonts w:ascii="宋体" w:hAnsi="宋体"/>
                <w:szCs w:val="21"/>
              </w:rPr>
              <w:t>001696</w:t>
            </w:r>
          </w:p>
        </w:tc>
        <w:tc>
          <w:tcPr>
            <w:tcW w:w="696"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right"/>
              <w:rPr>
                <w:rFonts w:ascii="宋体" w:cs="宋体"/>
                <w:szCs w:val="21"/>
              </w:rPr>
            </w:pPr>
            <w:r w:rsidRPr="00AB0121">
              <w:rPr>
                <w:rFonts w:ascii="宋体" w:hAnsi="宋体" w:hint="eastAsia"/>
                <w:szCs w:val="21"/>
              </w:rPr>
              <w:t>宗申动力</w:t>
            </w:r>
          </w:p>
        </w:tc>
        <w:tc>
          <w:tcPr>
            <w:tcW w:w="1279"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right"/>
              <w:rPr>
                <w:rFonts w:ascii="宋体" w:cs="宋体"/>
                <w:szCs w:val="21"/>
              </w:rPr>
            </w:pPr>
            <w:r w:rsidRPr="00AB0121">
              <w:rPr>
                <w:rFonts w:ascii="宋体" w:hAnsi="宋体"/>
                <w:szCs w:val="21"/>
              </w:rPr>
              <w:t>91,484,780.38</w:t>
            </w:r>
          </w:p>
        </w:tc>
        <w:tc>
          <w:tcPr>
            <w:tcW w:w="1744"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right"/>
              <w:rPr>
                <w:rFonts w:ascii="宋体" w:cs="宋体"/>
                <w:szCs w:val="21"/>
              </w:rPr>
            </w:pPr>
            <w:r w:rsidRPr="00AB0121">
              <w:rPr>
                <w:rFonts w:ascii="宋体" w:hAnsi="宋体"/>
                <w:szCs w:val="21"/>
              </w:rPr>
              <w:t>3.92%</w:t>
            </w:r>
          </w:p>
        </w:tc>
      </w:tr>
      <w:tr w:rsidR="00EF21BD">
        <w:trPr>
          <w:trHeight w:val="285"/>
          <w:jc w:val="center"/>
        </w:trPr>
        <w:tc>
          <w:tcPr>
            <w:tcW w:w="465" w:type="pct"/>
            <w:tcBorders>
              <w:top w:val="nil"/>
              <w:left w:val="single" w:sz="4" w:space="0" w:color="auto"/>
              <w:bottom w:val="single" w:sz="4" w:space="0" w:color="auto"/>
              <w:right w:val="single" w:sz="4" w:space="0" w:color="auto"/>
            </w:tcBorders>
            <w:noWrap/>
            <w:vAlign w:val="bottom"/>
          </w:tcPr>
          <w:p w:rsidR="00EF21BD" w:rsidRPr="00AB0121" w:rsidRDefault="00EF21BD" w:rsidP="00106469">
            <w:pPr>
              <w:jc w:val="center"/>
              <w:rPr>
                <w:rFonts w:ascii="宋体" w:cs="宋体"/>
                <w:szCs w:val="21"/>
              </w:rPr>
            </w:pPr>
            <w:r w:rsidRPr="00AB0121">
              <w:rPr>
                <w:rFonts w:ascii="宋体" w:hAnsi="宋体"/>
                <w:szCs w:val="21"/>
              </w:rPr>
              <w:t>9</w:t>
            </w:r>
          </w:p>
        </w:tc>
        <w:tc>
          <w:tcPr>
            <w:tcW w:w="816"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center"/>
              <w:rPr>
                <w:rFonts w:ascii="宋体" w:cs="宋体"/>
                <w:szCs w:val="21"/>
              </w:rPr>
            </w:pPr>
            <w:r w:rsidRPr="00AB0121">
              <w:rPr>
                <w:rFonts w:ascii="宋体" w:hAnsi="宋体"/>
                <w:szCs w:val="21"/>
              </w:rPr>
              <w:t>600015</w:t>
            </w:r>
          </w:p>
        </w:tc>
        <w:tc>
          <w:tcPr>
            <w:tcW w:w="696"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right"/>
              <w:rPr>
                <w:rFonts w:ascii="宋体" w:cs="宋体"/>
                <w:szCs w:val="21"/>
              </w:rPr>
            </w:pPr>
            <w:r w:rsidRPr="00AB0121">
              <w:rPr>
                <w:rFonts w:ascii="宋体" w:hAnsi="宋体" w:hint="eastAsia"/>
                <w:szCs w:val="21"/>
              </w:rPr>
              <w:t>华夏银行</w:t>
            </w:r>
          </w:p>
        </w:tc>
        <w:tc>
          <w:tcPr>
            <w:tcW w:w="1279"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right"/>
              <w:rPr>
                <w:rFonts w:ascii="宋体" w:cs="宋体"/>
                <w:szCs w:val="21"/>
              </w:rPr>
            </w:pPr>
            <w:r w:rsidRPr="00AB0121">
              <w:rPr>
                <w:rFonts w:ascii="宋体" w:hAnsi="宋体"/>
                <w:szCs w:val="21"/>
              </w:rPr>
              <w:t>81,572,908.15</w:t>
            </w:r>
          </w:p>
        </w:tc>
        <w:tc>
          <w:tcPr>
            <w:tcW w:w="1744"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right"/>
              <w:rPr>
                <w:rFonts w:ascii="宋体" w:cs="宋体"/>
                <w:szCs w:val="21"/>
              </w:rPr>
            </w:pPr>
            <w:r w:rsidRPr="00AB0121">
              <w:rPr>
                <w:rFonts w:ascii="宋体" w:hAnsi="宋体"/>
                <w:szCs w:val="21"/>
              </w:rPr>
              <w:t>3.50%</w:t>
            </w:r>
          </w:p>
        </w:tc>
      </w:tr>
      <w:tr w:rsidR="00EF21BD">
        <w:trPr>
          <w:trHeight w:val="285"/>
          <w:jc w:val="center"/>
        </w:trPr>
        <w:tc>
          <w:tcPr>
            <w:tcW w:w="465" w:type="pct"/>
            <w:tcBorders>
              <w:top w:val="nil"/>
              <w:left w:val="single" w:sz="4" w:space="0" w:color="auto"/>
              <w:bottom w:val="single" w:sz="4" w:space="0" w:color="auto"/>
              <w:right w:val="single" w:sz="4" w:space="0" w:color="auto"/>
            </w:tcBorders>
            <w:noWrap/>
            <w:vAlign w:val="bottom"/>
          </w:tcPr>
          <w:p w:rsidR="00EF21BD" w:rsidRPr="00AB0121" w:rsidRDefault="00EF21BD" w:rsidP="00106469">
            <w:pPr>
              <w:jc w:val="center"/>
              <w:rPr>
                <w:rFonts w:ascii="宋体" w:cs="宋体"/>
                <w:szCs w:val="21"/>
              </w:rPr>
            </w:pPr>
            <w:r w:rsidRPr="00AB0121">
              <w:rPr>
                <w:rFonts w:ascii="宋体" w:hAnsi="宋体"/>
                <w:szCs w:val="21"/>
              </w:rPr>
              <w:t>10</w:t>
            </w:r>
          </w:p>
        </w:tc>
        <w:tc>
          <w:tcPr>
            <w:tcW w:w="816"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center"/>
              <w:rPr>
                <w:rFonts w:ascii="宋体" w:cs="宋体"/>
                <w:szCs w:val="21"/>
              </w:rPr>
            </w:pPr>
            <w:r w:rsidRPr="00AB0121">
              <w:rPr>
                <w:rFonts w:ascii="宋体" w:hAnsi="宋体"/>
                <w:szCs w:val="21"/>
              </w:rPr>
              <w:t>000001</w:t>
            </w:r>
          </w:p>
        </w:tc>
        <w:tc>
          <w:tcPr>
            <w:tcW w:w="696"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right"/>
              <w:rPr>
                <w:rFonts w:ascii="宋体" w:cs="宋体"/>
                <w:szCs w:val="21"/>
              </w:rPr>
            </w:pPr>
            <w:r w:rsidRPr="00AB0121">
              <w:rPr>
                <w:rFonts w:ascii="宋体" w:hAnsi="宋体" w:hint="eastAsia"/>
                <w:szCs w:val="21"/>
              </w:rPr>
              <w:t>深发展Ａ</w:t>
            </w:r>
          </w:p>
        </w:tc>
        <w:tc>
          <w:tcPr>
            <w:tcW w:w="1279"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right"/>
              <w:rPr>
                <w:rFonts w:ascii="宋体" w:cs="宋体"/>
                <w:szCs w:val="21"/>
              </w:rPr>
            </w:pPr>
            <w:r w:rsidRPr="00AB0121">
              <w:rPr>
                <w:rFonts w:ascii="宋体" w:hAnsi="宋体"/>
                <w:szCs w:val="21"/>
              </w:rPr>
              <w:t>78,447,599.92</w:t>
            </w:r>
          </w:p>
        </w:tc>
        <w:tc>
          <w:tcPr>
            <w:tcW w:w="1744"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right"/>
              <w:rPr>
                <w:rFonts w:ascii="宋体" w:cs="宋体"/>
                <w:szCs w:val="21"/>
              </w:rPr>
            </w:pPr>
            <w:r w:rsidRPr="00AB0121">
              <w:rPr>
                <w:rFonts w:ascii="宋体" w:hAnsi="宋体"/>
                <w:szCs w:val="21"/>
              </w:rPr>
              <w:t>3.36%</w:t>
            </w:r>
          </w:p>
        </w:tc>
      </w:tr>
      <w:tr w:rsidR="00EF21BD">
        <w:trPr>
          <w:trHeight w:val="285"/>
          <w:jc w:val="center"/>
        </w:trPr>
        <w:tc>
          <w:tcPr>
            <w:tcW w:w="465" w:type="pct"/>
            <w:tcBorders>
              <w:top w:val="nil"/>
              <w:left w:val="single" w:sz="4" w:space="0" w:color="auto"/>
              <w:bottom w:val="single" w:sz="4" w:space="0" w:color="auto"/>
              <w:right w:val="single" w:sz="4" w:space="0" w:color="auto"/>
            </w:tcBorders>
            <w:noWrap/>
            <w:vAlign w:val="bottom"/>
          </w:tcPr>
          <w:p w:rsidR="00EF21BD" w:rsidRPr="00AB0121" w:rsidRDefault="00EF21BD" w:rsidP="00106469">
            <w:pPr>
              <w:jc w:val="center"/>
              <w:rPr>
                <w:rFonts w:ascii="宋体" w:cs="宋体"/>
                <w:szCs w:val="21"/>
              </w:rPr>
            </w:pPr>
            <w:r w:rsidRPr="00AB0121">
              <w:rPr>
                <w:rFonts w:ascii="宋体" w:hAnsi="宋体"/>
                <w:szCs w:val="21"/>
              </w:rPr>
              <w:t>11</w:t>
            </w:r>
          </w:p>
        </w:tc>
        <w:tc>
          <w:tcPr>
            <w:tcW w:w="816"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center"/>
              <w:rPr>
                <w:rFonts w:ascii="宋体" w:cs="宋体"/>
                <w:szCs w:val="21"/>
              </w:rPr>
            </w:pPr>
            <w:r w:rsidRPr="00AB0121">
              <w:rPr>
                <w:rFonts w:ascii="宋体" w:hAnsi="宋体"/>
                <w:szCs w:val="21"/>
              </w:rPr>
              <w:t>600202</w:t>
            </w:r>
          </w:p>
        </w:tc>
        <w:tc>
          <w:tcPr>
            <w:tcW w:w="696"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right"/>
              <w:rPr>
                <w:rFonts w:ascii="宋体" w:cs="宋体"/>
                <w:szCs w:val="21"/>
              </w:rPr>
            </w:pPr>
            <w:r w:rsidRPr="00AB0121">
              <w:rPr>
                <w:rFonts w:ascii="宋体" w:hAnsi="宋体" w:hint="eastAsia"/>
                <w:szCs w:val="21"/>
              </w:rPr>
              <w:t>哈空调</w:t>
            </w:r>
          </w:p>
        </w:tc>
        <w:tc>
          <w:tcPr>
            <w:tcW w:w="1279"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right"/>
              <w:rPr>
                <w:rFonts w:ascii="宋体" w:cs="宋体"/>
                <w:szCs w:val="21"/>
              </w:rPr>
            </w:pPr>
            <w:r w:rsidRPr="00AB0121">
              <w:rPr>
                <w:rFonts w:ascii="宋体" w:hAnsi="宋体"/>
                <w:szCs w:val="21"/>
              </w:rPr>
              <w:t>71,494,548.69</w:t>
            </w:r>
          </w:p>
        </w:tc>
        <w:tc>
          <w:tcPr>
            <w:tcW w:w="1744"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right"/>
              <w:rPr>
                <w:rFonts w:ascii="宋体" w:cs="宋体"/>
                <w:szCs w:val="21"/>
              </w:rPr>
            </w:pPr>
            <w:r w:rsidRPr="00AB0121">
              <w:rPr>
                <w:rFonts w:ascii="宋体" w:hAnsi="宋体"/>
                <w:szCs w:val="21"/>
              </w:rPr>
              <w:t>3.06%</w:t>
            </w:r>
          </w:p>
        </w:tc>
      </w:tr>
      <w:tr w:rsidR="00EF21BD">
        <w:trPr>
          <w:trHeight w:val="285"/>
          <w:jc w:val="center"/>
        </w:trPr>
        <w:tc>
          <w:tcPr>
            <w:tcW w:w="465" w:type="pct"/>
            <w:tcBorders>
              <w:top w:val="nil"/>
              <w:left w:val="single" w:sz="4" w:space="0" w:color="auto"/>
              <w:bottom w:val="single" w:sz="4" w:space="0" w:color="auto"/>
              <w:right w:val="single" w:sz="4" w:space="0" w:color="auto"/>
            </w:tcBorders>
            <w:noWrap/>
            <w:vAlign w:val="bottom"/>
          </w:tcPr>
          <w:p w:rsidR="00EF21BD" w:rsidRPr="00AB0121" w:rsidRDefault="00EF21BD" w:rsidP="00106469">
            <w:pPr>
              <w:jc w:val="center"/>
              <w:rPr>
                <w:rFonts w:ascii="宋体" w:cs="宋体"/>
                <w:szCs w:val="21"/>
              </w:rPr>
            </w:pPr>
            <w:r w:rsidRPr="00AB0121">
              <w:rPr>
                <w:rFonts w:ascii="宋体" w:hAnsi="宋体"/>
                <w:szCs w:val="21"/>
              </w:rPr>
              <w:t>12</w:t>
            </w:r>
          </w:p>
        </w:tc>
        <w:tc>
          <w:tcPr>
            <w:tcW w:w="816"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center"/>
              <w:rPr>
                <w:rFonts w:ascii="宋体" w:cs="宋体"/>
                <w:szCs w:val="21"/>
              </w:rPr>
            </w:pPr>
            <w:r w:rsidRPr="00AB0121">
              <w:rPr>
                <w:rFonts w:ascii="宋体" w:hAnsi="宋体"/>
                <w:szCs w:val="21"/>
              </w:rPr>
              <w:t>000983</w:t>
            </w:r>
          </w:p>
        </w:tc>
        <w:tc>
          <w:tcPr>
            <w:tcW w:w="696"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right"/>
              <w:rPr>
                <w:rFonts w:ascii="宋体" w:cs="宋体"/>
                <w:szCs w:val="21"/>
              </w:rPr>
            </w:pPr>
            <w:r w:rsidRPr="00AB0121">
              <w:rPr>
                <w:rFonts w:ascii="宋体" w:hAnsi="宋体" w:hint="eastAsia"/>
                <w:szCs w:val="21"/>
              </w:rPr>
              <w:t>西山煤电</w:t>
            </w:r>
          </w:p>
        </w:tc>
        <w:tc>
          <w:tcPr>
            <w:tcW w:w="1279"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right"/>
              <w:rPr>
                <w:rFonts w:ascii="宋体" w:cs="宋体"/>
                <w:szCs w:val="21"/>
              </w:rPr>
            </w:pPr>
            <w:r w:rsidRPr="00AB0121">
              <w:rPr>
                <w:rFonts w:ascii="宋体" w:hAnsi="宋体"/>
                <w:szCs w:val="21"/>
              </w:rPr>
              <w:t>70,683,621.43</w:t>
            </w:r>
          </w:p>
        </w:tc>
        <w:tc>
          <w:tcPr>
            <w:tcW w:w="1744"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right"/>
              <w:rPr>
                <w:rFonts w:ascii="宋体" w:cs="宋体"/>
                <w:szCs w:val="21"/>
              </w:rPr>
            </w:pPr>
            <w:r w:rsidRPr="00AB0121">
              <w:rPr>
                <w:rFonts w:ascii="宋体" w:hAnsi="宋体"/>
                <w:szCs w:val="21"/>
              </w:rPr>
              <w:t>3.03%</w:t>
            </w:r>
          </w:p>
        </w:tc>
      </w:tr>
      <w:tr w:rsidR="00EF21BD">
        <w:trPr>
          <w:trHeight w:val="285"/>
          <w:jc w:val="center"/>
        </w:trPr>
        <w:tc>
          <w:tcPr>
            <w:tcW w:w="465" w:type="pct"/>
            <w:tcBorders>
              <w:top w:val="nil"/>
              <w:left w:val="single" w:sz="4" w:space="0" w:color="auto"/>
              <w:bottom w:val="single" w:sz="4" w:space="0" w:color="auto"/>
              <w:right w:val="single" w:sz="4" w:space="0" w:color="auto"/>
            </w:tcBorders>
            <w:noWrap/>
            <w:vAlign w:val="bottom"/>
          </w:tcPr>
          <w:p w:rsidR="00EF21BD" w:rsidRPr="00AB0121" w:rsidRDefault="00EF21BD" w:rsidP="00106469">
            <w:pPr>
              <w:jc w:val="center"/>
              <w:rPr>
                <w:rFonts w:ascii="宋体" w:cs="宋体"/>
                <w:szCs w:val="21"/>
              </w:rPr>
            </w:pPr>
            <w:r w:rsidRPr="00AB0121">
              <w:rPr>
                <w:rFonts w:ascii="宋体" w:hAnsi="宋体"/>
                <w:szCs w:val="21"/>
              </w:rPr>
              <w:t>13</w:t>
            </w:r>
          </w:p>
        </w:tc>
        <w:tc>
          <w:tcPr>
            <w:tcW w:w="816"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center"/>
              <w:rPr>
                <w:rFonts w:ascii="宋体" w:cs="宋体"/>
                <w:szCs w:val="21"/>
              </w:rPr>
            </w:pPr>
            <w:r w:rsidRPr="00AB0121">
              <w:rPr>
                <w:rFonts w:ascii="宋体" w:hAnsi="宋体"/>
                <w:szCs w:val="21"/>
              </w:rPr>
              <w:t>000069</w:t>
            </w:r>
          </w:p>
        </w:tc>
        <w:tc>
          <w:tcPr>
            <w:tcW w:w="696"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right"/>
              <w:rPr>
                <w:rFonts w:ascii="宋体" w:cs="宋体"/>
                <w:szCs w:val="21"/>
              </w:rPr>
            </w:pPr>
            <w:r w:rsidRPr="00AB0121">
              <w:rPr>
                <w:rFonts w:ascii="宋体" w:hAnsi="宋体" w:hint="eastAsia"/>
                <w:szCs w:val="21"/>
              </w:rPr>
              <w:t>华侨城Ａ</w:t>
            </w:r>
          </w:p>
        </w:tc>
        <w:tc>
          <w:tcPr>
            <w:tcW w:w="1279"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right"/>
              <w:rPr>
                <w:rFonts w:ascii="宋体" w:cs="宋体"/>
                <w:szCs w:val="21"/>
              </w:rPr>
            </w:pPr>
            <w:r w:rsidRPr="00AB0121">
              <w:rPr>
                <w:rFonts w:ascii="宋体" w:hAnsi="宋体"/>
                <w:szCs w:val="21"/>
              </w:rPr>
              <w:t>68,931,490.14</w:t>
            </w:r>
          </w:p>
        </w:tc>
        <w:tc>
          <w:tcPr>
            <w:tcW w:w="1744"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right"/>
              <w:rPr>
                <w:rFonts w:ascii="宋体" w:cs="宋体"/>
                <w:szCs w:val="21"/>
              </w:rPr>
            </w:pPr>
            <w:r w:rsidRPr="00AB0121">
              <w:rPr>
                <w:rFonts w:ascii="宋体" w:hAnsi="宋体"/>
                <w:szCs w:val="21"/>
              </w:rPr>
              <w:t>2.95%</w:t>
            </w:r>
          </w:p>
        </w:tc>
      </w:tr>
      <w:tr w:rsidR="00EF21BD">
        <w:trPr>
          <w:trHeight w:val="285"/>
          <w:jc w:val="center"/>
        </w:trPr>
        <w:tc>
          <w:tcPr>
            <w:tcW w:w="465" w:type="pct"/>
            <w:tcBorders>
              <w:top w:val="nil"/>
              <w:left w:val="single" w:sz="4" w:space="0" w:color="auto"/>
              <w:bottom w:val="single" w:sz="4" w:space="0" w:color="auto"/>
              <w:right w:val="single" w:sz="4" w:space="0" w:color="auto"/>
            </w:tcBorders>
            <w:noWrap/>
            <w:vAlign w:val="bottom"/>
          </w:tcPr>
          <w:p w:rsidR="00EF21BD" w:rsidRPr="00AB0121" w:rsidRDefault="00EF21BD" w:rsidP="00106469">
            <w:pPr>
              <w:jc w:val="center"/>
              <w:rPr>
                <w:rFonts w:ascii="宋体" w:cs="宋体"/>
                <w:szCs w:val="21"/>
              </w:rPr>
            </w:pPr>
            <w:r w:rsidRPr="00AB0121">
              <w:rPr>
                <w:rFonts w:ascii="宋体" w:hAnsi="宋体"/>
                <w:szCs w:val="21"/>
              </w:rPr>
              <w:t>14</w:t>
            </w:r>
          </w:p>
        </w:tc>
        <w:tc>
          <w:tcPr>
            <w:tcW w:w="816"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center"/>
              <w:rPr>
                <w:rFonts w:ascii="宋体" w:cs="宋体"/>
                <w:szCs w:val="21"/>
              </w:rPr>
            </w:pPr>
            <w:r w:rsidRPr="00AB0121">
              <w:rPr>
                <w:rFonts w:ascii="宋体" w:hAnsi="宋体"/>
                <w:szCs w:val="21"/>
              </w:rPr>
              <w:t>600195</w:t>
            </w:r>
          </w:p>
        </w:tc>
        <w:tc>
          <w:tcPr>
            <w:tcW w:w="696"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right"/>
              <w:rPr>
                <w:rFonts w:ascii="宋体" w:cs="宋体"/>
                <w:szCs w:val="21"/>
              </w:rPr>
            </w:pPr>
            <w:r w:rsidRPr="00AB0121">
              <w:rPr>
                <w:rFonts w:ascii="宋体" w:hAnsi="宋体" w:hint="eastAsia"/>
                <w:szCs w:val="21"/>
              </w:rPr>
              <w:t>中牧股份</w:t>
            </w:r>
          </w:p>
        </w:tc>
        <w:tc>
          <w:tcPr>
            <w:tcW w:w="1279"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right"/>
              <w:rPr>
                <w:rFonts w:ascii="宋体" w:cs="宋体"/>
                <w:szCs w:val="21"/>
              </w:rPr>
            </w:pPr>
            <w:r w:rsidRPr="00AB0121">
              <w:rPr>
                <w:rFonts w:ascii="宋体" w:hAnsi="宋体"/>
                <w:szCs w:val="21"/>
              </w:rPr>
              <w:t>68,541,564.01</w:t>
            </w:r>
          </w:p>
        </w:tc>
        <w:tc>
          <w:tcPr>
            <w:tcW w:w="1744"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right"/>
              <w:rPr>
                <w:rFonts w:ascii="宋体" w:cs="宋体"/>
                <w:szCs w:val="21"/>
              </w:rPr>
            </w:pPr>
            <w:r w:rsidRPr="00AB0121">
              <w:rPr>
                <w:rFonts w:ascii="宋体" w:hAnsi="宋体"/>
                <w:szCs w:val="21"/>
              </w:rPr>
              <w:t>2.94%</w:t>
            </w:r>
          </w:p>
        </w:tc>
      </w:tr>
      <w:tr w:rsidR="00EF21BD">
        <w:trPr>
          <w:trHeight w:val="285"/>
          <w:jc w:val="center"/>
        </w:trPr>
        <w:tc>
          <w:tcPr>
            <w:tcW w:w="465" w:type="pct"/>
            <w:tcBorders>
              <w:top w:val="nil"/>
              <w:left w:val="single" w:sz="4" w:space="0" w:color="auto"/>
              <w:bottom w:val="single" w:sz="4" w:space="0" w:color="auto"/>
              <w:right w:val="single" w:sz="4" w:space="0" w:color="auto"/>
            </w:tcBorders>
            <w:noWrap/>
            <w:vAlign w:val="bottom"/>
          </w:tcPr>
          <w:p w:rsidR="00EF21BD" w:rsidRPr="00AB0121" w:rsidRDefault="00EF21BD" w:rsidP="00106469">
            <w:pPr>
              <w:jc w:val="center"/>
              <w:rPr>
                <w:rFonts w:ascii="宋体" w:cs="宋体"/>
                <w:szCs w:val="21"/>
              </w:rPr>
            </w:pPr>
            <w:r w:rsidRPr="00AB0121">
              <w:rPr>
                <w:rFonts w:ascii="宋体" w:hAnsi="宋体"/>
                <w:szCs w:val="21"/>
              </w:rPr>
              <w:t>15</w:t>
            </w:r>
          </w:p>
        </w:tc>
        <w:tc>
          <w:tcPr>
            <w:tcW w:w="816"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center"/>
              <w:rPr>
                <w:rFonts w:ascii="宋体" w:cs="宋体"/>
                <w:szCs w:val="21"/>
              </w:rPr>
            </w:pPr>
            <w:r w:rsidRPr="00AB0121">
              <w:rPr>
                <w:rFonts w:ascii="宋体" w:hAnsi="宋体"/>
                <w:szCs w:val="21"/>
              </w:rPr>
              <w:t>600713</w:t>
            </w:r>
          </w:p>
        </w:tc>
        <w:tc>
          <w:tcPr>
            <w:tcW w:w="696"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right"/>
              <w:rPr>
                <w:rFonts w:ascii="宋体" w:cs="宋体"/>
                <w:szCs w:val="21"/>
              </w:rPr>
            </w:pPr>
            <w:r w:rsidRPr="00AB0121">
              <w:rPr>
                <w:rFonts w:ascii="宋体" w:hAnsi="宋体" w:hint="eastAsia"/>
                <w:szCs w:val="21"/>
              </w:rPr>
              <w:t>南京医药</w:t>
            </w:r>
          </w:p>
        </w:tc>
        <w:tc>
          <w:tcPr>
            <w:tcW w:w="1279"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right"/>
              <w:rPr>
                <w:rFonts w:ascii="宋体" w:cs="宋体"/>
                <w:szCs w:val="21"/>
              </w:rPr>
            </w:pPr>
            <w:r w:rsidRPr="00AB0121">
              <w:rPr>
                <w:rFonts w:ascii="宋体" w:hAnsi="宋体"/>
                <w:szCs w:val="21"/>
              </w:rPr>
              <w:t>67,717,983.40</w:t>
            </w:r>
          </w:p>
        </w:tc>
        <w:tc>
          <w:tcPr>
            <w:tcW w:w="1744"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right"/>
              <w:rPr>
                <w:rFonts w:ascii="宋体" w:cs="宋体"/>
                <w:szCs w:val="21"/>
              </w:rPr>
            </w:pPr>
            <w:r w:rsidRPr="00AB0121">
              <w:rPr>
                <w:rFonts w:ascii="宋体" w:hAnsi="宋体"/>
                <w:szCs w:val="21"/>
              </w:rPr>
              <w:t>2.90%</w:t>
            </w:r>
          </w:p>
        </w:tc>
      </w:tr>
      <w:tr w:rsidR="00EF21BD">
        <w:trPr>
          <w:trHeight w:val="285"/>
          <w:jc w:val="center"/>
        </w:trPr>
        <w:tc>
          <w:tcPr>
            <w:tcW w:w="465" w:type="pct"/>
            <w:tcBorders>
              <w:top w:val="nil"/>
              <w:left w:val="single" w:sz="4" w:space="0" w:color="auto"/>
              <w:bottom w:val="single" w:sz="4" w:space="0" w:color="auto"/>
              <w:right w:val="single" w:sz="4" w:space="0" w:color="auto"/>
            </w:tcBorders>
            <w:noWrap/>
            <w:vAlign w:val="bottom"/>
          </w:tcPr>
          <w:p w:rsidR="00EF21BD" w:rsidRPr="00AB0121" w:rsidRDefault="00EF21BD" w:rsidP="00106469">
            <w:pPr>
              <w:jc w:val="center"/>
              <w:rPr>
                <w:rFonts w:ascii="宋体" w:cs="宋体"/>
                <w:szCs w:val="21"/>
              </w:rPr>
            </w:pPr>
            <w:r w:rsidRPr="00AB0121">
              <w:rPr>
                <w:rFonts w:ascii="宋体" w:hAnsi="宋体"/>
                <w:szCs w:val="21"/>
              </w:rPr>
              <w:t>16</w:t>
            </w:r>
          </w:p>
        </w:tc>
        <w:tc>
          <w:tcPr>
            <w:tcW w:w="816"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center"/>
              <w:rPr>
                <w:rFonts w:ascii="宋体" w:cs="宋体"/>
                <w:szCs w:val="21"/>
              </w:rPr>
            </w:pPr>
            <w:r w:rsidRPr="00AB0121">
              <w:rPr>
                <w:rFonts w:ascii="宋体"/>
                <w:szCs w:val="21"/>
              </w:rPr>
              <w:t>0</w:t>
            </w:r>
            <w:r w:rsidRPr="00AB0121">
              <w:rPr>
                <w:rFonts w:ascii="宋体" w:hAnsi="宋体"/>
                <w:szCs w:val="21"/>
              </w:rPr>
              <w:t>00060</w:t>
            </w:r>
          </w:p>
        </w:tc>
        <w:tc>
          <w:tcPr>
            <w:tcW w:w="696"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right"/>
              <w:rPr>
                <w:rFonts w:ascii="宋体" w:cs="宋体"/>
                <w:szCs w:val="21"/>
              </w:rPr>
            </w:pPr>
            <w:r w:rsidRPr="00AB0121">
              <w:rPr>
                <w:rFonts w:ascii="宋体" w:hAnsi="宋体" w:hint="eastAsia"/>
                <w:szCs w:val="21"/>
              </w:rPr>
              <w:t>中金岭南</w:t>
            </w:r>
          </w:p>
        </w:tc>
        <w:tc>
          <w:tcPr>
            <w:tcW w:w="1279"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right"/>
              <w:rPr>
                <w:rFonts w:ascii="宋体" w:cs="宋体"/>
                <w:szCs w:val="21"/>
              </w:rPr>
            </w:pPr>
            <w:r w:rsidRPr="00AB0121">
              <w:rPr>
                <w:rFonts w:ascii="宋体" w:hAnsi="宋体"/>
                <w:szCs w:val="21"/>
              </w:rPr>
              <w:t>66,523,498.51</w:t>
            </w:r>
          </w:p>
        </w:tc>
        <w:tc>
          <w:tcPr>
            <w:tcW w:w="1744"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right"/>
              <w:rPr>
                <w:rFonts w:ascii="宋体" w:cs="宋体"/>
                <w:szCs w:val="21"/>
              </w:rPr>
            </w:pPr>
            <w:r w:rsidRPr="00AB0121">
              <w:rPr>
                <w:rFonts w:ascii="宋体" w:hAnsi="宋体"/>
                <w:szCs w:val="21"/>
              </w:rPr>
              <w:t>2.85%</w:t>
            </w:r>
          </w:p>
        </w:tc>
      </w:tr>
      <w:tr w:rsidR="00EF21BD">
        <w:trPr>
          <w:trHeight w:val="285"/>
          <w:jc w:val="center"/>
        </w:trPr>
        <w:tc>
          <w:tcPr>
            <w:tcW w:w="465" w:type="pct"/>
            <w:tcBorders>
              <w:top w:val="nil"/>
              <w:left w:val="single" w:sz="4" w:space="0" w:color="auto"/>
              <w:bottom w:val="single" w:sz="4" w:space="0" w:color="auto"/>
              <w:right w:val="single" w:sz="4" w:space="0" w:color="auto"/>
            </w:tcBorders>
            <w:noWrap/>
            <w:vAlign w:val="bottom"/>
          </w:tcPr>
          <w:p w:rsidR="00EF21BD" w:rsidRPr="00AB0121" w:rsidRDefault="00EF21BD" w:rsidP="00106469">
            <w:pPr>
              <w:jc w:val="center"/>
              <w:rPr>
                <w:rFonts w:ascii="宋体" w:cs="宋体"/>
                <w:szCs w:val="21"/>
              </w:rPr>
            </w:pPr>
            <w:r w:rsidRPr="00AB0121">
              <w:rPr>
                <w:rFonts w:ascii="宋体" w:hAnsi="宋体"/>
                <w:szCs w:val="21"/>
              </w:rPr>
              <w:t>17</w:t>
            </w:r>
          </w:p>
        </w:tc>
        <w:tc>
          <w:tcPr>
            <w:tcW w:w="816"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center"/>
              <w:rPr>
                <w:rFonts w:ascii="宋体" w:cs="宋体"/>
                <w:szCs w:val="21"/>
              </w:rPr>
            </w:pPr>
            <w:r w:rsidRPr="00AB0121">
              <w:rPr>
                <w:rFonts w:ascii="宋体" w:hAnsi="宋体"/>
                <w:szCs w:val="21"/>
              </w:rPr>
              <w:t>601166</w:t>
            </w:r>
          </w:p>
        </w:tc>
        <w:tc>
          <w:tcPr>
            <w:tcW w:w="696"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right"/>
              <w:rPr>
                <w:rFonts w:ascii="宋体" w:cs="宋体"/>
                <w:szCs w:val="21"/>
              </w:rPr>
            </w:pPr>
            <w:r w:rsidRPr="00AB0121">
              <w:rPr>
                <w:rFonts w:ascii="宋体" w:hAnsi="宋体" w:hint="eastAsia"/>
                <w:szCs w:val="21"/>
              </w:rPr>
              <w:t>兴业银行</w:t>
            </w:r>
          </w:p>
        </w:tc>
        <w:tc>
          <w:tcPr>
            <w:tcW w:w="1279"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right"/>
              <w:rPr>
                <w:rFonts w:ascii="宋体" w:cs="宋体"/>
                <w:szCs w:val="21"/>
              </w:rPr>
            </w:pPr>
            <w:r w:rsidRPr="00AB0121">
              <w:rPr>
                <w:rFonts w:ascii="宋体" w:hAnsi="宋体"/>
                <w:szCs w:val="21"/>
              </w:rPr>
              <w:t>65,591,746.24</w:t>
            </w:r>
          </w:p>
        </w:tc>
        <w:tc>
          <w:tcPr>
            <w:tcW w:w="1744"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right"/>
              <w:rPr>
                <w:rFonts w:ascii="宋体" w:cs="宋体"/>
                <w:szCs w:val="21"/>
              </w:rPr>
            </w:pPr>
            <w:r w:rsidRPr="00AB0121">
              <w:rPr>
                <w:rFonts w:ascii="宋体" w:hAnsi="宋体"/>
                <w:szCs w:val="21"/>
              </w:rPr>
              <w:t>2.81%</w:t>
            </w:r>
          </w:p>
        </w:tc>
      </w:tr>
      <w:tr w:rsidR="00EF21BD">
        <w:trPr>
          <w:trHeight w:val="285"/>
          <w:jc w:val="center"/>
        </w:trPr>
        <w:tc>
          <w:tcPr>
            <w:tcW w:w="465" w:type="pct"/>
            <w:tcBorders>
              <w:top w:val="nil"/>
              <w:left w:val="single" w:sz="4" w:space="0" w:color="auto"/>
              <w:bottom w:val="single" w:sz="4" w:space="0" w:color="auto"/>
              <w:right w:val="single" w:sz="4" w:space="0" w:color="auto"/>
            </w:tcBorders>
            <w:noWrap/>
            <w:vAlign w:val="bottom"/>
          </w:tcPr>
          <w:p w:rsidR="00EF21BD" w:rsidRPr="00AB0121" w:rsidRDefault="00EF21BD" w:rsidP="00106469">
            <w:pPr>
              <w:jc w:val="center"/>
              <w:rPr>
                <w:rFonts w:ascii="宋体" w:cs="宋体"/>
                <w:szCs w:val="21"/>
              </w:rPr>
            </w:pPr>
            <w:r w:rsidRPr="00AB0121">
              <w:rPr>
                <w:rFonts w:ascii="宋体" w:hAnsi="宋体"/>
                <w:szCs w:val="21"/>
              </w:rPr>
              <w:t>18</w:t>
            </w:r>
          </w:p>
        </w:tc>
        <w:tc>
          <w:tcPr>
            <w:tcW w:w="816"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center"/>
              <w:rPr>
                <w:rFonts w:ascii="宋体" w:cs="宋体"/>
                <w:szCs w:val="21"/>
              </w:rPr>
            </w:pPr>
            <w:r w:rsidRPr="00AB0121">
              <w:rPr>
                <w:rFonts w:ascii="宋体" w:hAnsi="宋体"/>
                <w:szCs w:val="21"/>
              </w:rPr>
              <w:t>600583</w:t>
            </w:r>
          </w:p>
        </w:tc>
        <w:tc>
          <w:tcPr>
            <w:tcW w:w="696"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right"/>
              <w:rPr>
                <w:rFonts w:ascii="宋体" w:cs="宋体"/>
                <w:szCs w:val="21"/>
              </w:rPr>
            </w:pPr>
            <w:r w:rsidRPr="00AB0121">
              <w:rPr>
                <w:rFonts w:ascii="宋体" w:hAnsi="宋体" w:hint="eastAsia"/>
                <w:szCs w:val="21"/>
              </w:rPr>
              <w:t>海油工程</w:t>
            </w:r>
          </w:p>
        </w:tc>
        <w:tc>
          <w:tcPr>
            <w:tcW w:w="1279"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right"/>
              <w:rPr>
                <w:rFonts w:ascii="宋体" w:cs="宋体"/>
                <w:szCs w:val="21"/>
              </w:rPr>
            </w:pPr>
            <w:r w:rsidRPr="00AB0121">
              <w:rPr>
                <w:rFonts w:ascii="宋体" w:hAnsi="宋体"/>
                <w:szCs w:val="21"/>
              </w:rPr>
              <w:t>62,691,891.06</w:t>
            </w:r>
          </w:p>
        </w:tc>
        <w:tc>
          <w:tcPr>
            <w:tcW w:w="1744"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right"/>
              <w:rPr>
                <w:rFonts w:ascii="宋体" w:cs="宋体"/>
                <w:szCs w:val="21"/>
              </w:rPr>
            </w:pPr>
            <w:r w:rsidRPr="00AB0121">
              <w:rPr>
                <w:rFonts w:ascii="宋体" w:hAnsi="宋体"/>
                <w:szCs w:val="21"/>
              </w:rPr>
              <w:t>2.69%</w:t>
            </w:r>
          </w:p>
        </w:tc>
      </w:tr>
      <w:tr w:rsidR="00EF21BD">
        <w:trPr>
          <w:trHeight w:val="285"/>
          <w:jc w:val="center"/>
        </w:trPr>
        <w:tc>
          <w:tcPr>
            <w:tcW w:w="465" w:type="pct"/>
            <w:tcBorders>
              <w:top w:val="nil"/>
              <w:left w:val="single" w:sz="4" w:space="0" w:color="auto"/>
              <w:bottom w:val="single" w:sz="4" w:space="0" w:color="auto"/>
              <w:right w:val="single" w:sz="4" w:space="0" w:color="auto"/>
            </w:tcBorders>
            <w:noWrap/>
            <w:vAlign w:val="bottom"/>
          </w:tcPr>
          <w:p w:rsidR="00EF21BD" w:rsidRPr="00AB0121" w:rsidRDefault="00EF21BD" w:rsidP="00106469">
            <w:pPr>
              <w:jc w:val="center"/>
              <w:rPr>
                <w:rFonts w:ascii="宋体" w:cs="宋体"/>
                <w:szCs w:val="21"/>
              </w:rPr>
            </w:pPr>
            <w:r w:rsidRPr="00AB0121">
              <w:rPr>
                <w:rFonts w:ascii="宋体" w:hAnsi="宋体"/>
                <w:szCs w:val="21"/>
              </w:rPr>
              <w:t>19</w:t>
            </w:r>
          </w:p>
        </w:tc>
        <w:tc>
          <w:tcPr>
            <w:tcW w:w="816"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center"/>
              <w:rPr>
                <w:rFonts w:ascii="宋体" w:cs="宋体"/>
                <w:szCs w:val="21"/>
              </w:rPr>
            </w:pPr>
            <w:r w:rsidRPr="00AB0121">
              <w:rPr>
                <w:rFonts w:ascii="宋体" w:hAnsi="宋体"/>
                <w:szCs w:val="21"/>
              </w:rPr>
              <w:t>601318</w:t>
            </w:r>
          </w:p>
        </w:tc>
        <w:tc>
          <w:tcPr>
            <w:tcW w:w="696"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right"/>
              <w:rPr>
                <w:rFonts w:ascii="宋体" w:cs="宋体"/>
                <w:szCs w:val="21"/>
              </w:rPr>
            </w:pPr>
            <w:r w:rsidRPr="00AB0121">
              <w:rPr>
                <w:rFonts w:ascii="宋体" w:hAnsi="宋体" w:hint="eastAsia"/>
                <w:szCs w:val="21"/>
              </w:rPr>
              <w:t>中国平安</w:t>
            </w:r>
          </w:p>
        </w:tc>
        <w:tc>
          <w:tcPr>
            <w:tcW w:w="1279"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right"/>
              <w:rPr>
                <w:rFonts w:ascii="宋体" w:cs="宋体"/>
                <w:szCs w:val="21"/>
              </w:rPr>
            </w:pPr>
            <w:r w:rsidRPr="00AB0121">
              <w:rPr>
                <w:rFonts w:ascii="宋体" w:hAnsi="宋体"/>
                <w:szCs w:val="21"/>
              </w:rPr>
              <w:t>61,322,484.99</w:t>
            </w:r>
          </w:p>
        </w:tc>
        <w:tc>
          <w:tcPr>
            <w:tcW w:w="1744"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right"/>
              <w:rPr>
                <w:rFonts w:ascii="宋体" w:cs="宋体"/>
                <w:szCs w:val="21"/>
              </w:rPr>
            </w:pPr>
            <w:r w:rsidRPr="00AB0121">
              <w:rPr>
                <w:rFonts w:ascii="宋体" w:hAnsi="宋体"/>
                <w:szCs w:val="21"/>
              </w:rPr>
              <w:t>2.63%</w:t>
            </w:r>
          </w:p>
        </w:tc>
      </w:tr>
      <w:tr w:rsidR="00EF21BD">
        <w:trPr>
          <w:trHeight w:val="285"/>
          <w:jc w:val="center"/>
        </w:trPr>
        <w:tc>
          <w:tcPr>
            <w:tcW w:w="465" w:type="pct"/>
            <w:tcBorders>
              <w:top w:val="nil"/>
              <w:left w:val="single" w:sz="4" w:space="0" w:color="auto"/>
              <w:bottom w:val="single" w:sz="4" w:space="0" w:color="auto"/>
              <w:right w:val="single" w:sz="4" w:space="0" w:color="auto"/>
            </w:tcBorders>
            <w:noWrap/>
            <w:vAlign w:val="bottom"/>
          </w:tcPr>
          <w:p w:rsidR="00EF21BD" w:rsidRPr="00AB0121" w:rsidRDefault="00EF21BD" w:rsidP="00106469">
            <w:pPr>
              <w:jc w:val="center"/>
              <w:rPr>
                <w:rFonts w:ascii="宋体" w:cs="宋体"/>
                <w:szCs w:val="21"/>
              </w:rPr>
            </w:pPr>
            <w:r w:rsidRPr="00AB0121">
              <w:rPr>
                <w:rFonts w:ascii="宋体" w:hAnsi="宋体"/>
                <w:szCs w:val="21"/>
              </w:rPr>
              <w:t>20</w:t>
            </w:r>
          </w:p>
        </w:tc>
        <w:tc>
          <w:tcPr>
            <w:tcW w:w="816"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center"/>
              <w:rPr>
                <w:rFonts w:ascii="宋体" w:cs="宋体"/>
                <w:szCs w:val="21"/>
              </w:rPr>
            </w:pPr>
            <w:r w:rsidRPr="00AB0121">
              <w:rPr>
                <w:rFonts w:ascii="宋体" w:hAnsi="宋体"/>
                <w:szCs w:val="21"/>
              </w:rPr>
              <w:t>600383</w:t>
            </w:r>
          </w:p>
        </w:tc>
        <w:tc>
          <w:tcPr>
            <w:tcW w:w="696"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right"/>
              <w:rPr>
                <w:rFonts w:ascii="宋体" w:cs="宋体"/>
                <w:szCs w:val="21"/>
              </w:rPr>
            </w:pPr>
            <w:r w:rsidRPr="00AB0121">
              <w:rPr>
                <w:rFonts w:ascii="宋体" w:hAnsi="宋体" w:hint="eastAsia"/>
                <w:szCs w:val="21"/>
              </w:rPr>
              <w:t>金地集团</w:t>
            </w:r>
          </w:p>
        </w:tc>
        <w:tc>
          <w:tcPr>
            <w:tcW w:w="1279"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right"/>
              <w:rPr>
                <w:rFonts w:ascii="宋体" w:cs="宋体"/>
                <w:szCs w:val="21"/>
              </w:rPr>
            </w:pPr>
            <w:r w:rsidRPr="00AB0121">
              <w:rPr>
                <w:rFonts w:ascii="宋体" w:hAnsi="宋体"/>
                <w:szCs w:val="21"/>
              </w:rPr>
              <w:t>57,244,516.36</w:t>
            </w:r>
          </w:p>
        </w:tc>
        <w:tc>
          <w:tcPr>
            <w:tcW w:w="1744"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right"/>
              <w:rPr>
                <w:rFonts w:ascii="宋体" w:cs="宋体"/>
                <w:szCs w:val="21"/>
              </w:rPr>
            </w:pPr>
            <w:r w:rsidRPr="00AB0121">
              <w:rPr>
                <w:rFonts w:ascii="宋体" w:hAnsi="宋体"/>
                <w:szCs w:val="21"/>
              </w:rPr>
              <w:t>2.45%</w:t>
            </w:r>
          </w:p>
        </w:tc>
      </w:tr>
      <w:tr w:rsidR="00EF21BD">
        <w:trPr>
          <w:trHeight w:val="285"/>
          <w:jc w:val="center"/>
        </w:trPr>
        <w:tc>
          <w:tcPr>
            <w:tcW w:w="465" w:type="pct"/>
            <w:tcBorders>
              <w:top w:val="nil"/>
              <w:left w:val="single" w:sz="4" w:space="0" w:color="auto"/>
              <w:bottom w:val="single" w:sz="4" w:space="0" w:color="auto"/>
              <w:right w:val="single" w:sz="4" w:space="0" w:color="auto"/>
            </w:tcBorders>
            <w:noWrap/>
            <w:vAlign w:val="bottom"/>
          </w:tcPr>
          <w:p w:rsidR="00EF21BD" w:rsidRPr="00AB0121" w:rsidRDefault="00EF21BD" w:rsidP="00106469">
            <w:pPr>
              <w:jc w:val="center"/>
              <w:rPr>
                <w:rFonts w:ascii="宋体" w:cs="宋体"/>
                <w:szCs w:val="21"/>
              </w:rPr>
            </w:pPr>
            <w:r w:rsidRPr="00AB0121">
              <w:rPr>
                <w:rFonts w:ascii="宋体" w:hAnsi="宋体"/>
                <w:szCs w:val="21"/>
              </w:rPr>
              <w:t>21</w:t>
            </w:r>
          </w:p>
        </w:tc>
        <w:tc>
          <w:tcPr>
            <w:tcW w:w="816"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center"/>
              <w:rPr>
                <w:rFonts w:ascii="宋体" w:cs="宋体"/>
                <w:szCs w:val="21"/>
              </w:rPr>
            </w:pPr>
            <w:r w:rsidRPr="00AB0121">
              <w:rPr>
                <w:rFonts w:ascii="宋体" w:hAnsi="宋体"/>
                <w:szCs w:val="21"/>
              </w:rPr>
              <w:t>000898</w:t>
            </w:r>
          </w:p>
        </w:tc>
        <w:tc>
          <w:tcPr>
            <w:tcW w:w="696"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right"/>
              <w:rPr>
                <w:rFonts w:ascii="宋体" w:cs="宋体"/>
                <w:szCs w:val="21"/>
              </w:rPr>
            </w:pPr>
            <w:r w:rsidRPr="00AB0121">
              <w:rPr>
                <w:rFonts w:ascii="宋体" w:hAnsi="宋体" w:hint="eastAsia"/>
                <w:szCs w:val="21"/>
              </w:rPr>
              <w:t>鞍钢股份</w:t>
            </w:r>
          </w:p>
        </w:tc>
        <w:tc>
          <w:tcPr>
            <w:tcW w:w="1279"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right"/>
              <w:rPr>
                <w:rFonts w:ascii="宋体" w:cs="宋体"/>
                <w:szCs w:val="21"/>
              </w:rPr>
            </w:pPr>
            <w:r w:rsidRPr="00AB0121">
              <w:rPr>
                <w:rFonts w:ascii="宋体" w:hAnsi="宋体"/>
                <w:szCs w:val="21"/>
              </w:rPr>
              <w:t>54,538,891.80</w:t>
            </w:r>
          </w:p>
        </w:tc>
        <w:tc>
          <w:tcPr>
            <w:tcW w:w="1744"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right"/>
              <w:rPr>
                <w:rFonts w:ascii="宋体" w:cs="宋体"/>
                <w:szCs w:val="21"/>
              </w:rPr>
            </w:pPr>
            <w:r w:rsidRPr="00AB0121">
              <w:rPr>
                <w:rFonts w:ascii="宋体" w:hAnsi="宋体"/>
                <w:szCs w:val="21"/>
              </w:rPr>
              <w:t>2.34%</w:t>
            </w:r>
          </w:p>
        </w:tc>
      </w:tr>
      <w:tr w:rsidR="00EF21BD">
        <w:trPr>
          <w:trHeight w:val="285"/>
          <w:jc w:val="center"/>
        </w:trPr>
        <w:tc>
          <w:tcPr>
            <w:tcW w:w="465" w:type="pct"/>
            <w:tcBorders>
              <w:top w:val="nil"/>
              <w:left w:val="single" w:sz="4" w:space="0" w:color="auto"/>
              <w:bottom w:val="single" w:sz="4" w:space="0" w:color="auto"/>
              <w:right w:val="single" w:sz="4" w:space="0" w:color="auto"/>
            </w:tcBorders>
            <w:noWrap/>
            <w:vAlign w:val="bottom"/>
          </w:tcPr>
          <w:p w:rsidR="00EF21BD" w:rsidRPr="00AB0121" w:rsidRDefault="00EF21BD" w:rsidP="00106469">
            <w:pPr>
              <w:jc w:val="center"/>
              <w:rPr>
                <w:rFonts w:ascii="宋体" w:cs="宋体"/>
                <w:szCs w:val="21"/>
              </w:rPr>
            </w:pPr>
            <w:r w:rsidRPr="00AB0121">
              <w:rPr>
                <w:rFonts w:ascii="宋体" w:hAnsi="宋体"/>
                <w:szCs w:val="21"/>
              </w:rPr>
              <w:t>22</w:t>
            </w:r>
          </w:p>
        </w:tc>
        <w:tc>
          <w:tcPr>
            <w:tcW w:w="816"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center"/>
              <w:rPr>
                <w:rFonts w:ascii="宋体" w:cs="宋体"/>
                <w:szCs w:val="21"/>
              </w:rPr>
            </w:pPr>
            <w:r w:rsidRPr="00AB0121">
              <w:rPr>
                <w:rFonts w:ascii="宋体" w:hAnsi="宋体"/>
                <w:szCs w:val="21"/>
              </w:rPr>
              <w:t>000651</w:t>
            </w:r>
          </w:p>
        </w:tc>
        <w:tc>
          <w:tcPr>
            <w:tcW w:w="696"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right"/>
              <w:rPr>
                <w:rFonts w:ascii="宋体" w:cs="宋体"/>
                <w:szCs w:val="21"/>
              </w:rPr>
            </w:pPr>
            <w:r w:rsidRPr="00AB0121">
              <w:rPr>
                <w:rFonts w:ascii="宋体" w:hAnsi="宋体" w:hint="eastAsia"/>
                <w:szCs w:val="21"/>
              </w:rPr>
              <w:t>格力电器</w:t>
            </w:r>
          </w:p>
        </w:tc>
        <w:tc>
          <w:tcPr>
            <w:tcW w:w="1279"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right"/>
              <w:rPr>
                <w:rFonts w:ascii="宋体" w:cs="宋体"/>
                <w:szCs w:val="21"/>
              </w:rPr>
            </w:pPr>
            <w:r w:rsidRPr="00AB0121">
              <w:rPr>
                <w:rFonts w:ascii="宋体" w:hAnsi="宋体"/>
                <w:szCs w:val="21"/>
              </w:rPr>
              <w:t>51,899,665.83</w:t>
            </w:r>
          </w:p>
        </w:tc>
        <w:tc>
          <w:tcPr>
            <w:tcW w:w="1744"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right"/>
              <w:rPr>
                <w:rFonts w:ascii="宋体" w:cs="宋体"/>
                <w:szCs w:val="21"/>
              </w:rPr>
            </w:pPr>
            <w:r w:rsidRPr="00AB0121">
              <w:rPr>
                <w:rFonts w:ascii="宋体" w:hAnsi="宋体"/>
                <w:szCs w:val="21"/>
              </w:rPr>
              <w:t>2.22%</w:t>
            </w:r>
          </w:p>
        </w:tc>
      </w:tr>
      <w:tr w:rsidR="00EF21BD">
        <w:trPr>
          <w:trHeight w:val="285"/>
          <w:jc w:val="center"/>
        </w:trPr>
        <w:tc>
          <w:tcPr>
            <w:tcW w:w="465" w:type="pct"/>
            <w:tcBorders>
              <w:top w:val="nil"/>
              <w:left w:val="single" w:sz="4" w:space="0" w:color="auto"/>
              <w:bottom w:val="single" w:sz="4" w:space="0" w:color="auto"/>
              <w:right w:val="single" w:sz="4" w:space="0" w:color="auto"/>
            </w:tcBorders>
            <w:noWrap/>
            <w:vAlign w:val="bottom"/>
          </w:tcPr>
          <w:p w:rsidR="00EF21BD" w:rsidRPr="00AB0121" w:rsidRDefault="00EF21BD" w:rsidP="00106469">
            <w:pPr>
              <w:jc w:val="center"/>
              <w:rPr>
                <w:rFonts w:ascii="宋体" w:cs="宋体"/>
                <w:szCs w:val="21"/>
              </w:rPr>
            </w:pPr>
            <w:r w:rsidRPr="00AB0121">
              <w:rPr>
                <w:rFonts w:ascii="宋体" w:hAnsi="宋体"/>
                <w:szCs w:val="21"/>
              </w:rPr>
              <w:t>23</w:t>
            </w:r>
          </w:p>
        </w:tc>
        <w:tc>
          <w:tcPr>
            <w:tcW w:w="816"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center"/>
              <w:rPr>
                <w:rFonts w:ascii="宋体" w:cs="宋体"/>
                <w:szCs w:val="21"/>
              </w:rPr>
            </w:pPr>
            <w:r w:rsidRPr="00AB0121">
              <w:rPr>
                <w:rFonts w:ascii="宋体" w:hAnsi="宋体"/>
                <w:szCs w:val="21"/>
              </w:rPr>
              <w:t>600266</w:t>
            </w:r>
          </w:p>
        </w:tc>
        <w:tc>
          <w:tcPr>
            <w:tcW w:w="696"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right"/>
              <w:rPr>
                <w:rFonts w:ascii="宋体" w:cs="宋体"/>
                <w:szCs w:val="21"/>
              </w:rPr>
            </w:pPr>
            <w:r w:rsidRPr="00AB0121">
              <w:rPr>
                <w:rFonts w:ascii="宋体" w:hAnsi="宋体" w:hint="eastAsia"/>
                <w:szCs w:val="21"/>
              </w:rPr>
              <w:t>北京城建</w:t>
            </w:r>
          </w:p>
        </w:tc>
        <w:tc>
          <w:tcPr>
            <w:tcW w:w="1279"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right"/>
              <w:rPr>
                <w:rFonts w:ascii="宋体" w:cs="宋体"/>
                <w:szCs w:val="21"/>
              </w:rPr>
            </w:pPr>
            <w:r w:rsidRPr="00AB0121">
              <w:rPr>
                <w:rFonts w:ascii="宋体" w:hAnsi="宋体"/>
                <w:szCs w:val="21"/>
              </w:rPr>
              <w:t>50,349,892.70</w:t>
            </w:r>
          </w:p>
        </w:tc>
        <w:tc>
          <w:tcPr>
            <w:tcW w:w="1744" w:type="pct"/>
            <w:tcBorders>
              <w:top w:val="nil"/>
              <w:left w:val="nil"/>
              <w:bottom w:val="single" w:sz="4" w:space="0" w:color="auto"/>
              <w:right w:val="single" w:sz="4" w:space="0" w:color="auto"/>
            </w:tcBorders>
            <w:shd w:val="clear" w:color="auto" w:fill="FFFFFF"/>
            <w:noWrap/>
          </w:tcPr>
          <w:p w:rsidR="00EF21BD" w:rsidRPr="00AB0121" w:rsidRDefault="00EF21BD" w:rsidP="00106469">
            <w:pPr>
              <w:jc w:val="right"/>
              <w:rPr>
                <w:rFonts w:ascii="宋体" w:cs="宋体"/>
                <w:szCs w:val="21"/>
              </w:rPr>
            </w:pPr>
            <w:r w:rsidRPr="00AB0121">
              <w:rPr>
                <w:rFonts w:ascii="宋体" w:hAnsi="宋体"/>
                <w:szCs w:val="21"/>
              </w:rPr>
              <w:t>2.16%</w:t>
            </w:r>
          </w:p>
        </w:tc>
      </w:tr>
    </w:tbl>
    <w:p w:rsidR="00EF21BD" w:rsidRPr="009726FE" w:rsidRDefault="00EF21BD" w:rsidP="00EF21BD">
      <w:pPr>
        <w:widowControl/>
        <w:autoSpaceDE w:val="0"/>
        <w:autoSpaceDN w:val="0"/>
        <w:spacing w:beforeLines="30"/>
        <w:ind w:firstLineChars="200" w:firstLine="31680"/>
        <w:textAlignment w:val="bottom"/>
        <w:rPr>
          <w:rFonts w:ascii="宋体"/>
          <w:szCs w:val="21"/>
        </w:rPr>
      </w:pPr>
      <w:r w:rsidRPr="009726FE">
        <w:rPr>
          <w:rFonts w:ascii="宋体" w:hAnsi="宋体"/>
          <w:szCs w:val="21"/>
        </w:rPr>
        <w:t>2</w:t>
      </w:r>
      <w:r w:rsidRPr="009726FE">
        <w:rPr>
          <w:rFonts w:ascii="宋体" w:hAnsi="宋体" w:hint="eastAsia"/>
          <w:szCs w:val="21"/>
        </w:rPr>
        <w:t>、</w:t>
      </w:r>
      <w:smartTag w:uri="urn:schemas-microsoft-com:office:smarttags" w:element="chsdate">
        <w:smartTagPr>
          <w:attr w:name="IsROCDate" w:val="False"/>
          <w:attr w:name="IsLunarDate" w:val="False"/>
          <w:attr w:name="Day" w:val="1"/>
          <w:attr w:name="Month" w:val="1"/>
          <w:attr w:name="Year" w:val="2007"/>
        </w:smartTagPr>
        <w:r>
          <w:rPr>
            <w:rFonts w:ascii="宋体" w:hAnsi="宋体"/>
            <w:szCs w:val="21"/>
          </w:rPr>
          <w:t>2007</w:t>
        </w:r>
        <w:r>
          <w:rPr>
            <w:rFonts w:ascii="宋体" w:hAnsi="宋体" w:hint="eastAsia"/>
            <w:szCs w:val="21"/>
          </w:rPr>
          <w:t>年</w:t>
        </w:r>
        <w:r>
          <w:rPr>
            <w:rFonts w:ascii="宋体" w:hAnsi="宋体"/>
            <w:szCs w:val="21"/>
          </w:rPr>
          <w:t>1</w:t>
        </w:r>
        <w:r>
          <w:rPr>
            <w:rFonts w:ascii="宋体" w:hAnsi="宋体" w:hint="eastAsia"/>
            <w:szCs w:val="21"/>
          </w:rPr>
          <w:t>月</w:t>
        </w:r>
        <w:r>
          <w:rPr>
            <w:rFonts w:ascii="宋体" w:hAnsi="宋体"/>
            <w:szCs w:val="21"/>
          </w:rPr>
          <w:t>1</w:t>
        </w:r>
        <w:r>
          <w:rPr>
            <w:rFonts w:ascii="宋体" w:hAnsi="宋体" w:hint="eastAsia"/>
            <w:szCs w:val="21"/>
          </w:rPr>
          <w:t>日</w:t>
        </w:r>
      </w:smartTag>
      <w:r>
        <w:rPr>
          <w:rFonts w:ascii="宋体" w:hAnsi="宋体" w:hint="eastAsia"/>
          <w:szCs w:val="21"/>
        </w:rPr>
        <w:t>至</w:t>
      </w:r>
      <w:smartTag w:uri="urn:schemas-microsoft-com:office:smarttags" w:element="chsdate">
        <w:smartTagPr>
          <w:attr w:name="IsROCDate" w:val="False"/>
          <w:attr w:name="IsLunarDate" w:val="False"/>
          <w:attr w:name="Day" w:val="10"/>
          <w:attr w:name="Month" w:val="12"/>
          <w:attr w:name="Year" w:val="2007"/>
        </w:smartTagPr>
        <w:r>
          <w:rPr>
            <w:rFonts w:ascii="宋体" w:hAnsi="宋体"/>
            <w:szCs w:val="21"/>
          </w:rPr>
          <w:t>2007</w:t>
        </w:r>
        <w:r>
          <w:rPr>
            <w:rFonts w:ascii="宋体" w:hAnsi="宋体" w:hint="eastAsia"/>
            <w:szCs w:val="21"/>
          </w:rPr>
          <w:t>年</w:t>
        </w:r>
        <w:r>
          <w:rPr>
            <w:rFonts w:ascii="宋体" w:hAnsi="宋体"/>
            <w:szCs w:val="21"/>
          </w:rPr>
          <w:t>12</w:t>
        </w:r>
        <w:r>
          <w:rPr>
            <w:rFonts w:ascii="宋体" w:hAnsi="宋体" w:hint="eastAsia"/>
            <w:szCs w:val="21"/>
          </w:rPr>
          <w:t>月</w:t>
        </w:r>
        <w:r>
          <w:rPr>
            <w:rFonts w:ascii="宋体" w:hAnsi="宋体"/>
            <w:szCs w:val="21"/>
          </w:rPr>
          <w:t>10</w:t>
        </w:r>
        <w:r>
          <w:rPr>
            <w:rFonts w:ascii="宋体" w:hAnsi="宋体" w:hint="eastAsia"/>
            <w:szCs w:val="21"/>
          </w:rPr>
          <w:t>日</w:t>
        </w:r>
      </w:smartTag>
      <w:r>
        <w:rPr>
          <w:rFonts w:ascii="宋体" w:hAnsi="宋体" w:hint="eastAsia"/>
          <w:szCs w:val="21"/>
        </w:rPr>
        <w:t>（基金合同失效前日）</w:t>
      </w:r>
      <w:r w:rsidRPr="009726FE">
        <w:rPr>
          <w:rFonts w:ascii="宋体" w:hAnsi="宋体" w:hint="eastAsia"/>
          <w:szCs w:val="21"/>
        </w:rPr>
        <w:t>累计卖出价值超出期初基金资产净值</w:t>
      </w:r>
      <w:r w:rsidRPr="009726FE">
        <w:rPr>
          <w:rFonts w:ascii="宋体" w:hAnsi="宋体"/>
          <w:szCs w:val="21"/>
        </w:rPr>
        <w:t>2%</w:t>
      </w:r>
      <w:r>
        <w:rPr>
          <w:rFonts w:ascii="宋体" w:hAnsi="宋体" w:hint="eastAsia"/>
          <w:szCs w:val="21"/>
        </w:rPr>
        <w:t>或前二十名</w:t>
      </w:r>
      <w:r w:rsidRPr="009726FE">
        <w:rPr>
          <w:rFonts w:ascii="宋体" w:hAnsi="宋体" w:hint="eastAsia"/>
          <w:szCs w:val="21"/>
        </w:rPr>
        <w:t>股票明细</w:t>
      </w:r>
    </w:p>
    <w:tbl>
      <w:tblPr>
        <w:tblW w:w="4600" w:type="pct"/>
        <w:jc w:val="center"/>
        <w:tblLook w:val="0000"/>
      </w:tblPr>
      <w:tblGrid>
        <w:gridCol w:w="528"/>
        <w:gridCol w:w="1072"/>
        <w:gridCol w:w="1339"/>
        <w:gridCol w:w="2925"/>
        <w:gridCol w:w="1874"/>
      </w:tblGrid>
      <w:tr w:rsidR="00EF21BD" w:rsidRPr="00FE638F">
        <w:trPr>
          <w:trHeight w:val="285"/>
          <w:jc w:val="center"/>
        </w:trPr>
        <w:tc>
          <w:tcPr>
            <w:tcW w:w="405" w:type="pct"/>
            <w:tcBorders>
              <w:top w:val="single" w:sz="4" w:space="0" w:color="auto"/>
              <w:left w:val="single" w:sz="4" w:space="0" w:color="auto"/>
              <w:bottom w:val="single" w:sz="4" w:space="0" w:color="auto"/>
              <w:right w:val="single" w:sz="4" w:space="0" w:color="auto"/>
            </w:tcBorders>
            <w:noWrap/>
            <w:vAlign w:val="bottom"/>
          </w:tcPr>
          <w:p w:rsidR="00EF21BD" w:rsidRPr="00FE638F" w:rsidRDefault="00EF21BD" w:rsidP="00106469">
            <w:pPr>
              <w:jc w:val="center"/>
              <w:rPr>
                <w:rFonts w:ascii="宋体"/>
                <w:szCs w:val="21"/>
              </w:rPr>
            </w:pPr>
            <w:r w:rsidRPr="00FE638F">
              <w:rPr>
                <w:rFonts w:ascii="宋体" w:hAnsi="宋体" w:hint="eastAsia"/>
                <w:szCs w:val="21"/>
              </w:rPr>
              <w:t>序号</w:t>
            </w:r>
          </w:p>
        </w:tc>
        <w:tc>
          <w:tcPr>
            <w:tcW w:w="684" w:type="pct"/>
            <w:tcBorders>
              <w:top w:val="single" w:sz="4" w:space="0" w:color="auto"/>
              <w:left w:val="nil"/>
              <w:bottom w:val="single" w:sz="4" w:space="0" w:color="auto"/>
              <w:right w:val="single" w:sz="4" w:space="0" w:color="auto"/>
            </w:tcBorders>
            <w:shd w:val="clear" w:color="auto" w:fill="FFFFFF"/>
            <w:noWrap/>
          </w:tcPr>
          <w:p w:rsidR="00EF21BD" w:rsidRPr="00FE638F" w:rsidRDefault="00EF21BD" w:rsidP="00106469">
            <w:pPr>
              <w:jc w:val="center"/>
              <w:rPr>
                <w:rFonts w:ascii="宋体"/>
                <w:szCs w:val="21"/>
              </w:rPr>
            </w:pPr>
            <w:r w:rsidRPr="00FE638F">
              <w:rPr>
                <w:rFonts w:ascii="宋体" w:hAnsi="宋体" w:hint="eastAsia"/>
                <w:szCs w:val="21"/>
              </w:rPr>
              <w:t>股票代码</w:t>
            </w:r>
          </w:p>
        </w:tc>
        <w:tc>
          <w:tcPr>
            <w:tcW w:w="853" w:type="pct"/>
            <w:tcBorders>
              <w:top w:val="single" w:sz="4" w:space="0" w:color="auto"/>
              <w:left w:val="nil"/>
              <w:bottom w:val="single" w:sz="4" w:space="0" w:color="auto"/>
              <w:right w:val="single" w:sz="4" w:space="0" w:color="auto"/>
            </w:tcBorders>
            <w:shd w:val="clear" w:color="auto" w:fill="FFFFFF"/>
            <w:noWrap/>
          </w:tcPr>
          <w:p w:rsidR="00EF21BD" w:rsidRPr="00FE638F" w:rsidRDefault="00EF21BD" w:rsidP="00106469">
            <w:pPr>
              <w:jc w:val="center"/>
              <w:rPr>
                <w:rFonts w:ascii="宋体"/>
                <w:szCs w:val="21"/>
              </w:rPr>
            </w:pPr>
            <w:r w:rsidRPr="00FE638F">
              <w:rPr>
                <w:rFonts w:ascii="宋体" w:hAnsi="宋体" w:hint="eastAsia"/>
                <w:szCs w:val="21"/>
              </w:rPr>
              <w:t>股票名称</w:t>
            </w:r>
          </w:p>
        </w:tc>
        <w:tc>
          <w:tcPr>
            <w:tcW w:w="1864" w:type="pct"/>
            <w:tcBorders>
              <w:top w:val="single" w:sz="4" w:space="0" w:color="auto"/>
              <w:left w:val="nil"/>
              <w:bottom w:val="single" w:sz="4" w:space="0" w:color="auto"/>
              <w:right w:val="single" w:sz="4" w:space="0" w:color="auto"/>
            </w:tcBorders>
            <w:shd w:val="clear" w:color="auto" w:fill="FFFFFF"/>
            <w:noWrap/>
          </w:tcPr>
          <w:p w:rsidR="00EF21BD" w:rsidRPr="00FE638F" w:rsidRDefault="00EF21BD" w:rsidP="00106469">
            <w:pPr>
              <w:jc w:val="center"/>
              <w:rPr>
                <w:rFonts w:ascii="宋体"/>
                <w:szCs w:val="21"/>
              </w:rPr>
            </w:pPr>
            <w:r w:rsidRPr="00FE638F">
              <w:rPr>
                <w:rFonts w:ascii="宋体" w:hAnsi="宋体" w:hint="eastAsia"/>
                <w:szCs w:val="21"/>
              </w:rPr>
              <w:t>累计卖出金额</w:t>
            </w:r>
          </w:p>
        </w:tc>
        <w:tc>
          <w:tcPr>
            <w:tcW w:w="1194" w:type="pct"/>
            <w:tcBorders>
              <w:top w:val="single" w:sz="4" w:space="0" w:color="auto"/>
              <w:left w:val="nil"/>
              <w:bottom w:val="single" w:sz="4" w:space="0" w:color="auto"/>
              <w:right w:val="single" w:sz="4" w:space="0" w:color="auto"/>
            </w:tcBorders>
            <w:shd w:val="clear" w:color="auto" w:fill="FFFFFF"/>
            <w:noWrap/>
          </w:tcPr>
          <w:p w:rsidR="00EF21BD" w:rsidRPr="00FE638F" w:rsidRDefault="00EF21BD" w:rsidP="00106469">
            <w:pPr>
              <w:jc w:val="center"/>
              <w:rPr>
                <w:rFonts w:ascii="宋体"/>
                <w:szCs w:val="21"/>
              </w:rPr>
            </w:pPr>
            <w:r w:rsidRPr="00FE638F">
              <w:rPr>
                <w:rFonts w:ascii="宋体" w:hAnsi="宋体" w:hint="eastAsia"/>
                <w:szCs w:val="21"/>
              </w:rPr>
              <w:t>占净值比</w:t>
            </w:r>
            <w:r w:rsidRPr="00FE638F">
              <w:rPr>
                <w:rFonts w:ascii="宋体" w:hAnsi="宋体"/>
                <w:szCs w:val="21"/>
              </w:rPr>
              <w:t>(%)</w:t>
            </w:r>
          </w:p>
        </w:tc>
      </w:tr>
      <w:tr w:rsidR="00EF21BD" w:rsidRPr="00FE638F">
        <w:trPr>
          <w:trHeight w:val="285"/>
          <w:jc w:val="center"/>
        </w:trPr>
        <w:tc>
          <w:tcPr>
            <w:tcW w:w="405" w:type="pct"/>
            <w:tcBorders>
              <w:top w:val="nil"/>
              <w:left w:val="single" w:sz="4" w:space="0" w:color="auto"/>
              <w:bottom w:val="single" w:sz="4" w:space="0" w:color="auto"/>
              <w:right w:val="single" w:sz="4" w:space="0" w:color="auto"/>
            </w:tcBorders>
            <w:noWrap/>
            <w:vAlign w:val="bottom"/>
          </w:tcPr>
          <w:p w:rsidR="00EF21BD" w:rsidRPr="00FE638F" w:rsidRDefault="00EF21BD" w:rsidP="00106469">
            <w:pPr>
              <w:jc w:val="center"/>
              <w:rPr>
                <w:rFonts w:ascii="宋体"/>
                <w:szCs w:val="21"/>
              </w:rPr>
            </w:pPr>
            <w:r w:rsidRPr="00FE638F">
              <w:rPr>
                <w:rFonts w:ascii="宋体" w:hAnsi="宋体"/>
                <w:szCs w:val="21"/>
              </w:rPr>
              <w:t>1</w:t>
            </w:r>
          </w:p>
        </w:tc>
        <w:tc>
          <w:tcPr>
            <w:tcW w:w="68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center"/>
              <w:rPr>
                <w:rFonts w:ascii="宋体"/>
                <w:szCs w:val="21"/>
              </w:rPr>
            </w:pPr>
            <w:r w:rsidRPr="00FE638F">
              <w:rPr>
                <w:rFonts w:ascii="宋体" w:hAnsi="宋体"/>
                <w:szCs w:val="21"/>
              </w:rPr>
              <w:t>000858</w:t>
            </w:r>
          </w:p>
        </w:tc>
        <w:tc>
          <w:tcPr>
            <w:tcW w:w="853"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center"/>
              <w:rPr>
                <w:rFonts w:ascii="宋体"/>
                <w:szCs w:val="21"/>
              </w:rPr>
            </w:pPr>
            <w:r w:rsidRPr="00FE638F">
              <w:rPr>
                <w:rFonts w:ascii="宋体" w:hAnsi="宋体" w:hint="eastAsia"/>
                <w:szCs w:val="21"/>
              </w:rPr>
              <w:t>五</w:t>
            </w:r>
            <w:r w:rsidRPr="00FE638F">
              <w:rPr>
                <w:rFonts w:ascii="宋体" w:hAnsi="宋体"/>
                <w:szCs w:val="21"/>
              </w:rPr>
              <w:t xml:space="preserve"> </w:t>
            </w:r>
            <w:r w:rsidRPr="00FE638F">
              <w:rPr>
                <w:rFonts w:ascii="宋体" w:hAnsi="宋体" w:hint="eastAsia"/>
                <w:szCs w:val="21"/>
              </w:rPr>
              <w:t>粮</w:t>
            </w:r>
            <w:r w:rsidRPr="00FE638F">
              <w:rPr>
                <w:rFonts w:ascii="宋体" w:hAnsi="宋体"/>
                <w:szCs w:val="21"/>
              </w:rPr>
              <w:t xml:space="preserve"> </w:t>
            </w:r>
            <w:r w:rsidRPr="00FE638F">
              <w:rPr>
                <w:rFonts w:ascii="宋体" w:hAnsi="宋体" w:hint="eastAsia"/>
                <w:szCs w:val="21"/>
              </w:rPr>
              <w:t>液</w:t>
            </w:r>
          </w:p>
        </w:tc>
        <w:tc>
          <w:tcPr>
            <w:tcW w:w="186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right"/>
              <w:rPr>
                <w:rFonts w:ascii="宋体"/>
                <w:szCs w:val="21"/>
              </w:rPr>
            </w:pPr>
            <w:r w:rsidRPr="00FE638F">
              <w:rPr>
                <w:rFonts w:ascii="宋体" w:hAnsi="宋体"/>
                <w:szCs w:val="21"/>
              </w:rPr>
              <w:t>223,581,738.35</w:t>
            </w:r>
          </w:p>
        </w:tc>
        <w:tc>
          <w:tcPr>
            <w:tcW w:w="119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right"/>
              <w:rPr>
                <w:rFonts w:ascii="宋体"/>
                <w:szCs w:val="21"/>
              </w:rPr>
            </w:pPr>
            <w:r w:rsidRPr="00FE638F">
              <w:rPr>
                <w:rFonts w:ascii="宋体" w:hAnsi="宋体"/>
                <w:szCs w:val="21"/>
              </w:rPr>
              <w:t>9.58%</w:t>
            </w:r>
          </w:p>
        </w:tc>
      </w:tr>
      <w:tr w:rsidR="00EF21BD" w:rsidRPr="00FE638F">
        <w:trPr>
          <w:trHeight w:val="285"/>
          <w:jc w:val="center"/>
        </w:trPr>
        <w:tc>
          <w:tcPr>
            <w:tcW w:w="405" w:type="pct"/>
            <w:tcBorders>
              <w:top w:val="nil"/>
              <w:left w:val="single" w:sz="4" w:space="0" w:color="auto"/>
              <w:bottom w:val="single" w:sz="4" w:space="0" w:color="auto"/>
              <w:right w:val="single" w:sz="4" w:space="0" w:color="auto"/>
            </w:tcBorders>
            <w:noWrap/>
            <w:vAlign w:val="bottom"/>
          </w:tcPr>
          <w:p w:rsidR="00EF21BD" w:rsidRPr="00FE638F" w:rsidRDefault="00EF21BD" w:rsidP="00106469">
            <w:pPr>
              <w:jc w:val="center"/>
              <w:rPr>
                <w:rFonts w:ascii="宋体"/>
                <w:szCs w:val="21"/>
              </w:rPr>
            </w:pPr>
            <w:r w:rsidRPr="00FE638F">
              <w:rPr>
                <w:rFonts w:ascii="宋体" w:hAnsi="宋体"/>
                <w:szCs w:val="21"/>
              </w:rPr>
              <w:t>2</w:t>
            </w:r>
          </w:p>
        </w:tc>
        <w:tc>
          <w:tcPr>
            <w:tcW w:w="68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center"/>
              <w:rPr>
                <w:rFonts w:ascii="宋体"/>
                <w:szCs w:val="21"/>
              </w:rPr>
            </w:pPr>
            <w:r w:rsidRPr="00FE638F">
              <w:rPr>
                <w:rFonts w:ascii="宋体" w:hAnsi="宋体"/>
                <w:szCs w:val="21"/>
              </w:rPr>
              <w:t>000623</w:t>
            </w:r>
          </w:p>
        </w:tc>
        <w:tc>
          <w:tcPr>
            <w:tcW w:w="853"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center"/>
              <w:rPr>
                <w:rFonts w:ascii="宋体"/>
                <w:szCs w:val="21"/>
              </w:rPr>
            </w:pPr>
            <w:r w:rsidRPr="00FE638F">
              <w:rPr>
                <w:rFonts w:ascii="宋体" w:hAnsi="宋体" w:hint="eastAsia"/>
                <w:szCs w:val="21"/>
              </w:rPr>
              <w:t>吉林敖东</w:t>
            </w:r>
          </w:p>
        </w:tc>
        <w:tc>
          <w:tcPr>
            <w:tcW w:w="186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right"/>
              <w:rPr>
                <w:rFonts w:ascii="宋体"/>
                <w:szCs w:val="21"/>
              </w:rPr>
            </w:pPr>
            <w:r w:rsidRPr="00FE638F">
              <w:rPr>
                <w:rFonts w:ascii="宋体" w:hAnsi="宋体"/>
                <w:szCs w:val="21"/>
              </w:rPr>
              <w:t>216,441,745.20</w:t>
            </w:r>
          </w:p>
        </w:tc>
        <w:tc>
          <w:tcPr>
            <w:tcW w:w="119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right"/>
              <w:rPr>
                <w:rFonts w:ascii="宋体"/>
                <w:szCs w:val="21"/>
              </w:rPr>
            </w:pPr>
            <w:r w:rsidRPr="00FE638F">
              <w:rPr>
                <w:rFonts w:ascii="宋体" w:hAnsi="宋体"/>
                <w:szCs w:val="21"/>
              </w:rPr>
              <w:t>9.27%</w:t>
            </w:r>
          </w:p>
        </w:tc>
      </w:tr>
      <w:tr w:rsidR="00EF21BD" w:rsidRPr="00FE638F">
        <w:trPr>
          <w:trHeight w:val="285"/>
          <w:jc w:val="center"/>
        </w:trPr>
        <w:tc>
          <w:tcPr>
            <w:tcW w:w="405" w:type="pct"/>
            <w:tcBorders>
              <w:top w:val="nil"/>
              <w:left w:val="single" w:sz="4" w:space="0" w:color="auto"/>
              <w:bottom w:val="single" w:sz="4" w:space="0" w:color="auto"/>
              <w:right w:val="single" w:sz="4" w:space="0" w:color="auto"/>
            </w:tcBorders>
            <w:noWrap/>
            <w:vAlign w:val="bottom"/>
          </w:tcPr>
          <w:p w:rsidR="00EF21BD" w:rsidRPr="00FE638F" w:rsidRDefault="00EF21BD" w:rsidP="00106469">
            <w:pPr>
              <w:jc w:val="center"/>
              <w:rPr>
                <w:rFonts w:ascii="宋体"/>
                <w:szCs w:val="21"/>
              </w:rPr>
            </w:pPr>
            <w:r w:rsidRPr="00FE638F">
              <w:rPr>
                <w:rFonts w:ascii="宋体" w:hAnsi="宋体"/>
                <w:szCs w:val="21"/>
              </w:rPr>
              <w:t>3</w:t>
            </w:r>
          </w:p>
        </w:tc>
        <w:tc>
          <w:tcPr>
            <w:tcW w:w="68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center"/>
              <w:rPr>
                <w:rFonts w:ascii="宋体"/>
                <w:szCs w:val="21"/>
              </w:rPr>
            </w:pPr>
            <w:r w:rsidRPr="00FE638F">
              <w:rPr>
                <w:rFonts w:ascii="宋体" w:hAnsi="宋体"/>
                <w:szCs w:val="21"/>
              </w:rPr>
              <w:t>601628</w:t>
            </w:r>
          </w:p>
        </w:tc>
        <w:tc>
          <w:tcPr>
            <w:tcW w:w="853"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center"/>
              <w:rPr>
                <w:rFonts w:ascii="宋体"/>
                <w:szCs w:val="21"/>
              </w:rPr>
            </w:pPr>
            <w:r w:rsidRPr="00FE638F">
              <w:rPr>
                <w:rFonts w:ascii="宋体" w:hAnsi="宋体" w:hint="eastAsia"/>
                <w:szCs w:val="21"/>
              </w:rPr>
              <w:t>中国人寿</w:t>
            </w:r>
          </w:p>
        </w:tc>
        <w:tc>
          <w:tcPr>
            <w:tcW w:w="186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right"/>
              <w:rPr>
                <w:rFonts w:ascii="宋体"/>
                <w:szCs w:val="21"/>
              </w:rPr>
            </w:pPr>
            <w:r w:rsidRPr="00FE638F">
              <w:rPr>
                <w:rFonts w:ascii="宋体" w:hAnsi="宋体"/>
                <w:szCs w:val="21"/>
              </w:rPr>
              <w:t>209,149,375.02</w:t>
            </w:r>
          </w:p>
        </w:tc>
        <w:tc>
          <w:tcPr>
            <w:tcW w:w="119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right"/>
              <w:rPr>
                <w:rFonts w:ascii="宋体"/>
                <w:szCs w:val="21"/>
              </w:rPr>
            </w:pPr>
            <w:r w:rsidRPr="00FE638F">
              <w:rPr>
                <w:rFonts w:ascii="宋体" w:hAnsi="宋体"/>
                <w:szCs w:val="21"/>
              </w:rPr>
              <w:t>8.96%</w:t>
            </w:r>
          </w:p>
        </w:tc>
      </w:tr>
      <w:tr w:rsidR="00EF21BD" w:rsidRPr="00FE638F">
        <w:trPr>
          <w:trHeight w:val="285"/>
          <w:jc w:val="center"/>
        </w:trPr>
        <w:tc>
          <w:tcPr>
            <w:tcW w:w="405" w:type="pct"/>
            <w:tcBorders>
              <w:top w:val="nil"/>
              <w:left w:val="single" w:sz="4" w:space="0" w:color="auto"/>
              <w:bottom w:val="single" w:sz="4" w:space="0" w:color="auto"/>
              <w:right w:val="single" w:sz="4" w:space="0" w:color="auto"/>
            </w:tcBorders>
            <w:noWrap/>
            <w:vAlign w:val="bottom"/>
          </w:tcPr>
          <w:p w:rsidR="00EF21BD" w:rsidRPr="00FE638F" w:rsidRDefault="00EF21BD" w:rsidP="00106469">
            <w:pPr>
              <w:jc w:val="center"/>
              <w:rPr>
                <w:rFonts w:ascii="宋体"/>
                <w:szCs w:val="21"/>
              </w:rPr>
            </w:pPr>
            <w:r w:rsidRPr="00FE638F">
              <w:rPr>
                <w:rFonts w:ascii="宋体" w:hAnsi="宋体"/>
                <w:szCs w:val="21"/>
              </w:rPr>
              <w:t>4</w:t>
            </w:r>
          </w:p>
        </w:tc>
        <w:tc>
          <w:tcPr>
            <w:tcW w:w="68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center"/>
              <w:rPr>
                <w:rFonts w:ascii="宋体"/>
                <w:szCs w:val="21"/>
              </w:rPr>
            </w:pPr>
            <w:r w:rsidRPr="00FE638F">
              <w:rPr>
                <w:rFonts w:ascii="宋体" w:hAnsi="宋体"/>
                <w:szCs w:val="21"/>
              </w:rPr>
              <w:t>600748</w:t>
            </w:r>
          </w:p>
        </w:tc>
        <w:tc>
          <w:tcPr>
            <w:tcW w:w="853"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center"/>
              <w:rPr>
                <w:rFonts w:ascii="宋体"/>
                <w:szCs w:val="21"/>
              </w:rPr>
            </w:pPr>
            <w:r w:rsidRPr="00FE638F">
              <w:rPr>
                <w:rFonts w:ascii="宋体" w:hAnsi="宋体" w:hint="eastAsia"/>
                <w:szCs w:val="21"/>
              </w:rPr>
              <w:t>上实发展</w:t>
            </w:r>
          </w:p>
        </w:tc>
        <w:tc>
          <w:tcPr>
            <w:tcW w:w="186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right"/>
              <w:rPr>
                <w:rFonts w:ascii="宋体"/>
                <w:szCs w:val="21"/>
              </w:rPr>
            </w:pPr>
            <w:r w:rsidRPr="00FE638F">
              <w:rPr>
                <w:rFonts w:ascii="宋体" w:hAnsi="宋体"/>
                <w:szCs w:val="21"/>
              </w:rPr>
              <w:t>166,612,605.05</w:t>
            </w:r>
          </w:p>
        </w:tc>
        <w:tc>
          <w:tcPr>
            <w:tcW w:w="119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right"/>
              <w:rPr>
                <w:rFonts w:ascii="宋体"/>
                <w:szCs w:val="21"/>
              </w:rPr>
            </w:pPr>
            <w:r w:rsidRPr="00FE638F">
              <w:rPr>
                <w:rFonts w:ascii="宋体" w:hAnsi="宋体"/>
                <w:szCs w:val="21"/>
              </w:rPr>
              <w:t>7.14%</w:t>
            </w:r>
          </w:p>
        </w:tc>
      </w:tr>
      <w:tr w:rsidR="00EF21BD" w:rsidRPr="00FE638F">
        <w:trPr>
          <w:trHeight w:val="285"/>
          <w:jc w:val="center"/>
        </w:trPr>
        <w:tc>
          <w:tcPr>
            <w:tcW w:w="405" w:type="pct"/>
            <w:tcBorders>
              <w:top w:val="nil"/>
              <w:left w:val="single" w:sz="4" w:space="0" w:color="auto"/>
              <w:bottom w:val="single" w:sz="4" w:space="0" w:color="auto"/>
              <w:right w:val="single" w:sz="4" w:space="0" w:color="auto"/>
            </w:tcBorders>
            <w:noWrap/>
            <w:vAlign w:val="bottom"/>
          </w:tcPr>
          <w:p w:rsidR="00EF21BD" w:rsidRPr="00FE638F" w:rsidRDefault="00EF21BD" w:rsidP="00106469">
            <w:pPr>
              <w:jc w:val="center"/>
              <w:rPr>
                <w:rFonts w:ascii="宋体"/>
                <w:szCs w:val="21"/>
              </w:rPr>
            </w:pPr>
            <w:r w:rsidRPr="00FE638F">
              <w:rPr>
                <w:rFonts w:ascii="宋体" w:hAnsi="宋体"/>
                <w:szCs w:val="21"/>
              </w:rPr>
              <w:t>5</w:t>
            </w:r>
          </w:p>
        </w:tc>
        <w:tc>
          <w:tcPr>
            <w:tcW w:w="68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center"/>
              <w:rPr>
                <w:rFonts w:ascii="宋体"/>
                <w:szCs w:val="21"/>
              </w:rPr>
            </w:pPr>
            <w:r w:rsidRPr="00FE638F">
              <w:rPr>
                <w:rFonts w:ascii="宋体" w:hAnsi="宋体"/>
                <w:szCs w:val="21"/>
              </w:rPr>
              <w:t>000002</w:t>
            </w:r>
          </w:p>
        </w:tc>
        <w:tc>
          <w:tcPr>
            <w:tcW w:w="853"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center"/>
              <w:rPr>
                <w:rFonts w:ascii="宋体"/>
                <w:szCs w:val="21"/>
              </w:rPr>
            </w:pPr>
            <w:r w:rsidRPr="00FE638F">
              <w:rPr>
                <w:rFonts w:ascii="宋体" w:hAnsi="宋体" w:hint="eastAsia"/>
                <w:szCs w:val="21"/>
              </w:rPr>
              <w:t>万</w:t>
            </w:r>
            <w:r w:rsidRPr="00FE638F">
              <w:rPr>
                <w:rFonts w:ascii="宋体" w:hAnsi="宋体"/>
                <w:szCs w:val="21"/>
              </w:rPr>
              <w:t xml:space="preserve">  </w:t>
            </w:r>
            <w:r w:rsidRPr="00FE638F">
              <w:rPr>
                <w:rFonts w:ascii="宋体" w:hAnsi="宋体" w:hint="eastAsia"/>
                <w:szCs w:val="21"/>
              </w:rPr>
              <w:t>科Ａ</w:t>
            </w:r>
          </w:p>
        </w:tc>
        <w:tc>
          <w:tcPr>
            <w:tcW w:w="186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right"/>
              <w:rPr>
                <w:rFonts w:ascii="宋体"/>
                <w:szCs w:val="21"/>
              </w:rPr>
            </w:pPr>
            <w:r w:rsidRPr="00FE638F">
              <w:rPr>
                <w:rFonts w:ascii="宋体" w:hAnsi="宋体"/>
                <w:szCs w:val="21"/>
              </w:rPr>
              <w:t>165,712,444.79</w:t>
            </w:r>
          </w:p>
        </w:tc>
        <w:tc>
          <w:tcPr>
            <w:tcW w:w="119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right"/>
              <w:rPr>
                <w:rFonts w:ascii="宋体"/>
                <w:szCs w:val="21"/>
              </w:rPr>
            </w:pPr>
            <w:r w:rsidRPr="00FE638F">
              <w:rPr>
                <w:rFonts w:ascii="宋体" w:hAnsi="宋体"/>
                <w:szCs w:val="21"/>
              </w:rPr>
              <w:t>7.10%</w:t>
            </w:r>
          </w:p>
        </w:tc>
      </w:tr>
      <w:tr w:rsidR="00EF21BD" w:rsidRPr="00FE638F">
        <w:trPr>
          <w:trHeight w:val="285"/>
          <w:jc w:val="center"/>
        </w:trPr>
        <w:tc>
          <w:tcPr>
            <w:tcW w:w="405" w:type="pct"/>
            <w:tcBorders>
              <w:top w:val="nil"/>
              <w:left w:val="single" w:sz="4" w:space="0" w:color="auto"/>
              <w:bottom w:val="single" w:sz="4" w:space="0" w:color="auto"/>
              <w:right w:val="single" w:sz="4" w:space="0" w:color="auto"/>
            </w:tcBorders>
            <w:noWrap/>
            <w:vAlign w:val="bottom"/>
          </w:tcPr>
          <w:p w:rsidR="00EF21BD" w:rsidRPr="00FE638F" w:rsidRDefault="00EF21BD" w:rsidP="00106469">
            <w:pPr>
              <w:jc w:val="center"/>
              <w:rPr>
                <w:rFonts w:ascii="宋体"/>
                <w:szCs w:val="21"/>
              </w:rPr>
            </w:pPr>
            <w:r w:rsidRPr="00FE638F">
              <w:rPr>
                <w:rFonts w:ascii="宋体" w:hAnsi="宋体"/>
                <w:szCs w:val="21"/>
              </w:rPr>
              <w:t>6</w:t>
            </w:r>
          </w:p>
        </w:tc>
        <w:tc>
          <w:tcPr>
            <w:tcW w:w="68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center"/>
              <w:rPr>
                <w:rFonts w:ascii="宋体"/>
                <w:szCs w:val="21"/>
              </w:rPr>
            </w:pPr>
            <w:r w:rsidRPr="00FE638F">
              <w:rPr>
                <w:rFonts w:ascii="宋体" w:hAnsi="宋体"/>
                <w:szCs w:val="21"/>
              </w:rPr>
              <w:t>002024</w:t>
            </w:r>
          </w:p>
        </w:tc>
        <w:tc>
          <w:tcPr>
            <w:tcW w:w="853"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center"/>
              <w:rPr>
                <w:rFonts w:ascii="宋体"/>
                <w:szCs w:val="21"/>
              </w:rPr>
            </w:pPr>
            <w:r w:rsidRPr="00FE638F">
              <w:rPr>
                <w:rFonts w:ascii="宋体" w:hAnsi="宋体" w:hint="eastAsia"/>
                <w:szCs w:val="21"/>
              </w:rPr>
              <w:t>苏宁电器</w:t>
            </w:r>
          </w:p>
        </w:tc>
        <w:tc>
          <w:tcPr>
            <w:tcW w:w="186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right"/>
              <w:rPr>
                <w:rFonts w:ascii="宋体"/>
                <w:szCs w:val="21"/>
              </w:rPr>
            </w:pPr>
            <w:r w:rsidRPr="00FE638F">
              <w:rPr>
                <w:rFonts w:ascii="宋体" w:hAnsi="宋体"/>
                <w:szCs w:val="21"/>
              </w:rPr>
              <w:t>146,068,155.14</w:t>
            </w:r>
          </w:p>
        </w:tc>
        <w:tc>
          <w:tcPr>
            <w:tcW w:w="119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right"/>
              <w:rPr>
                <w:rFonts w:ascii="宋体"/>
                <w:szCs w:val="21"/>
              </w:rPr>
            </w:pPr>
            <w:r w:rsidRPr="00FE638F">
              <w:rPr>
                <w:rFonts w:ascii="宋体" w:hAnsi="宋体"/>
                <w:szCs w:val="21"/>
              </w:rPr>
              <w:t>6.26%</w:t>
            </w:r>
          </w:p>
        </w:tc>
      </w:tr>
      <w:tr w:rsidR="00EF21BD" w:rsidRPr="00FE638F">
        <w:trPr>
          <w:trHeight w:val="285"/>
          <w:jc w:val="center"/>
        </w:trPr>
        <w:tc>
          <w:tcPr>
            <w:tcW w:w="405" w:type="pct"/>
            <w:tcBorders>
              <w:top w:val="nil"/>
              <w:left w:val="single" w:sz="4" w:space="0" w:color="auto"/>
              <w:bottom w:val="single" w:sz="4" w:space="0" w:color="auto"/>
              <w:right w:val="single" w:sz="4" w:space="0" w:color="auto"/>
            </w:tcBorders>
            <w:noWrap/>
            <w:vAlign w:val="bottom"/>
          </w:tcPr>
          <w:p w:rsidR="00EF21BD" w:rsidRPr="00FE638F" w:rsidRDefault="00EF21BD" w:rsidP="00106469">
            <w:pPr>
              <w:jc w:val="center"/>
              <w:rPr>
                <w:rFonts w:ascii="宋体"/>
                <w:szCs w:val="21"/>
              </w:rPr>
            </w:pPr>
            <w:r w:rsidRPr="00FE638F">
              <w:rPr>
                <w:rFonts w:ascii="宋体" w:hAnsi="宋体"/>
                <w:szCs w:val="21"/>
              </w:rPr>
              <w:t>7</w:t>
            </w:r>
          </w:p>
        </w:tc>
        <w:tc>
          <w:tcPr>
            <w:tcW w:w="68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center"/>
              <w:rPr>
                <w:rFonts w:ascii="宋体"/>
                <w:szCs w:val="21"/>
              </w:rPr>
            </w:pPr>
            <w:r w:rsidRPr="00FE638F">
              <w:rPr>
                <w:rFonts w:ascii="宋体" w:hAnsi="宋体"/>
                <w:szCs w:val="21"/>
              </w:rPr>
              <w:t>600030</w:t>
            </w:r>
          </w:p>
        </w:tc>
        <w:tc>
          <w:tcPr>
            <w:tcW w:w="853"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center"/>
              <w:rPr>
                <w:rFonts w:ascii="宋体"/>
                <w:szCs w:val="21"/>
              </w:rPr>
            </w:pPr>
            <w:r w:rsidRPr="00FE638F">
              <w:rPr>
                <w:rFonts w:ascii="宋体" w:hAnsi="宋体" w:hint="eastAsia"/>
                <w:szCs w:val="21"/>
              </w:rPr>
              <w:t>中信证券</w:t>
            </w:r>
          </w:p>
        </w:tc>
        <w:tc>
          <w:tcPr>
            <w:tcW w:w="186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right"/>
              <w:rPr>
                <w:rFonts w:ascii="宋体"/>
                <w:szCs w:val="21"/>
              </w:rPr>
            </w:pPr>
            <w:r w:rsidRPr="00FE638F">
              <w:rPr>
                <w:rFonts w:ascii="宋体" w:hAnsi="宋体"/>
                <w:szCs w:val="21"/>
              </w:rPr>
              <w:t>131,507,645.45</w:t>
            </w:r>
          </w:p>
        </w:tc>
        <w:tc>
          <w:tcPr>
            <w:tcW w:w="119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right"/>
              <w:rPr>
                <w:rFonts w:ascii="宋体"/>
                <w:szCs w:val="21"/>
              </w:rPr>
            </w:pPr>
            <w:r w:rsidRPr="00FE638F">
              <w:rPr>
                <w:rFonts w:ascii="宋体" w:hAnsi="宋体"/>
                <w:szCs w:val="21"/>
              </w:rPr>
              <w:t>5.63%</w:t>
            </w:r>
          </w:p>
        </w:tc>
      </w:tr>
      <w:tr w:rsidR="00EF21BD" w:rsidRPr="00FE638F">
        <w:trPr>
          <w:trHeight w:val="285"/>
          <w:jc w:val="center"/>
        </w:trPr>
        <w:tc>
          <w:tcPr>
            <w:tcW w:w="405" w:type="pct"/>
            <w:tcBorders>
              <w:top w:val="nil"/>
              <w:left w:val="single" w:sz="4" w:space="0" w:color="auto"/>
              <w:bottom w:val="single" w:sz="4" w:space="0" w:color="auto"/>
              <w:right w:val="single" w:sz="4" w:space="0" w:color="auto"/>
            </w:tcBorders>
            <w:noWrap/>
            <w:vAlign w:val="bottom"/>
          </w:tcPr>
          <w:p w:rsidR="00EF21BD" w:rsidRPr="00FE638F" w:rsidRDefault="00EF21BD" w:rsidP="00106469">
            <w:pPr>
              <w:jc w:val="center"/>
              <w:rPr>
                <w:rFonts w:ascii="宋体"/>
                <w:szCs w:val="21"/>
              </w:rPr>
            </w:pPr>
            <w:r w:rsidRPr="00FE638F">
              <w:rPr>
                <w:rFonts w:ascii="宋体" w:hAnsi="宋体"/>
                <w:szCs w:val="21"/>
              </w:rPr>
              <w:t>8</w:t>
            </w:r>
          </w:p>
        </w:tc>
        <w:tc>
          <w:tcPr>
            <w:tcW w:w="68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center"/>
              <w:rPr>
                <w:rFonts w:ascii="宋体"/>
                <w:szCs w:val="21"/>
              </w:rPr>
            </w:pPr>
            <w:r w:rsidRPr="00FE638F">
              <w:rPr>
                <w:rFonts w:ascii="宋体" w:hAnsi="宋体"/>
                <w:szCs w:val="21"/>
              </w:rPr>
              <w:t>600005</w:t>
            </w:r>
          </w:p>
        </w:tc>
        <w:tc>
          <w:tcPr>
            <w:tcW w:w="853"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center"/>
              <w:rPr>
                <w:rFonts w:ascii="宋体"/>
                <w:szCs w:val="21"/>
              </w:rPr>
            </w:pPr>
            <w:r w:rsidRPr="00FE638F">
              <w:rPr>
                <w:rFonts w:ascii="宋体" w:hAnsi="宋体" w:hint="eastAsia"/>
                <w:szCs w:val="21"/>
              </w:rPr>
              <w:t>武钢股份</w:t>
            </w:r>
          </w:p>
        </w:tc>
        <w:tc>
          <w:tcPr>
            <w:tcW w:w="186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right"/>
              <w:rPr>
                <w:rFonts w:ascii="宋体"/>
                <w:szCs w:val="21"/>
              </w:rPr>
            </w:pPr>
            <w:r w:rsidRPr="00FE638F">
              <w:rPr>
                <w:rFonts w:ascii="宋体" w:hAnsi="宋体"/>
                <w:szCs w:val="21"/>
              </w:rPr>
              <w:t>116,139,218.46</w:t>
            </w:r>
          </w:p>
        </w:tc>
        <w:tc>
          <w:tcPr>
            <w:tcW w:w="119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right"/>
              <w:rPr>
                <w:rFonts w:ascii="宋体"/>
                <w:szCs w:val="21"/>
              </w:rPr>
            </w:pPr>
            <w:r w:rsidRPr="00FE638F">
              <w:rPr>
                <w:rFonts w:ascii="宋体" w:hAnsi="宋体"/>
                <w:szCs w:val="21"/>
              </w:rPr>
              <w:t>4.98%</w:t>
            </w:r>
          </w:p>
        </w:tc>
      </w:tr>
      <w:tr w:rsidR="00EF21BD" w:rsidRPr="00FE638F">
        <w:trPr>
          <w:trHeight w:val="285"/>
          <w:jc w:val="center"/>
        </w:trPr>
        <w:tc>
          <w:tcPr>
            <w:tcW w:w="405" w:type="pct"/>
            <w:tcBorders>
              <w:top w:val="nil"/>
              <w:left w:val="single" w:sz="4" w:space="0" w:color="auto"/>
              <w:bottom w:val="single" w:sz="4" w:space="0" w:color="auto"/>
              <w:right w:val="single" w:sz="4" w:space="0" w:color="auto"/>
            </w:tcBorders>
            <w:noWrap/>
            <w:vAlign w:val="bottom"/>
          </w:tcPr>
          <w:p w:rsidR="00EF21BD" w:rsidRPr="00FE638F" w:rsidRDefault="00EF21BD" w:rsidP="00106469">
            <w:pPr>
              <w:jc w:val="center"/>
              <w:rPr>
                <w:rFonts w:ascii="宋体"/>
                <w:szCs w:val="21"/>
              </w:rPr>
            </w:pPr>
            <w:r w:rsidRPr="00FE638F">
              <w:rPr>
                <w:rFonts w:ascii="宋体" w:hAnsi="宋体"/>
                <w:szCs w:val="21"/>
              </w:rPr>
              <w:t>9</w:t>
            </w:r>
          </w:p>
        </w:tc>
        <w:tc>
          <w:tcPr>
            <w:tcW w:w="68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center"/>
              <w:rPr>
                <w:rFonts w:ascii="宋体"/>
                <w:szCs w:val="21"/>
              </w:rPr>
            </w:pPr>
            <w:r w:rsidRPr="00FE638F">
              <w:rPr>
                <w:rFonts w:ascii="宋体" w:hAnsi="宋体"/>
                <w:szCs w:val="21"/>
              </w:rPr>
              <w:t>001696</w:t>
            </w:r>
          </w:p>
        </w:tc>
        <w:tc>
          <w:tcPr>
            <w:tcW w:w="853"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center"/>
              <w:rPr>
                <w:rFonts w:ascii="宋体"/>
                <w:szCs w:val="21"/>
              </w:rPr>
            </w:pPr>
            <w:r w:rsidRPr="00FE638F">
              <w:rPr>
                <w:rFonts w:ascii="宋体" w:hAnsi="宋体" w:hint="eastAsia"/>
                <w:szCs w:val="21"/>
              </w:rPr>
              <w:t>宗申动力</w:t>
            </w:r>
          </w:p>
        </w:tc>
        <w:tc>
          <w:tcPr>
            <w:tcW w:w="186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right"/>
              <w:rPr>
                <w:rFonts w:ascii="宋体"/>
                <w:szCs w:val="21"/>
              </w:rPr>
            </w:pPr>
            <w:r w:rsidRPr="00FE638F">
              <w:rPr>
                <w:rFonts w:ascii="宋体" w:hAnsi="宋体"/>
                <w:szCs w:val="21"/>
              </w:rPr>
              <w:t>110,846,286.69</w:t>
            </w:r>
          </w:p>
        </w:tc>
        <w:tc>
          <w:tcPr>
            <w:tcW w:w="119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right"/>
              <w:rPr>
                <w:rFonts w:ascii="宋体"/>
                <w:szCs w:val="21"/>
              </w:rPr>
            </w:pPr>
            <w:r w:rsidRPr="00FE638F">
              <w:rPr>
                <w:rFonts w:ascii="宋体" w:hAnsi="宋体"/>
                <w:szCs w:val="21"/>
              </w:rPr>
              <w:t>4.75%</w:t>
            </w:r>
          </w:p>
        </w:tc>
      </w:tr>
      <w:tr w:rsidR="00EF21BD" w:rsidRPr="00FE638F">
        <w:trPr>
          <w:trHeight w:val="285"/>
          <w:jc w:val="center"/>
        </w:trPr>
        <w:tc>
          <w:tcPr>
            <w:tcW w:w="405" w:type="pct"/>
            <w:tcBorders>
              <w:top w:val="nil"/>
              <w:left w:val="single" w:sz="4" w:space="0" w:color="auto"/>
              <w:bottom w:val="single" w:sz="4" w:space="0" w:color="auto"/>
              <w:right w:val="single" w:sz="4" w:space="0" w:color="auto"/>
            </w:tcBorders>
            <w:noWrap/>
            <w:vAlign w:val="bottom"/>
          </w:tcPr>
          <w:p w:rsidR="00EF21BD" w:rsidRPr="00FE638F" w:rsidRDefault="00EF21BD" w:rsidP="00106469">
            <w:pPr>
              <w:jc w:val="center"/>
              <w:rPr>
                <w:rFonts w:ascii="宋体"/>
                <w:szCs w:val="21"/>
              </w:rPr>
            </w:pPr>
            <w:r w:rsidRPr="00FE638F">
              <w:rPr>
                <w:rFonts w:ascii="宋体" w:hAnsi="宋体"/>
                <w:szCs w:val="21"/>
              </w:rPr>
              <w:t>10</w:t>
            </w:r>
          </w:p>
        </w:tc>
        <w:tc>
          <w:tcPr>
            <w:tcW w:w="68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center"/>
              <w:rPr>
                <w:rFonts w:ascii="宋体"/>
                <w:szCs w:val="21"/>
              </w:rPr>
            </w:pPr>
            <w:r w:rsidRPr="00FE638F">
              <w:rPr>
                <w:rFonts w:ascii="宋体" w:hAnsi="宋体"/>
                <w:szCs w:val="21"/>
              </w:rPr>
              <w:t>000895</w:t>
            </w:r>
          </w:p>
        </w:tc>
        <w:tc>
          <w:tcPr>
            <w:tcW w:w="853"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center"/>
              <w:rPr>
                <w:rFonts w:ascii="宋体"/>
                <w:szCs w:val="21"/>
              </w:rPr>
            </w:pPr>
            <w:r w:rsidRPr="00FE638F">
              <w:rPr>
                <w:rFonts w:ascii="宋体" w:hAnsi="宋体" w:hint="eastAsia"/>
                <w:szCs w:val="21"/>
              </w:rPr>
              <w:t>双汇发展</w:t>
            </w:r>
          </w:p>
        </w:tc>
        <w:tc>
          <w:tcPr>
            <w:tcW w:w="186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right"/>
              <w:rPr>
                <w:rFonts w:ascii="宋体"/>
                <w:szCs w:val="21"/>
              </w:rPr>
            </w:pPr>
            <w:r w:rsidRPr="00FE638F">
              <w:rPr>
                <w:rFonts w:ascii="宋体" w:hAnsi="宋体"/>
                <w:szCs w:val="21"/>
              </w:rPr>
              <w:t>110,443,993.78</w:t>
            </w:r>
          </w:p>
        </w:tc>
        <w:tc>
          <w:tcPr>
            <w:tcW w:w="119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right"/>
              <w:rPr>
                <w:rFonts w:ascii="宋体"/>
                <w:szCs w:val="21"/>
              </w:rPr>
            </w:pPr>
            <w:r w:rsidRPr="00FE638F">
              <w:rPr>
                <w:rFonts w:ascii="宋体" w:hAnsi="宋体"/>
                <w:szCs w:val="21"/>
              </w:rPr>
              <w:t>4.73%</w:t>
            </w:r>
          </w:p>
        </w:tc>
      </w:tr>
      <w:tr w:rsidR="00EF21BD" w:rsidRPr="00FE638F">
        <w:trPr>
          <w:trHeight w:val="285"/>
          <w:jc w:val="center"/>
        </w:trPr>
        <w:tc>
          <w:tcPr>
            <w:tcW w:w="405" w:type="pct"/>
            <w:tcBorders>
              <w:top w:val="nil"/>
              <w:left w:val="single" w:sz="4" w:space="0" w:color="auto"/>
              <w:bottom w:val="single" w:sz="4" w:space="0" w:color="auto"/>
              <w:right w:val="single" w:sz="4" w:space="0" w:color="auto"/>
            </w:tcBorders>
            <w:noWrap/>
            <w:vAlign w:val="bottom"/>
          </w:tcPr>
          <w:p w:rsidR="00EF21BD" w:rsidRPr="00FE638F" w:rsidRDefault="00EF21BD" w:rsidP="00106469">
            <w:pPr>
              <w:jc w:val="center"/>
              <w:rPr>
                <w:rFonts w:ascii="宋体"/>
                <w:szCs w:val="21"/>
              </w:rPr>
            </w:pPr>
            <w:r w:rsidRPr="00FE638F">
              <w:rPr>
                <w:rFonts w:ascii="宋体" w:hAnsi="宋体"/>
                <w:szCs w:val="21"/>
              </w:rPr>
              <w:t>11</w:t>
            </w:r>
          </w:p>
        </w:tc>
        <w:tc>
          <w:tcPr>
            <w:tcW w:w="68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center"/>
              <w:rPr>
                <w:rFonts w:ascii="宋体"/>
                <w:szCs w:val="21"/>
              </w:rPr>
            </w:pPr>
            <w:r w:rsidRPr="00FE638F">
              <w:rPr>
                <w:rFonts w:ascii="宋体" w:hAnsi="宋体"/>
                <w:szCs w:val="21"/>
              </w:rPr>
              <w:t>000423</w:t>
            </w:r>
          </w:p>
        </w:tc>
        <w:tc>
          <w:tcPr>
            <w:tcW w:w="853"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center"/>
              <w:rPr>
                <w:rFonts w:ascii="宋体"/>
                <w:szCs w:val="21"/>
              </w:rPr>
            </w:pPr>
            <w:r w:rsidRPr="00FE638F">
              <w:rPr>
                <w:rFonts w:ascii="宋体" w:hAnsi="宋体" w:hint="eastAsia"/>
                <w:szCs w:val="21"/>
              </w:rPr>
              <w:t>东阿阿胶</w:t>
            </w:r>
          </w:p>
        </w:tc>
        <w:tc>
          <w:tcPr>
            <w:tcW w:w="186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right"/>
              <w:rPr>
                <w:rFonts w:ascii="宋体"/>
                <w:szCs w:val="21"/>
              </w:rPr>
            </w:pPr>
            <w:r w:rsidRPr="00FE638F">
              <w:rPr>
                <w:rFonts w:ascii="宋体" w:hAnsi="宋体"/>
                <w:szCs w:val="21"/>
              </w:rPr>
              <w:t>106,917,209.45</w:t>
            </w:r>
          </w:p>
        </w:tc>
        <w:tc>
          <w:tcPr>
            <w:tcW w:w="119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right"/>
              <w:rPr>
                <w:rFonts w:ascii="宋体"/>
                <w:szCs w:val="21"/>
              </w:rPr>
            </w:pPr>
            <w:r w:rsidRPr="00FE638F">
              <w:rPr>
                <w:rFonts w:ascii="宋体" w:hAnsi="宋体"/>
                <w:szCs w:val="21"/>
              </w:rPr>
              <w:t>4.58%</w:t>
            </w:r>
          </w:p>
        </w:tc>
      </w:tr>
      <w:tr w:rsidR="00EF21BD" w:rsidRPr="00FE638F">
        <w:trPr>
          <w:trHeight w:val="285"/>
          <w:jc w:val="center"/>
        </w:trPr>
        <w:tc>
          <w:tcPr>
            <w:tcW w:w="405" w:type="pct"/>
            <w:tcBorders>
              <w:top w:val="nil"/>
              <w:left w:val="single" w:sz="4" w:space="0" w:color="auto"/>
              <w:bottom w:val="single" w:sz="4" w:space="0" w:color="auto"/>
              <w:right w:val="single" w:sz="4" w:space="0" w:color="auto"/>
            </w:tcBorders>
            <w:noWrap/>
            <w:vAlign w:val="bottom"/>
          </w:tcPr>
          <w:p w:rsidR="00EF21BD" w:rsidRPr="00FE638F" w:rsidRDefault="00EF21BD" w:rsidP="00106469">
            <w:pPr>
              <w:jc w:val="center"/>
              <w:rPr>
                <w:rFonts w:ascii="宋体"/>
                <w:szCs w:val="21"/>
              </w:rPr>
            </w:pPr>
            <w:r w:rsidRPr="00FE638F">
              <w:rPr>
                <w:rFonts w:ascii="宋体" w:hAnsi="宋体"/>
                <w:szCs w:val="21"/>
              </w:rPr>
              <w:t>12</w:t>
            </w:r>
          </w:p>
        </w:tc>
        <w:tc>
          <w:tcPr>
            <w:tcW w:w="68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center"/>
              <w:rPr>
                <w:rFonts w:ascii="宋体"/>
                <w:szCs w:val="21"/>
              </w:rPr>
            </w:pPr>
            <w:r w:rsidRPr="00FE638F">
              <w:rPr>
                <w:rFonts w:ascii="宋体" w:hAnsi="宋体"/>
                <w:szCs w:val="21"/>
              </w:rPr>
              <w:t>600202</w:t>
            </w:r>
          </w:p>
        </w:tc>
        <w:tc>
          <w:tcPr>
            <w:tcW w:w="853"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center"/>
              <w:rPr>
                <w:rFonts w:ascii="宋体"/>
                <w:szCs w:val="21"/>
              </w:rPr>
            </w:pPr>
            <w:r w:rsidRPr="00FE638F">
              <w:rPr>
                <w:rFonts w:ascii="宋体" w:hAnsi="宋体" w:hint="eastAsia"/>
                <w:szCs w:val="21"/>
              </w:rPr>
              <w:t>哈空调</w:t>
            </w:r>
          </w:p>
        </w:tc>
        <w:tc>
          <w:tcPr>
            <w:tcW w:w="186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right"/>
              <w:rPr>
                <w:rFonts w:ascii="宋体"/>
                <w:szCs w:val="21"/>
              </w:rPr>
            </w:pPr>
            <w:r w:rsidRPr="00FE638F">
              <w:rPr>
                <w:rFonts w:ascii="宋体" w:hAnsi="宋体"/>
                <w:szCs w:val="21"/>
              </w:rPr>
              <w:t>103,155,684.37</w:t>
            </w:r>
          </w:p>
        </w:tc>
        <w:tc>
          <w:tcPr>
            <w:tcW w:w="119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right"/>
              <w:rPr>
                <w:rFonts w:ascii="宋体"/>
                <w:szCs w:val="21"/>
              </w:rPr>
            </w:pPr>
            <w:r w:rsidRPr="00FE638F">
              <w:rPr>
                <w:rFonts w:ascii="宋体" w:hAnsi="宋体"/>
                <w:szCs w:val="21"/>
              </w:rPr>
              <w:t>4.42%</w:t>
            </w:r>
          </w:p>
        </w:tc>
      </w:tr>
      <w:tr w:rsidR="00EF21BD" w:rsidRPr="00FE638F">
        <w:trPr>
          <w:trHeight w:val="285"/>
          <w:jc w:val="center"/>
        </w:trPr>
        <w:tc>
          <w:tcPr>
            <w:tcW w:w="405" w:type="pct"/>
            <w:tcBorders>
              <w:top w:val="nil"/>
              <w:left w:val="single" w:sz="4" w:space="0" w:color="auto"/>
              <w:bottom w:val="single" w:sz="4" w:space="0" w:color="auto"/>
              <w:right w:val="single" w:sz="4" w:space="0" w:color="auto"/>
            </w:tcBorders>
            <w:noWrap/>
            <w:vAlign w:val="bottom"/>
          </w:tcPr>
          <w:p w:rsidR="00EF21BD" w:rsidRPr="00FE638F" w:rsidRDefault="00EF21BD" w:rsidP="00106469">
            <w:pPr>
              <w:jc w:val="center"/>
              <w:rPr>
                <w:rFonts w:ascii="宋体"/>
                <w:szCs w:val="21"/>
              </w:rPr>
            </w:pPr>
            <w:r w:rsidRPr="00FE638F">
              <w:rPr>
                <w:rFonts w:ascii="宋体" w:hAnsi="宋体"/>
                <w:szCs w:val="21"/>
              </w:rPr>
              <w:t>13</w:t>
            </w:r>
          </w:p>
        </w:tc>
        <w:tc>
          <w:tcPr>
            <w:tcW w:w="68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center"/>
              <w:rPr>
                <w:rFonts w:ascii="宋体"/>
                <w:szCs w:val="21"/>
              </w:rPr>
            </w:pPr>
            <w:r w:rsidRPr="00FE638F">
              <w:rPr>
                <w:rFonts w:ascii="宋体" w:hAnsi="宋体"/>
                <w:szCs w:val="21"/>
              </w:rPr>
              <w:t>000898</w:t>
            </w:r>
          </w:p>
        </w:tc>
        <w:tc>
          <w:tcPr>
            <w:tcW w:w="853"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center"/>
              <w:rPr>
                <w:rFonts w:ascii="宋体"/>
                <w:szCs w:val="21"/>
              </w:rPr>
            </w:pPr>
            <w:r w:rsidRPr="00FE638F">
              <w:rPr>
                <w:rFonts w:ascii="宋体" w:hAnsi="宋体" w:hint="eastAsia"/>
                <w:szCs w:val="21"/>
              </w:rPr>
              <w:t>鞍钢股份</w:t>
            </w:r>
          </w:p>
        </w:tc>
        <w:tc>
          <w:tcPr>
            <w:tcW w:w="186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right"/>
              <w:rPr>
                <w:rFonts w:ascii="宋体"/>
                <w:szCs w:val="21"/>
              </w:rPr>
            </w:pPr>
            <w:r w:rsidRPr="00FE638F">
              <w:rPr>
                <w:rFonts w:ascii="宋体" w:hAnsi="宋体"/>
                <w:szCs w:val="21"/>
              </w:rPr>
              <w:t>96,176,322.15</w:t>
            </w:r>
          </w:p>
        </w:tc>
        <w:tc>
          <w:tcPr>
            <w:tcW w:w="119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right"/>
              <w:rPr>
                <w:rFonts w:ascii="宋体"/>
                <w:szCs w:val="21"/>
              </w:rPr>
            </w:pPr>
            <w:r w:rsidRPr="00FE638F">
              <w:rPr>
                <w:rFonts w:ascii="宋体" w:hAnsi="宋体"/>
                <w:szCs w:val="21"/>
              </w:rPr>
              <w:t>4.12%</w:t>
            </w:r>
          </w:p>
        </w:tc>
      </w:tr>
      <w:tr w:rsidR="00EF21BD" w:rsidRPr="00FE638F">
        <w:trPr>
          <w:trHeight w:val="285"/>
          <w:jc w:val="center"/>
        </w:trPr>
        <w:tc>
          <w:tcPr>
            <w:tcW w:w="405" w:type="pct"/>
            <w:tcBorders>
              <w:top w:val="nil"/>
              <w:left w:val="single" w:sz="4" w:space="0" w:color="auto"/>
              <w:bottom w:val="single" w:sz="4" w:space="0" w:color="auto"/>
              <w:right w:val="single" w:sz="4" w:space="0" w:color="auto"/>
            </w:tcBorders>
            <w:noWrap/>
            <w:vAlign w:val="bottom"/>
          </w:tcPr>
          <w:p w:rsidR="00EF21BD" w:rsidRPr="00FE638F" w:rsidRDefault="00EF21BD" w:rsidP="00106469">
            <w:pPr>
              <w:jc w:val="center"/>
              <w:rPr>
                <w:rFonts w:ascii="宋体"/>
                <w:szCs w:val="21"/>
              </w:rPr>
            </w:pPr>
            <w:r w:rsidRPr="00FE638F">
              <w:rPr>
                <w:rFonts w:ascii="宋体" w:hAnsi="宋体"/>
                <w:szCs w:val="21"/>
              </w:rPr>
              <w:t>14</w:t>
            </w:r>
          </w:p>
        </w:tc>
        <w:tc>
          <w:tcPr>
            <w:tcW w:w="68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center"/>
              <w:rPr>
                <w:rFonts w:ascii="宋体"/>
                <w:szCs w:val="21"/>
              </w:rPr>
            </w:pPr>
            <w:r w:rsidRPr="00FE638F">
              <w:rPr>
                <w:rFonts w:ascii="宋体" w:hAnsi="宋体"/>
                <w:szCs w:val="21"/>
              </w:rPr>
              <w:t>600016</w:t>
            </w:r>
          </w:p>
        </w:tc>
        <w:tc>
          <w:tcPr>
            <w:tcW w:w="853"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center"/>
              <w:rPr>
                <w:rFonts w:ascii="宋体"/>
                <w:szCs w:val="21"/>
              </w:rPr>
            </w:pPr>
            <w:r w:rsidRPr="00FE638F">
              <w:rPr>
                <w:rFonts w:ascii="宋体" w:hAnsi="宋体" w:hint="eastAsia"/>
                <w:szCs w:val="21"/>
              </w:rPr>
              <w:t>民生银行</w:t>
            </w:r>
          </w:p>
        </w:tc>
        <w:tc>
          <w:tcPr>
            <w:tcW w:w="186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right"/>
              <w:rPr>
                <w:rFonts w:ascii="宋体"/>
                <w:szCs w:val="21"/>
              </w:rPr>
            </w:pPr>
            <w:r w:rsidRPr="00FE638F">
              <w:rPr>
                <w:rFonts w:ascii="宋体" w:hAnsi="宋体"/>
                <w:szCs w:val="21"/>
              </w:rPr>
              <w:t>88,401,805.19</w:t>
            </w:r>
          </w:p>
        </w:tc>
        <w:tc>
          <w:tcPr>
            <w:tcW w:w="119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right"/>
              <w:rPr>
                <w:rFonts w:ascii="宋体"/>
                <w:szCs w:val="21"/>
              </w:rPr>
            </w:pPr>
            <w:r w:rsidRPr="00FE638F">
              <w:rPr>
                <w:rFonts w:ascii="宋体" w:hAnsi="宋体"/>
                <w:szCs w:val="21"/>
              </w:rPr>
              <w:t>3.79%</w:t>
            </w:r>
          </w:p>
        </w:tc>
      </w:tr>
      <w:tr w:rsidR="00EF21BD" w:rsidRPr="00FE638F">
        <w:trPr>
          <w:trHeight w:val="285"/>
          <w:jc w:val="center"/>
        </w:trPr>
        <w:tc>
          <w:tcPr>
            <w:tcW w:w="405" w:type="pct"/>
            <w:tcBorders>
              <w:top w:val="nil"/>
              <w:left w:val="single" w:sz="4" w:space="0" w:color="auto"/>
              <w:bottom w:val="single" w:sz="4" w:space="0" w:color="auto"/>
              <w:right w:val="single" w:sz="4" w:space="0" w:color="auto"/>
            </w:tcBorders>
            <w:noWrap/>
            <w:vAlign w:val="bottom"/>
          </w:tcPr>
          <w:p w:rsidR="00EF21BD" w:rsidRPr="00FE638F" w:rsidRDefault="00EF21BD" w:rsidP="00106469">
            <w:pPr>
              <w:jc w:val="center"/>
              <w:rPr>
                <w:rFonts w:ascii="宋体"/>
                <w:szCs w:val="21"/>
              </w:rPr>
            </w:pPr>
            <w:r w:rsidRPr="00FE638F">
              <w:rPr>
                <w:rFonts w:ascii="宋体" w:hAnsi="宋体"/>
                <w:szCs w:val="21"/>
              </w:rPr>
              <w:t>15</w:t>
            </w:r>
          </w:p>
        </w:tc>
        <w:tc>
          <w:tcPr>
            <w:tcW w:w="68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center"/>
              <w:rPr>
                <w:rFonts w:ascii="宋体"/>
                <w:szCs w:val="21"/>
              </w:rPr>
            </w:pPr>
            <w:r w:rsidRPr="00FE638F">
              <w:rPr>
                <w:rFonts w:ascii="宋体" w:hAnsi="宋体"/>
                <w:szCs w:val="21"/>
              </w:rPr>
              <w:t>000860</w:t>
            </w:r>
          </w:p>
        </w:tc>
        <w:tc>
          <w:tcPr>
            <w:tcW w:w="853"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center"/>
              <w:rPr>
                <w:rFonts w:ascii="宋体"/>
                <w:szCs w:val="21"/>
              </w:rPr>
            </w:pPr>
            <w:r w:rsidRPr="00FE638F">
              <w:rPr>
                <w:rFonts w:ascii="宋体" w:hAnsi="宋体" w:hint="eastAsia"/>
                <w:szCs w:val="21"/>
              </w:rPr>
              <w:t>顺鑫农业</w:t>
            </w:r>
          </w:p>
        </w:tc>
        <w:tc>
          <w:tcPr>
            <w:tcW w:w="186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right"/>
              <w:rPr>
                <w:rFonts w:ascii="宋体"/>
                <w:szCs w:val="21"/>
              </w:rPr>
            </w:pPr>
            <w:r w:rsidRPr="00FE638F">
              <w:rPr>
                <w:rFonts w:ascii="宋体" w:hAnsi="宋体"/>
                <w:szCs w:val="21"/>
              </w:rPr>
              <w:t>81,428,925.46</w:t>
            </w:r>
          </w:p>
        </w:tc>
        <w:tc>
          <w:tcPr>
            <w:tcW w:w="119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right"/>
              <w:rPr>
                <w:rFonts w:ascii="宋体"/>
                <w:szCs w:val="21"/>
              </w:rPr>
            </w:pPr>
            <w:r w:rsidRPr="00FE638F">
              <w:rPr>
                <w:rFonts w:ascii="宋体" w:hAnsi="宋体"/>
                <w:szCs w:val="21"/>
              </w:rPr>
              <w:t>3.49%</w:t>
            </w:r>
          </w:p>
        </w:tc>
      </w:tr>
      <w:tr w:rsidR="00EF21BD" w:rsidRPr="00FE638F">
        <w:trPr>
          <w:trHeight w:val="285"/>
          <w:jc w:val="center"/>
        </w:trPr>
        <w:tc>
          <w:tcPr>
            <w:tcW w:w="405" w:type="pct"/>
            <w:tcBorders>
              <w:top w:val="nil"/>
              <w:left w:val="single" w:sz="4" w:space="0" w:color="auto"/>
              <w:bottom w:val="single" w:sz="4" w:space="0" w:color="auto"/>
              <w:right w:val="single" w:sz="4" w:space="0" w:color="auto"/>
            </w:tcBorders>
            <w:noWrap/>
            <w:vAlign w:val="bottom"/>
          </w:tcPr>
          <w:p w:rsidR="00EF21BD" w:rsidRPr="00FE638F" w:rsidRDefault="00EF21BD" w:rsidP="00106469">
            <w:pPr>
              <w:jc w:val="center"/>
              <w:rPr>
                <w:rFonts w:ascii="宋体"/>
                <w:szCs w:val="21"/>
              </w:rPr>
            </w:pPr>
            <w:r w:rsidRPr="00FE638F">
              <w:rPr>
                <w:rFonts w:ascii="宋体" w:hAnsi="宋体"/>
                <w:szCs w:val="21"/>
              </w:rPr>
              <w:t>16</w:t>
            </w:r>
          </w:p>
        </w:tc>
        <w:tc>
          <w:tcPr>
            <w:tcW w:w="68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center"/>
              <w:rPr>
                <w:rFonts w:ascii="宋体"/>
                <w:szCs w:val="21"/>
              </w:rPr>
            </w:pPr>
            <w:r w:rsidRPr="00FE638F">
              <w:rPr>
                <w:rFonts w:ascii="宋体" w:hAnsi="宋体"/>
                <w:szCs w:val="21"/>
              </w:rPr>
              <w:t>600739</w:t>
            </w:r>
          </w:p>
        </w:tc>
        <w:tc>
          <w:tcPr>
            <w:tcW w:w="853"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center"/>
              <w:rPr>
                <w:rFonts w:ascii="宋体"/>
                <w:szCs w:val="21"/>
              </w:rPr>
            </w:pPr>
            <w:r w:rsidRPr="00FE638F">
              <w:rPr>
                <w:rFonts w:ascii="宋体" w:hAnsi="宋体" w:hint="eastAsia"/>
                <w:szCs w:val="21"/>
              </w:rPr>
              <w:t>辽宁成大</w:t>
            </w:r>
          </w:p>
        </w:tc>
        <w:tc>
          <w:tcPr>
            <w:tcW w:w="186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right"/>
              <w:rPr>
                <w:rFonts w:ascii="宋体"/>
                <w:szCs w:val="21"/>
              </w:rPr>
            </w:pPr>
            <w:r w:rsidRPr="00FE638F">
              <w:rPr>
                <w:rFonts w:ascii="宋体" w:hAnsi="宋体"/>
                <w:szCs w:val="21"/>
              </w:rPr>
              <w:t>80,724,704.95</w:t>
            </w:r>
          </w:p>
        </w:tc>
        <w:tc>
          <w:tcPr>
            <w:tcW w:w="119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right"/>
              <w:rPr>
                <w:rFonts w:ascii="宋体"/>
                <w:szCs w:val="21"/>
              </w:rPr>
            </w:pPr>
            <w:r w:rsidRPr="00FE638F">
              <w:rPr>
                <w:rFonts w:ascii="宋体" w:hAnsi="宋体"/>
                <w:szCs w:val="21"/>
              </w:rPr>
              <w:t>3.46%</w:t>
            </w:r>
          </w:p>
        </w:tc>
      </w:tr>
      <w:tr w:rsidR="00EF21BD" w:rsidRPr="00FE638F">
        <w:trPr>
          <w:trHeight w:val="285"/>
          <w:jc w:val="center"/>
        </w:trPr>
        <w:tc>
          <w:tcPr>
            <w:tcW w:w="405" w:type="pct"/>
            <w:tcBorders>
              <w:top w:val="nil"/>
              <w:left w:val="single" w:sz="4" w:space="0" w:color="auto"/>
              <w:bottom w:val="single" w:sz="4" w:space="0" w:color="auto"/>
              <w:right w:val="single" w:sz="4" w:space="0" w:color="auto"/>
            </w:tcBorders>
            <w:noWrap/>
            <w:vAlign w:val="bottom"/>
          </w:tcPr>
          <w:p w:rsidR="00EF21BD" w:rsidRPr="00FE638F" w:rsidRDefault="00EF21BD" w:rsidP="00106469">
            <w:pPr>
              <w:jc w:val="center"/>
              <w:rPr>
                <w:rFonts w:ascii="宋体"/>
                <w:szCs w:val="21"/>
              </w:rPr>
            </w:pPr>
            <w:r w:rsidRPr="00FE638F">
              <w:rPr>
                <w:rFonts w:ascii="宋体" w:hAnsi="宋体"/>
                <w:szCs w:val="21"/>
              </w:rPr>
              <w:t>17</w:t>
            </w:r>
          </w:p>
        </w:tc>
        <w:tc>
          <w:tcPr>
            <w:tcW w:w="68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center"/>
              <w:rPr>
                <w:rFonts w:ascii="宋体"/>
                <w:szCs w:val="21"/>
              </w:rPr>
            </w:pPr>
            <w:r w:rsidRPr="00FE638F">
              <w:rPr>
                <w:rFonts w:ascii="宋体" w:hAnsi="宋体"/>
                <w:szCs w:val="21"/>
              </w:rPr>
              <w:t>600309</w:t>
            </w:r>
          </w:p>
        </w:tc>
        <w:tc>
          <w:tcPr>
            <w:tcW w:w="853"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center"/>
              <w:rPr>
                <w:rFonts w:ascii="宋体"/>
                <w:szCs w:val="21"/>
              </w:rPr>
            </w:pPr>
            <w:r w:rsidRPr="00FE638F">
              <w:rPr>
                <w:rFonts w:ascii="宋体" w:hAnsi="宋体" w:hint="eastAsia"/>
                <w:szCs w:val="21"/>
              </w:rPr>
              <w:t>烟台万华</w:t>
            </w:r>
          </w:p>
        </w:tc>
        <w:tc>
          <w:tcPr>
            <w:tcW w:w="186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right"/>
              <w:rPr>
                <w:rFonts w:ascii="宋体"/>
                <w:szCs w:val="21"/>
              </w:rPr>
            </w:pPr>
            <w:r w:rsidRPr="00FE638F">
              <w:rPr>
                <w:rFonts w:ascii="宋体" w:hAnsi="宋体"/>
                <w:szCs w:val="21"/>
              </w:rPr>
              <w:t>80,055,702.59</w:t>
            </w:r>
          </w:p>
        </w:tc>
        <w:tc>
          <w:tcPr>
            <w:tcW w:w="119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right"/>
              <w:rPr>
                <w:rFonts w:ascii="宋体"/>
                <w:szCs w:val="21"/>
              </w:rPr>
            </w:pPr>
            <w:r w:rsidRPr="00FE638F">
              <w:rPr>
                <w:rFonts w:ascii="宋体" w:hAnsi="宋体"/>
                <w:szCs w:val="21"/>
              </w:rPr>
              <w:t>3.43%</w:t>
            </w:r>
          </w:p>
        </w:tc>
      </w:tr>
      <w:tr w:rsidR="00EF21BD" w:rsidRPr="00FE638F">
        <w:trPr>
          <w:trHeight w:val="285"/>
          <w:jc w:val="center"/>
        </w:trPr>
        <w:tc>
          <w:tcPr>
            <w:tcW w:w="405" w:type="pct"/>
            <w:tcBorders>
              <w:top w:val="nil"/>
              <w:left w:val="single" w:sz="4" w:space="0" w:color="auto"/>
              <w:bottom w:val="single" w:sz="4" w:space="0" w:color="auto"/>
              <w:right w:val="single" w:sz="4" w:space="0" w:color="auto"/>
            </w:tcBorders>
            <w:noWrap/>
            <w:vAlign w:val="bottom"/>
          </w:tcPr>
          <w:p w:rsidR="00EF21BD" w:rsidRPr="00FE638F" w:rsidRDefault="00EF21BD" w:rsidP="00106469">
            <w:pPr>
              <w:jc w:val="center"/>
              <w:rPr>
                <w:rFonts w:ascii="宋体"/>
                <w:szCs w:val="21"/>
              </w:rPr>
            </w:pPr>
            <w:r w:rsidRPr="00FE638F">
              <w:rPr>
                <w:rFonts w:ascii="宋体" w:hAnsi="宋体"/>
                <w:szCs w:val="21"/>
              </w:rPr>
              <w:t>18</w:t>
            </w:r>
          </w:p>
        </w:tc>
        <w:tc>
          <w:tcPr>
            <w:tcW w:w="68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center"/>
              <w:rPr>
                <w:rFonts w:ascii="宋体"/>
                <w:szCs w:val="21"/>
              </w:rPr>
            </w:pPr>
            <w:r w:rsidRPr="00FE638F">
              <w:rPr>
                <w:rFonts w:ascii="宋体" w:hAnsi="宋体"/>
                <w:szCs w:val="21"/>
              </w:rPr>
              <w:t>600383</w:t>
            </w:r>
          </w:p>
        </w:tc>
        <w:tc>
          <w:tcPr>
            <w:tcW w:w="853"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center"/>
              <w:rPr>
                <w:rFonts w:ascii="宋体"/>
                <w:szCs w:val="21"/>
              </w:rPr>
            </w:pPr>
            <w:r w:rsidRPr="00FE638F">
              <w:rPr>
                <w:rFonts w:ascii="宋体" w:hAnsi="宋体" w:hint="eastAsia"/>
                <w:szCs w:val="21"/>
              </w:rPr>
              <w:t>金地集团</w:t>
            </w:r>
          </w:p>
        </w:tc>
        <w:tc>
          <w:tcPr>
            <w:tcW w:w="186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right"/>
              <w:rPr>
                <w:rFonts w:ascii="宋体"/>
                <w:szCs w:val="21"/>
              </w:rPr>
            </w:pPr>
            <w:r w:rsidRPr="00FE638F">
              <w:rPr>
                <w:rFonts w:ascii="宋体" w:hAnsi="宋体"/>
                <w:szCs w:val="21"/>
              </w:rPr>
              <w:t>77,434,866.97</w:t>
            </w:r>
          </w:p>
        </w:tc>
        <w:tc>
          <w:tcPr>
            <w:tcW w:w="119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right"/>
              <w:rPr>
                <w:rFonts w:ascii="宋体"/>
                <w:szCs w:val="21"/>
              </w:rPr>
            </w:pPr>
            <w:r w:rsidRPr="00FE638F">
              <w:rPr>
                <w:rFonts w:ascii="宋体" w:hAnsi="宋体"/>
                <w:szCs w:val="21"/>
              </w:rPr>
              <w:t>3.32%</w:t>
            </w:r>
          </w:p>
        </w:tc>
      </w:tr>
      <w:tr w:rsidR="00EF21BD" w:rsidRPr="00FE638F">
        <w:trPr>
          <w:trHeight w:val="285"/>
          <w:jc w:val="center"/>
        </w:trPr>
        <w:tc>
          <w:tcPr>
            <w:tcW w:w="405" w:type="pct"/>
            <w:tcBorders>
              <w:top w:val="nil"/>
              <w:left w:val="single" w:sz="4" w:space="0" w:color="auto"/>
              <w:bottom w:val="single" w:sz="4" w:space="0" w:color="auto"/>
              <w:right w:val="single" w:sz="4" w:space="0" w:color="auto"/>
            </w:tcBorders>
            <w:noWrap/>
            <w:vAlign w:val="bottom"/>
          </w:tcPr>
          <w:p w:rsidR="00EF21BD" w:rsidRPr="00FE638F" w:rsidRDefault="00EF21BD" w:rsidP="00106469">
            <w:pPr>
              <w:jc w:val="center"/>
              <w:rPr>
                <w:rFonts w:ascii="宋体"/>
                <w:szCs w:val="21"/>
              </w:rPr>
            </w:pPr>
            <w:r w:rsidRPr="00FE638F">
              <w:rPr>
                <w:rFonts w:ascii="宋体" w:hAnsi="宋体"/>
                <w:szCs w:val="21"/>
              </w:rPr>
              <w:t>19</w:t>
            </w:r>
          </w:p>
        </w:tc>
        <w:tc>
          <w:tcPr>
            <w:tcW w:w="68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center"/>
              <w:rPr>
                <w:rFonts w:ascii="宋体"/>
                <w:szCs w:val="21"/>
              </w:rPr>
            </w:pPr>
            <w:r w:rsidRPr="00FE638F">
              <w:rPr>
                <w:rFonts w:ascii="宋体" w:hAnsi="宋体"/>
                <w:szCs w:val="21"/>
              </w:rPr>
              <w:t>600596</w:t>
            </w:r>
          </w:p>
        </w:tc>
        <w:tc>
          <w:tcPr>
            <w:tcW w:w="853"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center"/>
              <w:rPr>
                <w:rFonts w:ascii="宋体"/>
                <w:szCs w:val="21"/>
              </w:rPr>
            </w:pPr>
            <w:r w:rsidRPr="00FE638F">
              <w:rPr>
                <w:rFonts w:ascii="宋体" w:hAnsi="宋体" w:hint="eastAsia"/>
                <w:szCs w:val="21"/>
              </w:rPr>
              <w:t>新安股份</w:t>
            </w:r>
          </w:p>
        </w:tc>
        <w:tc>
          <w:tcPr>
            <w:tcW w:w="186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right"/>
              <w:rPr>
                <w:rFonts w:ascii="宋体"/>
                <w:szCs w:val="21"/>
              </w:rPr>
            </w:pPr>
            <w:r w:rsidRPr="00FE638F">
              <w:rPr>
                <w:rFonts w:ascii="宋体" w:hAnsi="宋体"/>
                <w:szCs w:val="21"/>
              </w:rPr>
              <w:t>68,856,911.09</w:t>
            </w:r>
          </w:p>
        </w:tc>
        <w:tc>
          <w:tcPr>
            <w:tcW w:w="119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right"/>
              <w:rPr>
                <w:rFonts w:ascii="宋体"/>
                <w:szCs w:val="21"/>
              </w:rPr>
            </w:pPr>
            <w:r w:rsidRPr="00FE638F">
              <w:rPr>
                <w:rFonts w:ascii="宋体" w:hAnsi="宋体"/>
                <w:szCs w:val="21"/>
              </w:rPr>
              <w:t>2.95%</w:t>
            </w:r>
          </w:p>
        </w:tc>
      </w:tr>
      <w:tr w:rsidR="00EF21BD" w:rsidRPr="00FE638F">
        <w:trPr>
          <w:trHeight w:val="285"/>
          <w:jc w:val="center"/>
        </w:trPr>
        <w:tc>
          <w:tcPr>
            <w:tcW w:w="405" w:type="pct"/>
            <w:tcBorders>
              <w:top w:val="nil"/>
              <w:left w:val="single" w:sz="4" w:space="0" w:color="auto"/>
              <w:bottom w:val="single" w:sz="4" w:space="0" w:color="auto"/>
              <w:right w:val="single" w:sz="4" w:space="0" w:color="auto"/>
            </w:tcBorders>
            <w:noWrap/>
            <w:vAlign w:val="bottom"/>
          </w:tcPr>
          <w:p w:rsidR="00EF21BD" w:rsidRPr="00FE638F" w:rsidRDefault="00EF21BD" w:rsidP="00106469">
            <w:pPr>
              <w:jc w:val="center"/>
              <w:rPr>
                <w:rFonts w:ascii="宋体"/>
                <w:szCs w:val="21"/>
              </w:rPr>
            </w:pPr>
            <w:r w:rsidRPr="00FE638F">
              <w:rPr>
                <w:rFonts w:ascii="宋体" w:hAnsi="宋体"/>
                <w:szCs w:val="21"/>
              </w:rPr>
              <w:t>20</w:t>
            </w:r>
          </w:p>
        </w:tc>
        <w:tc>
          <w:tcPr>
            <w:tcW w:w="68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center"/>
              <w:rPr>
                <w:rFonts w:ascii="宋体"/>
                <w:szCs w:val="21"/>
              </w:rPr>
            </w:pPr>
            <w:r w:rsidRPr="00FE638F">
              <w:rPr>
                <w:rFonts w:ascii="宋体" w:hAnsi="宋体"/>
                <w:szCs w:val="21"/>
              </w:rPr>
              <w:t>000983</w:t>
            </w:r>
          </w:p>
        </w:tc>
        <w:tc>
          <w:tcPr>
            <w:tcW w:w="853"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center"/>
              <w:rPr>
                <w:rFonts w:ascii="宋体"/>
                <w:szCs w:val="21"/>
              </w:rPr>
            </w:pPr>
            <w:r w:rsidRPr="00FE638F">
              <w:rPr>
                <w:rFonts w:ascii="宋体" w:hAnsi="宋体" w:hint="eastAsia"/>
                <w:szCs w:val="21"/>
              </w:rPr>
              <w:t>西山煤电</w:t>
            </w:r>
          </w:p>
        </w:tc>
        <w:tc>
          <w:tcPr>
            <w:tcW w:w="186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right"/>
              <w:rPr>
                <w:rFonts w:ascii="宋体"/>
                <w:szCs w:val="21"/>
              </w:rPr>
            </w:pPr>
            <w:r w:rsidRPr="00FE638F">
              <w:rPr>
                <w:rFonts w:ascii="宋体" w:hAnsi="宋体"/>
                <w:szCs w:val="21"/>
              </w:rPr>
              <w:t>67,407,050.83</w:t>
            </w:r>
          </w:p>
        </w:tc>
        <w:tc>
          <w:tcPr>
            <w:tcW w:w="119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right"/>
              <w:rPr>
                <w:rFonts w:ascii="宋体"/>
                <w:szCs w:val="21"/>
              </w:rPr>
            </w:pPr>
            <w:r w:rsidRPr="00FE638F">
              <w:rPr>
                <w:rFonts w:ascii="宋体" w:hAnsi="宋体"/>
                <w:szCs w:val="21"/>
              </w:rPr>
              <w:t>2.89%</w:t>
            </w:r>
          </w:p>
        </w:tc>
      </w:tr>
      <w:tr w:rsidR="00EF21BD" w:rsidRPr="00FE638F">
        <w:trPr>
          <w:trHeight w:val="285"/>
          <w:jc w:val="center"/>
        </w:trPr>
        <w:tc>
          <w:tcPr>
            <w:tcW w:w="405" w:type="pct"/>
            <w:tcBorders>
              <w:top w:val="nil"/>
              <w:left w:val="single" w:sz="4" w:space="0" w:color="auto"/>
              <w:bottom w:val="single" w:sz="4" w:space="0" w:color="auto"/>
              <w:right w:val="single" w:sz="4" w:space="0" w:color="auto"/>
            </w:tcBorders>
            <w:noWrap/>
            <w:vAlign w:val="bottom"/>
          </w:tcPr>
          <w:p w:rsidR="00EF21BD" w:rsidRPr="00FE638F" w:rsidRDefault="00EF21BD" w:rsidP="00106469">
            <w:pPr>
              <w:jc w:val="center"/>
              <w:rPr>
                <w:rFonts w:ascii="宋体"/>
                <w:szCs w:val="21"/>
              </w:rPr>
            </w:pPr>
            <w:r w:rsidRPr="00FE638F">
              <w:rPr>
                <w:rFonts w:ascii="宋体" w:hAnsi="宋体"/>
                <w:szCs w:val="21"/>
              </w:rPr>
              <w:t>21</w:t>
            </w:r>
          </w:p>
        </w:tc>
        <w:tc>
          <w:tcPr>
            <w:tcW w:w="68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center"/>
              <w:rPr>
                <w:rFonts w:ascii="宋体"/>
                <w:szCs w:val="21"/>
              </w:rPr>
            </w:pPr>
            <w:r w:rsidRPr="00FE638F">
              <w:rPr>
                <w:rFonts w:ascii="宋体" w:hAnsi="宋体"/>
                <w:szCs w:val="21"/>
              </w:rPr>
              <w:t>000933</w:t>
            </w:r>
          </w:p>
        </w:tc>
        <w:tc>
          <w:tcPr>
            <w:tcW w:w="853"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center"/>
              <w:rPr>
                <w:rFonts w:ascii="宋体"/>
                <w:szCs w:val="21"/>
              </w:rPr>
            </w:pPr>
            <w:r w:rsidRPr="00FE638F">
              <w:rPr>
                <w:rFonts w:ascii="宋体" w:hAnsi="宋体" w:hint="eastAsia"/>
                <w:szCs w:val="21"/>
              </w:rPr>
              <w:t>神火股份</w:t>
            </w:r>
          </w:p>
        </w:tc>
        <w:tc>
          <w:tcPr>
            <w:tcW w:w="186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right"/>
              <w:rPr>
                <w:rFonts w:ascii="宋体"/>
                <w:szCs w:val="21"/>
              </w:rPr>
            </w:pPr>
            <w:r w:rsidRPr="00FE638F">
              <w:rPr>
                <w:rFonts w:ascii="宋体" w:hAnsi="宋体"/>
                <w:szCs w:val="21"/>
              </w:rPr>
              <w:t>66,569,648.64</w:t>
            </w:r>
          </w:p>
        </w:tc>
        <w:tc>
          <w:tcPr>
            <w:tcW w:w="119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right"/>
              <w:rPr>
                <w:rFonts w:ascii="宋体"/>
                <w:szCs w:val="21"/>
              </w:rPr>
            </w:pPr>
            <w:r w:rsidRPr="00FE638F">
              <w:rPr>
                <w:rFonts w:ascii="宋体" w:hAnsi="宋体"/>
                <w:szCs w:val="21"/>
              </w:rPr>
              <w:t>2.85%</w:t>
            </w:r>
          </w:p>
        </w:tc>
      </w:tr>
      <w:tr w:rsidR="00EF21BD" w:rsidRPr="00FE638F">
        <w:trPr>
          <w:trHeight w:val="285"/>
          <w:jc w:val="center"/>
        </w:trPr>
        <w:tc>
          <w:tcPr>
            <w:tcW w:w="405" w:type="pct"/>
            <w:tcBorders>
              <w:top w:val="nil"/>
              <w:left w:val="single" w:sz="4" w:space="0" w:color="auto"/>
              <w:bottom w:val="single" w:sz="4" w:space="0" w:color="auto"/>
              <w:right w:val="single" w:sz="4" w:space="0" w:color="auto"/>
            </w:tcBorders>
            <w:noWrap/>
            <w:vAlign w:val="bottom"/>
          </w:tcPr>
          <w:p w:rsidR="00EF21BD" w:rsidRPr="00FE638F" w:rsidRDefault="00EF21BD" w:rsidP="00106469">
            <w:pPr>
              <w:jc w:val="center"/>
              <w:rPr>
                <w:rFonts w:ascii="宋体"/>
                <w:szCs w:val="21"/>
              </w:rPr>
            </w:pPr>
            <w:r w:rsidRPr="00FE638F">
              <w:rPr>
                <w:rFonts w:ascii="宋体" w:hAnsi="宋体"/>
                <w:szCs w:val="21"/>
              </w:rPr>
              <w:t>22</w:t>
            </w:r>
          </w:p>
        </w:tc>
        <w:tc>
          <w:tcPr>
            <w:tcW w:w="68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center"/>
              <w:rPr>
                <w:rFonts w:ascii="宋体"/>
                <w:szCs w:val="21"/>
              </w:rPr>
            </w:pPr>
            <w:r w:rsidRPr="00FE638F">
              <w:rPr>
                <w:rFonts w:ascii="宋体" w:hAnsi="宋体"/>
                <w:szCs w:val="21"/>
              </w:rPr>
              <w:t>000917</w:t>
            </w:r>
          </w:p>
        </w:tc>
        <w:tc>
          <w:tcPr>
            <w:tcW w:w="853"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center"/>
              <w:rPr>
                <w:rFonts w:ascii="宋体"/>
                <w:szCs w:val="21"/>
              </w:rPr>
            </w:pPr>
            <w:r w:rsidRPr="00FE638F">
              <w:rPr>
                <w:rFonts w:ascii="宋体" w:hAnsi="宋体" w:hint="eastAsia"/>
                <w:szCs w:val="21"/>
              </w:rPr>
              <w:t>电广传媒</w:t>
            </w:r>
          </w:p>
        </w:tc>
        <w:tc>
          <w:tcPr>
            <w:tcW w:w="186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right"/>
              <w:rPr>
                <w:rFonts w:ascii="宋体"/>
                <w:szCs w:val="21"/>
              </w:rPr>
            </w:pPr>
            <w:r w:rsidRPr="00FE638F">
              <w:rPr>
                <w:rFonts w:ascii="宋体" w:hAnsi="宋体"/>
                <w:szCs w:val="21"/>
              </w:rPr>
              <w:t>65,830,887.50</w:t>
            </w:r>
          </w:p>
        </w:tc>
        <w:tc>
          <w:tcPr>
            <w:tcW w:w="119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right"/>
              <w:rPr>
                <w:rFonts w:ascii="宋体"/>
                <w:szCs w:val="21"/>
              </w:rPr>
            </w:pPr>
            <w:r w:rsidRPr="00FE638F">
              <w:rPr>
                <w:rFonts w:ascii="宋体" w:hAnsi="宋体"/>
                <w:szCs w:val="21"/>
              </w:rPr>
              <w:t>2.82%</w:t>
            </w:r>
          </w:p>
        </w:tc>
      </w:tr>
      <w:tr w:rsidR="00EF21BD" w:rsidRPr="00FE638F">
        <w:trPr>
          <w:trHeight w:val="285"/>
          <w:jc w:val="center"/>
        </w:trPr>
        <w:tc>
          <w:tcPr>
            <w:tcW w:w="405" w:type="pct"/>
            <w:tcBorders>
              <w:top w:val="nil"/>
              <w:left w:val="single" w:sz="4" w:space="0" w:color="auto"/>
              <w:bottom w:val="single" w:sz="4" w:space="0" w:color="auto"/>
              <w:right w:val="single" w:sz="4" w:space="0" w:color="auto"/>
            </w:tcBorders>
            <w:noWrap/>
            <w:vAlign w:val="bottom"/>
          </w:tcPr>
          <w:p w:rsidR="00EF21BD" w:rsidRPr="00FE638F" w:rsidRDefault="00EF21BD" w:rsidP="00106469">
            <w:pPr>
              <w:jc w:val="center"/>
              <w:rPr>
                <w:rFonts w:ascii="宋体"/>
                <w:szCs w:val="21"/>
              </w:rPr>
            </w:pPr>
            <w:r w:rsidRPr="00FE638F">
              <w:rPr>
                <w:rFonts w:ascii="宋体" w:hAnsi="宋体"/>
                <w:szCs w:val="21"/>
              </w:rPr>
              <w:t>23</w:t>
            </w:r>
          </w:p>
        </w:tc>
        <w:tc>
          <w:tcPr>
            <w:tcW w:w="68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center"/>
              <w:rPr>
                <w:rFonts w:ascii="宋体"/>
                <w:szCs w:val="21"/>
              </w:rPr>
            </w:pPr>
            <w:r w:rsidRPr="00FE638F">
              <w:rPr>
                <w:rFonts w:ascii="宋体" w:hAnsi="宋体"/>
                <w:szCs w:val="21"/>
              </w:rPr>
              <w:t>601666</w:t>
            </w:r>
          </w:p>
        </w:tc>
        <w:tc>
          <w:tcPr>
            <w:tcW w:w="853"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center"/>
              <w:rPr>
                <w:rFonts w:ascii="宋体"/>
                <w:szCs w:val="21"/>
              </w:rPr>
            </w:pPr>
            <w:r w:rsidRPr="00FE638F">
              <w:rPr>
                <w:rFonts w:ascii="宋体" w:hAnsi="宋体" w:hint="eastAsia"/>
                <w:szCs w:val="21"/>
              </w:rPr>
              <w:t>平煤天安</w:t>
            </w:r>
          </w:p>
        </w:tc>
        <w:tc>
          <w:tcPr>
            <w:tcW w:w="186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right"/>
              <w:rPr>
                <w:rFonts w:ascii="宋体"/>
                <w:szCs w:val="21"/>
              </w:rPr>
            </w:pPr>
            <w:r w:rsidRPr="00FE638F">
              <w:rPr>
                <w:rFonts w:ascii="宋体" w:hAnsi="宋体"/>
                <w:szCs w:val="21"/>
              </w:rPr>
              <w:t>64,641,613.31</w:t>
            </w:r>
          </w:p>
        </w:tc>
        <w:tc>
          <w:tcPr>
            <w:tcW w:w="119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right"/>
              <w:rPr>
                <w:rFonts w:ascii="宋体"/>
                <w:szCs w:val="21"/>
              </w:rPr>
            </w:pPr>
            <w:r w:rsidRPr="00FE638F">
              <w:rPr>
                <w:rFonts w:ascii="宋体" w:hAnsi="宋体"/>
                <w:szCs w:val="21"/>
              </w:rPr>
              <w:t>2.77%</w:t>
            </w:r>
          </w:p>
        </w:tc>
      </w:tr>
      <w:tr w:rsidR="00EF21BD" w:rsidRPr="00FE638F">
        <w:trPr>
          <w:trHeight w:val="285"/>
          <w:jc w:val="center"/>
        </w:trPr>
        <w:tc>
          <w:tcPr>
            <w:tcW w:w="405" w:type="pct"/>
            <w:tcBorders>
              <w:top w:val="nil"/>
              <w:left w:val="single" w:sz="4" w:space="0" w:color="auto"/>
              <w:bottom w:val="single" w:sz="4" w:space="0" w:color="auto"/>
              <w:right w:val="single" w:sz="4" w:space="0" w:color="auto"/>
            </w:tcBorders>
            <w:noWrap/>
            <w:vAlign w:val="bottom"/>
          </w:tcPr>
          <w:p w:rsidR="00EF21BD" w:rsidRPr="00FE638F" w:rsidRDefault="00EF21BD" w:rsidP="00106469">
            <w:pPr>
              <w:jc w:val="center"/>
              <w:rPr>
                <w:rFonts w:ascii="宋体"/>
                <w:szCs w:val="21"/>
              </w:rPr>
            </w:pPr>
            <w:r w:rsidRPr="00FE638F">
              <w:rPr>
                <w:rFonts w:ascii="宋体" w:hAnsi="宋体"/>
                <w:szCs w:val="21"/>
              </w:rPr>
              <w:t>24</w:t>
            </w:r>
          </w:p>
        </w:tc>
        <w:tc>
          <w:tcPr>
            <w:tcW w:w="68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center"/>
              <w:rPr>
                <w:rFonts w:ascii="宋体"/>
                <w:szCs w:val="21"/>
              </w:rPr>
            </w:pPr>
            <w:r w:rsidRPr="00FE638F">
              <w:rPr>
                <w:rFonts w:ascii="宋体" w:hAnsi="宋体"/>
                <w:szCs w:val="21"/>
              </w:rPr>
              <w:t>600823</w:t>
            </w:r>
          </w:p>
        </w:tc>
        <w:tc>
          <w:tcPr>
            <w:tcW w:w="853"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center"/>
              <w:rPr>
                <w:rFonts w:ascii="宋体"/>
                <w:szCs w:val="21"/>
              </w:rPr>
            </w:pPr>
            <w:r w:rsidRPr="00FE638F">
              <w:rPr>
                <w:rFonts w:ascii="宋体" w:hAnsi="宋体" w:hint="eastAsia"/>
                <w:szCs w:val="21"/>
              </w:rPr>
              <w:t>世茂股份</w:t>
            </w:r>
          </w:p>
        </w:tc>
        <w:tc>
          <w:tcPr>
            <w:tcW w:w="186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right"/>
              <w:rPr>
                <w:rFonts w:ascii="宋体"/>
                <w:szCs w:val="21"/>
              </w:rPr>
            </w:pPr>
            <w:r w:rsidRPr="00FE638F">
              <w:rPr>
                <w:rFonts w:ascii="宋体" w:hAnsi="宋体"/>
                <w:szCs w:val="21"/>
              </w:rPr>
              <w:t>63,849,357.47</w:t>
            </w:r>
          </w:p>
        </w:tc>
        <w:tc>
          <w:tcPr>
            <w:tcW w:w="119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right"/>
              <w:rPr>
                <w:rFonts w:ascii="宋体"/>
                <w:szCs w:val="21"/>
              </w:rPr>
            </w:pPr>
            <w:r w:rsidRPr="00FE638F">
              <w:rPr>
                <w:rFonts w:ascii="宋体" w:hAnsi="宋体"/>
                <w:szCs w:val="21"/>
              </w:rPr>
              <w:t>2.74%</w:t>
            </w:r>
          </w:p>
        </w:tc>
      </w:tr>
      <w:tr w:rsidR="00EF21BD" w:rsidRPr="00FE638F">
        <w:trPr>
          <w:trHeight w:val="285"/>
          <w:jc w:val="center"/>
        </w:trPr>
        <w:tc>
          <w:tcPr>
            <w:tcW w:w="405" w:type="pct"/>
            <w:tcBorders>
              <w:top w:val="nil"/>
              <w:left w:val="single" w:sz="4" w:space="0" w:color="auto"/>
              <w:bottom w:val="single" w:sz="4" w:space="0" w:color="auto"/>
              <w:right w:val="single" w:sz="4" w:space="0" w:color="auto"/>
            </w:tcBorders>
            <w:noWrap/>
            <w:vAlign w:val="bottom"/>
          </w:tcPr>
          <w:p w:rsidR="00EF21BD" w:rsidRPr="00FE638F" w:rsidRDefault="00EF21BD" w:rsidP="00106469">
            <w:pPr>
              <w:jc w:val="center"/>
              <w:rPr>
                <w:rFonts w:ascii="宋体"/>
                <w:szCs w:val="21"/>
              </w:rPr>
            </w:pPr>
            <w:r w:rsidRPr="00FE638F">
              <w:rPr>
                <w:rFonts w:ascii="宋体" w:hAnsi="宋体"/>
                <w:szCs w:val="21"/>
              </w:rPr>
              <w:t>25</w:t>
            </w:r>
          </w:p>
        </w:tc>
        <w:tc>
          <w:tcPr>
            <w:tcW w:w="68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center"/>
              <w:rPr>
                <w:rFonts w:ascii="宋体"/>
                <w:szCs w:val="21"/>
              </w:rPr>
            </w:pPr>
            <w:r w:rsidRPr="00FE638F">
              <w:rPr>
                <w:rFonts w:ascii="宋体" w:hAnsi="宋体"/>
                <w:szCs w:val="21"/>
              </w:rPr>
              <w:t>600266</w:t>
            </w:r>
          </w:p>
        </w:tc>
        <w:tc>
          <w:tcPr>
            <w:tcW w:w="853"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center"/>
              <w:rPr>
                <w:rFonts w:ascii="宋体"/>
                <w:szCs w:val="21"/>
              </w:rPr>
            </w:pPr>
            <w:r w:rsidRPr="00FE638F">
              <w:rPr>
                <w:rFonts w:ascii="宋体" w:hAnsi="宋体" w:hint="eastAsia"/>
                <w:szCs w:val="21"/>
              </w:rPr>
              <w:t>北京城建</w:t>
            </w:r>
          </w:p>
        </w:tc>
        <w:tc>
          <w:tcPr>
            <w:tcW w:w="186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right"/>
              <w:rPr>
                <w:rFonts w:ascii="宋体"/>
                <w:szCs w:val="21"/>
              </w:rPr>
            </w:pPr>
            <w:r w:rsidRPr="00FE638F">
              <w:rPr>
                <w:rFonts w:ascii="宋体" w:hAnsi="宋体"/>
                <w:szCs w:val="21"/>
              </w:rPr>
              <w:t>63,287,357.17</w:t>
            </w:r>
          </w:p>
        </w:tc>
        <w:tc>
          <w:tcPr>
            <w:tcW w:w="119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right"/>
              <w:rPr>
                <w:rFonts w:ascii="宋体"/>
                <w:szCs w:val="21"/>
              </w:rPr>
            </w:pPr>
            <w:r w:rsidRPr="00FE638F">
              <w:rPr>
                <w:rFonts w:ascii="宋体" w:hAnsi="宋体"/>
                <w:szCs w:val="21"/>
              </w:rPr>
              <w:t>2.71%</w:t>
            </w:r>
          </w:p>
        </w:tc>
      </w:tr>
      <w:tr w:rsidR="00EF21BD" w:rsidRPr="00FE638F">
        <w:trPr>
          <w:trHeight w:val="285"/>
          <w:jc w:val="center"/>
        </w:trPr>
        <w:tc>
          <w:tcPr>
            <w:tcW w:w="405" w:type="pct"/>
            <w:tcBorders>
              <w:top w:val="nil"/>
              <w:left w:val="single" w:sz="4" w:space="0" w:color="auto"/>
              <w:bottom w:val="single" w:sz="4" w:space="0" w:color="auto"/>
              <w:right w:val="single" w:sz="4" w:space="0" w:color="auto"/>
            </w:tcBorders>
            <w:noWrap/>
            <w:vAlign w:val="bottom"/>
          </w:tcPr>
          <w:p w:rsidR="00EF21BD" w:rsidRPr="00FE638F" w:rsidRDefault="00EF21BD" w:rsidP="00106469">
            <w:pPr>
              <w:jc w:val="center"/>
              <w:rPr>
                <w:rFonts w:ascii="宋体"/>
                <w:szCs w:val="21"/>
              </w:rPr>
            </w:pPr>
            <w:r w:rsidRPr="00FE638F">
              <w:rPr>
                <w:rFonts w:ascii="宋体" w:hAnsi="宋体"/>
                <w:szCs w:val="21"/>
              </w:rPr>
              <w:t>26</w:t>
            </w:r>
          </w:p>
        </w:tc>
        <w:tc>
          <w:tcPr>
            <w:tcW w:w="68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center"/>
              <w:rPr>
                <w:rFonts w:ascii="宋体"/>
                <w:szCs w:val="21"/>
              </w:rPr>
            </w:pPr>
            <w:r w:rsidRPr="00FE638F">
              <w:rPr>
                <w:rFonts w:ascii="宋体" w:hAnsi="宋体"/>
                <w:szCs w:val="21"/>
              </w:rPr>
              <w:t>600879</w:t>
            </w:r>
          </w:p>
        </w:tc>
        <w:tc>
          <w:tcPr>
            <w:tcW w:w="853"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center"/>
              <w:rPr>
                <w:rFonts w:ascii="宋体"/>
                <w:szCs w:val="21"/>
              </w:rPr>
            </w:pPr>
            <w:r w:rsidRPr="00FE638F">
              <w:rPr>
                <w:rFonts w:ascii="宋体" w:hAnsi="宋体" w:hint="eastAsia"/>
                <w:szCs w:val="21"/>
              </w:rPr>
              <w:t>火箭股份</w:t>
            </w:r>
          </w:p>
        </w:tc>
        <w:tc>
          <w:tcPr>
            <w:tcW w:w="186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right"/>
              <w:rPr>
                <w:rFonts w:ascii="宋体"/>
                <w:szCs w:val="21"/>
              </w:rPr>
            </w:pPr>
            <w:r w:rsidRPr="00FE638F">
              <w:rPr>
                <w:rFonts w:ascii="宋体" w:hAnsi="宋体"/>
                <w:szCs w:val="21"/>
              </w:rPr>
              <w:t>57,238,930.75</w:t>
            </w:r>
          </w:p>
        </w:tc>
        <w:tc>
          <w:tcPr>
            <w:tcW w:w="119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right"/>
              <w:rPr>
                <w:rFonts w:ascii="宋体"/>
                <w:szCs w:val="21"/>
              </w:rPr>
            </w:pPr>
            <w:r w:rsidRPr="00FE638F">
              <w:rPr>
                <w:rFonts w:ascii="宋体" w:hAnsi="宋体"/>
                <w:szCs w:val="21"/>
              </w:rPr>
              <w:t>2.45%</w:t>
            </w:r>
          </w:p>
        </w:tc>
      </w:tr>
      <w:tr w:rsidR="00EF21BD" w:rsidRPr="00FE638F">
        <w:trPr>
          <w:trHeight w:val="285"/>
          <w:jc w:val="center"/>
        </w:trPr>
        <w:tc>
          <w:tcPr>
            <w:tcW w:w="405" w:type="pct"/>
            <w:tcBorders>
              <w:top w:val="nil"/>
              <w:left w:val="single" w:sz="4" w:space="0" w:color="auto"/>
              <w:bottom w:val="single" w:sz="4" w:space="0" w:color="auto"/>
              <w:right w:val="single" w:sz="4" w:space="0" w:color="auto"/>
            </w:tcBorders>
            <w:noWrap/>
            <w:vAlign w:val="bottom"/>
          </w:tcPr>
          <w:p w:rsidR="00EF21BD" w:rsidRPr="00FE638F" w:rsidRDefault="00EF21BD" w:rsidP="00106469">
            <w:pPr>
              <w:jc w:val="center"/>
              <w:rPr>
                <w:rFonts w:ascii="宋体"/>
                <w:szCs w:val="21"/>
              </w:rPr>
            </w:pPr>
            <w:r w:rsidRPr="00FE638F">
              <w:rPr>
                <w:rFonts w:ascii="宋体" w:hAnsi="宋体"/>
                <w:szCs w:val="21"/>
              </w:rPr>
              <w:t>27</w:t>
            </w:r>
          </w:p>
        </w:tc>
        <w:tc>
          <w:tcPr>
            <w:tcW w:w="68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center"/>
              <w:rPr>
                <w:rFonts w:ascii="宋体"/>
                <w:szCs w:val="21"/>
              </w:rPr>
            </w:pPr>
            <w:r w:rsidRPr="00FE638F">
              <w:rPr>
                <w:rFonts w:ascii="宋体" w:hAnsi="宋体"/>
                <w:szCs w:val="21"/>
              </w:rPr>
              <w:t>600880</w:t>
            </w:r>
          </w:p>
        </w:tc>
        <w:tc>
          <w:tcPr>
            <w:tcW w:w="853"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center"/>
              <w:rPr>
                <w:rFonts w:ascii="宋体"/>
                <w:szCs w:val="21"/>
              </w:rPr>
            </w:pPr>
            <w:r w:rsidRPr="00FE638F">
              <w:rPr>
                <w:rFonts w:ascii="宋体" w:hAnsi="宋体" w:hint="eastAsia"/>
                <w:szCs w:val="21"/>
              </w:rPr>
              <w:t>博瑞传播</w:t>
            </w:r>
          </w:p>
        </w:tc>
        <w:tc>
          <w:tcPr>
            <w:tcW w:w="186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right"/>
              <w:rPr>
                <w:rFonts w:ascii="宋体"/>
                <w:szCs w:val="21"/>
              </w:rPr>
            </w:pPr>
            <w:r w:rsidRPr="00FE638F">
              <w:rPr>
                <w:rFonts w:ascii="宋体" w:hAnsi="宋体"/>
                <w:szCs w:val="21"/>
              </w:rPr>
              <w:t>56,447,846.17</w:t>
            </w:r>
          </w:p>
        </w:tc>
        <w:tc>
          <w:tcPr>
            <w:tcW w:w="119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right"/>
              <w:rPr>
                <w:rFonts w:ascii="宋体"/>
                <w:szCs w:val="21"/>
              </w:rPr>
            </w:pPr>
            <w:r w:rsidRPr="00FE638F">
              <w:rPr>
                <w:rFonts w:ascii="宋体" w:hAnsi="宋体"/>
                <w:szCs w:val="21"/>
              </w:rPr>
              <w:t>2.42%</w:t>
            </w:r>
          </w:p>
        </w:tc>
      </w:tr>
      <w:tr w:rsidR="00EF21BD" w:rsidRPr="00FE638F">
        <w:trPr>
          <w:trHeight w:val="285"/>
          <w:jc w:val="center"/>
        </w:trPr>
        <w:tc>
          <w:tcPr>
            <w:tcW w:w="405" w:type="pct"/>
            <w:tcBorders>
              <w:top w:val="nil"/>
              <w:left w:val="single" w:sz="4" w:space="0" w:color="auto"/>
              <w:bottom w:val="single" w:sz="4" w:space="0" w:color="auto"/>
              <w:right w:val="single" w:sz="4" w:space="0" w:color="auto"/>
            </w:tcBorders>
            <w:noWrap/>
            <w:vAlign w:val="bottom"/>
          </w:tcPr>
          <w:p w:rsidR="00EF21BD" w:rsidRPr="00FE638F" w:rsidRDefault="00EF21BD" w:rsidP="00106469">
            <w:pPr>
              <w:jc w:val="center"/>
              <w:rPr>
                <w:rFonts w:ascii="宋体"/>
                <w:szCs w:val="21"/>
              </w:rPr>
            </w:pPr>
            <w:r w:rsidRPr="00FE638F">
              <w:rPr>
                <w:rFonts w:ascii="宋体" w:hAnsi="宋体"/>
                <w:szCs w:val="21"/>
              </w:rPr>
              <w:t>28</w:t>
            </w:r>
          </w:p>
        </w:tc>
        <w:tc>
          <w:tcPr>
            <w:tcW w:w="68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center"/>
              <w:rPr>
                <w:rFonts w:ascii="宋体"/>
                <w:szCs w:val="21"/>
              </w:rPr>
            </w:pPr>
            <w:r w:rsidRPr="00FE638F">
              <w:rPr>
                <w:rFonts w:ascii="宋体" w:hAnsi="宋体"/>
                <w:szCs w:val="21"/>
              </w:rPr>
              <w:t>000792</w:t>
            </w:r>
          </w:p>
        </w:tc>
        <w:tc>
          <w:tcPr>
            <w:tcW w:w="853"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center"/>
              <w:rPr>
                <w:rFonts w:ascii="宋体"/>
                <w:szCs w:val="21"/>
              </w:rPr>
            </w:pPr>
            <w:r w:rsidRPr="00FE638F">
              <w:rPr>
                <w:rFonts w:ascii="宋体" w:hAnsi="宋体" w:hint="eastAsia"/>
                <w:szCs w:val="21"/>
              </w:rPr>
              <w:t>盐湖钾肥</w:t>
            </w:r>
          </w:p>
        </w:tc>
        <w:tc>
          <w:tcPr>
            <w:tcW w:w="186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right"/>
              <w:rPr>
                <w:rFonts w:ascii="宋体"/>
                <w:szCs w:val="21"/>
              </w:rPr>
            </w:pPr>
            <w:r w:rsidRPr="00FE638F">
              <w:rPr>
                <w:rFonts w:ascii="宋体" w:hAnsi="宋体"/>
                <w:szCs w:val="21"/>
              </w:rPr>
              <w:t>52,711,261.02</w:t>
            </w:r>
          </w:p>
        </w:tc>
        <w:tc>
          <w:tcPr>
            <w:tcW w:w="119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right"/>
              <w:rPr>
                <w:rFonts w:ascii="宋体"/>
                <w:szCs w:val="21"/>
              </w:rPr>
            </w:pPr>
            <w:r w:rsidRPr="00FE638F">
              <w:rPr>
                <w:rFonts w:ascii="宋体" w:hAnsi="宋体"/>
                <w:szCs w:val="21"/>
              </w:rPr>
              <w:t>2.26%</w:t>
            </w:r>
          </w:p>
        </w:tc>
      </w:tr>
      <w:tr w:rsidR="00EF21BD" w:rsidRPr="00FE638F">
        <w:trPr>
          <w:trHeight w:val="285"/>
          <w:jc w:val="center"/>
        </w:trPr>
        <w:tc>
          <w:tcPr>
            <w:tcW w:w="405" w:type="pct"/>
            <w:tcBorders>
              <w:top w:val="nil"/>
              <w:left w:val="single" w:sz="4" w:space="0" w:color="auto"/>
              <w:bottom w:val="single" w:sz="4" w:space="0" w:color="auto"/>
              <w:right w:val="single" w:sz="4" w:space="0" w:color="auto"/>
            </w:tcBorders>
            <w:noWrap/>
            <w:vAlign w:val="bottom"/>
          </w:tcPr>
          <w:p w:rsidR="00EF21BD" w:rsidRPr="00FE638F" w:rsidRDefault="00EF21BD" w:rsidP="00106469">
            <w:pPr>
              <w:jc w:val="center"/>
              <w:rPr>
                <w:rFonts w:ascii="宋体"/>
                <w:szCs w:val="21"/>
              </w:rPr>
            </w:pPr>
            <w:r w:rsidRPr="00FE638F">
              <w:rPr>
                <w:rFonts w:ascii="宋体" w:hAnsi="宋体"/>
                <w:szCs w:val="21"/>
              </w:rPr>
              <w:t>29</w:t>
            </w:r>
          </w:p>
        </w:tc>
        <w:tc>
          <w:tcPr>
            <w:tcW w:w="68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center"/>
              <w:rPr>
                <w:rFonts w:ascii="宋体"/>
                <w:szCs w:val="21"/>
              </w:rPr>
            </w:pPr>
            <w:r w:rsidRPr="00FE638F">
              <w:rPr>
                <w:rFonts w:ascii="宋体" w:hAnsi="宋体"/>
                <w:szCs w:val="21"/>
              </w:rPr>
              <w:t>600019</w:t>
            </w:r>
          </w:p>
        </w:tc>
        <w:tc>
          <w:tcPr>
            <w:tcW w:w="853"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center"/>
              <w:rPr>
                <w:rFonts w:ascii="宋体"/>
                <w:szCs w:val="21"/>
              </w:rPr>
            </w:pPr>
            <w:r w:rsidRPr="00FE638F">
              <w:rPr>
                <w:rFonts w:ascii="宋体" w:hAnsi="宋体" w:hint="eastAsia"/>
                <w:szCs w:val="21"/>
              </w:rPr>
              <w:t>宝钢股份</w:t>
            </w:r>
          </w:p>
        </w:tc>
        <w:tc>
          <w:tcPr>
            <w:tcW w:w="186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right"/>
              <w:rPr>
                <w:rFonts w:ascii="宋体"/>
                <w:szCs w:val="21"/>
              </w:rPr>
            </w:pPr>
            <w:r w:rsidRPr="00FE638F">
              <w:rPr>
                <w:rFonts w:ascii="宋体" w:hAnsi="宋体"/>
                <w:szCs w:val="21"/>
              </w:rPr>
              <w:t>51,504,109.54</w:t>
            </w:r>
          </w:p>
        </w:tc>
        <w:tc>
          <w:tcPr>
            <w:tcW w:w="119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right"/>
              <w:rPr>
                <w:rFonts w:ascii="宋体"/>
                <w:szCs w:val="21"/>
              </w:rPr>
            </w:pPr>
            <w:r w:rsidRPr="00FE638F">
              <w:rPr>
                <w:rFonts w:ascii="宋体" w:hAnsi="宋体"/>
                <w:szCs w:val="21"/>
              </w:rPr>
              <w:t>2.21%</w:t>
            </w:r>
          </w:p>
        </w:tc>
      </w:tr>
      <w:tr w:rsidR="00EF21BD" w:rsidRPr="00FE638F">
        <w:trPr>
          <w:trHeight w:val="285"/>
          <w:jc w:val="center"/>
        </w:trPr>
        <w:tc>
          <w:tcPr>
            <w:tcW w:w="405" w:type="pct"/>
            <w:tcBorders>
              <w:top w:val="nil"/>
              <w:left w:val="single" w:sz="4" w:space="0" w:color="auto"/>
              <w:bottom w:val="single" w:sz="4" w:space="0" w:color="auto"/>
              <w:right w:val="single" w:sz="4" w:space="0" w:color="auto"/>
            </w:tcBorders>
            <w:noWrap/>
            <w:vAlign w:val="bottom"/>
          </w:tcPr>
          <w:p w:rsidR="00EF21BD" w:rsidRPr="00FE638F" w:rsidRDefault="00EF21BD" w:rsidP="00106469">
            <w:pPr>
              <w:jc w:val="center"/>
              <w:rPr>
                <w:rFonts w:ascii="宋体"/>
                <w:szCs w:val="21"/>
              </w:rPr>
            </w:pPr>
            <w:r w:rsidRPr="00FE638F">
              <w:rPr>
                <w:rFonts w:ascii="宋体" w:hAnsi="宋体"/>
                <w:szCs w:val="21"/>
              </w:rPr>
              <w:t>30</w:t>
            </w:r>
          </w:p>
        </w:tc>
        <w:tc>
          <w:tcPr>
            <w:tcW w:w="68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center"/>
              <w:rPr>
                <w:rFonts w:ascii="宋体"/>
                <w:szCs w:val="21"/>
              </w:rPr>
            </w:pPr>
            <w:r w:rsidRPr="00FE638F">
              <w:rPr>
                <w:rFonts w:ascii="宋体" w:hAnsi="宋体"/>
                <w:szCs w:val="21"/>
              </w:rPr>
              <w:t>600258</w:t>
            </w:r>
          </w:p>
        </w:tc>
        <w:tc>
          <w:tcPr>
            <w:tcW w:w="853"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center"/>
              <w:rPr>
                <w:rFonts w:ascii="宋体"/>
                <w:szCs w:val="21"/>
              </w:rPr>
            </w:pPr>
            <w:r w:rsidRPr="00FE638F">
              <w:rPr>
                <w:rFonts w:ascii="宋体" w:hAnsi="宋体" w:hint="eastAsia"/>
                <w:szCs w:val="21"/>
              </w:rPr>
              <w:t>首旅股份</w:t>
            </w:r>
          </w:p>
        </w:tc>
        <w:tc>
          <w:tcPr>
            <w:tcW w:w="186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right"/>
              <w:rPr>
                <w:rFonts w:ascii="宋体"/>
                <w:szCs w:val="21"/>
              </w:rPr>
            </w:pPr>
            <w:r w:rsidRPr="00FE638F">
              <w:rPr>
                <w:rFonts w:ascii="宋体" w:hAnsi="宋体"/>
                <w:szCs w:val="21"/>
              </w:rPr>
              <w:t>49,700,809.00</w:t>
            </w:r>
          </w:p>
        </w:tc>
        <w:tc>
          <w:tcPr>
            <w:tcW w:w="119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right"/>
              <w:rPr>
                <w:rFonts w:ascii="宋体"/>
                <w:szCs w:val="21"/>
              </w:rPr>
            </w:pPr>
            <w:r w:rsidRPr="00FE638F">
              <w:rPr>
                <w:rFonts w:ascii="宋体" w:hAnsi="宋体"/>
                <w:szCs w:val="21"/>
              </w:rPr>
              <w:t>2.13%</w:t>
            </w:r>
          </w:p>
        </w:tc>
      </w:tr>
      <w:tr w:rsidR="00EF21BD" w:rsidRPr="00FE638F">
        <w:trPr>
          <w:trHeight w:val="285"/>
          <w:jc w:val="center"/>
        </w:trPr>
        <w:tc>
          <w:tcPr>
            <w:tcW w:w="405" w:type="pct"/>
            <w:tcBorders>
              <w:top w:val="nil"/>
              <w:left w:val="single" w:sz="4" w:space="0" w:color="auto"/>
              <w:bottom w:val="single" w:sz="4" w:space="0" w:color="auto"/>
              <w:right w:val="single" w:sz="4" w:space="0" w:color="auto"/>
            </w:tcBorders>
            <w:noWrap/>
            <w:vAlign w:val="bottom"/>
          </w:tcPr>
          <w:p w:rsidR="00EF21BD" w:rsidRPr="00FE638F" w:rsidRDefault="00EF21BD" w:rsidP="00106469">
            <w:pPr>
              <w:jc w:val="center"/>
              <w:rPr>
                <w:rFonts w:ascii="宋体"/>
                <w:szCs w:val="21"/>
              </w:rPr>
            </w:pPr>
            <w:r w:rsidRPr="00FE638F">
              <w:rPr>
                <w:rFonts w:ascii="宋体" w:hAnsi="宋体"/>
                <w:szCs w:val="21"/>
              </w:rPr>
              <w:t>31</w:t>
            </w:r>
          </w:p>
        </w:tc>
        <w:tc>
          <w:tcPr>
            <w:tcW w:w="68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center"/>
              <w:rPr>
                <w:rFonts w:ascii="宋体"/>
                <w:szCs w:val="21"/>
              </w:rPr>
            </w:pPr>
            <w:r w:rsidRPr="00FE638F">
              <w:rPr>
                <w:rFonts w:ascii="宋体" w:hAnsi="宋体"/>
                <w:szCs w:val="21"/>
              </w:rPr>
              <w:t>600511</w:t>
            </w:r>
          </w:p>
        </w:tc>
        <w:tc>
          <w:tcPr>
            <w:tcW w:w="853"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center"/>
              <w:rPr>
                <w:rFonts w:ascii="宋体"/>
                <w:szCs w:val="21"/>
              </w:rPr>
            </w:pPr>
            <w:r w:rsidRPr="00FE638F">
              <w:rPr>
                <w:rFonts w:ascii="宋体" w:hAnsi="宋体" w:hint="eastAsia"/>
                <w:szCs w:val="21"/>
              </w:rPr>
              <w:t>国药股份</w:t>
            </w:r>
          </w:p>
        </w:tc>
        <w:tc>
          <w:tcPr>
            <w:tcW w:w="186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right"/>
              <w:rPr>
                <w:rFonts w:ascii="宋体"/>
                <w:szCs w:val="21"/>
              </w:rPr>
            </w:pPr>
            <w:r w:rsidRPr="00FE638F">
              <w:rPr>
                <w:rFonts w:ascii="宋体" w:hAnsi="宋体"/>
                <w:szCs w:val="21"/>
              </w:rPr>
              <w:t>49,531,351.51</w:t>
            </w:r>
          </w:p>
        </w:tc>
        <w:tc>
          <w:tcPr>
            <w:tcW w:w="119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right"/>
              <w:rPr>
                <w:rFonts w:ascii="宋体"/>
                <w:szCs w:val="21"/>
              </w:rPr>
            </w:pPr>
            <w:r w:rsidRPr="00FE638F">
              <w:rPr>
                <w:rFonts w:ascii="宋体" w:hAnsi="宋体"/>
                <w:szCs w:val="21"/>
              </w:rPr>
              <w:t>2.12%</w:t>
            </w:r>
          </w:p>
        </w:tc>
      </w:tr>
      <w:tr w:rsidR="00EF21BD" w:rsidRPr="00FE638F">
        <w:trPr>
          <w:trHeight w:val="285"/>
          <w:jc w:val="center"/>
        </w:trPr>
        <w:tc>
          <w:tcPr>
            <w:tcW w:w="405" w:type="pct"/>
            <w:tcBorders>
              <w:top w:val="nil"/>
              <w:left w:val="single" w:sz="4" w:space="0" w:color="auto"/>
              <w:bottom w:val="single" w:sz="4" w:space="0" w:color="auto"/>
              <w:right w:val="single" w:sz="4" w:space="0" w:color="auto"/>
            </w:tcBorders>
            <w:noWrap/>
            <w:vAlign w:val="bottom"/>
          </w:tcPr>
          <w:p w:rsidR="00EF21BD" w:rsidRPr="00FE638F" w:rsidRDefault="00EF21BD" w:rsidP="00106469">
            <w:pPr>
              <w:jc w:val="center"/>
              <w:rPr>
                <w:rFonts w:ascii="宋体"/>
                <w:szCs w:val="21"/>
              </w:rPr>
            </w:pPr>
            <w:r w:rsidRPr="00FE638F">
              <w:rPr>
                <w:rFonts w:ascii="宋体" w:hAnsi="宋体"/>
                <w:szCs w:val="21"/>
              </w:rPr>
              <w:t>32</w:t>
            </w:r>
          </w:p>
        </w:tc>
        <w:tc>
          <w:tcPr>
            <w:tcW w:w="68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center"/>
              <w:rPr>
                <w:rFonts w:ascii="宋体"/>
                <w:szCs w:val="21"/>
              </w:rPr>
            </w:pPr>
            <w:r w:rsidRPr="00FE638F">
              <w:rPr>
                <w:rFonts w:ascii="宋体" w:hAnsi="宋体"/>
                <w:szCs w:val="21"/>
              </w:rPr>
              <w:t>000510</w:t>
            </w:r>
          </w:p>
        </w:tc>
        <w:tc>
          <w:tcPr>
            <w:tcW w:w="853"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center"/>
              <w:rPr>
                <w:rFonts w:ascii="宋体"/>
                <w:szCs w:val="21"/>
              </w:rPr>
            </w:pPr>
            <w:r w:rsidRPr="00FE638F">
              <w:rPr>
                <w:rFonts w:ascii="宋体" w:hAnsi="宋体" w:hint="eastAsia"/>
                <w:szCs w:val="21"/>
              </w:rPr>
              <w:t>金路集团</w:t>
            </w:r>
          </w:p>
        </w:tc>
        <w:tc>
          <w:tcPr>
            <w:tcW w:w="186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right"/>
              <w:rPr>
                <w:rFonts w:ascii="宋体"/>
                <w:szCs w:val="21"/>
              </w:rPr>
            </w:pPr>
            <w:r w:rsidRPr="00FE638F">
              <w:rPr>
                <w:rFonts w:ascii="宋体" w:hAnsi="宋体"/>
                <w:szCs w:val="21"/>
              </w:rPr>
              <w:t>48,932,527.25</w:t>
            </w:r>
          </w:p>
        </w:tc>
        <w:tc>
          <w:tcPr>
            <w:tcW w:w="119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right"/>
              <w:rPr>
                <w:rFonts w:ascii="宋体"/>
                <w:szCs w:val="21"/>
              </w:rPr>
            </w:pPr>
            <w:r w:rsidRPr="00FE638F">
              <w:rPr>
                <w:rFonts w:ascii="宋体" w:hAnsi="宋体"/>
                <w:szCs w:val="21"/>
              </w:rPr>
              <w:t>2.10%</w:t>
            </w:r>
          </w:p>
        </w:tc>
      </w:tr>
      <w:tr w:rsidR="00EF21BD" w:rsidRPr="00FE638F">
        <w:trPr>
          <w:trHeight w:val="285"/>
          <w:jc w:val="center"/>
        </w:trPr>
        <w:tc>
          <w:tcPr>
            <w:tcW w:w="405" w:type="pct"/>
            <w:tcBorders>
              <w:top w:val="nil"/>
              <w:left w:val="single" w:sz="4" w:space="0" w:color="auto"/>
              <w:bottom w:val="single" w:sz="4" w:space="0" w:color="auto"/>
              <w:right w:val="single" w:sz="4" w:space="0" w:color="auto"/>
            </w:tcBorders>
            <w:noWrap/>
            <w:vAlign w:val="bottom"/>
          </w:tcPr>
          <w:p w:rsidR="00EF21BD" w:rsidRPr="00FE638F" w:rsidRDefault="00EF21BD" w:rsidP="00106469">
            <w:pPr>
              <w:jc w:val="center"/>
              <w:rPr>
                <w:rFonts w:ascii="宋体"/>
                <w:szCs w:val="21"/>
              </w:rPr>
            </w:pPr>
            <w:r w:rsidRPr="00FE638F">
              <w:rPr>
                <w:rFonts w:ascii="宋体" w:hAnsi="宋体"/>
                <w:szCs w:val="21"/>
              </w:rPr>
              <w:t>33</w:t>
            </w:r>
          </w:p>
        </w:tc>
        <w:tc>
          <w:tcPr>
            <w:tcW w:w="68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center"/>
              <w:rPr>
                <w:rFonts w:ascii="宋体"/>
                <w:szCs w:val="21"/>
              </w:rPr>
            </w:pPr>
            <w:r w:rsidRPr="00FE638F">
              <w:rPr>
                <w:rFonts w:ascii="宋体" w:hAnsi="宋体"/>
                <w:szCs w:val="21"/>
              </w:rPr>
              <w:t>600028</w:t>
            </w:r>
          </w:p>
        </w:tc>
        <w:tc>
          <w:tcPr>
            <w:tcW w:w="853"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center"/>
              <w:rPr>
                <w:rFonts w:ascii="宋体"/>
                <w:szCs w:val="21"/>
              </w:rPr>
            </w:pPr>
            <w:r w:rsidRPr="00FE638F">
              <w:rPr>
                <w:rFonts w:ascii="宋体" w:hAnsi="宋体" w:hint="eastAsia"/>
                <w:szCs w:val="21"/>
              </w:rPr>
              <w:t>中国石化</w:t>
            </w:r>
          </w:p>
        </w:tc>
        <w:tc>
          <w:tcPr>
            <w:tcW w:w="186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right"/>
              <w:rPr>
                <w:rFonts w:ascii="宋体"/>
                <w:szCs w:val="21"/>
              </w:rPr>
            </w:pPr>
            <w:r w:rsidRPr="00FE638F">
              <w:rPr>
                <w:rFonts w:ascii="宋体" w:hAnsi="宋体"/>
                <w:szCs w:val="21"/>
              </w:rPr>
              <w:t>47,634,758.33</w:t>
            </w:r>
          </w:p>
        </w:tc>
        <w:tc>
          <w:tcPr>
            <w:tcW w:w="1194" w:type="pct"/>
            <w:tcBorders>
              <w:top w:val="nil"/>
              <w:left w:val="nil"/>
              <w:bottom w:val="single" w:sz="4" w:space="0" w:color="auto"/>
              <w:right w:val="single" w:sz="4" w:space="0" w:color="auto"/>
            </w:tcBorders>
            <w:shd w:val="clear" w:color="auto" w:fill="FFFFFF"/>
            <w:noWrap/>
          </w:tcPr>
          <w:p w:rsidR="00EF21BD" w:rsidRPr="00FE638F" w:rsidRDefault="00EF21BD" w:rsidP="00106469">
            <w:pPr>
              <w:jc w:val="right"/>
              <w:rPr>
                <w:rFonts w:ascii="宋体"/>
                <w:szCs w:val="21"/>
              </w:rPr>
            </w:pPr>
            <w:r w:rsidRPr="00FE638F">
              <w:rPr>
                <w:rFonts w:ascii="宋体" w:hAnsi="宋体"/>
                <w:szCs w:val="21"/>
              </w:rPr>
              <w:t>2.04%</w:t>
            </w:r>
          </w:p>
        </w:tc>
      </w:tr>
    </w:tbl>
    <w:p w:rsidR="00EF21BD" w:rsidRPr="009726FE" w:rsidRDefault="00EF21BD" w:rsidP="00EF21BD">
      <w:pPr>
        <w:widowControl/>
        <w:autoSpaceDE w:val="0"/>
        <w:autoSpaceDN w:val="0"/>
        <w:spacing w:beforeLines="30"/>
        <w:ind w:firstLineChars="200" w:firstLine="31680"/>
        <w:textAlignment w:val="bottom"/>
        <w:rPr>
          <w:rFonts w:ascii="宋体"/>
          <w:szCs w:val="21"/>
        </w:rPr>
      </w:pPr>
      <w:r w:rsidRPr="009726FE">
        <w:rPr>
          <w:rFonts w:ascii="宋体" w:hAnsi="宋体"/>
          <w:szCs w:val="21"/>
        </w:rPr>
        <w:t>3</w:t>
      </w:r>
      <w:r w:rsidRPr="009726FE">
        <w:rPr>
          <w:rFonts w:ascii="宋体" w:hAnsi="宋体" w:hint="eastAsia"/>
          <w:szCs w:val="21"/>
        </w:rPr>
        <w:t>、</w:t>
      </w:r>
      <w:smartTag w:uri="urn:schemas-microsoft-com:office:smarttags" w:element="chsdate">
        <w:smartTagPr>
          <w:attr w:name="Year" w:val="2007"/>
          <w:attr w:name="Month" w:val="1"/>
          <w:attr w:name="Day" w:val="1"/>
          <w:attr w:name="IsLunarDate" w:val="False"/>
          <w:attr w:name="IsROCDate" w:val="False"/>
        </w:smartTagPr>
        <w:r>
          <w:rPr>
            <w:rFonts w:ascii="宋体" w:hAnsi="宋体"/>
            <w:szCs w:val="21"/>
          </w:rPr>
          <w:t>2007</w:t>
        </w:r>
        <w:r>
          <w:rPr>
            <w:rFonts w:ascii="宋体" w:hAnsi="宋体" w:hint="eastAsia"/>
            <w:szCs w:val="21"/>
          </w:rPr>
          <w:t>年</w:t>
        </w:r>
        <w:r>
          <w:rPr>
            <w:rFonts w:ascii="宋体" w:hAnsi="宋体"/>
            <w:szCs w:val="21"/>
          </w:rPr>
          <w:t>1</w:t>
        </w:r>
        <w:r>
          <w:rPr>
            <w:rFonts w:ascii="宋体" w:hAnsi="宋体" w:hint="eastAsia"/>
            <w:szCs w:val="21"/>
          </w:rPr>
          <w:t>月</w:t>
        </w:r>
        <w:r>
          <w:rPr>
            <w:rFonts w:ascii="宋体" w:hAnsi="宋体"/>
            <w:szCs w:val="21"/>
          </w:rPr>
          <w:t>1</w:t>
        </w:r>
        <w:r>
          <w:rPr>
            <w:rFonts w:ascii="宋体" w:hAnsi="宋体" w:hint="eastAsia"/>
            <w:szCs w:val="21"/>
          </w:rPr>
          <w:t>日</w:t>
        </w:r>
      </w:smartTag>
      <w:r>
        <w:rPr>
          <w:rFonts w:ascii="宋体" w:hAnsi="宋体" w:hint="eastAsia"/>
          <w:szCs w:val="21"/>
        </w:rPr>
        <w:t>至</w:t>
      </w:r>
      <w:smartTag w:uri="urn:schemas-microsoft-com:office:smarttags" w:element="chsdate">
        <w:smartTagPr>
          <w:attr w:name="Year" w:val="2007"/>
          <w:attr w:name="Month" w:val="12"/>
          <w:attr w:name="Day" w:val="10"/>
          <w:attr w:name="IsLunarDate" w:val="False"/>
          <w:attr w:name="IsROCDate" w:val="False"/>
        </w:smartTagPr>
        <w:r>
          <w:rPr>
            <w:rFonts w:ascii="宋体" w:hAnsi="宋体"/>
            <w:szCs w:val="21"/>
          </w:rPr>
          <w:t>2007</w:t>
        </w:r>
        <w:r>
          <w:rPr>
            <w:rFonts w:ascii="宋体" w:hAnsi="宋体" w:hint="eastAsia"/>
            <w:szCs w:val="21"/>
          </w:rPr>
          <w:t>年</w:t>
        </w:r>
        <w:r>
          <w:rPr>
            <w:rFonts w:ascii="宋体" w:hAnsi="宋体"/>
            <w:szCs w:val="21"/>
          </w:rPr>
          <w:t>12</w:t>
        </w:r>
        <w:r>
          <w:rPr>
            <w:rFonts w:ascii="宋体" w:hAnsi="宋体" w:hint="eastAsia"/>
            <w:szCs w:val="21"/>
          </w:rPr>
          <w:t>月</w:t>
        </w:r>
        <w:r>
          <w:rPr>
            <w:rFonts w:ascii="宋体" w:hAnsi="宋体"/>
            <w:szCs w:val="21"/>
          </w:rPr>
          <w:t>10</w:t>
        </w:r>
        <w:r>
          <w:rPr>
            <w:rFonts w:ascii="宋体" w:hAnsi="宋体" w:hint="eastAsia"/>
            <w:szCs w:val="21"/>
          </w:rPr>
          <w:t>日</w:t>
        </w:r>
      </w:smartTag>
      <w:r>
        <w:rPr>
          <w:rFonts w:ascii="宋体" w:hAnsi="宋体" w:hint="eastAsia"/>
          <w:szCs w:val="21"/>
        </w:rPr>
        <w:t>（基金合同失效前日）</w:t>
      </w:r>
      <w:r w:rsidRPr="009726FE">
        <w:rPr>
          <w:rFonts w:ascii="宋体" w:hAnsi="宋体" w:hint="eastAsia"/>
          <w:szCs w:val="21"/>
        </w:rPr>
        <w:t>买入股票的成本总额及卖出股票的收入总额</w:t>
      </w:r>
    </w:p>
    <w:tbl>
      <w:tblPr>
        <w:tblW w:w="46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14"/>
        <w:gridCol w:w="3924"/>
      </w:tblGrid>
      <w:tr w:rsidR="00EF21BD" w:rsidRPr="009726FE">
        <w:tblPrEx>
          <w:tblCellMar>
            <w:top w:w="0" w:type="dxa"/>
            <w:bottom w:w="0" w:type="dxa"/>
          </w:tblCellMar>
        </w:tblPrEx>
        <w:trPr>
          <w:trHeight w:val="315"/>
          <w:jc w:val="center"/>
        </w:trPr>
        <w:tc>
          <w:tcPr>
            <w:tcW w:w="3832" w:type="dxa"/>
            <w:vAlign w:val="bottom"/>
          </w:tcPr>
          <w:p w:rsidR="00EF21BD" w:rsidRPr="009726FE" w:rsidRDefault="00EF21BD" w:rsidP="0092711B">
            <w:pPr>
              <w:jc w:val="center"/>
              <w:rPr>
                <w:rFonts w:ascii="宋体"/>
                <w:szCs w:val="21"/>
              </w:rPr>
            </w:pPr>
            <w:r w:rsidRPr="009726FE">
              <w:rPr>
                <w:rFonts w:ascii="宋体" w:hAnsi="宋体" w:hint="eastAsia"/>
                <w:szCs w:val="21"/>
              </w:rPr>
              <w:t>项目</w:t>
            </w:r>
          </w:p>
        </w:tc>
        <w:tc>
          <w:tcPr>
            <w:tcW w:w="3833" w:type="dxa"/>
            <w:vAlign w:val="bottom"/>
          </w:tcPr>
          <w:p w:rsidR="00EF21BD" w:rsidRPr="009726FE" w:rsidRDefault="00EF21BD" w:rsidP="0092711B">
            <w:pPr>
              <w:jc w:val="center"/>
              <w:rPr>
                <w:rFonts w:ascii="宋体" w:hAnsi="宋体"/>
                <w:szCs w:val="21"/>
              </w:rPr>
            </w:pPr>
            <w:r w:rsidRPr="009726FE">
              <w:rPr>
                <w:rFonts w:ascii="宋体" w:hAnsi="宋体" w:hint="eastAsia"/>
                <w:szCs w:val="21"/>
              </w:rPr>
              <w:t>金额</w:t>
            </w:r>
            <w:r w:rsidRPr="009726FE">
              <w:rPr>
                <w:rFonts w:ascii="宋体" w:hAnsi="宋体"/>
                <w:szCs w:val="21"/>
              </w:rPr>
              <w:t>(</w:t>
            </w:r>
            <w:r w:rsidRPr="009726FE">
              <w:rPr>
                <w:rFonts w:ascii="宋体" w:hAnsi="宋体" w:hint="eastAsia"/>
                <w:szCs w:val="21"/>
              </w:rPr>
              <w:t>元</w:t>
            </w:r>
            <w:r w:rsidRPr="009726FE">
              <w:rPr>
                <w:rFonts w:ascii="宋体" w:hAnsi="宋体"/>
                <w:szCs w:val="21"/>
              </w:rPr>
              <w:t>)</w:t>
            </w:r>
          </w:p>
        </w:tc>
      </w:tr>
      <w:tr w:rsidR="00EF21BD" w:rsidRPr="009726FE">
        <w:tblPrEx>
          <w:tblCellMar>
            <w:top w:w="0" w:type="dxa"/>
            <w:bottom w:w="0" w:type="dxa"/>
          </w:tblCellMar>
        </w:tblPrEx>
        <w:trPr>
          <w:trHeight w:val="315"/>
          <w:jc w:val="center"/>
        </w:trPr>
        <w:tc>
          <w:tcPr>
            <w:tcW w:w="3832" w:type="dxa"/>
            <w:vAlign w:val="bottom"/>
          </w:tcPr>
          <w:p w:rsidR="00EF21BD" w:rsidRPr="009726FE" w:rsidRDefault="00EF21BD" w:rsidP="00106469">
            <w:pPr>
              <w:rPr>
                <w:rFonts w:ascii="宋体"/>
                <w:szCs w:val="21"/>
              </w:rPr>
            </w:pPr>
            <w:r w:rsidRPr="009726FE">
              <w:rPr>
                <w:rFonts w:ascii="宋体" w:hAnsi="宋体" w:hint="eastAsia"/>
                <w:szCs w:val="21"/>
              </w:rPr>
              <w:t>买入股票的成本总额</w:t>
            </w:r>
          </w:p>
        </w:tc>
        <w:tc>
          <w:tcPr>
            <w:tcW w:w="3833" w:type="dxa"/>
            <w:vAlign w:val="bottom"/>
          </w:tcPr>
          <w:p w:rsidR="00EF21BD" w:rsidRPr="00321831" w:rsidRDefault="00EF21BD" w:rsidP="00106469">
            <w:pPr>
              <w:jc w:val="right"/>
              <w:rPr>
                <w:rFonts w:ascii="宋体" w:cs="宋体"/>
                <w:kern w:val="0"/>
                <w:szCs w:val="21"/>
              </w:rPr>
            </w:pPr>
            <w:r w:rsidRPr="00321831">
              <w:rPr>
                <w:rFonts w:ascii="宋体" w:hAnsi="宋体" w:cs="宋体"/>
                <w:kern w:val="0"/>
                <w:szCs w:val="21"/>
              </w:rPr>
              <w:t>4,226,054,124.93</w:t>
            </w:r>
          </w:p>
        </w:tc>
      </w:tr>
      <w:tr w:rsidR="00EF21BD" w:rsidRPr="009726FE">
        <w:tblPrEx>
          <w:tblCellMar>
            <w:top w:w="0" w:type="dxa"/>
            <w:bottom w:w="0" w:type="dxa"/>
          </w:tblCellMar>
        </w:tblPrEx>
        <w:trPr>
          <w:trHeight w:val="315"/>
          <w:jc w:val="center"/>
        </w:trPr>
        <w:tc>
          <w:tcPr>
            <w:tcW w:w="3832" w:type="dxa"/>
            <w:vAlign w:val="bottom"/>
          </w:tcPr>
          <w:p w:rsidR="00EF21BD" w:rsidRPr="009726FE" w:rsidRDefault="00EF21BD" w:rsidP="00106469">
            <w:pPr>
              <w:rPr>
                <w:rFonts w:ascii="宋体"/>
                <w:szCs w:val="21"/>
              </w:rPr>
            </w:pPr>
            <w:r w:rsidRPr="009726FE">
              <w:rPr>
                <w:rFonts w:ascii="宋体" w:hAnsi="宋体" w:hint="eastAsia"/>
                <w:szCs w:val="21"/>
              </w:rPr>
              <w:t>卖出股票的收入总额</w:t>
            </w:r>
          </w:p>
        </w:tc>
        <w:tc>
          <w:tcPr>
            <w:tcW w:w="3833" w:type="dxa"/>
          </w:tcPr>
          <w:p w:rsidR="00EF21BD" w:rsidRPr="00321831" w:rsidRDefault="00EF21BD" w:rsidP="00106469">
            <w:pPr>
              <w:widowControl/>
              <w:jc w:val="right"/>
              <w:rPr>
                <w:rFonts w:ascii="宋体" w:cs="宋体"/>
                <w:kern w:val="0"/>
                <w:szCs w:val="21"/>
              </w:rPr>
            </w:pPr>
            <w:r>
              <w:rPr>
                <w:rFonts w:ascii="宋体" w:hAnsi="宋体" w:cs="宋体"/>
                <w:kern w:val="0"/>
                <w:szCs w:val="21"/>
              </w:rPr>
              <w:t>5,432,582,046.76</w:t>
            </w:r>
          </w:p>
        </w:tc>
      </w:tr>
    </w:tbl>
    <w:p w:rsidR="00EF21BD" w:rsidRDefault="00EF21BD" w:rsidP="00EF21BD">
      <w:pPr>
        <w:widowControl/>
        <w:autoSpaceDE w:val="0"/>
        <w:autoSpaceDN w:val="0"/>
        <w:spacing w:beforeLines="30"/>
        <w:ind w:firstLineChars="200" w:firstLine="31680"/>
        <w:textAlignment w:val="bottom"/>
        <w:rPr>
          <w:rFonts w:ascii="宋体"/>
          <w:szCs w:val="21"/>
        </w:rPr>
      </w:pPr>
      <w:r>
        <w:rPr>
          <w:rFonts w:ascii="宋体" w:hAnsi="宋体" w:hint="eastAsia"/>
          <w:szCs w:val="21"/>
        </w:rPr>
        <w:t>（</w:t>
      </w:r>
      <w:r w:rsidRPr="009726FE">
        <w:rPr>
          <w:rFonts w:ascii="宋体" w:hAnsi="宋体" w:hint="eastAsia"/>
          <w:szCs w:val="21"/>
        </w:rPr>
        <w:t>五</w:t>
      </w:r>
      <w:r>
        <w:rPr>
          <w:rFonts w:ascii="宋体" w:hAnsi="宋体" w:hint="eastAsia"/>
          <w:szCs w:val="21"/>
        </w:rPr>
        <w:t>）</w:t>
      </w:r>
      <w:smartTag w:uri="urn:schemas-microsoft-com:office:smarttags" w:element="chsdate">
        <w:smartTagPr>
          <w:attr w:name="Year" w:val="2007"/>
          <w:attr w:name="Month" w:val="12"/>
          <w:attr w:name="Day" w:val="10"/>
          <w:attr w:name="IsLunarDate" w:val="False"/>
          <w:attr w:name="IsROCDate" w:val="False"/>
        </w:smartTagPr>
        <w:r>
          <w:rPr>
            <w:rFonts w:ascii="宋体" w:hAnsi="宋体"/>
            <w:szCs w:val="21"/>
          </w:rPr>
          <w:t>2007</w:t>
        </w:r>
        <w:r>
          <w:rPr>
            <w:rFonts w:ascii="宋体" w:hAnsi="宋体" w:hint="eastAsia"/>
            <w:szCs w:val="21"/>
          </w:rPr>
          <w:t>年</w:t>
        </w:r>
        <w:r>
          <w:rPr>
            <w:rFonts w:ascii="宋体" w:hAnsi="宋体"/>
            <w:szCs w:val="21"/>
          </w:rPr>
          <w:t>12</w:t>
        </w:r>
        <w:r>
          <w:rPr>
            <w:rFonts w:ascii="宋体" w:hAnsi="宋体" w:hint="eastAsia"/>
            <w:szCs w:val="21"/>
          </w:rPr>
          <w:t>月</w:t>
        </w:r>
        <w:r>
          <w:rPr>
            <w:rFonts w:ascii="宋体" w:hAnsi="宋体"/>
            <w:szCs w:val="21"/>
          </w:rPr>
          <w:t>10</w:t>
        </w:r>
        <w:r>
          <w:rPr>
            <w:rFonts w:ascii="宋体" w:hAnsi="宋体" w:hint="eastAsia"/>
            <w:szCs w:val="21"/>
          </w:rPr>
          <w:t>日</w:t>
        </w:r>
      </w:smartTag>
      <w:r>
        <w:rPr>
          <w:rFonts w:ascii="宋体" w:hAnsi="宋体" w:hint="eastAsia"/>
          <w:szCs w:val="21"/>
        </w:rPr>
        <w:t>（基金合同失效前日）</w:t>
      </w:r>
      <w:r w:rsidRPr="009726FE">
        <w:rPr>
          <w:rFonts w:ascii="宋体" w:hAnsi="宋体" w:hint="eastAsia"/>
          <w:szCs w:val="21"/>
        </w:rPr>
        <w:t>按券种分类的债券投资组合</w:t>
      </w:r>
    </w:p>
    <w:tbl>
      <w:tblPr>
        <w:tblW w:w="46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19"/>
        <w:gridCol w:w="2381"/>
        <w:gridCol w:w="2381"/>
        <w:gridCol w:w="2379"/>
      </w:tblGrid>
      <w:tr w:rsidR="00EF21BD" w:rsidRPr="009726FE">
        <w:trPr>
          <w:trHeight w:val="301"/>
          <w:jc w:val="center"/>
        </w:trPr>
        <w:tc>
          <w:tcPr>
            <w:tcW w:w="342" w:type="pct"/>
            <w:vAlign w:val="bottom"/>
          </w:tcPr>
          <w:p w:rsidR="00EF21BD" w:rsidRPr="009726FE" w:rsidRDefault="00EF21BD" w:rsidP="00106469">
            <w:pPr>
              <w:jc w:val="center"/>
              <w:rPr>
                <w:rFonts w:ascii="宋体"/>
                <w:szCs w:val="21"/>
              </w:rPr>
            </w:pPr>
            <w:r w:rsidRPr="009726FE">
              <w:rPr>
                <w:rFonts w:ascii="宋体" w:hAnsi="宋体" w:hint="eastAsia"/>
                <w:szCs w:val="21"/>
              </w:rPr>
              <w:t>序号</w:t>
            </w:r>
          </w:p>
        </w:tc>
        <w:tc>
          <w:tcPr>
            <w:tcW w:w="1553" w:type="pct"/>
            <w:noWrap/>
            <w:tcMar>
              <w:top w:w="15" w:type="dxa"/>
              <w:left w:w="15" w:type="dxa"/>
              <w:bottom w:w="0" w:type="dxa"/>
              <w:right w:w="15" w:type="dxa"/>
            </w:tcMar>
            <w:vAlign w:val="bottom"/>
          </w:tcPr>
          <w:p w:rsidR="00EF21BD" w:rsidRPr="009726FE" w:rsidRDefault="00EF21BD" w:rsidP="00106469">
            <w:pPr>
              <w:jc w:val="center"/>
              <w:rPr>
                <w:rFonts w:ascii="宋体"/>
                <w:szCs w:val="21"/>
              </w:rPr>
            </w:pPr>
            <w:r w:rsidRPr="009726FE">
              <w:rPr>
                <w:rFonts w:ascii="宋体" w:hAnsi="宋体" w:hint="eastAsia"/>
                <w:szCs w:val="21"/>
              </w:rPr>
              <w:t>债券种类</w:t>
            </w:r>
          </w:p>
        </w:tc>
        <w:tc>
          <w:tcPr>
            <w:tcW w:w="1553" w:type="pct"/>
            <w:noWrap/>
            <w:tcMar>
              <w:top w:w="15" w:type="dxa"/>
              <w:left w:w="15" w:type="dxa"/>
              <w:bottom w:w="0" w:type="dxa"/>
              <w:right w:w="15" w:type="dxa"/>
            </w:tcMar>
            <w:vAlign w:val="bottom"/>
          </w:tcPr>
          <w:p w:rsidR="00EF21BD" w:rsidRPr="009726FE" w:rsidRDefault="00EF21BD" w:rsidP="00106469">
            <w:pPr>
              <w:jc w:val="right"/>
              <w:rPr>
                <w:rFonts w:ascii="宋体"/>
                <w:szCs w:val="21"/>
              </w:rPr>
            </w:pPr>
            <w:r w:rsidRPr="009726FE">
              <w:rPr>
                <w:rFonts w:ascii="宋体" w:hAnsi="宋体"/>
                <w:szCs w:val="21"/>
              </w:rPr>
              <w:t xml:space="preserve"> </w:t>
            </w:r>
            <w:r w:rsidRPr="009726FE">
              <w:rPr>
                <w:rFonts w:ascii="宋体" w:hAnsi="宋体" w:hint="eastAsia"/>
                <w:szCs w:val="21"/>
              </w:rPr>
              <w:t>市</w:t>
            </w:r>
            <w:r w:rsidRPr="009726FE">
              <w:rPr>
                <w:rFonts w:ascii="宋体" w:hAnsi="宋体"/>
                <w:szCs w:val="21"/>
              </w:rPr>
              <w:t xml:space="preserve">   </w:t>
            </w:r>
            <w:r w:rsidRPr="009726FE">
              <w:rPr>
                <w:rFonts w:ascii="宋体" w:hAnsi="宋体" w:hint="eastAsia"/>
                <w:szCs w:val="21"/>
              </w:rPr>
              <w:t>值</w:t>
            </w:r>
            <w:r w:rsidRPr="009726FE">
              <w:rPr>
                <w:rFonts w:ascii="宋体" w:hAnsi="宋体"/>
                <w:szCs w:val="21"/>
              </w:rPr>
              <w:t xml:space="preserve"> </w:t>
            </w:r>
            <w:r w:rsidRPr="009726FE">
              <w:rPr>
                <w:rFonts w:ascii="宋体" w:hAnsi="宋体" w:hint="eastAsia"/>
                <w:szCs w:val="21"/>
              </w:rPr>
              <w:t>（元）</w:t>
            </w:r>
          </w:p>
        </w:tc>
        <w:tc>
          <w:tcPr>
            <w:tcW w:w="1552" w:type="pct"/>
            <w:tcMar>
              <w:top w:w="15" w:type="dxa"/>
              <w:left w:w="15" w:type="dxa"/>
              <w:bottom w:w="0" w:type="dxa"/>
              <w:right w:w="15" w:type="dxa"/>
            </w:tcMar>
            <w:vAlign w:val="bottom"/>
          </w:tcPr>
          <w:p w:rsidR="00EF21BD" w:rsidRPr="009726FE" w:rsidRDefault="00EF21BD" w:rsidP="00106469">
            <w:pPr>
              <w:jc w:val="right"/>
              <w:rPr>
                <w:rFonts w:ascii="宋体"/>
                <w:szCs w:val="21"/>
              </w:rPr>
            </w:pPr>
            <w:r w:rsidRPr="009726FE">
              <w:rPr>
                <w:rFonts w:ascii="宋体" w:hAnsi="宋体"/>
                <w:szCs w:val="21"/>
              </w:rPr>
              <w:t xml:space="preserve">  </w:t>
            </w:r>
            <w:r w:rsidRPr="009726FE">
              <w:rPr>
                <w:rFonts w:ascii="宋体" w:hAnsi="宋体" w:hint="eastAsia"/>
                <w:szCs w:val="21"/>
              </w:rPr>
              <w:t>占基金资产净值比例</w:t>
            </w:r>
          </w:p>
        </w:tc>
      </w:tr>
      <w:tr w:rsidR="00EF21BD" w:rsidRPr="009726FE">
        <w:trPr>
          <w:trHeight w:val="301"/>
          <w:jc w:val="center"/>
        </w:trPr>
        <w:tc>
          <w:tcPr>
            <w:tcW w:w="342" w:type="pct"/>
            <w:vAlign w:val="bottom"/>
          </w:tcPr>
          <w:p w:rsidR="00EF21BD" w:rsidRPr="009726FE" w:rsidRDefault="00EF21BD" w:rsidP="00106469">
            <w:pPr>
              <w:jc w:val="center"/>
              <w:rPr>
                <w:rFonts w:ascii="宋体" w:cs="Arial Unicode MS"/>
                <w:szCs w:val="21"/>
              </w:rPr>
            </w:pPr>
            <w:r w:rsidRPr="009726FE">
              <w:rPr>
                <w:rFonts w:ascii="宋体" w:hAnsi="宋体"/>
                <w:szCs w:val="21"/>
              </w:rPr>
              <w:t>1</w:t>
            </w:r>
          </w:p>
        </w:tc>
        <w:tc>
          <w:tcPr>
            <w:tcW w:w="1553" w:type="pct"/>
            <w:noWrap/>
            <w:tcMar>
              <w:top w:w="15" w:type="dxa"/>
              <w:left w:w="15" w:type="dxa"/>
              <w:bottom w:w="0" w:type="dxa"/>
              <w:right w:w="15" w:type="dxa"/>
            </w:tcMar>
            <w:vAlign w:val="bottom"/>
          </w:tcPr>
          <w:p w:rsidR="00EF21BD" w:rsidRPr="009726FE" w:rsidRDefault="00EF21BD" w:rsidP="00106469">
            <w:pPr>
              <w:autoSpaceDE w:val="0"/>
              <w:autoSpaceDN w:val="0"/>
              <w:adjustRightInd w:val="0"/>
              <w:jc w:val="center"/>
              <w:rPr>
                <w:rFonts w:ascii="宋体"/>
                <w:szCs w:val="21"/>
              </w:rPr>
            </w:pPr>
            <w:r w:rsidRPr="009726FE">
              <w:rPr>
                <w:rFonts w:ascii="宋体" w:hAnsi="宋体" w:hint="eastAsia"/>
                <w:szCs w:val="21"/>
              </w:rPr>
              <w:t>国　　债</w:t>
            </w:r>
          </w:p>
        </w:tc>
        <w:tc>
          <w:tcPr>
            <w:tcW w:w="1553" w:type="pct"/>
            <w:noWrap/>
            <w:tcMar>
              <w:top w:w="15" w:type="dxa"/>
              <w:left w:w="15" w:type="dxa"/>
              <w:bottom w:w="0" w:type="dxa"/>
              <w:right w:w="15" w:type="dxa"/>
            </w:tcMar>
          </w:tcPr>
          <w:p w:rsidR="00EF21BD" w:rsidRPr="00243276" w:rsidRDefault="00EF21BD" w:rsidP="00106469">
            <w:pPr>
              <w:jc w:val="right"/>
              <w:rPr>
                <w:rFonts w:ascii="宋体" w:cs="宋体"/>
                <w:szCs w:val="21"/>
              </w:rPr>
            </w:pPr>
            <w:r w:rsidRPr="00243276">
              <w:rPr>
                <w:rFonts w:ascii="宋体" w:hAnsi="宋体"/>
                <w:szCs w:val="21"/>
              </w:rPr>
              <w:t>514,982,768.40</w:t>
            </w:r>
          </w:p>
        </w:tc>
        <w:tc>
          <w:tcPr>
            <w:tcW w:w="1552" w:type="pct"/>
            <w:noWrap/>
            <w:tcMar>
              <w:top w:w="15" w:type="dxa"/>
              <w:left w:w="15" w:type="dxa"/>
              <w:bottom w:w="0" w:type="dxa"/>
              <w:right w:w="15" w:type="dxa"/>
            </w:tcMar>
          </w:tcPr>
          <w:p w:rsidR="00EF21BD" w:rsidRPr="00243276" w:rsidRDefault="00EF21BD" w:rsidP="00106469">
            <w:pPr>
              <w:jc w:val="right"/>
              <w:rPr>
                <w:rFonts w:ascii="宋体" w:cs="宋体"/>
                <w:szCs w:val="21"/>
              </w:rPr>
            </w:pPr>
            <w:r w:rsidRPr="00243276">
              <w:rPr>
                <w:rFonts w:ascii="宋体" w:hAnsi="宋体"/>
                <w:szCs w:val="21"/>
              </w:rPr>
              <w:t>13.44%</w:t>
            </w:r>
          </w:p>
        </w:tc>
      </w:tr>
      <w:tr w:rsidR="00EF21BD" w:rsidRPr="009726FE">
        <w:trPr>
          <w:trHeight w:val="301"/>
          <w:jc w:val="center"/>
        </w:trPr>
        <w:tc>
          <w:tcPr>
            <w:tcW w:w="342" w:type="pct"/>
            <w:vAlign w:val="bottom"/>
          </w:tcPr>
          <w:p w:rsidR="00EF21BD" w:rsidRPr="009726FE" w:rsidRDefault="00EF21BD" w:rsidP="00106469">
            <w:pPr>
              <w:jc w:val="center"/>
              <w:rPr>
                <w:rFonts w:ascii="宋体" w:cs="Arial Unicode MS"/>
                <w:szCs w:val="21"/>
              </w:rPr>
            </w:pPr>
            <w:r w:rsidRPr="009726FE">
              <w:rPr>
                <w:rFonts w:ascii="宋体" w:hAnsi="宋体"/>
                <w:szCs w:val="21"/>
              </w:rPr>
              <w:t>2</w:t>
            </w:r>
          </w:p>
        </w:tc>
        <w:tc>
          <w:tcPr>
            <w:tcW w:w="1553" w:type="pct"/>
            <w:noWrap/>
            <w:tcMar>
              <w:top w:w="15" w:type="dxa"/>
              <w:left w:w="15" w:type="dxa"/>
              <w:bottom w:w="0" w:type="dxa"/>
              <w:right w:w="15" w:type="dxa"/>
            </w:tcMar>
            <w:vAlign w:val="bottom"/>
          </w:tcPr>
          <w:p w:rsidR="00EF21BD" w:rsidRPr="009726FE" w:rsidRDefault="00EF21BD" w:rsidP="00106469">
            <w:pPr>
              <w:autoSpaceDE w:val="0"/>
              <w:autoSpaceDN w:val="0"/>
              <w:adjustRightInd w:val="0"/>
              <w:jc w:val="center"/>
              <w:rPr>
                <w:rFonts w:ascii="宋体"/>
                <w:szCs w:val="21"/>
              </w:rPr>
            </w:pPr>
            <w:r w:rsidRPr="009726FE">
              <w:rPr>
                <w:rFonts w:ascii="宋体" w:hAnsi="宋体" w:hint="eastAsia"/>
                <w:szCs w:val="21"/>
              </w:rPr>
              <w:t>金</w:t>
            </w:r>
            <w:r w:rsidRPr="009726FE">
              <w:rPr>
                <w:rFonts w:ascii="宋体" w:hAnsi="宋体"/>
                <w:szCs w:val="21"/>
              </w:rPr>
              <w:t xml:space="preserve"> </w:t>
            </w:r>
            <w:r w:rsidRPr="009726FE">
              <w:rPr>
                <w:rFonts w:ascii="宋体" w:hAnsi="宋体" w:hint="eastAsia"/>
                <w:szCs w:val="21"/>
              </w:rPr>
              <w:t>融</w:t>
            </w:r>
            <w:r w:rsidRPr="009726FE">
              <w:rPr>
                <w:rFonts w:ascii="宋体" w:hAnsi="宋体"/>
                <w:szCs w:val="21"/>
              </w:rPr>
              <w:t xml:space="preserve"> </w:t>
            </w:r>
            <w:r w:rsidRPr="009726FE">
              <w:rPr>
                <w:rFonts w:ascii="宋体" w:hAnsi="宋体" w:hint="eastAsia"/>
                <w:szCs w:val="21"/>
              </w:rPr>
              <w:t>债</w:t>
            </w:r>
          </w:p>
        </w:tc>
        <w:tc>
          <w:tcPr>
            <w:tcW w:w="1553" w:type="pct"/>
            <w:noWrap/>
            <w:tcMar>
              <w:top w:w="15" w:type="dxa"/>
              <w:left w:w="15" w:type="dxa"/>
              <w:bottom w:w="0" w:type="dxa"/>
              <w:right w:w="15" w:type="dxa"/>
            </w:tcMar>
          </w:tcPr>
          <w:p w:rsidR="00EF21BD" w:rsidRPr="00243276" w:rsidRDefault="00EF21BD" w:rsidP="00106469">
            <w:pPr>
              <w:jc w:val="right"/>
              <w:rPr>
                <w:rFonts w:ascii="宋体" w:cs="宋体"/>
                <w:szCs w:val="21"/>
              </w:rPr>
            </w:pPr>
            <w:r w:rsidRPr="00243276">
              <w:rPr>
                <w:rFonts w:ascii="宋体" w:hAnsi="宋体"/>
                <w:szCs w:val="21"/>
              </w:rPr>
              <w:t>256,385,000.00</w:t>
            </w:r>
          </w:p>
        </w:tc>
        <w:tc>
          <w:tcPr>
            <w:tcW w:w="1552" w:type="pct"/>
            <w:noWrap/>
            <w:tcMar>
              <w:top w:w="15" w:type="dxa"/>
              <w:left w:w="15" w:type="dxa"/>
              <w:bottom w:w="0" w:type="dxa"/>
              <w:right w:w="15" w:type="dxa"/>
            </w:tcMar>
          </w:tcPr>
          <w:p w:rsidR="00EF21BD" w:rsidRPr="00243276" w:rsidRDefault="00EF21BD" w:rsidP="00106469">
            <w:pPr>
              <w:jc w:val="right"/>
              <w:rPr>
                <w:rFonts w:ascii="宋体" w:cs="宋体"/>
                <w:szCs w:val="21"/>
              </w:rPr>
            </w:pPr>
            <w:r w:rsidRPr="00243276">
              <w:rPr>
                <w:rFonts w:ascii="宋体" w:hAnsi="宋体"/>
                <w:szCs w:val="21"/>
              </w:rPr>
              <w:t>6.69%</w:t>
            </w:r>
          </w:p>
        </w:tc>
      </w:tr>
      <w:tr w:rsidR="00EF21BD" w:rsidRPr="009726FE">
        <w:trPr>
          <w:trHeight w:val="301"/>
          <w:jc w:val="center"/>
        </w:trPr>
        <w:tc>
          <w:tcPr>
            <w:tcW w:w="342" w:type="pct"/>
            <w:vAlign w:val="bottom"/>
          </w:tcPr>
          <w:p w:rsidR="00EF21BD" w:rsidRPr="009726FE" w:rsidRDefault="00EF21BD" w:rsidP="00106469">
            <w:pPr>
              <w:jc w:val="center"/>
              <w:rPr>
                <w:rFonts w:ascii="宋体" w:cs="Arial Unicode MS"/>
                <w:szCs w:val="21"/>
              </w:rPr>
            </w:pPr>
            <w:r w:rsidRPr="009726FE">
              <w:rPr>
                <w:rFonts w:ascii="宋体" w:hAnsi="宋体"/>
                <w:szCs w:val="21"/>
              </w:rPr>
              <w:t>3</w:t>
            </w:r>
          </w:p>
        </w:tc>
        <w:tc>
          <w:tcPr>
            <w:tcW w:w="1553" w:type="pct"/>
            <w:noWrap/>
            <w:tcMar>
              <w:top w:w="15" w:type="dxa"/>
              <w:left w:w="15" w:type="dxa"/>
              <w:bottom w:w="0" w:type="dxa"/>
              <w:right w:w="15" w:type="dxa"/>
            </w:tcMar>
            <w:vAlign w:val="bottom"/>
          </w:tcPr>
          <w:p w:rsidR="00EF21BD" w:rsidRPr="009726FE" w:rsidRDefault="00EF21BD" w:rsidP="00106469">
            <w:pPr>
              <w:autoSpaceDE w:val="0"/>
              <w:autoSpaceDN w:val="0"/>
              <w:adjustRightInd w:val="0"/>
              <w:jc w:val="center"/>
              <w:rPr>
                <w:rFonts w:ascii="宋体"/>
                <w:szCs w:val="21"/>
              </w:rPr>
            </w:pPr>
            <w:r w:rsidRPr="009726FE">
              <w:rPr>
                <w:rFonts w:ascii="宋体" w:hAnsi="宋体" w:hint="eastAsia"/>
                <w:szCs w:val="21"/>
              </w:rPr>
              <w:t>央行票据</w:t>
            </w:r>
          </w:p>
        </w:tc>
        <w:tc>
          <w:tcPr>
            <w:tcW w:w="1553" w:type="pct"/>
            <w:noWrap/>
            <w:tcMar>
              <w:top w:w="15" w:type="dxa"/>
              <w:left w:w="15" w:type="dxa"/>
              <w:bottom w:w="0" w:type="dxa"/>
              <w:right w:w="15" w:type="dxa"/>
            </w:tcMar>
            <w:vAlign w:val="bottom"/>
          </w:tcPr>
          <w:p w:rsidR="00EF21BD" w:rsidRPr="00243276" w:rsidRDefault="00EF21BD" w:rsidP="00106469">
            <w:pPr>
              <w:jc w:val="right"/>
              <w:rPr>
                <w:rFonts w:ascii="宋体"/>
                <w:szCs w:val="21"/>
              </w:rPr>
            </w:pPr>
            <w:r w:rsidRPr="00243276">
              <w:rPr>
                <w:rFonts w:ascii="宋体"/>
                <w:szCs w:val="21"/>
              </w:rPr>
              <w:t>0.00</w:t>
            </w:r>
            <w:r w:rsidRPr="00243276">
              <w:rPr>
                <w:rFonts w:ascii="宋体" w:hAnsi="宋体" w:hint="eastAsia"/>
                <w:szCs w:val="21"/>
              </w:rPr>
              <w:t xml:space="preserve">　</w:t>
            </w:r>
          </w:p>
        </w:tc>
        <w:tc>
          <w:tcPr>
            <w:tcW w:w="1552" w:type="pct"/>
            <w:noWrap/>
            <w:tcMar>
              <w:top w:w="15" w:type="dxa"/>
              <w:left w:w="15" w:type="dxa"/>
              <w:bottom w:w="0" w:type="dxa"/>
              <w:right w:w="15" w:type="dxa"/>
            </w:tcMar>
            <w:vAlign w:val="bottom"/>
          </w:tcPr>
          <w:p w:rsidR="00EF21BD" w:rsidRPr="00243276" w:rsidRDefault="00EF21BD" w:rsidP="00106469">
            <w:pPr>
              <w:jc w:val="right"/>
              <w:rPr>
                <w:rFonts w:ascii="宋体"/>
                <w:szCs w:val="21"/>
              </w:rPr>
            </w:pPr>
            <w:r w:rsidRPr="00243276">
              <w:rPr>
                <w:rFonts w:ascii="宋体" w:hAnsi="宋体"/>
                <w:szCs w:val="21"/>
              </w:rPr>
              <w:t>0.00%</w:t>
            </w:r>
            <w:r w:rsidRPr="00243276">
              <w:rPr>
                <w:rFonts w:ascii="宋体" w:hAnsi="宋体" w:hint="eastAsia"/>
                <w:szCs w:val="21"/>
              </w:rPr>
              <w:t xml:space="preserve">　</w:t>
            </w:r>
          </w:p>
        </w:tc>
      </w:tr>
      <w:tr w:rsidR="00EF21BD" w:rsidRPr="009726FE">
        <w:trPr>
          <w:trHeight w:val="301"/>
          <w:jc w:val="center"/>
        </w:trPr>
        <w:tc>
          <w:tcPr>
            <w:tcW w:w="342" w:type="pct"/>
            <w:vAlign w:val="bottom"/>
          </w:tcPr>
          <w:p w:rsidR="00EF21BD" w:rsidRPr="009726FE" w:rsidRDefault="00EF21BD" w:rsidP="00106469">
            <w:pPr>
              <w:jc w:val="center"/>
              <w:rPr>
                <w:rFonts w:ascii="宋体" w:cs="Arial Unicode MS"/>
                <w:szCs w:val="21"/>
              </w:rPr>
            </w:pPr>
            <w:r w:rsidRPr="009726FE">
              <w:rPr>
                <w:rFonts w:ascii="宋体" w:hAnsi="宋体"/>
                <w:szCs w:val="21"/>
              </w:rPr>
              <w:t>4</w:t>
            </w:r>
          </w:p>
        </w:tc>
        <w:tc>
          <w:tcPr>
            <w:tcW w:w="1553" w:type="pct"/>
            <w:noWrap/>
            <w:tcMar>
              <w:top w:w="15" w:type="dxa"/>
              <w:left w:w="15" w:type="dxa"/>
              <w:bottom w:w="0" w:type="dxa"/>
              <w:right w:w="15" w:type="dxa"/>
            </w:tcMar>
            <w:vAlign w:val="bottom"/>
          </w:tcPr>
          <w:p w:rsidR="00EF21BD" w:rsidRPr="009726FE" w:rsidRDefault="00EF21BD" w:rsidP="00106469">
            <w:pPr>
              <w:autoSpaceDE w:val="0"/>
              <w:autoSpaceDN w:val="0"/>
              <w:adjustRightInd w:val="0"/>
              <w:jc w:val="center"/>
              <w:rPr>
                <w:rFonts w:ascii="宋体"/>
                <w:szCs w:val="21"/>
              </w:rPr>
            </w:pPr>
            <w:r w:rsidRPr="009726FE">
              <w:rPr>
                <w:rFonts w:ascii="宋体" w:hAnsi="宋体" w:hint="eastAsia"/>
                <w:szCs w:val="21"/>
              </w:rPr>
              <w:t>企</w:t>
            </w:r>
            <w:r w:rsidRPr="009726FE">
              <w:rPr>
                <w:rFonts w:ascii="宋体" w:hAnsi="宋体"/>
                <w:szCs w:val="21"/>
              </w:rPr>
              <w:t xml:space="preserve"> </w:t>
            </w:r>
            <w:r w:rsidRPr="009726FE">
              <w:rPr>
                <w:rFonts w:ascii="宋体" w:hAnsi="宋体" w:hint="eastAsia"/>
                <w:szCs w:val="21"/>
              </w:rPr>
              <w:t>业</w:t>
            </w:r>
            <w:r w:rsidRPr="009726FE">
              <w:rPr>
                <w:rFonts w:ascii="宋体" w:hAnsi="宋体"/>
                <w:szCs w:val="21"/>
              </w:rPr>
              <w:t xml:space="preserve"> </w:t>
            </w:r>
            <w:r w:rsidRPr="009726FE">
              <w:rPr>
                <w:rFonts w:ascii="宋体" w:hAnsi="宋体" w:hint="eastAsia"/>
                <w:szCs w:val="21"/>
              </w:rPr>
              <w:t>债</w:t>
            </w:r>
          </w:p>
        </w:tc>
        <w:tc>
          <w:tcPr>
            <w:tcW w:w="1553" w:type="pct"/>
            <w:noWrap/>
            <w:tcMar>
              <w:top w:w="15" w:type="dxa"/>
              <w:left w:w="15" w:type="dxa"/>
              <w:bottom w:w="0" w:type="dxa"/>
              <w:right w:w="15" w:type="dxa"/>
            </w:tcMar>
            <w:vAlign w:val="bottom"/>
          </w:tcPr>
          <w:p w:rsidR="00EF21BD" w:rsidRPr="00243276" w:rsidRDefault="00EF21BD" w:rsidP="00106469">
            <w:pPr>
              <w:jc w:val="right"/>
              <w:rPr>
                <w:rFonts w:ascii="宋体"/>
                <w:szCs w:val="21"/>
              </w:rPr>
            </w:pPr>
            <w:r w:rsidRPr="00243276">
              <w:rPr>
                <w:rFonts w:ascii="宋体"/>
                <w:szCs w:val="21"/>
              </w:rPr>
              <w:t>0.00</w:t>
            </w:r>
            <w:r w:rsidRPr="00243276">
              <w:rPr>
                <w:rFonts w:ascii="宋体" w:hAnsi="宋体" w:hint="eastAsia"/>
                <w:szCs w:val="21"/>
              </w:rPr>
              <w:t xml:space="preserve">　</w:t>
            </w:r>
          </w:p>
        </w:tc>
        <w:tc>
          <w:tcPr>
            <w:tcW w:w="1552" w:type="pct"/>
            <w:noWrap/>
            <w:tcMar>
              <w:top w:w="15" w:type="dxa"/>
              <w:left w:w="15" w:type="dxa"/>
              <w:bottom w:w="0" w:type="dxa"/>
              <w:right w:w="15" w:type="dxa"/>
            </w:tcMar>
            <w:vAlign w:val="bottom"/>
          </w:tcPr>
          <w:p w:rsidR="00EF21BD" w:rsidRPr="00243276" w:rsidRDefault="00EF21BD" w:rsidP="00106469">
            <w:pPr>
              <w:jc w:val="right"/>
              <w:rPr>
                <w:rFonts w:ascii="宋体"/>
                <w:szCs w:val="21"/>
              </w:rPr>
            </w:pPr>
            <w:r w:rsidRPr="00243276">
              <w:rPr>
                <w:rFonts w:ascii="宋体" w:hAnsi="宋体"/>
                <w:szCs w:val="21"/>
              </w:rPr>
              <w:t>0.00%</w:t>
            </w:r>
            <w:r w:rsidRPr="00243276">
              <w:rPr>
                <w:rFonts w:ascii="宋体" w:hAnsi="宋体" w:hint="eastAsia"/>
                <w:szCs w:val="21"/>
              </w:rPr>
              <w:t xml:space="preserve">　</w:t>
            </w:r>
          </w:p>
        </w:tc>
      </w:tr>
      <w:tr w:rsidR="00EF21BD" w:rsidRPr="009726FE">
        <w:trPr>
          <w:trHeight w:val="301"/>
          <w:jc w:val="center"/>
        </w:trPr>
        <w:tc>
          <w:tcPr>
            <w:tcW w:w="342" w:type="pct"/>
            <w:vAlign w:val="bottom"/>
          </w:tcPr>
          <w:p w:rsidR="00EF21BD" w:rsidRPr="009726FE" w:rsidRDefault="00EF21BD" w:rsidP="00106469">
            <w:pPr>
              <w:jc w:val="center"/>
              <w:rPr>
                <w:rFonts w:ascii="宋体" w:cs="Arial Unicode MS"/>
                <w:szCs w:val="21"/>
              </w:rPr>
            </w:pPr>
            <w:r w:rsidRPr="009726FE">
              <w:rPr>
                <w:rFonts w:ascii="宋体" w:hAnsi="宋体"/>
                <w:szCs w:val="21"/>
              </w:rPr>
              <w:t>5</w:t>
            </w:r>
          </w:p>
        </w:tc>
        <w:tc>
          <w:tcPr>
            <w:tcW w:w="1553" w:type="pct"/>
            <w:noWrap/>
            <w:tcMar>
              <w:top w:w="15" w:type="dxa"/>
              <w:left w:w="15" w:type="dxa"/>
              <w:bottom w:w="0" w:type="dxa"/>
              <w:right w:w="15" w:type="dxa"/>
            </w:tcMar>
            <w:vAlign w:val="bottom"/>
          </w:tcPr>
          <w:p w:rsidR="00EF21BD" w:rsidRPr="009726FE" w:rsidRDefault="00EF21BD" w:rsidP="00106469">
            <w:pPr>
              <w:autoSpaceDE w:val="0"/>
              <w:autoSpaceDN w:val="0"/>
              <w:adjustRightInd w:val="0"/>
              <w:jc w:val="center"/>
              <w:rPr>
                <w:rFonts w:ascii="宋体"/>
                <w:szCs w:val="21"/>
              </w:rPr>
            </w:pPr>
            <w:r w:rsidRPr="009726FE">
              <w:rPr>
                <w:rFonts w:ascii="宋体" w:hAnsi="宋体" w:hint="eastAsia"/>
                <w:szCs w:val="21"/>
              </w:rPr>
              <w:t>可</w:t>
            </w:r>
            <w:r w:rsidRPr="009726FE">
              <w:rPr>
                <w:rFonts w:ascii="宋体" w:hAnsi="宋体"/>
                <w:szCs w:val="21"/>
              </w:rPr>
              <w:t xml:space="preserve"> </w:t>
            </w:r>
            <w:r w:rsidRPr="009726FE">
              <w:rPr>
                <w:rFonts w:ascii="宋体" w:hAnsi="宋体" w:hint="eastAsia"/>
                <w:szCs w:val="21"/>
              </w:rPr>
              <w:t>转</w:t>
            </w:r>
            <w:r w:rsidRPr="009726FE">
              <w:rPr>
                <w:rFonts w:ascii="宋体" w:hAnsi="宋体"/>
                <w:szCs w:val="21"/>
              </w:rPr>
              <w:t xml:space="preserve"> </w:t>
            </w:r>
            <w:r w:rsidRPr="009726FE">
              <w:rPr>
                <w:rFonts w:ascii="宋体" w:hAnsi="宋体" w:hint="eastAsia"/>
                <w:szCs w:val="21"/>
              </w:rPr>
              <w:t>债</w:t>
            </w:r>
          </w:p>
        </w:tc>
        <w:tc>
          <w:tcPr>
            <w:tcW w:w="1553" w:type="pct"/>
            <w:noWrap/>
            <w:tcMar>
              <w:top w:w="15" w:type="dxa"/>
              <w:left w:w="15" w:type="dxa"/>
              <w:bottom w:w="0" w:type="dxa"/>
              <w:right w:w="15" w:type="dxa"/>
            </w:tcMar>
            <w:vAlign w:val="bottom"/>
          </w:tcPr>
          <w:p w:rsidR="00EF21BD" w:rsidRPr="00243276" w:rsidRDefault="00EF21BD" w:rsidP="00106469">
            <w:pPr>
              <w:jc w:val="right"/>
              <w:rPr>
                <w:rFonts w:ascii="宋体"/>
                <w:szCs w:val="21"/>
              </w:rPr>
            </w:pPr>
            <w:r w:rsidRPr="00243276">
              <w:rPr>
                <w:rFonts w:ascii="宋体"/>
                <w:szCs w:val="21"/>
              </w:rPr>
              <w:t>0.00</w:t>
            </w:r>
          </w:p>
        </w:tc>
        <w:tc>
          <w:tcPr>
            <w:tcW w:w="1552" w:type="pct"/>
            <w:noWrap/>
            <w:tcMar>
              <w:top w:w="15" w:type="dxa"/>
              <w:left w:w="15" w:type="dxa"/>
              <w:bottom w:w="0" w:type="dxa"/>
              <w:right w:w="15" w:type="dxa"/>
            </w:tcMar>
            <w:vAlign w:val="bottom"/>
          </w:tcPr>
          <w:p w:rsidR="00EF21BD" w:rsidRPr="00243276" w:rsidRDefault="00EF21BD" w:rsidP="00106469">
            <w:pPr>
              <w:jc w:val="right"/>
              <w:rPr>
                <w:rFonts w:ascii="宋体" w:hAnsi="宋体"/>
                <w:szCs w:val="21"/>
              </w:rPr>
            </w:pPr>
            <w:r w:rsidRPr="00243276">
              <w:rPr>
                <w:rFonts w:ascii="宋体" w:hAnsi="宋体"/>
                <w:szCs w:val="21"/>
              </w:rPr>
              <w:t>0.00%</w:t>
            </w:r>
          </w:p>
        </w:tc>
      </w:tr>
      <w:tr w:rsidR="00EF21BD" w:rsidRPr="009726FE">
        <w:trPr>
          <w:trHeight w:val="301"/>
          <w:jc w:val="center"/>
        </w:trPr>
        <w:tc>
          <w:tcPr>
            <w:tcW w:w="342" w:type="pct"/>
            <w:vAlign w:val="bottom"/>
          </w:tcPr>
          <w:p w:rsidR="00EF21BD" w:rsidRPr="009726FE" w:rsidRDefault="00EF21BD" w:rsidP="00106469">
            <w:pPr>
              <w:jc w:val="center"/>
              <w:rPr>
                <w:rFonts w:ascii="宋体" w:hAnsi="宋体"/>
                <w:szCs w:val="21"/>
              </w:rPr>
            </w:pPr>
            <w:r w:rsidRPr="009726FE">
              <w:rPr>
                <w:rFonts w:ascii="宋体" w:hAnsi="宋体"/>
                <w:szCs w:val="21"/>
              </w:rPr>
              <w:t>6</w:t>
            </w:r>
          </w:p>
        </w:tc>
        <w:tc>
          <w:tcPr>
            <w:tcW w:w="1553" w:type="pct"/>
            <w:noWrap/>
            <w:tcMar>
              <w:top w:w="15" w:type="dxa"/>
              <w:left w:w="15" w:type="dxa"/>
              <w:bottom w:w="0" w:type="dxa"/>
              <w:right w:w="15" w:type="dxa"/>
            </w:tcMar>
            <w:vAlign w:val="bottom"/>
          </w:tcPr>
          <w:p w:rsidR="00EF21BD" w:rsidRPr="009726FE" w:rsidRDefault="00EF21BD" w:rsidP="00106469">
            <w:pPr>
              <w:autoSpaceDE w:val="0"/>
              <w:autoSpaceDN w:val="0"/>
              <w:adjustRightInd w:val="0"/>
              <w:jc w:val="center"/>
              <w:rPr>
                <w:rFonts w:ascii="宋体"/>
                <w:szCs w:val="21"/>
              </w:rPr>
            </w:pPr>
            <w:r w:rsidRPr="009726FE">
              <w:rPr>
                <w:rFonts w:ascii="宋体" w:hAnsi="宋体" w:hint="eastAsia"/>
                <w:szCs w:val="21"/>
              </w:rPr>
              <w:t>其他</w:t>
            </w:r>
          </w:p>
        </w:tc>
        <w:tc>
          <w:tcPr>
            <w:tcW w:w="1553" w:type="pct"/>
            <w:noWrap/>
            <w:tcMar>
              <w:top w:w="15" w:type="dxa"/>
              <w:left w:w="15" w:type="dxa"/>
              <w:bottom w:w="0" w:type="dxa"/>
              <w:right w:w="15" w:type="dxa"/>
            </w:tcMar>
            <w:vAlign w:val="bottom"/>
          </w:tcPr>
          <w:p w:rsidR="00EF21BD" w:rsidRPr="00243276" w:rsidRDefault="00EF21BD" w:rsidP="00106469">
            <w:pPr>
              <w:jc w:val="right"/>
              <w:rPr>
                <w:rFonts w:ascii="宋体"/>
                <w:szCs w:val="21"/>
              </w:rPr>
            </w:pPr>
            <w:r w:rsidRPr="00243276">
              <w:rPr>
                <w:rFonts w:ascii="宋体"/>
                <w:szCs w:val="21"/>
              </w:rPr>
              <w:t>0.00</w:t>
            </w:r>
          </w:p>
        </w:tc>
        <w:tc>
          <w:tcPr>
            <w:tcW w:w="1552" w:type="pct"/>
            <w:noWrap/>
            <w:tcMar>
              <w:top w:w="15" w:type="dxa"/>
              <w:left w:w="15" w:type="dxa"/>
              <w:bottom w:w="0" w:type="dxa"/>
              <w:right w:w="15" w:type="dxa"/>
            </w:tcMar>
            <w:vAlign w:val="bottom"/>
          </w:tcPr>
          <w:p w:rsidR="00EF21BD" w:rsidRPr="00243276" w:rsidRDefault="00EF21BD" w:rsidP="00106469">
            <w:pPr>
              <w:jc w:val="right"/>
              <w:rPr>
                <w:rFonts w:ascii="宋体" w:hAnsi="宋体"/>
                <w:szCs w:val="21"/>
              </w:rPr>
            </w:pPr>
            <w:r w:rsidRPr="00243276">
              <w:rPr>
                <w:rFonts w:ascii="宋体" w:hAnsi="宋体"/>
                <w:szCs w:val="21"/>
              </w:rPr>
              <w:t>0.00%</w:t>
            </w:r>
          </w:p>
        </w:tc>
      </w:tr>
      <w:tr w:rsidR="00EF21BD" w:rsidRPr="009726FE">
        <w:trPr>
          <w:trHeight w:val="301"/>
          <w:jc w:val="center"/>
        </w:trPr>
        <w:tc>
          <w:tcPr>
            <w:tcW w:w="1895" w:type="pct"/>
            <w:gridSpan w:val="2"/>
            <w:vAlign w:val="bottom"/>
          </w:tcPr>
          <w:p w:rsidR="00EF21BD" w:rsidRPr="009726FE" w:rsidRDefault="00EF21BD" w:rsidP="00106469">
            <w:pPr>
              <w:autoSpaceDE w:val="0"/>
              <w:autoSpaceDN w:val="0"/>
              <w:adjustRightInd w:val="0"/>
              <w:jc w:val="center"/>
              <w:rPr>
                <w:rFonts w:ascii="宋体"/>
                <w:szCs w:val="21"/>
              </w:rPr>
            </w:pPr>
            <w:r w:rsidRPr="009726FE">
              <w:rPr>
                <w:rFonts w:ascii="宋体" w:hAnsi="宋体" w:hint="eastAsia"/>
                <w:szCs w:val="21"/>
              </w:rPr>
              <w:t>合计</w:t>
            </w:r>
          </w:p>
        </w:tc>
        <w:tc>
          <w:tcPr>
            <w:tcW w:w="1553" w:type="pct"/>
            <w:noWrap/>
            <w:tcMar>
              <w:top w:w="15" w:type="dxa"/>
              <w:left w:w="15" w:type="dxa"/>
              <w:bottom w:w="0" w:type="dxa"/>
              <w:right w:w="15" w:type="dxa"/>
            </w:tcMar>
          </w:tcPr>
          <w:p w:rsidR="00EF21BD" w:rsidRPr="00243276" w:rsidRDefault="00EF21BD" w:rsidP="00106469">
            <w:pPr>
              <w:jc w:val="right"/>
              <w:rPr>
                <w:rFonts w:ascii="宋体" w:cs="宋体"/>
                <w:szCs w:val="21"/>
              </w:rPr>
            </w:pPr>
            <w:r w:rsidRPr="00243276">
              <w:rPr>
                <w:rFonts w:ascii="宋体" w:hAnsi="宋体"/>
                <w:szCs w:val="21"/>
              </w:rPr>
              <w:t>771,367,768.40</w:t>
            </w:r>
          </w:p>
        </w:tc>
        <w:tc>
          <w:tcPr>
            <w:tcW w:w="1552" w:type="pct"/>
            <w:noWrap/>
            <w:tcMar>
              <w:top w:w="15" w:type="dxa"/>
              <w:left w:w="15" w:type="dxa"/>
              <w:bottom w:w="0" w:type="dxa"/>
              <w:right w:w="15" w:type="dxa"/>
            </w:tcMar>
          </w:tcPr>
          <w:p w:rsidR="00EF21BD" w:rsidRPr="00243276" w:rsidRDefault="00EF21BD" w:rsidP="00106469">
            <w:pPr>
              <w:jc w:val="right"/>
              <w:rPr>
                <w:rFonts w:ascii="宋体" w:cs="宋体"/>
                <w:szCs w:val="21"/>
              </w:rPr>
            </w:pPr>
            <w:r w:rsidRPr="00243276">
              <w:rPr>
                <w:rFonts w:ascii="宋体" w:hAnsi="宋体"/>
                <w:szCs w:val="21"/>
              </w:rPr>
              <w:t>20.1</w:t>
            </w:r>
            <w:r>
              <w:rPr>
                <w:rFonts w:ascii="宋体" w:hAnsi="宋体"/>
                <w:szCs w:val="21"/>
              </w:rPr>
              <w:t>4</w:t>
            </w:r>
            <w:r w:rsidRPr="00243276">
              <w:rPr>
                <w:rFonts w:ascii="宋体" w:hAnsi="宋体"/>
                <w:szCs w:val="21"/>
              </w:rPr>
              <w:t>%</w:t>
            </w:r>
          </w:p>
        </w:tc>
      </w:tr>
    </w:tbl>
    <w:p w:rsidR="00EF21BD" w:rsidRDefault="00EF21BD" w:rsidP="00EF21BD">
      <w:pPr>
        <w:widowControl/>
        <w:autoSpaceDE w:val="0"/>
        <w:autoSpaceDN w:val="0"/>
        <w:spacing w:beforeLines="30"/>
        <w:ind w:firstLineChars="200" w:firstLine="31680"/>
        <w:textAlignment w:val="bottom"/>
        <w:rPr>
          <w:rFonts w:ascii="宋体"/>
          <w:szCs w:val="21"/>
        </w:rPr>
      </w:pPr>
      <w:r>
        <w:rPr>
          <w:rFonts w:ascii="宋体" w:hAnsi="宋体" w:hint="eastAsia"/>
          <w:szCs w:val="21"/>
        </w:rPr>
        <w:t>（</w:t>
      </w:r>
      <w:r w:rsidRPr="009726FE">
        <w:rPr>
          <w:rFonts w:ascii="宋体" w:hAnsi="宋体" w:hint="eastAsia"/>
          <w:szCs w:val="21"/>
        </w:rPr>
        <w:t>六</w:t>
      </w:r>
      <w:r>
        <w:rPr>
          <w:rFonts w:ascii="宋体" w:hAnsi="宋体" w:hint="eastAsia"/>
          <w:szCs w:val="21"/>
        </w:rPr>
        <w:t>）</w:t>
      </w:r>
      <w:smartTag w:uri="urn:schemas-microsoft-com:office:smarttags" w:element="chsdate">
        <w:smartTagPr>
          <w:attr w:name="Year" w:val="2007"/>
          <w:attr w:name="Month" w:val="12"/>
          <w:attr w:name="Day" w:val="10"/>
          <w:attr w:name="IsLunarDate" w:val="False"/>
          <w:attr w:name="IsROCDate" w:val="False"/>
        </w:smartTagPr>
        <w:r>
          <w:rPr>
            <w:rFonts w:ascii="宋体" w:hAnsi="宋体"/>
            <w:szCs w:val="21"/>
          </w:rPr>
          <w:t>2007</w:t>
        </w:r>
        <w:r>
          <w:rPr>
            <w:rFonts w:ascii="宋体" w:hAnsi="宋体" w:hint="eastAsia"/>
            <w:szCs w:val="21"/>
          </w:rPr>
          <w:t>年</w:t>
        </w:r>
        <w:r>
          <w:rPr>
            <w:rFonts w:ascii="宋体" w:hAnsi="宋体"/>
            <w:szCs w:val="21"/>
          </w:rPr>
          <w:t>12</w:t>
        </w:r>
        <w:r>
          <w:rPr>
            <w:rFonts w:ascii="宋体" w:hAnsi="宋体" w:hint="eastAsia"/>
            <w:szCs w:val="21"/>
          </w:rPr>
          <w:t>月</w:t>
        </w:r>
        <w:r>
          <w:rPr>
            <w:rFonts w:ascii="宋体" w:hAnsi="宋体"/>
            <w:szCs w:val="21"/>
          </w:rPr>
          <w:t>10</w:t>
        </w:r>
        <w:r>
          <w:rPr>
            <w:rFonts w:ascii="宋体" w:hAnsi="宋体" w:hint="eastAsia"/>
            <w:szCs w:val="21"/>
          </w:rPr>
          <w:t>日</w:t>
        </w:r>
      </w:smartTag>
      <w:r>
        <w:rPr>
          <w:rFonts w:ascii="宋体" w:hAnsi="宋体" w:hint="eastAsia"/>
          <w:szCs w:val="21"/>
        </w:rPr>
        <w:t>（基金合同失效前日）</w:t>
      </w:r>
      <w:r w:rsidRPr="009726FE">
        <w:rPr>
          <w:rFonts w:ascii="宋体" w:hAnsi="宋体" w:hint="eastAsia"/>
          <w:szCs w:val="21"/>
        </w:rPr>
        <w:t>按市值占基金资产净值比例大小排序的前五名债券投资明细</w:t>
      </w:r>
    </w:p>
    <w:tbl>
      <w:tblPr>
        <w:tblW w:w="46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19"/>
        <w:gridCol w:w="2381"/>
        <w:gridCol w:w="2381"/>
        <w:gridCol w:w="2379"/>
      </w:tblGrid>
      <w:tr w:rsidR="00EF21BD" w:rsidRPr="009726FE">
        <w:trPr>
          <w:trHeight w:val="301"/>
          <w:jc w:val="center"/>
        </w:trPr>
        <w:tc>
          <w:tcPr>
            <w:tcW w:w="342" w:type="pct"/>
            <w:vAlign w:val="bottom"/>
          </w:tcPr>
          <w:p w:rsidR="00EF21BD" w:rsidRPr="009726FE" w:rsidRDefault="00EF21BD" w:rsidP="00106469">
            <w:pPr>
              <w:jc w:val="center"/>
              <w:rPr>
                <w:rFonts w:ascii="宋体"/>
                <w:szCs w:val="21"/>
              </w:rPr>
            </w:pPr>
            <w:r w:rsidRPr="009726FE">
              <w:rPr>
                <w:rFonts w:ascii="宋体" w:hAnsi="宋体" w:hint="eastAsia"/>
                <w:szCs w:val="21"/>
              </w:rPr>
              <w:t>序号</w:t>
            </w:r>
          </w:p>
        </w:tc>
        <w:tc>
          <w:tcPr>
            <w:tcW w:w="1553" w:type="pct"/>
            <w:noWrap/>
            <w:tcMar>
              <w:top w:w="15" w:type="dxa"/>
              <w:left w:w="15" w:type="dxa"/>
              <w:bottom w:w="0" w:type="dxa"/>
              <w:right w:w="15" w:type="dxa"/>
            </w:tcMar>
            <w:vAlign w:val="bottom"/>
          </w:tcPr>
          <w:p w:rsidR="00EF21BD" w:rsidRPr="009726FE" w:rsidRDefault="00EF21BD" w:rsidP="00106469">
            <w:pPr>
              <w:jc w:val="center"/>
              <w:rPr>
                <w:rFonts w:ascii="宋体"/>
                <w:szCs w:val="21"/>
              </w:rPr>
            </w:pPr>
            <w:r w:rsidRPr="009726FE">
              <w:rPr>
                <w:rFonts w:ascii="宋体" w:hAnsi="宋体" w:hint="eastAsia"/>
                <w:szCs w:val="21"/>
              </w:rPr>
              <w:t>债券名称</w:t>
            </w:r>
          </w:p>
        </w:tc>
        <w:tc>
          <w:tcPr>
            <w:tcW w:w="1553" w:type="pct"/>
            <w:noWrap/>
            <w:tcMar>
              <w:top w:w="15" w:type="dxa"/>
              <w:left w:w="15" w:type="dxa"/>
              <w:bottom w:w="0" w:type="dxa"/>
              <w:right w:w="15" w:type="dxa"/>
            </w:tcMar>
            <w:vAlign w:val="bottom"/>
          </w:tcPr>
          <w:p w:rsidR="00EF21BD" w:rsidRPr="009726FE" w:rsidRDefault="00EF21BD" w:rsidP="00106469">
            <w:pPr>
              <w:jc w:val="right"/>
              <w:rPr>
                <w:rFonts w:ascii="宋体" w:hAnsi="宋体"/>
                <w:szCs w:val="21"/>
              </w:rPr>
            </w:pPr>
            <w:r w:rsidRPr="009726FE">
              <w:rPr>
                <w:rFonts w:ascii="宋体" w:hAnsi="宋体" w:hint="eastAsia"/>
                <w:szCs w:val="21"/>
              </w:rPr>
              <w:t>市</w:t>
            </w:r>
            <w:r w:rsidRPr="009726FE">
              <w:rPr>
                <w:rFonts w:ascii="宋体" w:hAnsi="宋体"/>
                <w:szCs w:val="21"/>
              </w:rPr>
              <w:t xml:space="preserve">   </w:t>
            </w:r>
            <w:r w:rsidRPr="009726FE">
              <w:rPr>
                <w:rFonts w:ascii="宋体" w:hAnsi="宋体" w:hint="eastAsia"/>
                <w:szCs w:val="21"/>
              </w:rPr>
              <w:t>值（元）</w:t>
            </w:r>
            <w:r w:rsidRPr="009726FE">
              <w:rPr>
                <w:rFonts w:ascii="宋体" w:hAnsi="宋体"/>
                <w:szCs w:val="21"/>
              </w:rPr>
              <w:t xml:space="preserve"> </w:t>
            </w:r>
          </w:p>
        </w:tc>
        <w:tc>
          <w:tcPr>
            <w:tcW w:w="1552" w:type="pct"/>
            <w:tcMar>
              <w:top w:w="15" w:type="dxa"/>
              <w:left w:w="15" w:type="dxa"/>
              <w:bottom w:w="0" w:type="dxa"/>
              <w:right w:w="15" w:type="dxa"/>
            </w:tcMar>
            <w:vAlign w:val="bottom"/>
          </w:tcPr>
          <w:p w:rsidR="00EF21BD" w:rsidRPr="009726FE" w:rsidRDefault="00EF21BD" w:rsidP="00106469">
            <w:pPr>
              <w:jc w:val="right"/>
              <w:rPr>
                <w:rFonts w:ascii="宋体"/>
                <w:szCs w:val="21"/>
              </w:rPr>
            </w:pPr>
            <w:r w:rsidRPr="009726FE">
              <w:rPr>
                <w:rFonts w:ascii="宋体" w:hAnsi="宋体"/>
                <w:szCs w:val="21"/>
              </w:rPr>
              <w:t xml:space="preserve">  </w:t>
            </w:r>
            <w:r w:rsidRPr="009726FE">
              <w:rPr>
                <w:rFonts w:ascii="宋体" w:hAnsi="宋体" w:hint="eastAsia"/>
                <w:szCs w:val="21"/>
              </w:rPr>
              <w:t>占基金资产净值比例</w:t>
            </w:r>
          </w:p>
        </w:tc>
      </w:tr>
      <w:tr w:rsidR="00EF21BD" w:rsidRPr="009726FE">
        <w:trPr>
          <w:trHeight w:val="301"/>
          <w:jc w:val="center"/>
        </w:trPr>
        <w:tc>
          <w:tcPr>
            <w:tcW w:w="342" w:type="pct"/>
            <w:vAlign w:val="bottom"/>
          </w:tcPr>
          <w:p w:rsidR="00EF21BD" w:rsidRPr="009726FE" w:rsidRDefault="00EF21BD" w:rsidP="00106469">
            <w:pPr>
              <w:jc w:val="center"/>
              <w:rPr>
                <w:rFonts w:ascii="宋体" w:cs="Arial Unicode MS"/>
                <w:szCs w:val="21"/>
              </w:rPr>
            </w:pPr>
            <w:r w:rsidRPr="009726FE">
              <w:rPr>
                <w:rFonts w:ascii="宋体" w:hAnsi="宋体"/>
                <w:szCs w:val="21"/>
              </w:rPr>
              <w:t>1</w:t>
            </w:r>
          </w:p>
        </w:tc>
        <w:tc>
          <w:tcPr>
            <w:tcW w:w="1553" w:type="pct"/>
            <w:noWrap/>
            <w:tcMar>
              <w:top w:w="15" w:type="dxa"/>
              <w:left w:w="15" w:type="dxa"/>
              <w:bottom w:w="0" w:type="dxa"/>
              <w:right w:w="15" w:type="dxa"/>
            </w:tcMar>
          </w:tcPr>
          <w:p w:rsidR="00EF21BD" w:rsidRPr="00243276" w:rsidRDefault="00EF21BD" w:rsidP="00106469">
            <w:pPr>
              <w:rPr>
                <w:rFonts w:ascii="宋体" w:cs="宋体"/>
                <w:szCs w:val="21"/>
              </w:rPr>
            </w:pPr>
            <w:r w:rsidRPr="00243276">
              <w:rPr>
                <w:rFonts w:ascii="宋体" w:hAnsi="宋体"/>
                <w:szCs w:val="21"/>
              </w:rPr>
              <w:t>21</w:t>
            </w:r>
            <w:r w:rsidRPr="00243276">
              <w:rPr>
                <w:rFonts w:ascii="宋体" w:hAnsi="宋体" w:hint="eastAsia"/>
                <w:szCs w:val="21"/>
              </w:rPr>
              <w:t>国债⑶</w:t>
            </w:r>
          </w:p>
        </w:tc>
        <w:tc>
          <w:tcPr>
            <w:tcW w:w="1553" w:type="pct"/>
            <w:noWrap/>
            <w:tcMar>
              <w:top w:w="15" w:type="dxa"/>
              <w:left w:w="15" w:type="dxa"/>
              <w:bottom w:w="0" w:type="dxa"/>
              <w:right w:w="15" w:type="dxa"/>
            </w:tcMar>
          </w:tcPr>
          <w:p w:rsidR="00EF21BD" w:rsidRPr="00243276" w:rsidRDefault="00EF21BD" w:rsidP="00106469">
            <w:pPr>
              <w:jc w:val="right"/>
              <w:rPr>
                <w:rFonts w:ascii="宋体" w:cs="宋体"/>
                <w:szCs w:val="21"/>
              </w:rPr>
            </w:pPr>
            <w:r w:rsidRPr="00243276">
              <w:rPr>
                <w:rFonts w:ascii="宋体" w:hAnsi="宋体"/>
                <w:szCs w:val="21"/>
              </w:rPr>
              <w:t>131,984,003.20</w:t>
            </w:r>
          </w:p>
        </w:tc>
        <w:tc>
          <w:tcPr>
            <w:tcW w:w="1552" w:type="pct"/>
            <w:noWrap/>
            <w:tcMar>
              <w:top w:w="15" w:type="dxa"/>
              <w:left w:w="15" w:type="dxa"/>
              <w:bottom w:w="0" w:type="dxa"/>
              <w:right w:w="15" w:type="dxa"/>
            </w:tcMar>
          </w:tcPr>
          <w:p w:rsidR="00EF21BD" w:rsidRPr="00243276" w:rsidRDefault="00EF21BD" w:rsidP="00106469">
            <w:pPr>
              <w:jc w:val="right"/>
              <w:rPr>
                <w:rFonts w:ascii="宋体" w:cs="宋体"/>
                <w:szCs w:val="21"/>
              </w:rPr>
            </w:pPr>
            <w:r w:rsidRPr="00243276">
              <w:rPr>
                <w:rFonts w:ascii="宋体" w:hAnsi="宋体"/>
                <w:szCs w:val="21"/>
              </w:rPr>
              <w:t>3.45%</w:t>
            </w:r>
          </w:p>
        </w:tc>
      </w:tr>
      <w:tr w:rsidR="00EF21BD" w:rsidRPr="009726FE">
        <w:trPr>
          <w:trHeight w:val="301"/>
          <w:jc w:val="center"/>
        </w:trPr>
        <w:tc>
          <w:tcPr>
            <w:tcW w:w="342" w:type="pct"/>
            <w:vAlign w:val="bottom"/>
          </w:tcPr>
          <w:p w:rsidR="00EF21BD" w:rsidRPr="009726FE" w:rsidRDefault="00EF21BD" w:rsidP="00106469">
            <w:pPr>
              <w:jc w:val="center"/>
              <w:rPr>
                <w:rFonts w:ascii="宋体" w:cs="Arial Unicode MS"/>
                <w:szCs w:val="21"/>
              </w:rPr>
            </w:pPr>
            <w:r w:rsidRPr="009726FE">
              <w:rPr>
                <w:rFonts w:ascii="宋体" w:hAnsi="宋体"/>
                <w:szCs w:val="21"/>
              </w:rPr>
              <w:t>2</w:t>
            </w:r>
          </w:p>
        </w:tc>
        <w:tc>
          <w:tcPr>
            <w:tcW w:w="1553" w:type="pct"/>
            <w:noWrap/>
            <w:tcMar>
              <w:top w:w="15" w:type="dxa"/>
              <w:left w:w="15" w:type="dxa"/>
              <w:bottom w:w="0" w:type="dxa"/>
              <w:right w:w="15" w:type="dxa"/>
            </w:tcMar>
          </w:tcPr>
          <w:p w:rsidR="00EF21BD" w:rsidRPr="00243276" w:rsidRDefault="00EF21BD" w:rsidP="00106469">
            <w:pPr>
              <w:rPr>
                <w:rFonts w:ascii="宋体" w:cs="宋体"/>
                <w:szCs w:val="21"/>
              </w:rPr>
            </w:pPr>
            <w:r w:rsidRPr="00243276">
              <w:rPr>
                <w:rFonts w:ascii="宋体" w:hAnsi="宋体"/>
                <w:szCs w:val="21"/>
              </w:rPr>
              <w:t>21</w:t>
            </w:r>
            <w:r w:rsidRPr="00243276">
              <w:rPr>
                <w:rFonts w:ascii="宋体" w:hAnsi="宋体" w:hint="eastAsia"/>
                <w:szCs w:val="21"/>
              </w:rPr>
              <w:t>国债⒂</w:t>
            </w:r>
          </w:p>
        </w:tc>
        <w:tc>
          <w:tcPr>
            <w:tcW w:w="1553" w:type="pct"/>
            <w:noWrap/>
            <w:tcMar>
              <w:top w:w="15" w:type="dxa"/>
              <w:left w:w="15" w:type="dxa"/>
              <w:bottom w:w="0" w:type="dxa"/>
              <w:right w:w="15" w:type="dxa"/>
            </w:tcMar>
          </w:tcPr>
          <w:p w:rsidR="00EF21BD" w:rsidRPr="00243276" w:rsidRDefault="00EF21BD" w:rsidP="00106469">
            <w:pPr>
              <w:jc w:val="right"/>
              <w:rPr>
                <w:rFonts w:ascii="宋体" w:cs="宋体"/>
                <w:szCs w:val="21"/>
              </w:rPr>
            </w:pPr>
            <w:r w:rsidRPr="00243276">
              <w:rPr>
                <w:rFonts w:ascii="宋体" w:hAnsi="宋体"/>
                <w:szCs w:val="21"/>
              </w:rPr>
              <w:t>128,012,950.00</w:t>
            </w:r>
          </w:p>
        </w:tc>
        <w:tc>
          <w:tcPr>
            <w:tcW w:w="1552" w:type="pct"/>
            <w:noWrap/>
            <w:tcMar>
              <w:top w:w="15" w:type="dxa"/>
              <w:left w:w="15" w:type="dxa"/>
              <w:bottom w:w="0" w:type="dxa"/>
              <w:right w:w="15" w:type="dxa"/>
            </w:tcMar>
          </w:tcPr>
          <w:p w:rsidR="00EF21BD" w:rsidRPr="00243276" w:rsidRDefault="00EF21BD" w:rsidP="00106469">
            <w:pPr>
              <w:jc w:val="right"/>
              <w:rPr>
                <w:rFonts w:ascii="宋体" w:cs="宋体"/>
                <w:szCs w:val="21"/>
              </w:rPr>
            </w:pPr>
            <w:r w:rsidRPr="00243276">
              <w:rPr>
                <w:rFonts w:ascii="宋体" w:hAnsi="宋体"/>
                <w:szCs w:val="21"/>
              </w:rPr>
              <w:t>3.34%</w:t>
            </w:r>
          </w:p>
        </w:tc>
      </w:tr>
      <w:tr w:rsidR="00EF21BD" w:rsidRPr="009726FE">
        <w:trPr>
          <w:trHeight w:val="301"/>
          <w:jc w:val="center"/>
        </w:trPr>
        <w:tc>
          <w:tcPr>
            <w:tcW w:w="342" w:type="pct"/>
            <w:vAlign w:val="bottom"/>
          </w:tcPr>
          <w:p w:rsidR="00EF21BD" w:rsidRPr="009726FE" w:rsidRDefault="00EF21BD" w:rsidP="00106469">
            <w:pPr>
              <w:jc w:val="center"/>
              <w:rPr>
                <w:rFonts w:ascii="宋体" w:cs="Arial Unicode MS"/>
                <w:szCs w:val="21"/>
              </w:rPr>
            </w:pPr>
            <w:r w:rsidRPr="009726FE">
              <w:rPr>
                <w:rFonts w:ascii="宋体" w:hAnsi="宋体"/>
                <w:szCs w:val="21"/>
              </w:rPr>
              <w:t>3</w:t>
            </w:r>
          </w:p>
        </w:tc>
        <w:tc>
          <w:tcPr>
            <w:tcW w:w="1553" w:type="pct"/>
            <w:noWrap/>
            <w:tcMar>
              <w:top w:w="15" w:type="dxa"/>
              <w:left w:w="15" w:type="dxa"/>
              <w:bottom w:w="0" w:type="dxa"/>
              <w:right w:w="15" w:type="dxa"/>
            </w:tcMar>
          </w:tcPr>
          <w:p w:rsidR="00EF21BD" w:rsidRPr="00243276" w:rsidRDefault="00EF21BD" w:rsidP="00106469">
            <w:pPr>
              <w:rPr>
                <w:rFonts w:ascii="宋体" w:cs="宋体"/>
                <w:szCs w:val="21"/>
              </w:rPr>
            </w:pPr>
            <w:r w:rsidRPr="00243276">
              <w:rPr>
                <w:rFonts w:ascii="宋体" w:hAnsi="宋体"/>
                <w:szCs w:val="21"/>
              </w:rPr>
              <w:t>01</w:t>
            </w:r>
            <w:r w:rsidRPr="00243276">
              <w:rPr>
                <w:rFonts w:ascii="宋体" w:hAnsi="宋体" w:hint="eastAsia"/>
                <w:szCs w:val="21"/>
              </w:rPr>
              <w:t>国债</w:t>
            </w:r>
            <w:r w:rsidRPr="00243276">
              <w:rPr>
                <w:rFonts w:ascii="宋体" w:hAnsi="宋体"/>
                <w:szCs w:val="21"/>
              </w:rPr>
              <w:t>05</w:t>
            </w:r>
          </w:p>
        </w:tc>
        <w:tc>
          <w:tcPr>
            <w:tcW w:w="1553" w:type="pct"/>
            <w:noWrap/>
            <w:tcMar>
              <w:top w:w="15" w:type="dxa"/>
              <w:left w:w="15" w:type="dxa"/>
              <w:bottom w:w="0" w:type="dxa"/>
              <w:right w:w="15" w:type="dxa"/>
            </w:tcMar>
          </w:tcPr>
          <w:p w:rsidR="00EF21BD" w:rsidRPr="00243276" w:rsidRDefault="00EF21BD" w:rsidP="00106469">
            <w:pPr>
              <w:jc w:val="right"/>
              <w:rPr>
                <w:rFonts w:ascii="宋体" w:cs="宋体"/>
                <w:szCs w:val="21"/>
              </w:rPr>
            </w:pPr>
            <w:r w:rsidRPr="00243276">
              <w:rPr>
                <w:rFonts w:ascii="宋体" w:hAnsi="宋体"/>
                <w:szCs w:val="21"/>
              </w:rPr>
              <w:t>110,022,000.00</w:t>
            </w:r>
          </w:p>
        </w:tc>
        <w:tc>
          <w:tcPr>
            <w:tcW w:w="1552" w:type="pct"/>
            <w:noWrap/>
            <w:tcMar>
              <w:top w:w="15" w:type="dxa"/>
              <w:left w:w="15" w:type="dxa"/>
              <w:bottom w:w="0" w:type="dxa"/>
              <w:right w:w="15" w:type="dxa"/>
            </w:tcMar>
          </w:tcPr>
          <w:p w:rsidR="00EF21BD" w:rsidRPr="00243276" w:rsidRDefault="00EF21BD" w:rsidP="00106469">
            <w:pPr>
              <w:jc w:val="right"/>
              <w:rPr>
                <w:rFonts w:ascii="宋体" w:cs="宋体"/>
                <w:szCs w:val="21"/>
              </w:rPr>
            </w:pPr>
            <w:r w:rsidRPr="00243276">
              <w:rPr>
                <w:rFonts w:ascii="宋体" w:hAnsi="宋体"/>
                <w:szCs w:val="21"/>
              </w:rPr>
              <w:t>2.87%</w:t>
            </w:r>
          </w:p>
        </w:tc>
      </w:tr>
      <w:tr w:rsidR="00EF21BD" w:rsidRPr="009726FE">
        <w:trPr>
          <w:trHeight w:val="301"/>
          <w:jc w:val="center"/>
        </w:trPr>
        <w:tc>
          <w:tcPr>
            <w:tcW w:w="342" w:type="pct"/>
            <w:vAlign w:val="bottom"/>
          </w:tcPr>
          <w:p w:rsidR="00EF21BD" w:rsidRPr="009726FE" w:rsidRDefault="00EF21BD" w:rsidP="00106469">
            <w:pPr>
              <w:jc w:val="center"/>
              <w:rPr>
                <w:rFonts w:ascii="宋体" w:cs="Arial Unicode MS"/>
                <w:szCs w:val="21"/>
              </w:rPr>
            </w:pPr>
            <w:r w:rsidRPr="009726FE">
              <w:rPr>
                <w:rFonts w:ascii="宋体" w:hAnsi="宋体"/>
                <w:szCs w:val="21"/>
              </w:rPr>
              <w:t>4</w:t>
            </w:r>
          </w:p>
        </w:tc>
        <w:tc>
          <w:tcPr>
            <w:tcW w:w="1553" w:type="pct"/>
            <w:noWrap/>
            <w:tcMar>
              <w:top w:w="15" w:type="dxa"/>
              <w:left w:w="15" w:type="dxa"/>
              <w:bottom w:w="0" w:type="dxa"/>
              <w:right w:w="15" w:type="dxa"/>
            </w:tcMar>
          </w:tcPr>
          <w:p w:rsidR="00EF21BD" w:rsidRPr="00243276" w:rsidRDefault="00EF21BD" w:rsidP="00106469">
            <w:pPr>
              <w:rPr>
                <w:rFonts w:ascii="宋体" w:cs="宋体"/>
                <w:szCs w:val="21"/>
              </w:rPr>
            </w:pPr>
            <w:r w:rsidRPr="00243276">
              <w:rPr>
                <w:rFonts w:ascii="宋体" w:hAnsi="宋体"/>
                <w:szCs w:val="21"/>
              </w:rPr>
              <w:t>06</w:t>
            </w:r>
            <w:r w:rsidRPr="00243276">
              <w:rPr>
                <w:rFonts w:ascii="宋体" w:hAnsi="宋体" w:hint="eastAsia"/>
                <w:szCs w:val="21"/>
              </w:rPr>
              <w:t>进出</w:t>
            </w:r>
            <w:r w:rsidRPr="00243276">
              <w:rPr>
                <w:rFonts w:ascii="宋体" w:hAnsi="宋体"/>
                <w:szCs w:val="21"/>
              </w:rPr>
              <w:t>07</w:t>
            </w:r>
          </w:p>
        </w:tc>
        <w:tc>
          <w:tcPr>
            <w:tcW w:w="1553" w:type="pct"/>
            <w:noWrap/>
            <w:tcMar>
              <w:top w:w="15" w:type="dxa"/>
              <w:left w:w="15" w:type="dxa"/>
              <w:bottom w:w="0" w:type="dxa"/>
              <w:right w:w="15" w:type="dxa"/>
            </w:tcMar>
          </w:tcPr>
          <w:p w:rsidR="00EF21BD" w:rsidRPr="00243276" w:rsidRDefault="00EF21BD" w:rsidP="00106469">
            <w:pPr>
              <w:jc w:val="right"/>
              <w:rPr>
                <w:rFonts w:ascii="宋体" w:cs="宋体"/>
                <w:szCs w:val="21"/>
              </w:rPr>
            </w:pPr>
            <w:r w:rsidRPr="00243276">
              <w:rPr>
                <w:rFonts w:ascii="宋体" w:hAnsi="宋体"/>
                <w:szCs w:val="21"/>
              </w:rPr>
              <w:t>98,880,000.00</w:t>
            </w:r>
          </w:p>
        </w:tc>
        <w:tc>
          <w:tcPr>
            <w:tcW w:w="1552" w:type="pct"/>
            <w:noWrap/>
            <w:tcMar>
              <w:top w:w="15" w:type="dxa"/>
              <w:left w:w="15" w:type="dxa"/>
              <w:bottom w:w="0" w:type="dxa"/>
              <w:right w:w="15" w:type="dxa"/>
            </w:tcMar>
          </w:tcPr>
          <w:p w:rsidR="00EF21BD" w:rsidRPr="00243276" w:rsidRDefault="00EF21BD" w:rsidP="00106469">
            <w:pPr>
              <w:jc w:val="right"/>
              <w:rPr>
                <w:rFonts w:ascii="宋体" w:cs="宋体"/>
                <w:szCs w:val="21"/>
              </w:rPr>
            </w:pPr>
            <w:r w:rsidRPr="00243276">
              <w:rPr>
                <w:rFonts w:ascii="宋体" w:hAnsi="宋体"/>
                <w:szCs w:val="21"/>
              </w:rPr>
              <w:t>2.58%</w:t>
            </w:r>
          </w:p>
        </w:tc>
      </w:tr>
      <w:tr w:rsidR="00EF21BD" w:rsidRPr="009726FE">
        <w:trPr>
          <w:trHeight w:val="301"/>
          <w:jc w:val="center"/>
        </w:trPr>
        <w:tc>
          <w:tcPr>
            <w:tcW w:w="342" w:type="pct"/>
            <w:vAlign w:val="bottom"/>
          </w:tcPr>
          <w:p w:rsidR="00EF21BD" w:rsidRPr="009726FE" w:rsidRDefault="00EF21BD" w:rsidP="00106469">
            <w:pPr>
              <w:jc w:val="center"/>
              <w:rPr>
                <w:rFonts w:ascii="宋体" w:cs="Arial Unicode MS"/>
                <w:szCs w:val="21"/>
              </w:rPr>
            </w:pPr>
            <w:r w:rsidRPr="009726FE">
              <w:rPr>
                <w:rFonts w:ascii="宋体" w:hAnsi="宋体"/>
                <w:szCs w:val="21"/>
              </w:rPr>
              <w:t>5</w:t>
            </w:r>
          </w:p>
        </w:tc>
        <w:tc>
          <w:tcPr>
            <w:tcW w:w="1553" w:type="pct"/>
            <w:noWrap/>
            <w:tcMar>
              <w:top w:w="15" w:type="dxa"/>
              <w:left w:w="15" w:type="dxa"/>
              <w:bottom w:w="0" w:type="dxa"/>
              <w:right w:w="15" w:type="dxa"/>
            </w:tcMar>
          </w:tcPr>
          <w:p w:rsidR="00EF21BD" w:rsidRPr="00243276" w:rsidRDefault="00EF21BD" w:rsidP="00106469">
            <w:pPr>
              <w:rPr>
                <w:rFonts w:ascii="宋体" w:cs="宋体"/>
                <w:szCs w:val="21"/>
              </w:rPr>
            </w:pPr>
            <w:r w:rsidRPr="00243276">
              <w:rPr>
                <w:rFonts w:ascii="宋体" w:hAnsi="宋体"/>
                <w:szCs w:val="21"/>
              </w:rPr>
              <w:t>03</w:t>
            </w:r>
            <w:r w:rsidRPr="00243276">
              <w:rPr>
                <w:rFonts w:ascii="宋体" w:hAnsi="宋体" w:hint="eastAsia"/>
                <w:szCs w:val="21"/>
              </w:rPr>
              <w:t>进出</w:t>
            </w:r>
            <w:r w:rsidRPr="00243276">
              <w:rPr>
                <w:rFonts w:ascii="宋体" w:hAnsi="宋体"/>
                <w:szCs w:val="21"/>
              </w:rPr>
              <w:t>01</w:t>
            </w:r>
          </w:p>
        </w:tc>
        <w:tc>
          <w:tcPr>
            <w:tcW w:w="1553" w:type="pct"/>
            <w:noWrap/>
            <w:tcMar>
              <w:top w:w="15" w:type="dxa"/>
              <w:left w:w="15" w:type="dxa"/>
              <w:bottom w:w="0" w:type="dxa"/>
              <w:right w:w="15" w:type="dxa"/>
            </w:tcMar>
          </w:tcPr>
          <w:p w:rsidR="00EF21BD" w:rsidRPr="00243276" w:rsidRDefault="00EF21BD" w:rsidP="00106469">
            <w:pPr>
              <w:jc w:val="right"/>
              <w:rPr>
                <w:rFonts w:ascii="宋体" w:cs="宋体"/>
                <w:szCs w:val="21"/>
              </w:rPr>
            </w:pPr>
            <w:r w:rsidRPr="00243276">
              <w:rPr>
                <w:rFonts w:ascii="宋体" w:hAnsi="宋体"/>
                <w:szCs w:val="21"/>
              </w:rPr>
              <w:t>69,503,000.00</w:t>
            </w:r>
          </w:p>
        </w:tc>
        <w:tc>
          <w:tcPr>
            <w:tcW w:w="1552" w:type="pct"/>
            <w:noWrap/>
            <w:tcMar>
              <w:top w:w="15" w:type="dxa"/>
              <w:left w:w="15" w:type="dxa"/>
              <w:bottom w:w="0" w:type="dxa"/>
              <w:right w:w="15" w:type="dxa"/>
            </w:tcMar>
          </w:tcPr>
          <w:p w:rsidR="00EF21BD" w:rsidRPr="00243276" w:rsidRDefault="00EF21BD" w:rsidP="00106469">
            <w:pPr>
              <w:jc w:val="right"/>
              <w:rPr>
                <w:rFonts w:ascii="宋体" w:cs="宋体"/>
                <w:szCs w:val="21"/>
              </w:rPr>
            </w:pPr>
            <w:r w:rsidRPr="00243276">
              <w:rPr>
                <w:rFonts w:ascii="宋体" w:hAnsi="宋体"/>
                <w:szCs w:val="21"/>
              </w:rPr>
              <w:t>1.81%</w:t>
            </w:r>
          </w:p>
        </w:tc>
      </w:tr>
    </w:tbl>
    <w:p w:rsidR="00EF21BD" w:rsidRPr="009726FE" w:rsidRDefault="00EF21BD" w:rsidP="00EF21BD">
      <w:pPr>
        <w:widowControl/>
        <w:autoSpaceDE w:val="0"/>
        <w:autoSpaceDN w:val="0"/>
        <w:ind w:firstLineChars="200" w:firstLine="31680"/>
        <w:textAlignment w:val="bottom"/>
        <w:rPr>
          <w:rFonts w:ascii="宋体"/>
          <w:szCs w:val="21"/>
        </w:rPr>
      </w:pPr>
      <w:r>
        <w:rPr>
          <w:rFonts w:ascii="宋体" w:hAnsi="宋体" w:hint="eastAsia"/>
          <w:szCs w:val="21"/>
        </w:rPr>
        <w:t>（</w:t>
      </w:r>
      <w:r w:rsidRPr="009726FE">
        <w:rPr>
          <w:rFonts w:ascii="宋体" w:hAnsi="宋体" w:hint="eastAsia"/>
          <w:szCs w:val="21"/>
        </w:rPr>
        <w:t>七</w:t>
      </w:r>
      <w:r>
        <w:rPr>
          <w:rFonts w:ascii="宋体" w:hAnsi="宋体" w:hint="eastAsia"/>
          <w:szCs w:val="21"/>
        </w:rPr>
        <w:t>）</w:t>
      </w:r>
      <w:r w:rsidRPr="009726FE">
        <w:rPr>
          <w:rFonts w:ascii="宋体" w:hAnsi="宋体" w:hint="eastAsia"/>
          <w:szCs w:val="21"/>
        </w:rPr>
        <w:t>投资组合报告附注</w:t>
      </w:r>
    </w:p>
    <w:p w:rsidR="00EF21BD" w:rsidRPr="009726FE" w:rsidRDefault="00EF21BD" w:rsidP="009B7D31">
      <w:pPr>
        <w:widowControl/>
        <w:autoSpaceDE w:val="0"/>
        <w:autoSpaceDN w:val="0"/>
        <w:ind w:firstLineChars="200" w:firstLine="31680"/>
        <w:textAlignment w:val="bottom"/>
        <w:rPr>
          <w:rFonts w:ascii="宋体"/>
          <w:szCs w:val="21"/>
        </w:rPr>
      </w:pPr>
      <w:r w:rsidRPr="009726FE">
        <w:rPr>
          <w:rFonts w:ascii="宋体" w:hAnsi="宋体"/>
          <w:szCs w:val="21"/>
        </w:rPr>
        <w:t>1</w:t>
      </w:r>
      <w:r w:rsidRPr="009726FE">
        <w:rPr>
          <w:rFonts w:ascii="宋体" w:hAnsi="宋体" w:hint="eastAsia"/>
          <w:szCs w:val="21"/>
        </w:rPr>
        <w:t>、</w:t>
      </w:r>
      <w:smartTag w:uri="urn:schemas-microsoft-com:office:smarttags" w:element="chsdate">
        <w:smartTagPr>
          <w:attr w:name="Year" w:val="2007"/>
          <w:attr w:name="Month" w:val="1"/>
          <w:attr w:name="Day" w:val="1"/>
          <w:attr w:name="IsLunarDate" w:val="False"/>
          <w:attr w:name="IsROCDate" w:val="False"/>
        </w:smartTagPr>
        <w:r>
          <w:rPr>
            <w:rFonts w:ascii="宋体" w:hAnsi="宋体"/>
            <w:szCs w:val="21"/>
          </w:rPr>
          <w:t>2007</w:t>
        </w:r>
        <w:r>
          <w:rPr>
            <w:rFonts w:ascii="宋体" w:hAnsi="宋体" w:hint="eastAsia"/>
            <w:szCs w:val="21"/>
          </w:rPr>
          <w:t>年</w:t>
        </w:r>
        <w:r>
          <w:rPr>
            <w:rFonts w:ascii="宋体" w:hAnsi="宋体"/>
            <w:szCs w:val="21"/>
          </w:rPr>
          <w:t>1</w:t>
        </w:r>
        <w:r>
          <w:rPr>
            <w:rFonts w:ascii="宋体" w:hAnsi="宋体" w:hint="eastAsia"/>
            <w:szCs w:val="21"/>
          </w:rPr>
          <w:t>月</w:t>
        </w:r>
        <w:r>
          <w:rPr>
            <w:rFonts w:ascii="宋体" w:hAnsi="宋体"/>
            <w:szCs w:val="21"/>
          </w:rPr>
          <w:t>1</w:t>
        </w:r>
        <w:r>
          <w:rPr>
            <w:rFonts w:ascii="宋体" w:hAnsi="宋体" w:hint="eastAsia"/>
            <w:szCs w:val="21"/>
          </w:rPr>
          <w:t>日</w:t>
        </w:r>
      </w:smartTag>
      <w:r>
        <w:rPr>
          <w:rFonts w:ascii="宋体" w:hAnsi="宋体" w:hint="eastAsia"/>
          <w:szCs w:val="21"/>
        </w:rPr>
        <w:t>至</w:t>
      </w:r>
      <w:smartTag w:uri="urn:schemas-microsoft-com:office:smarttags" w:element="chsdate">
        <w:smartTagPr>
          <w:attr w:name="Year" w:val="2007"/>
          <w:attr w:name="Month" w:val="12"/>
          <w:attr w:name="Day" w:val="10"/>
          <w:attr w:name="IsLunarDate" w:val="False"/>
          <w:attr w:name="IsROCDate" w:val="False"/>
        </w:smartTagPr>
        <w:r>
          <w:rPr>
            <w:rFonts w:ascii="宋体" w:hAnsi="宋体"/>
            <w:szCs w:val="21"/>
          </w:rPr>
          <w:t>2007</w:t>
        </w:r>
        <w:r>
          <w:rPr>
            <w:rFonts w:ascii="宋体" w:hAnsi="宋体" w:hint="eastAsia"/>
            <w:szCs w:val="21"/>
          </w:rPr>
          <w:t>年</w:t>
        </w:r>
        <w:r>
          <w:rPr>
            <w:rFonts w:ascii="宋体" w:hAnsi="宋体"/>
            <w:szCs w:val="21"/>
          </w:rPr>
          <w:t>12</w:t>
        </w:r>
        <w:r>
          <w:rPr>
            <w:rFonts w:ascii="宋体" w:hAnsi="宋体" w:hint="eastAsia"/>
            <w:szCs w:val="21"/>
          </w:rPr>
          <w:t>月</w:t>
        </w:r>
        <w:r>
          <w:rPr>
            <w:rFonts w:ascii="宋体" w:hAnsi="宋体"/>
            <w:szCs w:val="21"/>
          </w:rPr>
          <w:t>10</w:t>
        </w:r>
        <w:r>
          <w:rPr>
            <w:rFonts w:ascii="宋体" w:hAnsi="宋体" w:hint="eastAsia"/>
            <w:szCs w:val="21"/>
          </w:rPr>
          <w:t>日</w:t>
        </w:r>
      </w:smartTag>
      <w:r>
        <w:rPr>
          <w:rFonts w:ascii="宋体" w:hAnsi="宋体" w:hint="eastAsia"/>
          <w:szCs w:val="21"/>
        </w:rPr>
        <w:t>（基金合同失效前日）</w:t>
      </w:r>
      <w:r w:rsidRPr="009726FE">
        <w:rPr>
          <w:rFonts w:ascii="宋体" w:hAnsi="宋体" w:hint="eastAsia"/>
          <w:szCs w:val="21"/>
        </w:rPr>
        <w:t>本基金投资的前十名证券中无发行主体被监管部门立案调查的</w:t>
      </w:r>
      <w:r w:rsidRPr="009726FE">
        <w:rPr>
          <w:rFonts w:ascii="宋体"/>
          <w:szCs w:val="21"/>
        </w:rPr>
        <w:t>,</w:t>
      </w:r>
      <w:r w:rsidRPr="009726FE">
        <w:rPr>
          <w:rFonts w:ascii="宋体" w:hAnsi="宋体" w:hint="eastAsia"/>
          <w:szCs w:val="21"/>
        </w:rPr>
        <w:t>或在报告编制日前一年内受到公开谴责、处罚的证券。</w:t>
      </w:r>
    </w:p>
    <w:p w:rsidR="00EF21BD" w:rsidRPr="009726FE" w:rsidRDefault="00EF21BD" w:rsidP="009B7D31">
      <w:pPr>
        <w:widowControl/>
        <w:autoSpaceDE w:val="0"/>
        <w:autoSpaceDN w:val="0"/>
        <w:ind w:firstLineChars="200" w:firstLine="31680"/>
        <w:textAlignment w:val="bottom"/>
        <w:rPr>
          <w:rFonts w:ascii="宋体"/>
          <w:szCs w:val="21"/>
        </w:rPr>
      </w:pPr>
      <w:r w:rsidRPr="009726FE">
        <w:rPr>
          <w:rFonts w:ascii="宋体" w:hAnsi="宋体"/>
          <w:szCs w:val="21"/>
        </w:rPr>
        <w:t>2</w:t>
      </w:r>
      <w:r w:rsidRPr="009726FE">
        <w:rPr>
          <w:rFonts w:ascii="宋体" w:hAnsi="宋体" w:hint="eastAsia"/>
          <w:szCs w:val="21"/>
        </w:rPr>
        <w:t>、</w:t>
      </w:r>
      <w:smartTag w:uri="urn:schemas-microsoft-com:office:smarttags" w:element="chsdate">
        <w:smartTagPr>
          <w:attr w:name="Year" w:val="2007"/>
          <w:attr w:name="Month" w:val="1"/>
          <w:attr w:name="Day" w:val="1"/>
          <w:attr w:name="IsLunarDate" w:val="False"/>
          <w:attr w:name="IsROCDate" w:val="False"/>
        </w:smartTagPr>
        <w:r>
          <w:rPr>
            <w:rFonts w:ascii="宋体" w:hAnsi="宋体"/>
            <w:szCs w:val="21"/>
          </w:rPr>
          <w:t>2007</w:t>
        </w:r>
        <w:r>
          <w:rPr>
            <w:rFonts w:ascii="宋体" w:hAnsi="宋体" w:hint="eastAsia"/>
            <w:szCs w:val="21"/>
          </w:rPr>
          <w:t>年</w:t>
        </w:r>
        <w:r>
          <w:rPr>
            <w:rFonts w:ascii="宋体" w:hAnsi="宋体"/>
            <w:szCs w:val="21"/>
          </w:rPr>
          <w:t>1</w:t>
        </w:r>
        <w:r>
          <w:rPr>
            <w:rFonts w:ascii="宋体" w:hAnsi="宋体" w:hint="eastAsia"/>
            <w:szCs w:val="21"/>
          </w:rPr>
          <w:t>月</w:t>
        </w:r>
        <w:r>
          <w:rPr>
            <w:rFonts w:ascii="宋体" w:hAnsi="宋体"/>
            <w:szCs w:val="21"/>
          </w:rPr>
          <w:t>1</w:t>
        </w:r>
        <w:r>
          <w:rPr>
            <w:rFonts w:ascii="宋体" w:hAnsi="宋体" w:hint="eastAsia"/>
            <w:szCs w:val="21"/>
          </w:rPr>
          <w:t>日</w:t>
        </w:r>
      </w:smartTag>
      <w:r>
        <w:rPr>
          <w:rFonts w:ascii="宋体" w:hAnsi="宋体" w:hint="eastAsia"/>
          <w:szCs w:val="21"/>
        </w:rPr>
        <w:t>至</w:t>
      </w:r>
      <w:smartTag w:uri="urn:schemas-microsoft-com:office:smarttags" w:element="chsdate">
        <w:smartTagPr>
          <w:attr w:name="Year" w:val="2007"/>
          <w:attr w:name="Month" w:val="12"/>
          <w:attr w:name="Day" w:val="10"/>
          <w:attr w:name="IsLunarDate" w:val="False"/>
          <w:attr w:name="IsROCDate" w:val="False"/>
        </w:smartTagPr>
        <w:r>
          <w:rPr>
            <w:rFonts w:ascii="宋体" w:hAnsi="宋体"/>
            <w:szCs w:val="21"/>
          </w:rPr>
          <w:t>2007</w:t>
        </w:r>
        <w:r>
          <w:rPr>
            <w:rFonts w:ascii="宋体" w:hAnsi="宋体" w:hint="eastAsia"/>
            <w:szCs w:val="21"/>
          </w:rPr>
          <w:t>年</w:t>
        </w:r>
        <w:r>
          <w:rPr>
            <w:rFonts w:ascii="宋体" w:hAnsi="宋体"/>
            <w:szCs w:val="21"/>
          </w:rPr>
          <w:t>12</w:t>
        </w:r>
        <w:r>
          <w:rPr>
            <w:rFonts w:ascii="宋体" w:hAnsi="宋体" w:hint="eastAsia"/>
            <w:szCs w:val="21"/>
          </w:rPr>
          <w:t>月</w:t>
        </w:r>
        <w:r>
          <w:rPr>
            <w:rFonts w:ascii="宋体" w:hAnsi="宋体"/>
            <w:szCs w:val="21"/>
          </w:rPr>
          <w:t>10</w:t>
        </w:r>
        <w:r>
          <w:rPr>
            <w:rFonts w:ascii="宋体" w:hAnsi="宋体" w:hint="eastAsia"/>
            <w:szCs w:val="21"/>
          </w:rPr>
          <w:t>日</w:t>
        </w:r>
      </w:smartTag>
      <w:r>
        <w:rPr>
          <w:rFonts w:ascii="宋体" w:hAnsi="宋体" w:hint="eastAsia"/>
          <w:szCs w:val="21"/>
        </w:rPr>
        <w:t>（基金合同失效前日）</w:t>
      </w:r>
      <w:r w:rsidRPr="009726FE">
        <w:rPr>
          <w:rFonts w:ascii="宋体" w:hAnsi="宋体" w:hint="eastAsia"/>
          <w:szCs w:val="21"/>
        </w:rPr>
        <w:t>本基金投资的前十名股票中，无投资于基金合同规定备选股票库之外的股票。</w:t>
      </w:r>
    </w:p>
    <w:p w:rsidR="00EF21BD" w:rsidRPr="00A6634E" w:rsidRDefault="00EF21BD" w:rsidP="0092711B">
      <w:pPr>
        <w:pStyle w:val="BodyText"/>
        <w:ind w:left="420"/>
        <w:rPr>
          <w:b w:val="0"/>
          <w:bCs/>
          <w:szCs w:val="21"/>
        </w:rPr>
      </w:pPr>
      <w:r w:rsidRPr="00A6634E">
        <w:rPr>
          <w:b w:val="0"/>
          <w:szCs w:val="21"/>
        </w:rPr>
        <w:t>3</w:t>
      </w:r>
      <w:r w:rsidRPr="00A6634E">
        <w:rPr>
          <w:rFonts w:hint="eastAsia"/>
          <w:b w:val="0"/>
          <w:szCs w:val="21"/>
        </w:rPr>
        <w:t>、</w:t>
      </w:r>
      <w:r w:rsidRPr="00A6634E">
        <w:rPr>
          <w:rFonts w:hint="eastAsia"/>
          <w:b w:val="0"/>
          <w:bCs/>
          <w:szCs w:val="21"/>
        </w:rPr>
        <w:t>权证投资情况</w:t>
      </w:r>
    </w:p>
    <w:p w:rsidR="00EF21BD" w:rsidRDefault="00EF21BD" w:rsidP="0092711B">
      <w:pPr>
        <w:pStyle w:val="BodyText"/>
        <w:ind w:left="420"/>
        <w:rPr>
          <w:b w:val="0"/>
          <w:szCs w:val="21"/>
        </w:rPr>
      </w:pPr>
      <w:r>
        <w:rPr>
          <w:b w:val="0"/>
          <w:szCs w:val="21"/>
        </w:rPr>
        <w:t>(1)</w:t>
      </w:r>
      <w:smartTag w:uri="urn:schemas-microsoft-com:office:smarttags" w:element="chsdate">
        <w:smartTagPr>
          <w:attr w:name="Year" w:val="2007"/>
          <w:attr w:name="Month" w:val="12"/>
          <w:attr w:name="Day" w:val="10"/>
          <w:attr w:name="IsLunarDate" w:val="False"/>
          <w:attr w:name="IsROCDate" w:val="False"/>
        </w:smartTagPr>
        <w:r w:rsidRPr="000F2489">
          <w:rPr>
            <w:b w:val="0"/>
            <w:szCs w:val="21"/>
          </w:rPr>
          <w:t>2007</w:t>
        </w:r>
        <w:r w:rsidRPr="000F2489">
          <w:rPr>
            <w:rFonts w:hint="eastAsia"/>
            <w:b w:val="0"/>
            <w:szCs w:val="21"/>
          </w:rPr>
          <w:t>年</w:t>
        </w:r>
        <w:r w:rsidRPr="000F2489">
          <w:rPr>
            <w:b w:val="0"/>
            <w:szCs w:val="21"/>
          </w:rPr>
          <w:t>12</w:t>
        </w:r>
        <w:r w:rsidRPr="000F2489">
          <w:rPr>
            <w:rFonts w:hint="eastAsia"/>
            <w:b w:val="0"/>
            <w:szCs w:val="21"/>
          </w:rPr>
          <w:t>月</w:t>
        </w:r>
        <w:r w:rsidRPr="000F2489">
          <w:rPr>
            <w:b w:val="0"/>
            <w:szCs w:val="21"/>
          </w:rPr>
          <w:t>10</w:t>
        </w:r>
        <w:r w:rsidRPr="000F2489">
          <w:rPr>
            <w:rFonts w:hint="eastAsia"/>
            <w:b w:val="0"/>
            <w:szCs w:val="21"/>
          </w:rPr>
          <w:t>日</w:t>
        </w:r>
      </w:smartTag>
      <w:r w:rsidRPr="001676D2">
        <w:rPr>
          <w:rFonts w:hint="eastAsia"/>
          <w:b w:val="0"/>
          <w:szCs w:val="21"/>
        </w:rPr>
        <w:t>（基金合同失效前日）</w:t>
      </w:r>
      <w:r w:rsidRPr="000F2489">
        <w:rPr>
          <w:rFonts w:hint="eastAsia"/>
          <w:b w:val="0"/>
          <w:szCs w:val="21"/>
        </w:rPr>
        <w:t>持有所有权证明细</w:t>
      </w:r>
    </w:p>
    <w:tbl>
      <w:tblPr>
        <w:tblW w:w="4600" w:type="pct"/>
        <w:jc w:val="center"/>
        <w:tblLayout w:type="fixed"/>
        <w:tblCellMar>
          <w:left w:w="0" w:type="dxa"/>
          <w:right w:w="0" w:type="dxa"/>
        </w:tblCellMar>
        <w:tblLook w:val="0000"/>
      </w:tblPr>
      <w:tblGrid>
        <w:gridCol w:w="331"/>
        <w:gridCol w:w="1162"/>
        <w:gridCol w:w="665"/>
        <w:gridCol w:w="828"/>
        <w:gridCol w:w="1543"/>
        <w:gridCol w:w="1439"/>
        <w:gridCol w:w="1683"/>
      </w:tblGrid>
      <w:tr w:rsidR="00EF21BD" w:rsidRPr="004671F5">
        <w:trPr>
          <w:trHeight w:val="301"/>
          <w:jc w:val="center"/>
        </w:trPr>
        <w:tc>
          <w:tcPr>
            <w:tcW w:w="219" w:type="pct"/>
            <w:tcBorders>
              <w:top w:val="single" w:sz="4" w:space="0" w:color="auto"/>
              <w:left w:val="single" w:sz="4" w:space="0" w:color="auto"/>
              <w:bottom w:val="single" w:sz="4" w:space="0" w:color="auto"/>
              <w:right w:val="single" w:sz="4" w:space="0" w:color="auto"/>
            </w:tcBorders>
            <w:noWrap/>
            <w:vAlign w:val="center"/>
          </w:tcPr>
          <w:p w:rsidR="00EF21BD" w:rsidRPr="004671F5" w:rsidRDefault="00EF21BD" w:rsidP="00106469">
            <w:pPr>
              <w:jc w:val="center"/>
              <w:rPr>
                <w:rFonts w:ascii="宋体"/>
                <w:szCs w:val="21"/>
              </w:rPr>
            </w:pPr>
            <w:r w:rsidRPr="004671F5">
              <w:rPr>
                <w:rFonts w:ascii="宋体" w:hAnsi="宋体" w:hint="eastAsia"/>
                <w:szCs w:val="21"/>
              </w:rPr>
              <w:t>序号</w:t>
            </w:r>
          </w:p>
        </w:tc>
        <w:tc>
          <w:tcPr>
            <w:tcW w:w="759" w:type="pct"/>
            <w:tcBorders>
              <w:top w:val="single" w:sz="4" w:space="0" w:color="auto"/>
              <w:left w:val="nil"/>
              <w:bottom w:val="single" w:sz="4" w:space="0" w:color="auto"/>
              <w:right w:val="single" w:sz="4" w:space="0" w:color="auto"/>
            </w:tcBorders>
            <w:noWrap/>
            <w:vAlign w:val="center"/>
          </w:tcPr>
          <w:p w:rsidR="00EF21BD" w:rsidRPr="004671F5" w:rsidRDefault="00EF21BD" w:rsidP="00106469">
            <w:pPr>
              <w:jc w:val="center"/>
              <w:rPr>
                <w:rFonts w:ascii="宋体"/>
                <w:color w:val="000000"/>
                <w:szCs w:val="21"/>
              </w:rPr>
            </w:pPr>
            <w:r w:rsidRPr="004671F5">
              <w:rPr>
                <w:rFonts w:ascii="宋体" w:hAnsi="宋体" w:hint="eastAsia"/>
                <w:color w:val="000000"/>
                <w:szCs w:val="21"/>
              </w:rPr>
              <w:t>权证名称</w:t>
            </w:r>
          </w:p>
        </w:tc>
        <w:tc>
          <w:tcPr>
            <w:tcW w:w="434" w:type="pct"/>
            <w:tcBorders>
              <w:top w:val="single" w:sz="4" w:space="0" w:color="auto"/>
              <w:left w:val="single" w:sz="4" w:space="0" w:color="auto"/>
              <w:bottom w:val="single" w:sz="4" w:space="0" w:color="auto"/>
              <w:right w:val="single" w:sz="4" w:space="0" w:color="auto"/>
            </w:tcBorders>
            <w:vAlign w:val="center"/>
          </w:tcPr>
          <w:p w:rsidR="00EF21BD" w:rsidRPr="004671F5" w:rsidRDefault="00EF21BD" w:rsidP="00106469">
            <w:pPr>
              <w:jc w:val="center"/>
              <w:rPr>
                <w:rFonts w:ascii="宋体" w:hAnsi="宋体"/>
                <w:color w:val="000000"/>
                <w:szCs w:val="21"/>
              </w:rPr>
            </w:pPr>
            <w:r w:rsidRPr="004671F5">
              <w:rPr>
                <w:rFonts w:ascii="宋体" w:hAnsi="宋体" w:hint="eastAsia"/>
                <w:color w:val="000000"/>
                <w:szCs w:val="21"/>
              </w:rPr>
              <w:t>代码</w:t>
            </w:r>
            <w:r w:rsidRPr="004671F5">
              <w:rPr>
                <w:rFonts w:ascii="宋体" w:hAnsi="宋体"/>
                <w:color w:val="000000"/>
                <w:szCs w:val="21"/>
              </w:rPr>
              <w:t xml:space="preserve"> </w:t>
            </w:r>
          </w:p>
          <w:p w:rsidR="00EF21BD" w:rsidRPr="004671F5" w:rsidRDefault="00EF21BD" w:rsidP="00106469">
            <w:pPr>
              <w:jc w:val="center"/>
              <w:rPr>
                <w:rFonts w:ascii="宋体" w:hAnsi="宋体"/>
                <w:color w:val="000000"/>
                <w:szCs w:val="21"/>
              </w:rPr>
            </w:pPr>
          </w:p>
        </w:tc>
        <w:tc>
          <w:tcPr>
            <w:tcW w:w="541" w:type="pct"/>
            <w:tcBorders>
              <w:top w:val="single" w:sz="4" w:space="0" w:color="auto"/>
              <w:left w:val="single" w:sz="4" w:space="0" w:color="auto"/>
              <w:bottom w:val="single" w:sz="4" w:space="0" w:color="auto"/>
              <w:right w:val="single" w:sz="4" w:space="0" w:color="auto"/>
            </w:tcBorders>
            <w:vAlign w:val="center"/>
          </w:tcPr>
          <w:p w:rsidR="00EF21BD" w:rsidRPr="004671F5" w:rsidRDefault="00EF21BD" w:rsidP="00106469">
            <w:pPr>
              <w:jc w:val="center"/>
              <w:rPr>
                <w:rFonts w:ascii="宋体"/>
                <w:color w:val="000000"/>
                <w:szCs w:val="21"/>
              </w:rPr>
            </w:pPr>
            <w:r w:rsidRPr="004671F5">
              <w:rPr>
                <w:rFonts w:ascii="宋体" w:hAnsi="宋体" w:hint="eastAsia"/>
                <w:color w:val="000000"/>
                <w:szCs w:val="21"/>
              </w:rPr>
              <w:t>数量</w:t>
            </w:r>
          </w:p>
          <w:p w:rsidR="00EF21BD" w:rsidRPr="004671F5" w:rsidRDefault="00EF21BD" w:rsidP="00106469">
            <w:pPr>
              <w:jc w:val="center"/>
              <w:rPr>
                <w:rFonts w:ascii="宋体" w:hAnsi="宋体"/>
                <w:color w:val="000000"/>
                <w:szCs w:val="21"/>
              </w:rPr>
            </w:pPr>
            <w:r w:rsidRPr="004671F5">
              <w:rPr>
                <w:rFonts w:ascii="宋体" w:hAnsi="宋体"/>
                <w:color w:val="000000"/>
                <w:szCs w:val="21"/>
              </w:rPr>
              <w:t>(</w:t>
            </w:r>
            <w:r w:rsidRPr="004671F5">
              <w:rPr>
                <w:rFonts w:ascii="宋体" w:hAnsi="宋体" w:hint="eastAsia"/>
                <w:color w:val="000000"/>
                <w:szCs w:val="21"/>
              </w:rPr>
              <w:t>份</w:t>
            </w:r>
            <w:r w:rsidRPr="004671F5">
              <w:rPr>
                <w:rFonts w:ascii="宋体" w:hAnsi="宋体"/>
                <w:color w:val="000000"/>
                <w:szCs w:val="21"/>
              </w:rPr>
              <w:t>)</w:t>
            </w:r>
          </w:p>
        </w:tc>
        <w:tc>
          <w:tcPr>
            <w:tcW w:w="1008" w:type="pct"/>
            <w:tcBorders>
              <w:top w:val="single" w:sz="4" w:space="0" w:color="auto"/>
              <w:left w:val="nil"/>
              <w:bottom w:val="single" w:sz="4" w:space="0" w:color="auto"/>
              <w:right w:val="single" w:sz="4" w:space="0" w:color="auto"/>
            </w:tcBorders>
          </w:tcPr>
          <w:p w:rsidR="00EF21BD" w:rsidRPr="004671F5" w:rsidRDefault="00EF21BD" w:rsidP="00106469">
            <w:pPr>
              <w:jc w:val="center"/>
              <w:rPr>
                <w:rFonts w:ascii="宋体"/>
                <w:color w:val="000000"/>
                <w:szCs w:val="21"/>
              </w:rPr>
            </w:pPr>
            <w:r w:rsidRPr="004671F5">
              <w:rPr>
                <w:rFonts w:ascii="宋体" w:hAnsi="宋体" w:hint="eastAsia"/>
                <w:color w:val="000000"/>
                <w:szCs w:val="21"/>
              </w:rPr>
              <w:t>市值（元）</w:t>
            </w:r>
          </w:p>
        </w:tc>
        <w:tc>
          <w:tcPr>
            <w:tcW w:w="940" w:type="pct"/>
            <w:tcBorders>
              <w:top w:val="single" w:sz="4" w:space="0" w:color="auto"/>
              <w:left w:val="single" w:sz="4" w:space="0" w:color="auto"/>
              <w:bottom w:val="single" w:sz="4" w:space="0" w:color="auto"/>
              <w:right w:val="single" w:sz="4" w:space="0" w:color="auto"/>
            </w:tcBorders>
          </w:tcPr>
          <w:p w:rsidR="00EF21BD" w:rsidRPr="004671F5" w:rsidRDefault="00EF21BD" w:rsidP="00106469">
            <w:pPr>
              <w:jc w:val="center"/>
              <w:rPr>
                <w:rFonts w:ascii="宋体"/>
                <w:color w:val="000000"/>
                <w:szCs w:val="21"/>
              </w:rPr>
            </w:pPr>
            <w:r w:rsidRPr="004671F5">
              <w:rPr>
                <w:rFonts w:ascii="宋体" w:hAnsi="宋体" w:hint="eastAsia"/>
                <w:color w:val="000000"/>
                <w:szCs w:val="21"/>
              </w:rPr>
              <w:t>市值占基金资产净值比例</w:t>
            </w:r>
          </w:p>
        </w:tc>
        <w:tc>
          <w:tcPr>
            <w:tcW w:w="1099" w:type="pct"/>
            <w:tcBorders>
              <w:top w:val="single" w:sz="4" w:space="0" w:color="auto"/>
              <w:left w:val="single" w:sz="4" w:space="0" w:color="auto"/>
              <w:bottom w:val="single" w:sz="4" w:space="0" w:color="auto"/>
              <w:right w:val="single" w:sz="4" w:space="0" w:color="auto"/>
            </w:tcBorders>
            <w:noWrap/>
            <w:vAlign w:val="center"/>
          </w:tcPr>
          <w:p w:rsidR="00EF21BD" w:rsidRPr="004671F5" w:rsidRDefault="00EF21BD" w:rsidP="00106469">
            <w:pPr>
              <w:rPr>
                <w:rFonts w:ascii="宋体"/>
                <w:color w:val="000000"/>
                <w:szCs w:val="21"/>
              </w:rPr>
            </w:pPr>
            <w:r w:rsidRPr="004671F5">
              <w:rPr>
                <w:rFonts w:ascii="宋体" w:hAnsi="宋体" w:hint="eastAsia"/>
                <w:color w:val="000000"/>
                <w:szCs w:val="21"/>
              </w:rPr>
              <w:t>获得方式（被动持有或主动投资）</w:t>
            </w:r>
          </w:p>
        </w:tc>
      </w:tr>
      <w:tr w:rsidR="00EF21BD" w:rsidRPr="004671F5">
        <w:trPr>
          <w:trHeight w:val="301"/>
          <w:jc w:val="center"/>
        </w:trPr>
        <w:tc>
          <w:tcPr>
            <w:tcW w:w="219" w:type="pct"/>
            <w:tcBorders>
              <w:top w:val="single" w:sz="4" w:space="0" w:color="auto"/>
              <w:left w:val="single" w:sz="4" w:space="0" w:color="auto"/>
              <w:bottom w:val="single" w:sz="4" w:space="0" w:color="auto"/>
              <w:right w:val="single" w:sz="4" w:space="0" w:color="auto"/>
            </w:tcBorders>
            <w:noWrap/>
            <w:vAlign w:val="bottom"/>
          </w:tcPr>
          <w:p w:rsidR="00EF21BD" w:rsidRPr="004671F5" w:rsidRDefault="00EF21BD" w:rsidP="00106469">
            <w:pPr>
              <w:jc w:val="center"/>
              <w:rPr>
                <w:rFonts w:ascii="宋体" w:hAnsi="宋体"/>
                <w:szCs w:val="21"/>
              </w:rPr>
            </w:pPr>
            <w:r w:rsidRPr="004671F5">
              <w:rPr>
                <w:rFonts w:ascii="宋体" w:hAnsi="宋体"/>
                <w:szCs w:val="21"/>
              </w:rPr>
              <w:t>1</w:t>
            </w:r>
          </w:p>
        </w:tc>
        <w:tc>
          <w:tcPr>
            <w:tcW w:w="759" w:type="pct"/>
            <w:tcBorders>
              <w:top w:val="single" w:sz="4" w:space="0" w:color="auto"/>
              <w:left w:val="nil"/>
              <w:bottom w:val="single" w:sz="4" w:space="0" w:color="auto"/>
              <w:right w:val="single" w:sz="4" w:space="0" w:color="auto"/>
            </w:tcBorders>
            <w:noWrap/>
            <w:vAlign w:val="bottom"/>
          </w:tcPr>
          <w:p w:rsidR="00EF21BD" w:rsidRPr="004671F5" w:rsidRDefault="00EF21BD" w:rsidP="00106469">
            <w:pPr>
              <w:jc w:val="center"/>
              <w:rPr>
                <w:rFonts w:ascii="宋体" w:hAnsi="宋体" w:cs="宋体"/>
                <w:kern w:val="0"/>
                <w:szCs w:val="21"/>
              </w:rPr>
            </w:pPr>
            <w:r w:rsidRPr="004671F5">
              <w:rPr>
                <w:rFonts w:ascii="宋体" w:hAnsi="宋体" w:cs="宋体" w:hint="eastAsia"/>
                <w:kern w:val="0"/>
                <w:szCs w:val="21"/>
              </w:rPr>
              <w:t>五粮</w:t>
            </w:r>
            <w:r w:rsidRPr="004671F5">
              <w:rPr>
                <w:rFonts w:ascii="宋体" w:hAnsi="宋体" w:cs="宋体"/>
                <w:kern w:val="0"/>
                <w:szCs w:val="21"/>
              </w:rPr>
              <w:t>YGC1</w:t>
            </w:r>
          </w:p>
        </w:tc>
        <w:tc>
          <w:tcPr>
            <w:tcW w:w="434" w:type="pct"/>
            <w:tcBorders>
              <w:top w:val="single" w:sz="4" w:space="0" w:color="auto"/>
              <w:left w:val="single" w:sz="4" w:space="0" w:color="auto"/>
              <w:bottom w:val="single" w:sz="4" w:space="0" w:color="auto"/>
              <w:right w:val="single" w:sz="4" w:space="0" w:color="auto"/>
            </w:tcBorders>
            <w:vAlign w:val="bottom"/>
          </w:tcPr>
          <w:p w:rsidR="00EF21BD" w:rsidRPr="001833C6" w:rsidRDefault="00EF21BD" w:rsidP="00106469">
            <w:pPr>
              <w:rPr>
                <w:rFonts w:ascii="宋体" w:cs="宋体"/>
                <w:szCs w:val="21"/>
              </w:rPr>
            </w:pPr>
            <w:r w:rsidRPr="001833C6">
              <w:rPr>
                <w:rFonts w:ascii="宋体" w:hAnsi="宋体"/>
                <w:szCs w:val="21"/>
              </w:rPr>
              <w:t>030002</w:t>
            </w:r>
          </w:p>
        </w:tc>
        <w:tc>
          <w:tcPr>
            <w:tcW w:w="541" w:type="pct"/>
            <w:tcBorders>
              <w:top w:val="single" w:sz="4" w:space="0" w:color="auto"/>
              <w:left w:val="single" w:sz="4" w:space="0" w:color="auto"/>
              <w:bottom w:val="single" w:sz="4" w:space="0" w:color="auto"/>
              <w:right w:val="single" w:sz="4" w:space="0" w:color="auto"/>
            </w:tcBorders>
            <w:vAlign w:val="bottom"/>
          </w:tcPr>
          <w:p w:rsidR="00EF21BD" w:rsidRPr="001833C6" w:rsidRDefault="00EF21BD" w:rsidP="00106469">
            <w:pPr>
              <w:jc w:val="right"/>
              <w:rPr>
                <w:rFonts w:ascii="宋体" w:cs="宋体"/>
                <w:szCs w:val="21"/>
              </w:rPr>
            </w:pPr>
            <w:r w:rsidRPr="001833C6">
              <w:rPr>
                <w:rFonts w:ascii="宋体" w:hAnsi="宋体"/>
                <w:szCs w:val="21"/>
              </w:rPr>
              <w:t>450,000</w:t>
            </w:r>
          </w:p>
        </w:tc>
        <w:tc>
          <w:tcPr>
            <w:tcW w:w="1008" w:type="pct"/>
            <w:tcBorders>
              <w:top w:val="single" w:sz="4" w:space="0" w:color="auto"/>
              <w:left w:val="nil"/>
              <w:bottom w:val="single" w:sz="4" w:space="0" w:color="auto"/>
              <w:right w:val="single" w:sz="4" w:space="0" w:color="auto"/>
            </w:tcBorders>
            <w:vAlign w:val="bottom"/>
          </w:tcPr>
          <w:p w:rsidR="00EF21BD" w:rsidRPr="001833C6" w:rsidRDefault="00EF21BD" w:rsidP="00106469">
            <w:pPr>
              <w:jc w:val="right"/>
              <w:rPr>
                <w:rFonts w:ascii="宋体" w:cs="宋体"/>
                <w:color w:val="000000"/>
                <w:szCs w:val="21"/>
              </w:rPr>
            </w:pPr>
            <w:r w:rsidRPr="001833C6">
              <w:rPr>
                <w:rFonts w:ascii="宋体" w:hAnsi="宋体"/>
                <w:color w:val="000000"/>
                <w:szCs w:val="21"/>
              </w:rPr>
              <w:t>18,612,450.00</w:t>
            </w:r>
          </w:p>
        </w:tc>
        <w:tc>
          <w:tcPr>
            <w:tcW w:w="940" w:type="pct"/>
            <w:tcBorders>
              <w:top w:val="single" w:sz="4" w:space="0" w:color="auto"/>
              <w:left w:val="single" w:sz="4" w:space="0" w:color="auto"/>
              <w:bottom w:val="single" w:sz="4" w:space="0" w:color="auto"/>
              <w:right w:val="single" w:sz="4" w:space="0" w:color="auto"/>
            </w:tcBorders>
            <w:vAlign w:val="bottom"/>
          </w:tcPr>
          <w:p w:rsidR="00EF21BD" w:rsidRPr="001833C6" w:rsidRDefault="00EF21BD" w:rsidP="00106469">
            <w:pPr>
              <w:jc w:val="right"/>
              <w:rPr>
                <w:rFonts w:ascii="宋体" w:cs="宋体"/>
                <w:szCs w:val="21"/>
              </w:rPr>
            </w:pPr>
            <w:r w:rsidRPr="001833C6">
              <w:rPr>
                <w:rFonts w:ascii="宋体" w:hAnsi="宋体"/>
                <w:szCs w:val="21"/>
              </w:rPr>
              <w:t>0.49%</w:t>
            </w:r>
          </w:p>
        </w:tc>
        <w:tc>
          <w:tcPr>
            <w:tcW w:w="1099" w:type="pct"/>
            <w:tcBorders>
              <w:top w:val="single" w:sz="4" w:space="0" w:color="auto"/>
              <w:left w:val="single" w:sz="4" w:space="0" w:color="auto"/>
              <w:bottom w:val="single" w:sz="4" w:space="0" w:color="auto"/>
              <w:right w:val="single" w:sz="4" w:space="0" w:color="auto"/>
            </w:tcBorders>
            <w:noWrap/>
            <w:vAlign w:val="bottom"/>
          </w:tcPr>
          <w:p w:rsidR="00EF21BD" w:rsidRPr="001833C6" w:rsidRDefault="00EF21BD" w:rsidP="00106469">
            <w:pPr>
              <w:jc w:val="right"/>
              <w:rPr>
                <w:rFonts w:ascii="宋体" w:cs="宋体"/>
                <w:color w:val="000000"/>
                <w:szCs w:val="21"/>
              </w:rPr>
            </w:pPr>
            <w:r w:rsidRPr="001833C6">
              <w:rPr>
                <w:rFonts w:ascii="宋体" w:hAnsi="宋体" w:hint="eastAsia"/>
                <w:color w:val="000000"/>
                <w:szCs w:val="21"/>
              </w:rPr>
              <w:t>主动投资</w:t>
            </w:r>
          </w:p>
        </w:tc>
      </w:tr>
    </w:tbl>
    <w:p w:rsidR="00EF21BD" w:rsidRDefault="00EF21BD" w:rsidP="00EF21BD">
      <w:pPr>
        <w:widowControl/>
        <w:autoSpaceDE w:val="0"/>
        <w:autoSpaceDN w:val="0"/>
        <w:spacing w:beforeLines="30"/>
        <w:ind w:firstLineChars="200" w:firstLine="31680"/>
        <w:textAlignment w:val="bottom"/>
        <w:rPr>
          <w:rFonts w:ascii="宋体"/>
          <w:szCs w:val="21"/>
        </w:rPr>
      </w:pPr>
      <w:r>
        <w:rPr>
          <w:rFonts w:ascii="宋体" w:hAnsi="宋体"/>
          <w:szCs w:val="21"/>
        </w:rPr>
        <w:t>(2)</w:t>
      </w:r>
      <w:r>
        <w:rPr>
          <w:rFonts w:ascii="宋体" w:hAnsi="宋体" w:hint="eastAsia"/>
          <w:szCs w:val="21"/>
        </w:rPr>
        <w:t>报告期内权证投资明细</w:t>
      </w:r>
    </w:p>
    <w:tbl>
      <w:tblPr>
        <w:tblW w:w="5553" w:type="pct"/>
        <w:jc w:val="center"/>
        <w:tblInd w:w="1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4"/>
        <w:gridCol w:w="987"/>
        <w:gridCol w:w="1028"/>
        <w:gridCol w:w="1607"/>
        <w:gridCol w:w="1347"/>
        <w:gridCol w:w="1529"/>
        <w:gridCol w:w="1071"/>
        <w:gridCol w:w="1115"/>
      </w:tblGrid>
      <w:tr w:rsidR="00EF21BD" w:rsidRPr="00446C69">
        <w:trPr>
          <w:trHeight w:val="555"/>
          <w:jc w:val="center"/>
        </w:trPr>
        <w:tc>
          <w:tcPr>
            <w:tcW w:w="788" w:type="dxa"/>
            <w:vAlign w:val="center"/>
          </w:tcPr>
          <w:p w:rsidR="00EF21BD" w:rsidRPr="00446C69" w:rsidRDefault="00EF21BD" w:rsidP="001901FC">
            <w:pPr>
              <w:widowControl/>
              <w:jc w:val="center"/>
              <w:rPr>
                <w:rFonts w:ascii="宋体" w:cs="宋体"/>
                <w:kern w:val="0"/>
                <w:sz w:val="18"/>
                <w:szCs w:val="18"/>
              </w:rPr>
            </w:pPr>
            <w:r w:rsidRPr="00446C69">
              <w:rPr>
                <w:rFonts w:ascii="宋体" w:hAnsi="宋体" w:cs="宋体" w:hint="eastAsia"/>
                <w:kern w:val="0"/>
                <w:sz w:val="18"/>
                <w:szCs w:val="18"/>
              </w:rPr>
              <w:t>权证</w:t>
            </w:r>
            <w:r>
              <w:rPr>
                <w:rFonts w:ascii="宋体" w:hAnsi="宋体" w:cs="宋体"/>
                <w:kern w:val="0"/>
                <w:sz w:val="18"/>
                <w:szCs w:val="18"/>
              </w:rPr>
              <w:t xml:space="preserve"> </w:t>
            </w:r>
            <w:r w:rsidRPr="00446C69">
              <w:rPr>
                <w:rFonts w:ascii="宋体" w:hAnsi="宋体" w:cs="宋体" w:hint="eastAsia"/>
                <w:kern w:val="0"/>
                <w:sz w:val="18"/>
                <w:szCs w:val="18"/>
              </w:rPr>
              <w:t>代码</w:t>
            </w:r>
          </w:p>
        </w:tc>
        <w:tc>
          <w:tcPr>
            <w:tcW w:w="987" w:type="dxa"/>
            <w:vAlign w:val="center"/>
          </w:tcPr>
          <w:p w:rsidR="00EF21BD" w:rsidRPr="00446C69" w:rsidRDefault="00EF21BD" w:rsidP="001901FC">
            <w:pPr>
              <w:widowControl/>
              <w:jc w:val="center"/>
              <w:rPr>
                <w:rFonts w:ascii="宋体" w:cs="宋体"/>
                <w:kern w:val="0"/>
                <w:sz w:val="18"/>
                <w:szCs w:val="18"/>
              </w:rPr>
            </w:pPr>
            <w:r w:rsidRPr="00446C69">
              <w:rPr>
                <w:rFonts w:ascii="宋体" w:hAnsi="宋体" w:cs="宋体" w:hint="eastAsia"/>
                <w:kern w:val="0"/>
                <w:sz w:val="18"/>
                <w:szCs w:val="18"/>
              </w:rPr>
              <w:t>权证名称</w:t>
            </w:r>
          </w:p>
        </w:tc>
        <w:tc>
          <w:tcPr>
            <w:tcW w:w="1028" w:type="dxa"/>
            <w:vAlign w:val="center"/>
          </w:tcPr>
          <w:p w:rsidR="00EF21BD" w:rsidRPr="00446C69" w:rsidRDefault="00EF21BD" w:rsidP="001901FC">
            <w:pPr>
              <w:widowControl/>
              <w:jc w:val="center"/>
              <w:rPr>
                <w:rFonts w:ascii="宋体" w:cs="宋体"/>
                <w:kern w:val="0"/>
                <w:sz w:val="18"/>
                <w:szCs w:val="18"/>
              </w:rPr>
            </w:pPr>
            <w:r w:rsidRPr="00446C69">
              <w:rPr>
                <w:rFonts w:ascii="宋体" w:hAnsi="宋体" w:cs="宋体" w:hint="eastAsia"/>
                <w:kern w:val="0"/>
                <w:sz w:val="18"/>
                <w:szCs w:val="18"/>
              </w:rPr>
              <w:t>期间买入数量（份）</w:t>
            </w:r>
          </w:p>
        </w:tc>
        <w:tc>
          <w:tcPr>
            <w:tcW w:w="1607" w:type="dxa"/>
            <w:vAlign w:val="center"/>
          </w:tcPr>
          <w:p w:rsidR="00EF21BD" w:rsidRPr="00446C69" w:rsidRDefault="00EF21BD" w:rsidP="001901FC">
            <w:pPr>
              <w:widowControl/>
              <w:jc w:val="center"/>
              <w:rPr>
                <w:rFonts w:ascii="宋体" w:cs="宋体"/>
                <w:kern w:val="0"/>
                <w:sz w:val="18"/>
                <w:szCs w:val="18"/>
              </w:rPr>
            </w:pPr>
            <w:r w:rsidRPr="00446C69">
              <w:rPr>
                <w:rFonts w:ascii="宋体" w:hAnsi="宋体" w:cs="宋体" w:hint="eastAsia"/>
                <w:kern w:val="0"/>
                <w:sz w:val="18"/>
                <w:szCs w:val="18"/>
              </w:rPr>
              <w:t>期间买入成本（元）</w:t>
            </w:r>
          </w:p>
        </w:tc>
        <w:tc>
          <w:tcPr>
            <w:tcW w:w="1347" w:type="dxa"/>
            <w:vAlign w:val="center"/>
          </w:tcPr>
          <w:p w:rsidR="00EF21BD" w:rsidRPr="00446C69" w:rsidRDefault="00EF21BD" w:rsidP="001901FC">
            <w:pPr>
              <w:widowControl/>
              <w:jc w:val="center"/>
              <w:rPr>
                <w:rFonts w:ascii="宋体" w:cs="宋体"/>
                <w:kern w:val="0"/>
                <w:sz w:val="18"/>
                <w:szCs w:val="18"/>
              </w:rPr>
            </w:pPr>
            <w:r w:rsidRPr="00446C69">
              <w:rPr>
                <w:rFonts w:ascii="宋体" w:hAnsi="宋体" w:cs="宋体" w:hint="eastAsia"/>
                <w:kern w:val="0"/>
                <w:sz w:val="18"/>
                <w:szCs w:val="18"/>
              </w:rPr>
              <w:t>期间卖出数量（份）</w:t>
            </w:r>
          </w:p>
        </w:tc>
        <w:tc>
          <w:tcPr>
            <w:tcW w:w="1529" w:type="dxa"/>
            <w:vAlign w:val="center"/>
          </w:tcPr>
          <w:p w:rsidR="00EF21BD" w:rsidRPr="00446C69" w:rsidRDefault="00EF21BD" w:rsidP="001901FC">
            <w:pPr>
              <w:widowControl/>
              <w:jc w:val="center"/>
              <w:rPr>
                <w:rFonts w:ascii="宋体" w:cs="宋体"/>
                <w:kern w:val="0"/>
                <w:sz w:val="18"/>
                <w:szCs w:val="18"/>
              </w:rPr>
            </w:pPr>
            <w:r w:rsidRPr="00446C69">
              <w:rPr>
                <w:rFonts w:ascii="宋体" w:hAnsi="宋体" w:cs="宋体" w:hint="eastAsia"/>
                <w:kern w:val="0"/>
                <w:sz w:val="18"/>
                <w:szCs w:val="18"/>
              </w:rPr>
              <w:t>卖出收入（元）</w:t>
            </w:r>
          </w:p>
        </w:tc>
        <w:tc>
          <w:tcPr>
            <w:tcW w:w="1071" w:type="dxa"/>
            <w:vAlign w:val="center"/>
          </w:tcPr>
          <w:p w:rsidR="00EF21BD" w:rsidRPr="00446C69" w:rsidRDefault="00EF21BD" w:rsidP="001901FC">
            <w:pPr>
              <w:widowControl/>
              <w:jc w:val="center"/>
              <w:rPr>
                <w:rFonts w:ascii="宋体" w:cs="宋体"/>
                <w:kern w:val="0"/>
                <w:sz w:val="18"/>
                <w:szCs w:val="18"/>
              </w:rPr>
            </w:pPr>
            <w:r w:rsidRPr="00446C69">
              <w:rPr>
                <w:rFonts w:ascii="宋体" w:hAnsi="宋体" w:cs="宋体" w:hint="eastAsia"/>
                <w:kern w:val="0"/>
                <w:sz w:val="18"/>
                <w:szCs w:val="18"/>
              </w:rPr>
              <w:t>期末数量（份）</w:t>
            </w:r>
          </w:p>
        </w:tc>
        <w:tc>
          <w:tcPr>
            <w:tcW w:w="1115" w:type="dxa"/>
            <w:vAlign w:val="center"/>
          </w:tcPr>
          <w:p w:rsidR="00EF21BD" w:rsidRPr="00446C69" w:rsidRDefault="00EF21BD" w:rsidP="001901FC">
            <w:pPr>
              <w:widowControl/>
              <w:jc w:val="center"/>
              <w:rPr>
                <w:rFonts w:ascii="宋体" w:cs="宋体"/>
                <w:kern w:val="0"/>
                <w:sz w:val="18"/>
                <w:szCs w:val="18"/>
              </w:rPr>
            </w:pPr>
            <w:r w:rsidRPr="00446C69">
              <w:rPr>
                <w:rFonts w:ascii="宋体" w:hAnsi="宋体" w:cs="宋体" w:hint="eastAsia"/>
                <w:kern w:val="0"/>
                <w:sz w:val="18"/>
                <w:szCs w:val="18"/>
              </w:rPr>
              <w:t>备注</w:t>
            </w:r>
          </w:p>
        </w:tc>
      </w:tr>
      <w:tr w:rsidR="00EF21BD" w:rsidRPr="00446C69">
        <w:trPr>
          <w:trHeight w:val="285"/>
          <w:jc w:val="center"/>
        </w:trPr>
        <w:tc>
          <w:tcPr>
            <w:tcW w:w="788" w:type="dxa"/>
            <w:noWrap/>
            <w:vAlign w:val="center"/>
          </w:tcPr>
          <w:p w:rsidR="00EF21BD" w:rsidRPr="00D97C03" w:rsidRDefault="00EF21BD" w:rsidP="00D97C03">
            <w:pPr>
              <w:widowControl/>
              <w:jc w:val="center"/>
              <w:rPr>
                <w:rFonts w:ascii="宋体" w:cs="宋体"/>
                <w:kern w:val="0"/>
                <w:sz w:val="18"/>
                <w:szCs w:val="18"/>
              </w:rPr>
            </w:pPr>
            <w:r w:rsidRPr="00D97C03">
              <w:rPr>
                <w:rFonts w:ascii="宋体" w:hAnsi="宋体"/>
                <w:sz w:val="18"/>
                <w:szCs w:val="18"/>
              </w:rPr>
              <w:t>580013</w:t>
            </w:r>
          </w:p>
        </w:tc>
        <w:tc>
          <w:tcPr>
            <w:tcW w:w="987" w:type="dxa"/>
            <w:vAlign w:val="bottom"/>
          </w:tcPr>
          <w:p w:rsidR="00EF21BD" w:rsidRPr="00D97C03" w:rsidRDefault="00EF21BD" w:rsidP="00D97C03">
            <w:pPr>
              <w:widowControl/>
              <w:jc w:val="center"/>
              <w:rPr>
                <w:rFonts w:ascii="宋体" w:cs="宋体"/>
                <w:kern w:val="0"/>
                <w:sz w:val="18"/>
                <w:szCs w:val="18"/>
              </w:rPr>
            </w:pPr>
            <w:r w:rsidRPr="00D97C03">
              <w:rPr>
                <w:rFonts w:ascii="宋体" w:hAnsi="宋体" w:hint="eastAsia"/>
                <w:sz w:val="18"/>
                <w:szCs w:val="18"/>
              </w:rPr>
              <w:t>武钢</w:t>
            </w:r>
            <w:r w:rsidRPr="00D97C03">
              <w:rPr>
                <w:rFonts w:ascii="宋体" w:hAnsi="宋体"/>
                <w:sz w:val="18"/>
                <w:szCs w:val="18"/>
              </w:rPr>
              <w:t>CWB1</w:t>
            </w:r>
          </w:p>
        </w:tc>
        <w:tc>
          <w:tcPr>
            <w:tcW w:w="1028" w:type="dxa"/>
            <w:noWrap/>
            <w:vAlign w:val="center"/>
          </w:tcPr>
          <w:p w:rsidR="00EF21BD" w:rsidRPr="00D97C03" w:rsidRDefault="00EF21BD" w:rsidP="001901FC">
            <w:pPr>
              <w:widowControl/>
              <w:jc w:val="right"/>
              <w:rPr>
                <w:rFonts w:ascii="宋体" w:cs="宋体"/>
                <w:kern w:val="0"/>
                <w:sz w:val="18"/>
                <w:szCs w:val="18"/>
              </w:rPr>
            </w:pPr>
            <w:r w:rsidRPr="00D97C03">
              <w:rPr>
                <w:rFonts w:ascii="宋体" w:hAnsi="宋体"/>
                <w:sz w:val="18"/>
                <w:szCs w:val="18"/>
              </w:rPr>
              <w:t>2,399,198</w:t>
            </w:r>
          </w:p>
        </w:tc>
        <w:tc>
          <w:tcPr>
            <w:tcW w:w="1607" w:type="dxa"/>
            <w:noWrap/>
            <w:vAlign w:val="center"/>
          </w:tcPr>
          <w:p w:rsidR="00EF21BD" w:rsidRPr="00D97C03" w:rsidRDefault="00EF21BD" w:rsidP="001901FC">
            <w:pPr>
              <w:widowControl/>
              <w:jc w:val="right"/>
              <w:rPr>
                <w:rFonts w:ascii="宋体" w:cs="宋体"/>
                <w:kern w:val="0"/>
                <w:sz w:val="18"/>
                <w:szCs w:val="18"/>
              </w:rPr>
            </w:pPr>
            <w:r w:rsidRPr="00D97C03">
              <w:rPr>
                <w:rFonts w:ascii="宋体" w:hAnsi="宋体"/>
                <w:sz w:val="18"/>
                <w:szCs w:val="18"/>
              </w:rPr>
              <w:t>5,559,661.53</w:t>
            </w:r>
          </w:p>
        </w:tc>
        <w:tc>
          <w:tcPr>
            <w:tcW w:w="1347" w:type="dxa"/>
            <w:noWrap/>
            <w:vAlign w:val="center"/>
          </w:tcPr>
          <w:p w:rsidR="00EF21BD" w:rsidRPr="00D97C03" w:rsidRDefault="00EF21BD" w:rsidP="001901FC">
            <w:pPr>
              <w:widowControl/>
              <w:jc w:val="right"/>
              <w:rPr>
                <w:rFonts w:ascii="宋体" w:cs="宋体"/>
                <w:kern w:val="0"/>
                <w:sz w:val="18"/>
                <w:szCs w:val="18"/>
              </w:rPr>
            </w:pPr>
            <w:r w:rsidRPr="00D97C03">
              <w:rPr>
                <w:rFonts w:ascii="宋体" w:hAnsi="宋体"/>
                <w:sz w:val="18"/>
                <w:szCs w:val="18"/>
              </w:rPr>
              <w:t>2,399,198</w:t>
            </w:r>
          </w:p>
        </w:tc>
        <w:tc>
          <w:tcPr>
            <w:tcW w:w="1529" w:type="dxa"/>
            <w:noWrap/>
            <w:vAlign w:val="center"/>
          </w:tcPr>
          <w:p w:rsidR="00EF21BD" w:rsidRPr="00D97C03" w:rsidRDefault="00EF21BD" w:rsidP="001901FC">
            <w:pPr>
              <w:widowControl/>
              <w:jc w:val="right"/>
              <w:rPr>
                <w:rFonts w:ascii="宋体" w:cs="宋体"/>
                <w:kern w:val="0"/>
                <w:sz w:val="18"/>
                <w:szCs w:val="18"/>
              </w:rPr>
            </w:pPr>
            <w:r>
              <w:rPr>
                <w:rFonts w:ascii="宋体" w:hAnsi="宋体"/>
                <w:sz w:val="18"/>
                <w:szCs w:val="18"/>
              </w:rPr>
              <w:t>12,780,918.92</w:t>
            </w:r>
          </w:p>
        </w:tc>
        <w:tc>
          <w:tcPr>
            <w:tcW w:w="1071" w:type="dxa"/>
            <w:noWrap/>
            <w:vAlign w:val="center"/>
          </w:tcPr>
          <w:p w:rsidR="00EF21BD" w:rsidRPr="00D97C03" w:rsidRDefault="00EF21BD" w:rsidP="001901FC">
            <w:pPr>
              <w:widowControl/>
              <w:jc w:val="right"/>
              <w:rPr>
                <w:rFonts w:ascii="宋体" w:cs="宋体"/>
                <w:kern w:val="0"/>
                <w:sz w:val="18"/>
                <w:szCs w:val="18"/>
              </w:rPr>
            </w:pPr>
            <w:r w:rsidRPr="00D97C03">
              <w:rPr>
                <w:rFonts w:ascii="宋体"/>
                <w:sz w:val="18"/>
                <w:szCs w:val="18"/>
              </w:rPr>
              <w:t>0</w:t>
            </w:r>
          </w:p>
        </w:tc>
        <w:tc>
          <w:tcPr>
            <w:tcW w:w="1115" w:type="dxa"/>
            <w:noWrap/>
            <w:vAlign w:val="center"/>
          </w:tcPr>
          <w:p w:rsidR="00EF21BD" w:rsidRPr="00D97C03" w:rsidRDefault="00EF21BD" w:rsidP="00D97C03">
            <w:pPr>
              <w:widowControl/>
              <w:jc w:val="center"/>
              <w:rPr>
                <w:rFonts w:ascii="宋体" w:cs="宋体"/>
                <w:kern w:val="0"/>
                <w:sz w:val="18"/>
                <w:szCs w:val="18"/>
              </w:rPr>
            </w:pPr>
            <w:r w:rsidRPr="00D97C03">
              <w:rPr>
                <w:rFonts w:ascii="宋体" w:hAnsi="宋体" w:hint="eastAsia"/>
                <w:sz w:val="18"/>
                <w:szCs w:val="18"/>
              </w:rPr>
              <w:t>被动持有</w:t>
            </w:r>
          </w:p>
        </w:tc>
      </w:tr>
      <w:tr w:rsidR="00EF21BD" w:rsidRPr="00446C69">
        <w:trPr>
          <w:trHeight w:val="285"/>
          <w:jc w:val="center"/>
        </w:trPr>
        <w:tc>
          <w:tcPr>
            <w:tcW w:w="788" w:type="dxa"/>
            <w:noWrap/>
            <w:vAlign w:val="center"/>
          </w:tcPr>
          <w:p w:rsidR="00EF21BD" w:rsidRPr="00D97C03" w:rsidRDefault="00EF21BD" w:rsidP="00D97C03">
            <w:pPr>
              <w:widowControl/>
              <w:jc w:val="center"/>
              <w:rPr>
                <w:rFonts w:ascii="宋体" w:cs="宋体"/>
                <w:kern w:val="0"/>
                <w:sz w:val="18"/>
                <w:szCs w:val="18"/>
              </w:rPr>
            </w:pPr>
            <w:r w:rsidRPr="00D97C03">
              <w:rPr>
                <w:rFonts w:ascii="宋体" w:hAnsi="宋体"/>
                <w:sz w:val="18"/>
                <w:szCs w:val="18"/>
              </w:rPr>
              <w:t>030002</w:t>
            </w:r>
          </w:p>
        </w:tc>
        <w:tc>
          <w:tcPr>
            <w:tcW w:w="987" w:type="dxa"/>
            <w:vAlign w:val="center"/>
          </w:tcPr>
          <w:p w:rsidR="00EF21BD" w:rsidRPr="00D97C03" w:rsidRDefault="00EF21BD" w:rsidP="00D97C03">
            <w:pPr>
              <w:widowControl/>
              <w:jc w:val="center"/>
              <w:rPr>
                <w:rFonts w:ascii="宋体" w:cs="宋体"/>
                <w:kern w:val="0"/>
                <w:sz w:val="18"/>
                <w:szCs w:val="18"/>
              </w:rPr>
            </w:pPr>
            <w:r w:rsidRPr="00D97C03">
              <w:rPr>
                <w:rFonts w:ascii="宋体" w:hAnsi="宋体" w:hint="eastAsia"/>
                <w:sz w:val="18"/>
                <w:szCs w:val="18"/>
              </w:rPr>
              <w:t>五粮</w:t>
            </w:r>
            <w:r w:rsidRPr="00D97C03">
              <w:rPr>
                <w:rFonts w:ascii="宋体" w:hAnsi="宋体"/>
                <w:sz w:val="18"/>
                <w:szCs w:val="18"/>
              </w:rPr>
              <w:t>YGC1</w:t>
            </w:r>
          </w:p>
        </w:tc>
        <w:tc>
          <w:tcPr>
            <w:tcW w:w="1028" w:type="dxa"/>
            <w:noWrap/>
            <w:vAlign w:val="center"/>
          </w:tcPr>
          <w:p w:rsidR="00EF21BD" w:rsidRPr="00D97C03" w:rsidRDefault="00EF21BD" w:rsidP="001901FC">
            <w:pPr>
              <w:widowControl/>
              <w:jc w:val="right"/>
              <w:rPr>
                <w:rFonts w:ascii="宋体" w:cs="宋体"/>
                <w:kern w:val="0"/>
                <w:sz w:val="18"/>
                <w:szCs w:val="18"/>
              </w:rPr>
            </w:pPr>
            <w:r w:rsidRPr="00D97C03">
              <w:rPr>
                <w:rFonts w:ascii="宋体" w:hAnsi="宋体"/>
                <w:sz w:val="18"/>
                <w:szCs w:val="18"/>
              </w:rPr>
              <w:t>950,000</w:t>
            </w:r>
          </w:p>
        </w:tc>
        <w:tc>
          <w:tcPr>
            <w:tcW w:w="1607" w:type="dxa"/>
            <w:noWrap/>
            <w:vAlign w:val="center"/>
          </w:tcPr>
          <w:p w:rsidR="00EF21BD" w:rsidRPr="00D97C03" w:rsidRDefault="00EF21BD" w:rsidP="001901FC">
            <w:pPr>
              <w:widowControl/>
              <w:jc w:val="right"/>
              <w:rPr>
                <w:rFonts w:ascii="宋体" w:cs="宋体"/>
                <w:kern w:val="0"/>
                <w:sz w:val="18"/>
                <w:szCs w:val="18"/>
              </w:rPr>
            </w:pPr>
            <w:r w:rsidRPr="00D97C03">
              <w:rPr>
                <w:rFonts w:ascii="宋体" w:hAnsi="宋体"/>
                <w:sz w:val="18"/>
                <w:szCs w:val="18"/>
              </w:rPr>
              <w:t>37,211,108.77</w:t>
            </w:r>
          </w:p>
        </w:tc>
        <w:tc>
          <w:tcPr>
            <w:tcW w:w="1347" w:type="dxa"/>
            <w:noWrap/>
            <w:vAlign w:val="center"/>
          </w:tcPr>
          <w:p w:rsidR="00EF21BD" w:rsidRPr="00D97C03" w:rsidRDefault="00EF21BD" w:rsidP="001901FC">
            <w:pPr>
              <w:widowControl/>
              <w:jc w:val="right"/>
              <w:rPr>
                <w:rFonts w:ascii="宋体" w:cs="宋体"/>
                <w:kern w:val="0"/>
                <w:sz w:val="18"/>
                <w:szCs w:val="18"/>
              </w:rPr>
            </w:pPr>
            <w:r w:rsidRPr="00D97C03">
              <w:rPr>
                <w:rFonts w:ascii="宋体" w:hAnsi="宋体"/>
                <w:sz w:val="18"/>
                <w:szCs w:val="18"/>
              </w:rPr>
              <w:t>500,000</w:t>
            </w:r>
          </w:p>
        </w:tc>
        <w:tc>
          <w:tcPr>
            <w:tcW w:w="1529" w:type="dxa"/>
            <w:noWrap/>
            <w:vAlign w:val="center"/>
          </w:tcPr>
          <w:p w:rsidR="00EF21BD" w:rsidRPr="00D97C03" w:rsidRDefault="00EF21BD" w:rsidP="001901FC">
            <w:pPr>
              <w:widowControl/>
              <w:jc w:val="right"/>
              <w:rPr>
                <w:rFonts w:ascii="宋体" w:cs="宋体"/>
                <w:kern w:val="0"/>
                <w:sz w:val="18"/>
                <w:szCs w:val="18"/>
              </w:rPr>
            </w:pPr>
            <w:r w:rsidRPr="00D97C03">
              <w:rPr>
                <w:rFonts w:ascii="宋体" w:hAnsi="宋体"/>
                <w:sz w:val="18"/>
                <w:szCs w:val="18"/>
              </w:rPr>
              <w:t>23,053,111.77</w:t>
            </w:r>
          </w:p>
        </w:tc>
        <w:tc>
          <w:tcPr>
            <w:tcW w:w="1071" w:type="dxa"/>
            <w:noWrap/>
            <w:vAlign w:val="center"/>
          </w:tcPr>
          <w:p w:rsidR="00EF21BD" w:rsidRPr="00D97C03" w:rsidRDefault="00EF21BD" w:rsidP="001901FC">
            <w:pPr>
              <w:widowControl/>
              <w:jc w:val="right"/>
              <w:rPr>
                <w:rFonts w:ascii="宋体" w:cs="宋体"/>
                <w:kern w:val="0"/>
                <w:sz w:val="18"/>
                <w:szCs w:val="18"/>
              </w:rPr>
            </w:pPr>
            <w:r w:rsidRPr="00D97C03">
              <w:rPr>
                <w:rFonts w:ascii="宋体" w:hAnsi="宋体"/>
                <w:sz w:val="18"/>
                <w:szCs w:val="18"/>
              </w:rPr>
              <w:t>450,000</w:t>
            </w:r>
          </w:p>
        </w:tc>
        <w:tc>
          <w:tcPr>
            <w:tcW w:w="1115" w:type="dxa"/>
            <w:noWrap/>
            <w:vAlign w:val="center"/>
          </w:tcPr>
          <w:p w:rsidR="00EF21BD" w:rsidRPr="00D97C03" w:rsidRDefault="00EF21BD" w:rsidP="00D97C03">
            <w:pPr>
              <w:widowControl/>
              <w:jc w:val="center"/>
              <w:rPr>
                <w:rFonts w:ascii="宋体" w:cs="宋体"/>
                <w:kern w:val="0"/>
                <w:sz w:val="18"/>
                <w:szCs w:val="18"/>
              </w:rPr>
            </w:pPr>
            <w:r w:rsidRPr="00D97C03">
              <w:rPr>
                <w:rFonts w:ascii="宋体" w:hAnsi="宋体" w:hint="eastAsia"/>
                <w:sz w:val="18"/>
                <w:szCs w:val="18"/>
              </w:rPr>
              <w:t>主动投资</w:t>
            </w:r>
          </w:p>
        </w:tc>
      </w:tr>
      <w:tr w:rsidR="00EF21BD" w:rsidRPr="00446C69">
        <w:trPr>
          <w:trHeight w:val="285"/>
          <w:jc w:val="center"/>
        </w:trPr>
        <w:tc>
          <w:tcPr>
            <w:tcW w:w="788" w:type="dxa"/>
            <w:noWrap/>
            <w:vAlign w:val="center"/>
          </w:tcPr>
          <w:p w:rsidR="00EF21BD" w:rsidRPr="00D97C03" w:rsidRDefault="00EF21BD" w:rsidP="00D97C03">
            <w:pPr>
              <w:widowControl/>
              <w:jc w:val="center"/>
              <w:rPr>
                <w:rFonts w:ascii="宋体" w:cs="宋体"/>
                <w:kern w:val="0"/>
                <w:sz w:val="18"/>
                <w:szCs w:val="18"/>
              </w:rPr>
            </w:pPr>
            <w:r w:rsidRPr="00D97C03">
              <w:rPr>
                <w:rFonts w:ascii="宋体" w:hAnsi="宋体"/>
                <w:sz w:val="18"/>
                <w:szCs w:val="18"/>
              </w:rPr>
              <w:t>580010</w:t>
            </w:r>
          </w:p>
        </w:tc>
        <w:tc>
          <w:tcPr>
            <w:tcW w:w="987" w:type="dxa"/>
            <w:vAlign w:val="center"/>
          </w:tcPr>
          <w:p w:rsidR="00EF21BD" w:rsidRPr="00D97C03" w:rsidRDefault="00EF21BD" w:rsidP="00D97C03">
            <w:pPr>
              <w:widowControl/>
              <w:jc w:val="center"/>
              <w:rPr>
                <w:rFonts w:ascii="宋体" w:cs="宋体"/>
                <w:kern w:val="0"/>
                <w:sz w:val="18"/>
                <w:szCs w:val="18"/>
              </w:rPr>
            </w:pPr>
            <w:r w:rsidRPr="00D97C03">
              <w:rPr>
                <w:rFonts w:ascii="宋体" w:hAnsi="宋体" w:hint="eastAsia"/>
                <w:sz w:val="18"/>
                <w:szCs w:val="18"/>
              </w:rPr>
              <w:t>马钢</w:t>
            </w:r>
            <w:r w:rsidRPr="00D97C03">
              <w:rPr>
                <w:rFonts w:ascii="宋体" w:hAnsi="宋体"/>
                <w:sz w:val="18"/>
                <w:szCs w:val="18"/>
              </w:rPr>
              <w:t>CWB1</w:t>
            </w:r>
          </w:p>
        </w:tc>
        <w:tc>
          <w:tcPr>
            <w:tcW w:w="1028" w:type="dxa"/>
            <w:noWrap/>
            <w:vAlign w:val="center"/>
          </w:tcPr>
          <w:p w:rsidR="00EF21BD" w:rsidRPr="00D97C03" w:rsidRDefault="00EF21BD" w:rsidP="001901FC">
            <w:pPr>
              <w:widowControl/>
              <w:jc w:val="right"/>
              <w:rPr>
                <w:rFonts w:ascii="宋体" w:cs="宋体"/>
                <w:kern w:val="0"/>
                <w:sz w:val="18"/>
                <w:szCs w:val="18"/>
              </w:rPr>
            </w:pPr>
            <w:r w:rsidRPr="00D97C03">
              <w:rPr>
                <w:rFonts w:ascii="宋体" w:hAnsi="宋体"/>
                <w:sz w:val="18"/>
                <w:szCs w:val="18"/>
              </w:rPr>
              <w:t>3,000,000</w:t>
            </w:r>
          </w:p>
        </w:tc>
        <w:tc>
          <w:tcPr>
            <w:tcW w:w="1607" w:type="dxa"/>
            <w:noWrap/>
            <w:vAlign w:val="center"/>
          </w:tcPr>
          <w:p w:rsidR="00EF21BD" w:rsidRPr="00D97C03" w:rsidRDefault="00EF21BD" w:rsidP="001901FC">
            <w:pPr>
              <w:widowControl/>
              <w:jc w:val="right"/>
              <w:rPr>
                <w:rFonts w:ascii="宋体" w:cs="宋体"/>
                <w:kern w:val="0"/>
                <w:sz w:val="18"/>
                <w:szCs w:val="18"/>
              </w:rPr>
            </w:pPr>
            <w:r w:rsidRPr="00D97C03">
              <w:rPr>
                <w:rFonts w:ascii="宋体" w:hAnsi="宋体"/>
                <w:sz w:val="18"/>
                <w:szCs w:val="18"/>
              </w:rPr>
              <w:t>18,447,580.67</w:t>
            </w:r>
          </w:p>
        </w:tc>
        <w:tc>
          <w:tcPr>
            <w:tcW w:w="1347" w:type="dxa"/>
            <w:noWrap/>
            <w:vAlign w:val="center"/>
          </w:tcPr>
          <w:p w:rsidR="00EF21BD" w:rsidRPr="00D97C03" w:rsidRDefault="00EF21BD" w:rsidP="001901FC">
            <w:pPr>
              <w:widowControl/>
              <w:jc w:val="right"/>
              <w:rPr>
                <w:rFonts w:ascii="宋体" w:cs="宋体"/>
                <w:kern w:val="0"/>
                <w:sz w:val="18"/>
                <w:szCs w:val="18"/>
              </w:rPr>
            </w:pPr>
            <w:r w:rsidRPr="00D97C03">
              <w:rPr>
                <w:rFonts w:ascii="宋体" w:hAnsi="宋体"/>
                <w:sz w:val="18"/>
                <w:szCs w:val="18"/>
              </w:rPr>
              <w:t>3,000,000</w:t>
            </w:r>
          </w:p>
        </w:tc>
        <w:tc>
          <w:tcPr>
            <w:tcW w:w="1529" w:type="dxa"/>
            <w:noWrap/>
            <w:vAlign w:val="center"/>
          </w:tcPr>
          <w:p w:rsidR="00EF21BD" w:rsidRPr="00D97C03" w:rsidRDefault="00EF21BD" w:rsidP="001901FC">
            <w:pPr>
              <w:widowControl/>
              <w:jc w:val="right"/>
              <w:rPr>
                <w:rFonts w:ascii="宋体" w:cs="宋体"/>
                <w:kern w:val="0"/>
                <w:sz w:val="18"/>
                <w:szCs w:val="18"/>
              </w:rPr>
            </w:pPr>
            <w:r w:rsidRPr="00D97C03">
              <w:rPr>
                <w:rFonts w:ascii="宋体" w:hAnsi="宋体"/>
                <w:sz w:val="18"/>
                <w:szCs w:val="18"/>
              </w:rPr>
              <w:t>22,228,289.26</w:t>
            </w:r>
          </w:p>
        </w:tc>
        <w:tc>
          <w:tcPr>
            <w:tcW w:w="1071" w:type="dxa"/>
            <w:noWrap/>
            <w:vAlign w:val="center"/>
          </w:tcPr>
          <w:p w:rsidR="00EF21BD" w:rsidRPr="00D97C03" w:rsidRDefault="00EF21BD" w:rsidP="001901FC">
            <w:pPr>
              <w:widowControl/>
              <w:jc w:val="right"/>
              <w:rPr>
                <w:rFonts w:ascii="宋体" w:cs="宋体"/>
                <w:kern w:val="0"/>
                <w:sz w:val="18"/>
                <w:szCs w:val="18"/>
              </w:rPr>
            </w:pPr>
            <w:r w:rsidRPr="00D97C03">
              <w:rPr>
                <w:rFonts w:ascii="宋体"/>
                <w:sz w:val="18"/>
                <w:szCs w:val="18"/>
              </w:rPr>
              <w:t>0</w:t>
            </w:r>
          </w:p>
        </w:tc>
        <w:tc>
          <w:tcPr>
            <w:tcW w:w="1115" w:type="dxa"/>
            <w:noWrap/>
            <w:vAlign w:val="center"/>
          </w:tcPr>
          <w:p w:rsidR="00EF21BD" w:rsidRPr="00D97C03" w:rsidRDefault="00EF21BD" w:rsidP="00D97C03">
            <w:pPr>
              <w:widowControl/>
              <w:jc w:val="center"/>
              <w:rPr>
                <w:rFonts w:ascii="宋体" w:cs="宋体"/>
                <w:kern w:val="0"/>
                <w:sz w:val="18"/>
                <w:szCs w:val="18"/>
              </w:rPr>
            </w:pPr>
            <w:r w:rsidRPr="00D97C03">
              <w:rPr>
                <w:rFonts w:ascii="宋体" w:hAnsi="宋体" w:hint="eastAsia"/>
                <w:sz w:val="18"/>
                <w:szCs w:val="18"/>
              </w:rPr>
              <w:t>主动投资</w:t>
            </w:r>
          </w:p>
        </w:tc>
      </w:tr>
    </w:tbl>
    <w:p w:rsidR="00EF21BD" w:rsidRPr="009726FE" w:rsidRDefault="00EF21BD" w:rsidP="00EF21BD">
      <w:pPr>
        <w:widowControl/>
        <w:autoSpaceDE w:val="0"/>
        <w:autoSpaceDN w:val="0"/>
        <w:spacing w:beforeLines="30"/>
        <w:ind w:firstLineChars="200" w:firstLine="31680"/>
        <w:textAlignment w:val="bottom"/>
        <w:rPr>
          <w:rFonts w:ascii="宋体" w:hAnsi="宋体"/>
          <w:szCs w:val="21"/>
        </w:rPr>
      </w:pPr>
      <w:r w:rsidRPr="009726FE">
        <w:rPr>
          <w:rFonts w:ascii="宋体" w:hAnsi="宋体"/>
          <w:szCs w:val="21"/>
        </w:rPr>
        <w:t>4</w:t>
      </w:r>
      <w:r w:rsidRPr="009726FE">
        <w:rPr>
          <w:rFonts w:ascii="宋体" w:hAnsi="宋体" w:hint="eastAsia"/>
          <w:szCs w:val="21"/>
        </w:rPr>
        <w:t>、</w:t>
      </w:r>
      <w:smartTag w:uri="urn:schemas-microsoft-com:office:smarttags" w:element="chsdate">
        <w:smartTagPr>
          <w:attr w:name="Year" w:val="2007"/>
          <w:attr w:name="Month" w:val="12"/>
          <w:attr w:name="Day" w:val="10"/>
          <w:attr w:name="IsLunarDate" w:val="False"/>
          <w:attr w:name="IsROCDate" w:val="False"/>
        </w:smartTagPr>
        <w:r>
          <w:rPr>
            <w:rFonts w:ascii="宋体" w:hAnsi="宋体"/>
            <w:szCs w:val="21"/>
          </w:rPr>
          <w:t>2007</w:t>
        </w:r>
        <w:r>
          <w:rPr>
            <w:rFonts w:ascii="宋体" w:hAnsi="宋体" w:hint="eastAsia"/>
            <w:szCs w:val="21"/>
          </w:rPr>
          <w:t>年</w:t>
        </w:r>
        <w:r>
          <w:rPr>
            <w:rFonts w:ascii="宋体" w:hAnsi="宋体"/>
            <w:szCs w:val="21"/>
          </w:rPr>
          <w:t>12</w:t>
        </w:r>
        <w:r>
          <w:rPr>
            <w:rFonts w:ascii="宋体" w:hAnsi="宋体" w:hint="eastAsia"/>
            <w:szCs w:val="21"/>
          </w:rPr>
          <w:t>月</w:t>
        </w:r>
        <w:r>
          <w:rPr>
            <w:rFonts w:ascii="宋体" w:hAnsi="宋体"/>
            <w:szCs w:val="21"/>
          </w:rPr>
          <w:t>10</w:t>
        </w:r>
        <w:r>
          <w:rPr>
            <w:rFonts w:ascii="宋体" w:hAnsi="宋体" w:hint="eastAsia"/>
            <w:szCs w:val="21"/>
          </w:rPr>
          <w:t>日</w:t>
        </w:r>
      </w:smartTag>
      <w:r>
        <w:rPr>
          <w:rFonts w:ascii="宋体" w:hAnsi="宋体" w:hint="eastAsia"/>
          <w:szCs w:val="21"/>
        </w:rPr>
        <w:t>（基金合同失效前日）</w:t>
      </w:r>
      <w:r w:rsidRPr="009726FE">
        <w:rPr>
          <w:rFonts w:ascii="宋体" w:hAnsi="宋体" w:hint="eastAsia"/>
          <w:szCs w:val="21"/>
        </w:rPr>
        <w:t>其他资产的构成</w:t>
      </w:r>
      <w:r w:rsidRPr="009726FE">
        <w:rPr>
          <w:rFonts w:ascii="宋体" w:hAnsi="宋体"/>
          <w:szCs w:val="21"/>
        </w:rPr>
        <w:t xml:space="preserve"> </w:t>
      </w:r>
    </w:p>
    <w:tbl>
      <w:tblPr>
        <w:tblW w:w="45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817"/>
        <w:gridCol w:w="3833"/>
      </w:tblGrid>
      <w:tr w:rsidR="00EF21BD" w:rsidRPr="009726FE">
        <w:trPr>
          <w:trHeight w:val="318"/>
          <w:jc w:val="center"/>
        </w:trPr>
        <w:tc>
          <w:tcPr>
            <w:tcW w:w="2500" w:type="pct"/>
            <w:noWrap/>
            <w:tcMar>
              <w:top w:w="15" w:type="dxa"/>
              <w:left w:w="15" w:type="dxa"/>
              <w:bottom w:w="0" w:type="dxa"/>
              <w:right w:w="15" w:type="dxa"/>
            </w:tcMar>
            <w:vAlign w:val="bottom"/>
          </w:tcPr>
          <w:p w:rsidR="00EF21BD" w:rsidRPr="009726FE" w:rsidRDefault="00EF21BD" w:rsidP="00720916">
            <w:pPr>
              <w:jc w:val="center"/>
              <w:rPr>
                <w:rFonts w:ascii="宋体"/>
                <w:szCs w:val="21"/>
              </w:rPr>
            </w:pPr>
            <w:r w:rsidRPr="009726FE">
              <w:rPr>
                <w:rFonts w:ascii="宋体" w:hAnsi="宋体" w:hint="eastAsia"/>
                <w:szCs w:val="21"/>
              </w:rPr>
              <w:t>项目</w:t>
            </w:r>
          </w:p>
        </w:tc>
        <w:tc>
          <w:tcPr>
            <w:tcW w:w="2500" w:type="pct"/>
            <w:noWrap/>
            <w:tcMar>
              <w:top w:w="15" w:type="dxa"/>
              <w:left w:w="15" w:type="dxa"/>
              <w:bottom w:w="0" w:type="dxa"/>
              <w:right w:w="15" w:type="dxa"/>
            </w:tcMar>
            <w:vAlign w:val="bottom"/>
          </w:tcPr>
          <w:p w:rsidR="00EF21BD" w:rsidRPr="009726FE" w:rsidRDefault="00EF21BD" w:rsidP="00720916">
            <w:pPr>
              <w:wordWrap w:val="0"/>
              <w:jc w:val="center"/>
              <w:rPr>
                <w:rFonts w:ascii="宋体"/>
                <w:szCs w:val="21"/>
              </w:rPr>
            </w:pPr>
            <w:r w:rsidRPr="009726FE">
              <w:rPr>
                <w:rFonts w:ascii="宋体" w:hAnsi="宋体" w:hint="eastAsia"/>
                <w:szCs w:val="21"/>
              </w:rPr>
              <w:t>金</w:t>
            </w:r>
            <w:r w:rsidRPr="009726FE">
              <w:rPr>
                <w:rFonts w:ascii="宋体" w:hAnsi="宋体"/>
                <w:szCs w:val="21"/>
              </w:rPr>
              <w:t xml:space="preserve">   </w:t>
            </w:r>
            <w:r w:rsidRPr="009726FE">
              <w:rPr>
                <w:rFonts w:ascii="宋体" w:hAnsi="宋体" w:hint="eastAsia"/>
                <w:szCs w:val="21"/>
              </w:rPr>
              <w:t>额（元）</w:t>
            </w:r>
          </w:p>
        </w:tc>
      </w:tr>
      <w:tr w:rsidR="00EF21BD" w:rsidRPr="009726FE">
        <w:trPr>
          <w:trHeight w:val="318"/>
          <w:jc w:val="center"/>
        </w:trPr>
        <w:tc>
          <w:tcPr>
            <w:tcW w:w="2500" w:type="pct"/>
            <w:noWrap/>
            <w:tcMar>
              <w:top w:w="15" w:type="dxa"/>
              <w:left w:w="15" w:type="dxa"/>
              <w:bottom w:w="0" w:type="dxa"/>
              <w:right w:w="15" w:type="dxa"/>
            </w:tcMar>
            <w:vAlign w:val="bottom"/>
          </w:tcPr>
          <w:p w:rsidR="00EF21BD" w:rsidRDefault="00EF21BD" w:rsidP="00106469">
            <w:pPr>
              <w:rPr>
                <w:rFonts w:ascii="宋体" w:cs="宋体"/>
                <w:szCs w:val="21"/>
              </w:rPr>
            </w:pPr>
            <w:r>
              <w:rPr>
                <w:rFonts w:hint="eastAsia"/>
                <w:szCs w:val="21"/>
              </w:rPr>
              <w:t>存出保证金</w:t>
            </w:r>
          </w:p>
        </w:tc>
        <w:tc>
          <w:tcPr>
            <w:tcW w:w="2500" w:type="pct"/>
            <w:noWrap/>
            <w:tcMar>
              <w:top w:w="15" w:type="dxa"/>
              <w:left w:w="15" w:type="dxa"/>
              <w:bottom w:w="0" w:type="dxa"/>
              <w:right w:w="15" w:type="dxa"/>
            </w:tcMar>
            <w:vAlign w:val="bottom"/>
          </w:tcPr>
          <w:p w:rsidR="00EF21BD" w:rsidRPr="00587539" w:rsidRDefault="00EF21BD" w:rsidP="00106469">
            <w:pPr>
              <w:jc w:val="right"/>
              <w:rPr>
                <w:rFonts w:ascii="宋体" w:cs="宋体"/>
                <w:szCs w:val="21"/>
              </w:rPr>
            </w:pPr>
            <w:r w:rsidRPr="00587539">
              <w:rPr>
                <w:rFonts w:ascii="宋体" w:hAnsi="宋体"/>
                <w:szCs w:val="21"/>
              </w:rPr>
              <w:t>910,000.00</w:t>
            </w:r>
          </w:p>
        </w:tc>
      </w:tr>
      <w:tr w:rsidR="00EF21BD" w:rsidRPr="009726FE">
        <w:trPr>
          <w:trHeight w:val="318"/>
          <w:jc w:val="center"/>
        </w:trPr>
        <w:tc>
          <w:tcPr>
            <w:tcW w:w="2500" w:type="pct"/>
            <w:noWrap/>
            <w:tcMar>
              <w:top w:w="15" w:type="dxa"/>
              <w:left w:w="15" w:type="dxa"/>
              <w:bottom w:w="0" w:type="dxa"/>
              <w:right w:w="15" w:type="dxa"/>
            </w:tcMar>
            <w:vAlign w:val="bottom"/>
          </w:tcPr>
          <w:p w:rsidR="00EF21BD" w:rsidRDefault="00EF21BD" w:rsidP="00106469">
            <w:pPr>
              <w:rPr>
                <w:rFonts w:ascii="宋体" w:cs="宋体"/>
                <w:szCs w:val="21"/>
              </w:rPr>
            </w:pPr>
            <w:r>
              <w:rPr>
                <w:rFonts w:hint="eastAsia"/>
                <w:szCs w:val="21"/>
              </w:rPr>
              <w:t>应收利息</w:t>
            </w:r>
          </w:p>
        </w:tc>
        <w:tc>
          <w:tcPr>
            <w:tcW w:w="2500" w:type="pct"/>
            <w:noWrap/>
            <w:tcMar>
              <w:top w:w="15" w:type="dxa"/>
              <w:left w:w="15" w:type="dxa"/>
              <w:bottom w:w="0" w:type="dxa"/>
              <w:right w:w="15" w:type="dxa"/>
            </w:tcMar>
            <w:vAlign w:val="bottom"/>
          </w:tcPr>
          <w:p w:rsidR="00EF21BD" w:rsidRPr="00587539" w:rsidRDefault="00EF21BD" w:rsidP="00106469">
            <w:pPr>
              <w:jc w:val="right"/>
              <w:rPr>
                <w:rFonts w:ascii="宋体" w:cs="宋体"/>
                <w:szCs w:val="21"/>
              </w:rPr>
            </w:pPr>
            <w:r w:rsidRPr="00587539">
              <w:rPr>
                <w:rFonts w:ascii="宋体" w:hAnsi="宋体"/>
                <w:szCs w:val="21"/>
              </w:rPr>
              <w:t>13,341,275.40</w:t>
            </w:r>
          </w:p>
        </w:tc>
      </w:tr>
      <w:tr w:rsidR="00EF21BD" w:rsidRPr="009726FE">
        <w:trPr>
          <w:trHeight w:val="318"/>
          <w:jc w:val="center"/>
        </w:trPr>
        <w:tc>
          <w:tcPr>
            <w:tcW w:w="2500" w:type="pct"/>
            <w:noWrap/>
            <w:tcMar>
              <w:top w:w="15" w:type="dxa"/>
              <w:left w:w="15" w:type="dxa"/>
              <w:bottom w:w="0" w:type="dxa"/>
              <w:right w:w="15" w:type="dxa"/>
            </w:tcMar>
            <w:vAlign w:val="bottom"/>
          </w:tcPr>
          <w:p w:rsidR="00EF21BD" w:rsidRDefault="00EF21BD" w:rsidP="00106469">
            <w:pPr>
              <w:rPr>
                <w:rFonts w:ascii="宋体" w:cs="宋体"/>
                <w:szCs w:val="21"/>
              </w:rPr>
            </w:pPr>
            <w:r>
              <w:rPr>
                <w:rFonts w:hint="eastAsia"/>
                <w:szCs w:val="21"/>
              </w:rPr>
              <w:t>合计</w:t>
            </w:r>
          </w:p>
        </w:tc>
        <w:tc>
          <w:tcPr>
            <w:tcW w:w="2500" w:type="pct"/>
            <w:noWrap/>
            <w:tcMar>
              <w:top w:w="15" w:type="dxa"/>
              <w:left w:w="15" w:type="dxa"/>
              <w:bottom w:w="0" w:type="dxa"/>
              <w:right w:w="15" w:type="dxa"/>
            </w:tcMar>
            <w:vAlign w:val="bottom"/>
          </w:tcPr>
          <w:p w:rsidR="00EF21BD" w:rsidRPr="00587539" w:rsidRDefault="00EF21BD" w:rsidP="00106469">
            <w:pPr>
              <w:jc w:val="right"/>
              <w:rPr>
                <w:rFonts w:ascii="宋体" w:cs="宋体"/>
                <w:szCs w:val="21"/>
              </w:rPr>
            </w:pPr>
            <w:r w:rsidRPr="00587539">
              <w:rPr>
                <w:rFonts w:ascii="宋体" w:hAnsi="宋体"/>
                <w:szCs w:val="21"/>
              </w:rPr>
              <w:t>14,251,275.40</w:t>
            </w:r>
          </w:p>
        </w:tc>
      </w:tr>
    </w:tbl>
    <w:p w:rsidR="00EF21BD" w:rsidRPr="009726FE" w:rsidRDefault="00EF21BD" w:rsidP="00EF21BD">
      <w:pPr>
        <w:widowControl/>
        <w:autoSpaceDE w:val="0"/>
        <w:autoSpaceDN w:val="0"/>
        <w:ind w:firstLineChars="200" w:firstLine="31680"/>
        <w:textAlignment w:val="bottom"/>
        <w:rPr>
          <w:rFonts w:ascii="宋体"/>
          <w:szCs w:val="21"/>
        </w:rPr>
      </w:pPr>
      <w:r w:rsidRPr="009726FE">
        <w:rPr>
          <w:rFonts w:ascii="宋体" w:hAnsi="宋体"/>
          <w:szCs w:val="21"/>
        </w:rPr>
        <w:t>5</w:t>
      </w:r>
      <w:r w:rsidRPr="009726FE">
        <w:rPr>
          <w:rFonts w:ascii="宋体" w:hAnsi="宋体" w:hint="eastAsia"/>
          <w:szCs w:val="21"/>
        </w:rPr>
        <w:t>、</w:t>
      </w:r>
      <w:smartTag w:uri="urn:schemas-microsoft-com:office:smarttags" w:element="chsdate">
        <w:smartTagPr>
          <w:attr w:name="Year" w:val="2007"/>
          <w:attr w:name="Month" w:val="12"/>
          <w:attr w:name="Day" w:val="10"/>
          <w:attr w:name="IsLunarDate" w:val="False"/>
          <w:attr w:name="IsROCDate" w:val="False"/>
        </w:smartTagPr>
        <w:r>
          <w:rPr>
            <w:rFonts w:ascii="宋体" w:hAnsi="宋体"/>
            <w:szCs w:val="21"/>
          </w:rPr>
          <w:t>2007</w:t>
        </w:r>
        <w:r>
          <w:rPr>
            <w:rFonts w:ascii="宋体" w:hAnsi="宋体" w:hint="eastAsia"/>
            <w:szCs w:val="21"/>
          </w:rPr>
          <w:t>年</w:t>
        </w:r>
        <w:r>
          <w:rPr>
            <w:rFonts w:ascii="宋体" w:hAnsi="宋体"/>
            <w:szCs w:val="21"/>
          </w:rPr>
          <w:t>12</w:t>
        </w:r>
        <w:r>
          <w:rPr>
            <w:rFonts w:ascii="宋体" w:hAnsi="宋体" w:hint="eastAsia"/>
            <w:szCs w:val="21"/>
          </w:rPr>
          <w:t>月</w:t>
        </w:r>
        <w:r>
          <w:rPr>
            <w:rFonts w:ascii="宋体" w:hAnsi="宋体"/>
            <w:szCs w:val="21"/>
          </w:rPr>
          <w:t>10</w:t>
        </w:r>
        <w:r>
          <w:rPr>
            <w:rFonts w:ascii="宋体" w:hAnsi="宋体" w:hint="eastAsia"/>
            <w:szCs w:val="21"/>
          </w:rPr>
          <w:t>日</w:t>
        </w:r>
      </w:smartTag>
      <w:r>
        <w:rPr>
          <w:rFonts w:ascii="宋体" w:hAnsi="宋体" w:hint="eastAsia"/>
          <w:szCs w:val="21"/>
        </w:rPr>
        <w:t>（基金合同失效前日）</w:t>
      </w:r>
      <w:r w:rsidRPr="009726FE">
        <w:rPr>
          <w:rFonts w:ascii="宋体" w:hAnsi="宋体" w:hint="eastAsia"/>
          <w:szCs w:val="21"/>
        </w:rPr>
        <w:t>本基金持有处于转股期的可转换债券明细</w:t>
      </w:r>
    </w:p>
    <w:p w:rsidR="00EF21BD" w:rsidRPr="009726FE" w:rsidRDefault="00EF21BD" w:rsidP="009B7D31">
      <w:pPr>
        <w:widowControl/>
        <w:autoSpaceDE w:val="0"/>
        <w:autoSpaceDN w:val="0"/>
        <w:ind w:firstLineChars="200" w:firstLine="31680"/>
        <w:textAlignment w:val="bottom"/>
        <w:rPr>
          <w:rFonts w:ascii="宋体"/>
          <w:szCs w:val="21"/>
        </w:rPr>
      </w:pPr>
      <w:r w:rsidRPr="009726FE">
        <w:rPr>
          <w:rFonts w:ascii="宋体" w:hAnsi="宋体" w:hint="eastAsia"/>
          <w:szCs w:val="21"/>
        </w:rPr>
        <w:t>无。</w:t>
      </w:r>
    </w:p>
    <w:p w:rsidR="00EF21BD" w:rsidRPr="009726FE" w:rsidRDefault="00EF21BD" w:rsidP="009B7D31">
      <w:pPr>
        <w:widowControl/>
        <w:autoSpaceDE w:val="0"/>
        <w:autoSpaceDN w:val="0"/>
        <w:ind w:firstLineChars="200" w:firstLine="31680"/>
        <w:textAlignment w:val="bottom"/>
        <w:rPr>
          <w:rFonts w:ascii="宋体"/>
          <w:szCs w:val="21"/>
        </w:rPr>
      </w:pPr>
      <w:r w:rsidRPr="009726FE">
        <w:rPr>
          <w:rFonts w:ascii="宋体" w:hAnsi="宋体"/>
          <w:bCs/>
          <w:szCs w:val="21"/>
        </w:rPr>
        <w:t>6</w:t>
      </w:r>
      <w:r w:rsidRPr="009726FE">
        <w:rPr>
          <w:rFonts w:ascii="宋体" w:hAnsi="宋体" w:hint="eastAsia"/>
          <w:bCs/>
          <w:szCs w:val="21"/>
        </w:rPr>
        <w:t>、</w:t>
      </w:r>
      <w:smartTag w:uri="urn:schemas-microsoft-com:office:smarttags" w:element="chsdate">
        <w:smartTagPr>
          <w:attr w:name="Year" w:val="2007"/>
          <w:attr w:name="Month" w:val="12"/>
          <w:attr w:name="Day" w:val="10"/>
          <w:attr w:name="IsLunarDate" w:val="False"/>
          <w:attr w:name="IsROCDate" w:val="False"/>
        </w:smartTagPr>
        <w:r>
          <w:rPr>
            <w:rFonts w:ascii="宋体" w:hAnsi="宋体"/>
            <w:szCs w:val="21"/>
          </w:rPr>
          <w:t>2007</w:t>
        </w:r>
        <w:r>
          <w:rPr>
            <w:rFonts w:ascii="宋体" w:hAnsi="宋体" w:hint="eastAsia"/>
            <w:szCs w:val="21"/>
          </w:rPr>
          <w:t>年</w:t>
        </w:r>
        <w:r>
          <w:rPr>
            <w:rFonts w:ascii="宋体" w:hAnsi="宋体"/>
            <w:szCs w:val="21"/>
          </w:rPr>
          <w:t>12</w:t>
        </w:r>
        <w:r>
          <w:rPr>
            <w:rFonts w:ascii="宋体" w:hAnsi="宋体" w:hint="eastAsia"/>
            <w:szCs w:val="21"/>
          </w:rPr>
          <w:t>月</w:t>
        </w:r>
        <w:r>
          <w:rPr>
            <w:rFonts w:ascii="宋体" w:hAnsi="宋体"/>
            <w:szCs w:val="21"/>
          </w:rPr>
          <w:t>10</w:t>
        </w:r>
        <w:r>
          <w:rPr>
            <w:rFonts w:ascii="宋体" w:hAnsi="宋体" w:hint="eastAsia"/>
            <w:szCs w:val="21"/>
          </w:rPr>
          <w:t>日</w:t>
        </w:r>
      </w:smartTag>
      <w:r>
        <w:rPr>
          <w:rFonts w:ascii="宋体" w:hAnsi="宋体" w:hint="eastAsia"/>
          <w:szCs w:val="21"/>
        </w:rPr>
        <w:t>（基金合同失效前日）</w:t>
      </w:r>
      <w:r w:rsidRPr="009726FE">
        <w:rPr>
          <w:rFonts w:ascii="宋体" w:hAnsi="宋体" w:hint="eastAsia"/>
          <w:szCs w:val="21"/>
        </w:rPr>
        <w:t>按市值占基金资产净值比例大小排序的所有资产支持证券明细</w:t>
      </w:r>
    </w:p>
    <w:p w:rsidR="00EF21BD" w:rsidRPr="009726FE" w:rsidRDefault="00EF21BD" w:rsidP="00720916">
      <w:pPr>
        <w:pStyle w:val="BodyText"/>
        <w:ind w:left="420"/>
        <w:rPr>
          <w:b w:val="0"/>
          <w:szCs w:val="21"/>
        </w:rPr>
      </w:pPr>
      <w:r w:rsidRPr="009726FE">
        <w:rPr>
          <w:rFonts w:hint="eastAsia"/>
          <w:b w:val="0"/>
          <w:szCs w:val="21"/>
        </w:rPr>
        <w:t>无。</w:t>
      </w:r>
    </w:p>
    <w:p w:rsidR="00EF21BD" w:rsidRDefault="00EF21BD" w:rsidP="009B7D31">
      <w:pPr>
        <w:widowControl/>
        <w:autoSpaceDE w:val="0"/>
        <w:autoSpaceDN w:val="0"/>
        <w:ind w:firstLineChars="200" w:firstLine="31680"/>
        <w:textAlignment w:val="bottom"/>
        <w:rPr>
          <w:rFonts w:ascii="宋体"/>
          <w:szCs w:val="21"/>
        </w:rPr>
      </w:pPr>
      <w:r w:rsidRPr="006742E3">
        <w:rPr>
          <w:rFonts w:ascii="宋体" w:hAnsi="宋体"/>
          <w:szCs w:val="21"/>
        </w:rPr>
        <w:t>7</w:t>
      </w:r>
      <w:r w:rsidRPr="006742E3">
        <w:rPr>
          <w:rFonts w:ascii="宋体" w:hAnsi="宋体" w:hint="eastAsia"/>
          <w:szCs w:val="21"/>
        </w:rPr>
        <w:t>、</w:t>
      </w:r>
      <w:smartTag w:uri="urn:schemas-microsoft-com:office:smarttags" w:element="chsdate">
        <w:smartTagPr>
          <w:attr w:name="Year" w:val="2007"/>
          <w:attr w:name="Month" w:val="12"/>
          <w:attr w:name="Day" w:val="10"/>
          <w:attr w:name="IsLunarDate" w:val="False"/>
          <w:attr w:name="IsROCDate" w:val="False"/>
        </w:smartTagPr>
        <w:r w:rsidRPr="00A7096C">
          <w:rPr>
            <w:rFonts w:ascii="宋体" w:hAnsi="宋体"/>
            <w:szCs w:val="21"/>
          </w:rPr>
          <w:t>2007</w:t>
        </w:r>
        <w:r w:rsidRPr="00A7096C">
          <w:rPr>
            <w:rFonts w:ascii="宋体" w:hAnsi="宋体" w:hint="eastAsia"/>
            <w:szCs w:val="21"/>
          </w:rPr>
          <w:t>年</w:t>
        </w:r>
        <w:r w:rsidRPr="00A7096C">
          <w:rPr>
            <w:rFonts w:ascii="宋体" w:hAnsi="宋体"/>
            <w:szCs w:val="21"/>
          </w:rPr>
          <w:t>12</w:t>
        </w:r>
        <w:r w:rsidRPr="00A7096C">
          <w:rPr>
            <w:rFonts w:ascii="宋体" w:hAnsi="宋体" w:hint="eastAsia"/>
            <w:szCs w:val="21"/>
          </w:rPr>
          <w:t>月</w:t>
        </w:r>
        <w:r w:rsidRPr="00A7096C">
          <w:rPr>
            <w:rFonts w:ascii="宋体" w:hAnsi="宋体"/>
            <w:szCs w:val="21"/>
          </w:rPr>
          <w:t>10</w:t>
        </w:r>
        <w:r w:rsidRPr="00A7096C">
          <w:rPr>
            <w:rFonts w:ascii="宋体" w:hAnsi="宋体" w:hint="eastAsia"/>
            <w:szCs w:val="21"/>
          </w:rPr>
          <w:t>日</w:t>
        </w:r>
      </w:smartTag>
      <w:r>
        <w:rPr>
          <w:rFonts w:ascii="宋体" w:hAnsi="宋体" w:hint="eastAsia"/>
          <w:szCs w:val="21"/>
        </w:rPr>
        <w:t>（基金合同失效前日）</w:t>
      </w:r>
      <w:r w:rsidRPr="00A7096C">
        <w:rPr>
          <w:rFonts w:ascii="宋体" w:hAnsi="宋体" w:hint="eastAsia"/>
          <w:szCs w:val="21"/>
        </w:rPr>
        <w:t>基金投资流通受限证券（非公开发行</w:t>
      </w:r>
      <w:r w:rsidRPr="00A7096C">
        <w:rPr>
          <w:rFonts w:ascii="宋体" w:hAnsi="宋体"/>
          <w:szCs w:val="21"/>
        </w:rPr>
        <w:t>/</w:t>
      </w:r>
      <w:r w:rsidRPr="00A7096C">
        <w:rPr>
          <w:rFonts w:ascii="宋体" w:hAnsi="宋体" w:hint="eastAsia"/>
          <w:szCs w:val="21"/>
        </w:rPr>
        <w:t>网下申购）的情况</w:t>
      </w:r>
    </w:p>
    <w:p w:rsidR="00EF21BD" w:rsidRPr="00A6634E" w:rsidRDefault="00EF21BD" w:rsidP="009B7D31">
      <w:pPr>
        <w:widowControl/>
        <w:autoSpaceDE w:val="0"/>
        <w:autoSpaceDN w:val="0"/>
        <w:ind w:firstLineChars="200" w:firstLine="31680"/>
        <w:textAlignment w:val="bottom"/>
        <w:rPr>
          <w:rFonts w:ascii="宋体"/>
          <w:szCs w:val="21"/>
        </w:rPr>
      </w:pPr>
      <w:r w:rsidRPr="00A6634E">
        <w:rPr>
          <w:rFonts w:ascii="宋体" w:hAnsi="宋体"/>
          <w:szCs w:val="21"/>
        </w:rPr>
        <w:t>8</w:t>
      </w:r>
      <w:r w:rsidRPr="00A6634E">
        <w:rPr>
          <w:rFonts w:ascii="宋体" w:hAnsi="宋体" w:hint="eastAsia"/>
          <w:szCs w:val="21"/>
        </w:rPr>
        <w:t>、</w:t>
      </w:r>
      <w:smartTag w:uri="urn:schemas-microsoft-com:office:smarttags" w:element="chsdate">
        <w:smartTagPr>
          <w:attr w:name="Year" w:val="2007"/>
          <w:attr w:name="Month" w:val="1"/>
          <w:attr w:name="Day" w:val="1"/>
          <w:attr w:name="IsLunarDate" w:val="False"/>
          <w:attr w:name="IsROCDate" w:val="False"/>
        </w:smartTagPr>
        <w:r w:rsidRPr="0069441F">
          <w:rPr>
            <w:rFonts w:ascii="宋体" w:hAnsi="宋体"/>
            <w:szCs w:val="21"/>
          </w:rPr>
          <w:t>2007</w:t>
        </w:r>
        <w:r w:rsidRPr="0069441F">
          <w:rPr>
            <w:rFonts w:ascii="宋体" w:hAnsi="宋体" w:hint="eastAsia"/>
            <w:szCs w:val="21"/>
          </w:rPr>
          <w:t>年</w:t>
        </w:r>
        <w:r w:rsidRPr="0069441F">
          <w:rPr>
            <w:rFonts w:ascii="宋体" w:hAnsi="宋体"/>
            <w:szCs w:val="21"/>
          </w:rPr>
          <w:t>1</w:t>
        </w:r>
        <w:r w:rsidRPr="0069441F">
          <w:rPr>
            <w:rFonts w:ascii="宋体" w:hAnsi="宋体" w:hint="eastAsia"/>
            <w:szCs w:val="21"/>
          </w:rPr>
          <w:t>月</w:t>
        </w:r>
        <w:r w:rsidRPr="0069441F">
          <w:rPr>
            <w:rFonts w:ascii="宋体" w:hAnsi="宋体"/>
            <w:szCs w:val="21"/>
          </w:rPr>
          <w:t>1</w:t>
        </w:r>
        <w:r w:rsidRPr="0069441F">
          <w:rPr>
            <w:rFonts w:ascii="宋体" w:hAnsi="宋体" w:hint="eastAsia"/>
            <w:szCs w:val="21"/>
          </w:rPr>
          <w:t>日</w:t>
        </w:r>
      </w:smartTag>
      <w:r w:rsidRPr="0069441F">
        <w:rPr>
          <w:rFonts w:ascii="宋体" w:hAnsi="宋体" w:hint="eastAsia"/>
          <w:szCs w:val="21"/>
        </w:rPr>
        <w:t>至</w:t>
      </w:r>
      <w:smartTag w:uri="urn:schemas-microsoft-com:office:smarttags" w:element="chsdate">
        <w:smartTagPr>
          <w:attr w:name="Year" w:val="2007"/>
          <w:attr w:name="Month" w:val="12"/>
          <w:attr w:name="Day" w:val="10"/>
          <w:attr w:name="IsLunarDate" w:val="False"/>
          <w:attr w:name="IsROCDate" w:val="False"/>
        </w:smartTagPr>
        <w:r w:rsidRPr="0069441F">
          <w:rPr>
            <w:rFonts w:ascii="宋体" w:hAnsi="宋体"/>
            <w:szCs w:val="21"/>
          </w:rPr>
          <w:t>2007</w:t>
        </w:r>
        <w:r w:rsidRPr="0069441F">
          <w:rPr>
            <w:rFonts w:ascii="宋体" w:hAnsi="宋体" w:hint="eastAsia"/>
            <w:szCs w:val="21"/>
          </w:rPr>
          <w:t>年</w:t>
        </w:r>
        <w:r w:rsidRPr="0069441F">
          <w:rPr>
            <w:rFonts w:ascii="宋体" w:hAnsi="宋体"/>
            <w:szCs w:val="21"/>
          </w:rPr>
          <w:t>1</w:t>
        </w:r>
        <w:r>
          <w:rPr>
            <w:rFonts w:ascii="宋体" w:hAnsi="宋体"/>
            <w:szCs w:val="21"/>
          </w:rPr>
          <w:t>2</w:t>
        </w:r>
        <w:r w:rsidRPr="0069441F">
          <w:rPr>
            <w:rFonts w:ascii="宋体" w:hAnsi="宋体" w:hint="eastAsia"/>
            <w:szCs w:val="21"/>
          </w:rPr>
          <w:t>月</w:t>
        </w:r>
        <w:r w:rsidRPr="0069441F">
          <w:rPr>
            <w:rFonts w:ascii="宋体" w:hAnsi="宋体"/>
            <w:szCs w:val="21"/>
          </w:rPr>
          <w:t>1</w:t>
        </w:r>
        <w:r>
          <w:rPr>
            <w:rFonts w:ascii="宋体"/>
            <w:szCs w:val="21"/>
          </w:rPr>
          <w:t>0</w:t>
        </w:r>
        <w:r w:rsidRPr="0069441F">
          <w:rPr>
            <w:rFonts w:ascii="宋体" w:hAnsi="宋体" w:hint="eastAsia"/>
            <w:szCs w:val="21"/>
          </w:rPr>
          <w:t>日</w:t>
        </w:r>
      </w:smartTag>
      <w:r>
        <w:rPr>
          <w:rFonts w:ascii="宋体" w:hAnsi="宋体" w:hint="eastAsia"/>
          <w:szCs w:val="21"/>
        </w:rPr>
        <w:t>（基金合同失效前日）</w:t>
      </w:r>
      <w:r w:rsidRPr="00A6634E">
        <w:rPr>
          <w:rFonts w:ascii="宋体" w:hAnsi="宋体" w:hint="eastAsia"/>
          <w:szCs w:val="21"/>
        </w:rPr>
        <w:t>基金管理人运用固有资金投资本基金情况</w:t>
      </w:r>
    </w:p>
    <w:tbl>
      <w:tblPr>
        <w:tblW w:w="4535" w:type="pct"/>
        <w:jc w:val="center"/>
        <w:tblLayout w:type="fixed"/>
        <w:tblCellMar>
          <w:left w:w="0" w:type="dxa"/>
          <w:right w:w="0" w:type="dxa"/>
        </w:tblCellMar>
        <w:tblLook w:val="0000"/>
      </w:tblPr>
      <w:tblGrid>
        <w:gridCol w:w="3462"/>
        <w:gridCol w:w="4085"/>
      </w:tblGrid>
      <w:tr w:rsidR="00EF21BD" w:rsidRPr="009726FE">
        <w:trPr>
          <w:trHeight w:val="300"/>
          <w:jc w:val="center"/>
        </w:trPr>
        <w:tc>
          <w:tcPr>
            <w:tcW w:w="3514" w:type="dxa"/>
            <w:tcBorders>
              <w:top w:val="single" w:sz="8" w:space="0" w:color="auto"/>
              <w:left w:val="single" w:sz="8" w:space="0" w:color="auto"/>
              <w:bottom w:val="single" w:sz="8" w:space="0" w:color="auto"/>
              <w:right w:val="single" w:sz="8" w:space="0" w:color="auto"/>
            </w:tcBorders>
            <w:vAlign w:val="bottom"/>
          </w:tcPr>
          <w:p w:rsidR="00EF21BD" w:rsidRPr="009726FE" w:rsidRDefault="00EF21BD" w:rsidP="00106469">
            <w:pPr>
              <w:widowControl/>
              <w:jc w:val="center"/>
              <w:rPr>
                <w:rFonts w:ascii="宋体" w:cs="宋体"/>
                <w:color w:val="000000"/>
                <w:kern w:val="0"/>
                <w:szCs w:val="21"/>
              </w:rPr>
            </w:pPr>
            <w:r w:rsidRPr="009726FE">
              <w:rPr>
                <w:rFonts w:ascii="宋体" w:hAnsi="宋体" w:cs="宋体" w:hint="eastAsia"/>
                <w:color w:val="000000"/>
                <w:kern w:val="0"/>
                <w:szCs w:val="21"/>
              </w:rPr>
              <w:t>项目名称</w:t>
            </w:r>
          </w:p>
        </w:tc>
        <w:tc>
          <w:tcPr>
            <w:tcW w:w="4135" w:type="dxa"/>
            <w:tcBorders>
              <w:top w:val="single" w:sz="8" w:space="0" w:color="auto"/>
              <w:left w:val="nil"/>
              <w:bottom w:val="single" w:sz="8" w:space="0" w:color="auto"/>
              <w:right w:val="single" w:sz="8" w:space="0" w:color="auto"/>
            </w:tcBorders>
            <w:vAlign w:val="bottom"/>
          </w:tcPr>
          <w:p w:rsidR="00EF21BD" w:rsidRPr="009726FE" w:rsidRDefault="00EF21BD" w:rsidP="00720916">
            <w:pPr>
              <w:widowControl/>
              <w:jc w:val="center"/>
              <w:rPr>
                <w:rFonts w:ascii="宋体" w:cs="宋体"/>
                <w:color w:val="000000"/>
                <w:kern w:val="0"/>
                <w:szCs w:val="21"/>
              </w:rPr>
            </w:pPr>
            <w:r w:rsidRPr="009726FE">
              <w:rPr>
                <w:rFonts w:ascii="宋体" w:hAnsi="宋体" w:cs="宋体" w:hint="eastAsia"/>
                <w:color w:val="000000"/>
                <w:kern w:val="0"/>
                <w:szCs w:val="21"/>
              </w:rPr>
              <w:t>基金份额（份）</w:t>
            </w:r>
          </w:p>
        </w:tc>
      </w:tr>
      <w:tr w:rsidR="00EF21BD" w:rsidRPr="009726FE">
        <w:trPr>
          <w:trHeight w:val="300"/>
          <w:jc w:val="center"/>
        </w:trPr>
        <w:tc>
          <w:tcPr>
            <w:tcW w:w="3514" w:type="dxa"/>
            <w:tcBorders>
              <w:top w:val="nil"/>
              <w:left w:val="single" w:sz="8" w:space="0" w:color="auto"/>
              <w:bottom w:val="single" w:sz="8" w:space="0" w:color="auto"/>
              <w:right w:val="single" w:sz="8" w:space="0" w:color="auto"/>
            </w:tcBorders>
            <w:vAlign w:val="bottom"/>
          </w:tcPr>
          <w:p w:rsidR="00EF21BD" w:rsidRPr="001D06D6" w:rsidRDefault="00EF21BD" w:rsidP="00106469">
            <w:pPr>
              <w:rPr>
                <w:rFonts w:ascii="宋体" w:cs="宋体"/>
                <w:color w:val="000000"/>
                <w:szCs w:val="21"/>
              </w:rPr>
            </w:pPr>
            <w:r w:rsidRPr="001D06D6">
              <w:rPr>
                <w:rFonts w:ascii="宋体" w:hAnsi="宋体" w:hint="eastAsia"/>
                <w:color w:val="000000"/>
                <w:szCs w:val="21"/>
              </w:rPr>
              <w:t>报告期期初持有基金份额</w:t>
            </w:r>
          </w:p>
        </w:tc>
        <w:tc>
          <w:tcPr>
            <w:tcW w:w="4135" w:type="dxa"/>
            <w:tcBorders>
              <w:top w:val="nil"/>
              <w:left w:val="nil"/>
              <w:bottom w:val="single" w:sz="8" w:space="0" w:color="auto"/>
              <w:right w:val="single" w:sz="8" w:space="0" w:color="auto"/>
            </w:tcBorders>
            <w:vAlign w:val="bottom"/>
          </w:tcPr>
          <w:p w:rsidR="00EF21BD" w:rsidRPr="001D06D6" w:rsidRDefault="00EF21BD" w:rsidP="00106469">
            <w:pPr>
              <w:jc w:val="right"/>
              <w:rPr>
                <w:rFonts w:ascii="宋体" w:cs="宋体"/>
                <w:szCs w:val="21"/>
              </w:rPr>
            </w:pPr>
            <w:r w:rsidRPr="001D06D6">
              <w:rPr>
                <w:rFonts w:ascii="宋体" w:hAnsi="宋体"/>
                <w:szCs w:val="21"/>
              </w:rPr>
              <w:t>25,000,000</w:t>
            </w:r>
          </w:p>
        </w:tc>
      </w:tr>
      <w:tr w:rsidR="00EF21BD" w:rsidRPr="009726FE">
        <w:trPr>
          <w:trHeight w:val="300"/>
          <w:jc w:val="center"/>
        </w:trPr>
        <w:tc>
          <w:tcPr>
            <w:tcW w:w="3514" w:type="dxa"/>
            <w:tcBorders>
              <w:top w:val="nil"/>
              <w:left w:val="single" w:sz="8" w:space="0" w:color="auto"/>
              <w:bottom w:val="single" w:sz="8" w:space="0" w:color="auto"/>
              <w:right w:val="single" w:sz="8" w:space="0" w:color="auto"/>
            </w:tcBorders>
            <w:vAlign w:val="bottom"/>
          </w:tcPr>
          <w:p w:rsidR="00EF21BD" w:rsidRPr="001D06D6" w:rsidRDefault="00EF21BD" w:rsidP="00106469">
            <w:pPr>
              <w:rPr>
                <w:rFonts w:ascii="宋体" w:cs="宋体"/>
                <w:color w:val="000000"/>
                <w:szCs w:val="21"/>
              </w:rPr>
            </w:pPr>
            <w:r w:rsidRPr="001D06D6">
              <w:rPr>
                <w:rFonts w:ascii="宋体" w:hAnsi="宋体" w:hint="eastAsia"/>
                <w:color w:val="000000"/>
                <w:szCs w:val="21"/>
              </w:rPr>
              <w:t>报告期间买入基金份额</w:t>
            </w:r>
          </w:p>
        </w:tc>
        <w:tc>
          <w:tcPr>
            <w:tcW w:w="4135" w:type="dxa"/>
            <w:tcBorders>
              <w:top w:val="nil"/>
              <w:left w:val="nil"/>
              <w:bottom w:val="single" w:sz="8" w:space="0" w:color="auto"/>
              <w:right w:val="single" w:sz="8" w:space="0" w:color="auto"/>
            </w:tcBorders>
            <w:vAlign w:val="bottom"/>
          </w:tcPr>
          <w:p w:rsidR="00EF21BD" w:rsidRPr="001D06D6" w:rsidRDefault="00EF21BD" w:rsidP="00106469">
            <w:pPr>
              <w:jc w:val="right"/>
              <w:rPr>
                <w:rFonts w:ascii="宋体" w:cs="宋体"/>
                <w:szCs w:val="21"/>
              </w:rPr>
            </w:pPr>
            <w:r w:rsidRPr="001D06D6">
              <w:rPr>
                <w:rFonts w:ascii="宋体" w:hAnsi="宋体"/>
                <w:szCs w:val="21"/>
              </w:rPr>
              <w:t>8,454,005</w:t>
            </w:r>
          </w:p>
        </w:tc>
      </w:tr>
      <w:tr w:rsidR="00EF21BD" w:rsidRPr="009726FE">
        <w:trPr>
          <w:trHeight w:val="300"/>
          <w:jc w:val="center"/>
        </w:trPr>
        <w:tc>
          <w:tcPr>
            <w:tcW w:w="3514" w:type="dxa"/>
            <w:tcBorders>
              <w:top w:val="nil"/>
              <w:left w:val="single" w:sz="8" w:space="0" w:color="auto"/>
              <w:bottom w:val="single" w:sz="8" w:space="0" w:color="auto"/>
              <w:right w:val="single" w:sz="8" w:space="0" w:color="auto"/>
            </w:tcBorders>
            <w:vAlign w:val="bottom"/>
          </w:tcPr>
          <w:p w:rsidR="00EF21BD" w:rsidRPr="001D06D6" w:rsidRDefault="00EF21BD" w:rsidP="00106469">
            <w:pPr>
              <w:rPr>
                <w:rFonts w:ascii="宋体" w:cs="宋体"/>
                <w:color w:val="000000"/>
                <w:szCs w:val="21"/>
              </w:rPr>
            </w:pPr>
            <w:r w:rsidRPr="001D06D6">
              <w:rPr>
                <w:rFonts w:ascii="宋体" w:hAnsi="宋体" w:hint="eastAsia"/>
                <w:color w:val="000000"/>
                <w:szCs w:val="21"/>
              </w:rPr>
              <w:t>报告期间卖出基金份额</w:t>
            </w:r>
          </w:p>
        </w:tc>
        <w:tc>
          <w:tcPr>
            <w:tcW w:w="4135" w:type="dxa"/>
            <w:tcBorders>
              <w:top w:val="nil"/>
              <w:left w:val="nil"/>
              <w:bottom w:val="single" w:sz="8" w:space="0" w:color="auto"/>
              <w:right w:val="single" w:sz="8" w:space="0" w:color="auto"/>
            </w:tcBorders>
            <w:vAlign w:val="bottom"/>
          </w:tcPr>
          <w:p w:rsidR="00EF21BD" w:rsidRPr="001D06D6" w:rsidRDefault="00EF21BD" w:rsidP="00106469">
            <w:pPr>
              <w:jc w:val="right"/>
              <w:rPr>
                <w:rFonts w:ascii="宋体" w:cs="宋体"/>
                <w:szCs w:val="21"/>
              </w:rPr>
            </w:pPr>
            <w:r w:rsidRPr="001D06D6">
              <w:rPr>
                <w:rFonts w:ascii="宋体"/>
                <w:szCs w:val="21"/>
              </w:rPr>
              <w:t>0</w:t>
            </w:r>
          </w:p>
        </w:tc>
      </w:tr>
      <w:tr w:rsidR="00EF21BD" w:rsidRPr="009726FE">
        <w:trPr>
          <w:trHeight w:val="300"/>
          <w:jc w:val="center"/>
        </w:trPr>
        <w:tc>
          <w:tcPr>
            <w:tcW w:w="3514" w:type="dxa"/>
            <w:tcBorders>
              <w:top w:val="nil"/>
              <w:left w:val="single" w:sz="8" w:space="0" w:color="auto"/>
              <w:bottom w:val="single" w:sz="8" w:space="0" w:color="auto"/>
              <w:right w:val="single" w:sz="8" w:space="0" w:color="auto"/>
            </w:tcBorders>
            <w:vAlign w:val="bottom"/>
          </w:tcPr>
          <w:p w:rsidR="00EF21BD" w:rsidRPr="001D06D6" w:rsidRDefault="00EF21BD" w:rsidP="00106469">
            <w:pPr>
              <w:rPr>
                <w:rFonts w:ascii="宋体" w:cs="宋体"/>
                <w:color w:val="000000"/>
                <w:szCs w:val="21"/>
              </w:rPr>
            </w:pPr>
            <w:r w:rsidRPr="001D06D6">
              <w:rPr>
                <w:rFonts w:ascii="宋体" w:hAnsi="宋体" w:hint="eastAsia"/>
                <w:color w:val="000000"/>
                <w:szCs w:val="21"/>
              </w:rPr>
              <w:t>报告期末持有基金份额</w:t>
            </w:r>
          </w:p>
        </w:tc>
        <w:tc>
          <w:tcPr>
            <w:tcW w:w="4135" w:type="dxa"/>
            <w:tcBorders>
              <w:top w:val="nil"/>
              <w:left w:val="nil"/>
              <w:bottom w:val="single" w:sz="8" w:space="0" w:color="auto"/>
              <w:right w:val="single" w:sz="8" w:space="0" w:color="auto"/>
            </w:tcBorders>
            <w:vAlign w:val="bottom"/>
          </w:tcPr>
          <w:p w:rsidR="00EF21BD" w:rsidRPr="001D06D6" w:rsidRDefault="00EF21BD" w:rsidP="00106469">
            <w:pPr>
              <w:jc w:val="right"/>
              <w:rPr>
                <w:rFonts w:ascii="宋体" w:cs="宋体"/>
                <w:szCs w:val="21"/>
              </w:rPr>
            </w:pPr>
            <w:r w:rsidRPr="001D06D6">
              <w:rPr>
                <w:rFonts w:ascii="宋体" w:hAnsi="宋体"/>
                <w:szCs w:val="21"/>
              </w:rPr>
              <w:t>33,454,005</w:t>
            </w:r>
          </w:p>
        </w:tc>
      </w:tr>
    </w:tbl>
    <w:p w:rsidR="00EF21BD" w:rsidRPr="009726FE" w:rsidRDefault="00EF21BD" w:rsidP="00EF21BD">
      <w:pPr>
        <w:widowControl/>
        <w:autoSpaceDE w:val="0"/>
        <w:autoSpaceDN w:val="0"/>
        <w:spacing w:beforeLines="30"/>
        <w:ind w:firstLineChars="200" w:firstLine="31680"/>
        <w:textAlignment w:val="bottom"/>
        <w:rPr>
          <w:rFonts w:ascii="宋体"/>
          <w:szCs w:val="21"/>
        </w:rPr>
      </w:pPr>
      <w:r>
        <w:rPr>
          <w:rFonts w:ascii="宋体" w:hAnsi="宋体"/>
          <w:szCs w:val="21"/>
        </w:rPr>
        <w:t>9</w:t>
      </w:r>
      <w:r>
        <w:rPr>
          <w:rFonts w:ascii="宋体" w:hAnsi="宋体" w:hint="eastAsia"/>
          <w:szCs w:val="21"/>
        </w:rPr>
        <w:t>、</w:t>
      </w:r>
      <w:r w:rsidRPr="006D0BAC">
        <w:rPr>
          <w:rFonts w:ascii="宋体" w:hAnsi="宋体" w:hint="eastAsia"/>
          <w:szCs w:val="21"/>
        </w:rPr>
        <w:t>由于四舍五入原因，分项之和与合计可能有尾差。</w:t>
      </w:r>
    </w:p>
    <w:p w:rsidR="00EF21BD" w:rsidRPr="009726FE" w:rsidRDefault="00EF21BD" w:rsidP="009B7D31">
      <w:pPr>
        <w:pStyle w:val="111"/>
        <w:pageBreakBefore w:val="0"/>
        <w:spacing w:before="312" w:after="312" w:line="320" w:lineRule="exact"/>
        <w:ind w:firstLine="31680"/>
        <w:rPr>
          <w:rFonts w:ascii="宋体" w:eastAsia="宋体" w:hAnsi="宋体"/>
          <w:b/>
          <w:bCs/>
          <w:sz w:val="21"/>
          <w:szCs w:val="21"/>
        </w:rPr>
      </w:pPr>
      <w:bookmarkStart w:id="64" w:name="_Toc193901265"/>
      <w:r w:rsidRPr="009726FE">
        <w:rPr>
          <w:rFonts w:ascii="宋体" w:eastAsia="宋体" w:hAnsi="宋体" w:hint="eastAsia"/>
          <w:b/>
          <w:bCs/>
          <w:sz w:val="21"/>
          <w:szCs w:val="21"/>
        </w:rPr>
        <w:t>第</w:t>
      </w:r>
      <w:r>
        <w:rPr>
          <w:rFonts w:ascii="宋体" w:eastAsia="宋体" w:hAnsi="宋体" w:hint="eastAsia"/>
          <w:b/>
          <w:bCs/>
          <w:sz w:val="21"/>
          <w:szCs w:val="21"/>
        </w:rPr>
        <w:t>八</w:t>
      </w:r>
      <w:r w:rsidRPr="009726FE">
        <w:rPr>
          <w:rFonts w:ascii="宋体" w:eastAsia="宋体" w:hAnsi="宋体" w:hint="eastAsia"/>
          <w:b/>
          <w:bCs/>
          <w:sz w:val="21"/>
          <w:szCs w:val="21"/>
        </w:rPr>
        <w:t>节</w:t>
      </w:r>
      <w:r w:rsidRPr="009726FE">
        <w:rPr>
          <w:rFonts w:ascii="宋体" w:eastAsia="宋体" w:hAnsi="宋体"/>
          <w:b/>
          <w:bCs/>
          <w:sz w:val="21"/>
          <w:szCs w:val="21"/>
        </w:rPr>
        <w:t xml:space="preserve">  </w:t>
      </w:r>
      <w:r w:rsidRPr="009726FE">
        <w:rPr>
          <w:rFonts w:ascii="宋体" w:eastAsia="宋体" w:hAnsi="宋体" w:hint="eastAsia"/>
          <w:b/>
          <w:bCs/>
          <w:sz w:val="21"/>
          <w:szCs w:val="21"/>
        </w:rPr>
        <w:t>基金份额持有人情况</w:t>
      </w:r>
      <w:bookmarkEnd w:id="64"/>
    </w:p>
    <w:p w:rsidR="00EF21BD" w:rsidRDefault="00EF21BD" w:rsidP="009B7D31">
      <w:pPr>
        <w:tabs>
          <w:tab w:val="left" w:pos="1620"/>
        </w:tabs>
        <w:ind w:firstLineChars="200" w:firstLine="31680"/>
        <w:rPr>
          <w:rFonts w:ascii="宋体" w:hAnsi="宋体"/>
          <w:bCs/>
          <w:color w:val="000000"/>
          <w:szCs w:val="21"/>
          <w:lang w:val="fr-CA"/>
        </w:rPr>
      </w:pPr>
      <w:r>
        <w:rPr>
          <w:rFonts w:ascii="宋体" w:hAnsi="宋体" w:hint="eastAsia"/>
          <w:bCs/>
          <w:color w:val="000000"/>
          <w:szCs w:val="21"/>
          <w:lang w:val="fr-CA"/>
        </w:rPr>
        <w:t>一、大成景阳领先股票型证券投资基金</w:t>
      </w:r>
      <w:r>
        <w:rPr>
          <w:rFonts w:ascii="宋体" w:hAnsi="宋体"/>
          <w:bCs/>
          <w:color w:val="000000"/>
          <w:szCs w:val="21"/>
          <w:lang w:val="fr-CA"/>
        </w:rPr>
        <w:t>(</w:t>
      </w:r>
      <w:r>
        <w:rPr>
          <w:rFonts w:ascii="宋体" w:hAnsi="宋体" w:hint="eastAsia"/>
          <w:bCs/>
          <w:color w:val="000000"/>
          <w:szCs w:val="21"/>
          <w:lang w:val="fr-CA"/>
        </w:rPr>
        <w:t>截至</w:t>
      </w:r>
      <w:smartTag w:uri="urn:schemas-microsoft-com:office:smarttags" w:element="chsdate">
        <w:smartTagPr>
          <w:attr w:name="Year" w:val="2007"/>
          <w:attr w:name="Month" w:val="12"/>
          <w:attr w:name="Day" w:val="31"/>
          <w:attr w:name="IsLunarDate" w:val="False"/>
          <w:attr w:name="IsROCDate" w:val="False"/>
        </w:smartTagPr>
        <w:r>
          <w:rPr>
            <w:rFonts w:ascii="宋体" w:hAnsi="宋体"/>
            <w:bCs/>
            <w:color w:val="000000"/>
            <w:szCs w:val="21"/>
            <w:lang w:val="fr-CA"/>
          </w:rPr>
          <w:t>2007</w:t>
        </w:r>
        <w:r>
          <w:rPr>
            <w:rFonts w:ascii="宋体" w:hAnsi="宋体" w:hint="eastAsia"/>
            <w:bCs/>
            <w:color w:val="000000"/>
            <w:szCs w:val="21"/>
            <w:lang w:val="fr-CA"/>
          </w:rPr>
          <w:t>年</w:t>
        </w:r>
        <w:r>
          <w:rPr>
            <w:rFonts w:ascii="宋体" w:hAnsi="宋体"/>
            <w:bCs/>
            <w:color w:val="000000"/>
            <w:szCs w:val="21"/>
            <w:lang w:val="fr-CA"/>
          </w:rPr>
          <w:t>12</w:t>
        </w:r>
        <w:r>
          <w:rPr>
            <w:rFonts w:ascii="宋体" w:hAnsi="宋体" w:hint="eastAsia"/>
            <w:bCs/>
            <w:color w:val="000000"/>
            <w:szCs w:val="21"/>
            <w:lang w:val="fr-CA"/>
          </w:rPr>
          <w:t>月</w:t>
        </w:r>
        <w:r>
          <w:rPr>
            <w:rFonts w:ascii="宋体" w:hAnsi="宋体"/>
            <w:bCs/>
            <w:color w:val="000000"/>
            <w:szCs w:val="21"/>
            <w:lang w:val="fr-CA"/>
          </w:rPr>
          <w:t>31</w:t>
        </w:r>
        <w:r>
          <w:rPr>
            <w:rFonts w:ascii="宋体" w:hAnsi="宋体" w:hint="eastAsia"/>
            <w:bCs/>
            <w:color w:val="000000"/>
            <w:szCs w:val="21"/>
            <w:lang w:val="fr-CA"/>
          </w:rPr>
          <w:t>日</w:t>
        </w:r>
      </w:smartTag>
      <w:r>
        <w:rPr>
          <w:rFonts w:ascii="宋体" w:hAnsi="宋体"/>
          <w:bCs/>
          <w:color w:val="000000"/>
          <w:szCs w:val="21"/>
          <w:lang w:val="fr-CA"/>
        </w:rPr>
        <w:t>)</w:t>
      </w:r>
    </w:p>
    <w:p w:rsidR="00EF21BD" w:rsidRPr="009726FE" w:rsidRDefault="00EF21BD" w:rsidP="009B7D31">
      <w:pPr>
        <w:tabs>
          <w:tab w:val="left" w:pos="1620"/>
        </w:tabs>
        <w:ind w:firstLineChars="200" w:firstLine="31680"/>
        <w:rPr>
          <w:rFonts w:ascii="宋体"/>
          <w:bCs/>
          <w:color w:val="000000"/>
          <w:szCs w:val="21"/>
          <w:lang w:val="fr-CA"/>
        </w:rPr>
      </w:pPr>
      <w:r>
        <w:rPr>
          <w:rFonts w:ascii="宋体" w:hAnsi="宋体" w:hint="eastAsia"/>
          <w:bCs/>
          <w:color w:val="000000"/>
          <w:szCs w:val="21"/>
          <w:lang w:val="fr-CA"/>
        </w:rPr>
        <w:t>（</w:t>
      </w:r>
      <w:r w:rsidRPr="009726FE">
        <w:rPr>
          <w:rFonts w:ascii="宋体" w:hAnsi="宋体" w:hint="eastAsia"/>
          <w:bCs/>
          <w:color w:val="000000"/>
          <w:szCs w:val="21"/>
          <w:lang w:val="fr-CA"/>
        </w:rPr>
        <w:t>一</w:t>
      </w:r>
      <w:r>
        <w:rPr>
          <w:rFonts w:ascii="宋体" w:hAnsi="宋体" w:hint="eastAsia"/>
          <w:bCs/>
          <w:color w:val="000000"/>
          <w:szCs w:val="21"/>
          <w:lang w:val="fr-CA"/>
        </w:rPr>
        <w:t>）</w:t>
      </w:r>
      <w:r w:rsidRPr="009726FE">
        <w:rPr>
          <w:rFonts w:ascii="宋体" w:hAnsi="宋体" w:hint="eastAsia"/>
          <w:bCs/>
          <w:color w:val="000000"/>
          <w:szCs w:val="21"/>
          <w:lang w:val="fr-CA"/>
        </w:rPr>
        <w:t>报告期末基金份额持有人户数</w:t>
      </w:r>
    </w:p>
    <w:tbl>
      <w:tblPr>
        <w:tblW w:w="46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79"/>
        <w:gridCol w:w="4159"/>
      </w:tblGrid>
      <w:tr w:rsidR="00EF21BD" w:rsidRPr="009726FE">
        <w:tblPrEx>
          <w:tblCellMar>
            <w:top w:w="0" w:type="dxa"/>
            <w:bottom w:w="0" w:type="dxa"/>
          </w:tblCellMar>
        </w:tblPrEx>
        <w:trPr>
          <w:trHeight w:hRule="exact" w:val="318"/>
          <w:jc w:val="center"/>
        </w:trPr>
        <w:tc>
          <w:tcPr>
            <w:tcW w:w="2410" w:type="dxa"/>
          </w:tcPr>
          <w:p w:rsidR="00EF21BD" w:rsidRPr="009726FE" w:rsidRDefault="00EF21BD" w:rsidP="00106469">
            <w:pPr>
              <w:rPr>
                <w:rFonts w:ascii="宋体"/>
                <w:color w:val="000000"/>
                <w:szCs w:val="21"/>
                <w:lang w:val="fr-CA"/>
              </w:rPr>
            </w:pPr>
            <w:r w:rsidRPr="009726FE">
              <w:rPr>
                <w:rFonts w:ascii="宋体" w:hAnsi="宋体" w:hint="eastAsia"/>
                <w:color w:val="000000"/>
                <w:szCs w:val="21"/>
                <w:lang w:val="fr-CA"/>
              </w:rPr>
              <w:t>报告期末基金份额持有人户数</w:t>
            </w:r>
          </w:p>
        </w:tc>
        <w:tc>
          <w:tcPr>
            <w:tcW w:w="2718" w:type="dxa"/>
          </w:tcPr>
          <w:p w:rsidR="00EF21BD" w:rsidRPr="00A001D4" w:rsidRDefault="00EF21BD" w:rsidP="00106469">
            <w:pPr>
              <w:jc w:val="right"/>
              <w:rPr>
                <w:rFonts w:ascii="宋体"/>
                <w:color w:val="000000"/>
                <w:szCs w:val="21"/>
                <w:lang w:val="fr-CA"/>
              </w:rPr>
            </w:pPr>
            <w:r w:rsidRPr="00A001D4">
              <w:rPr>
                <w:rFonts w:ascii="宋体" w:hAnsi="宋体"/>
                <w:color w:val="000000"/>
                <w:szCs w:val="21"/>
                <w:lang w:val="fr-CA"/>
              </w:rPr>
              <w:t>16,848</w:t>
            </w:r>
            <w:r w:rsidRPr="00A001D4">
              <w:rPr>
                <w:rFonts w:ascii="宋体" w:hAnsi="宋体" w:hint="eastAsia"/>
                <w:color w:val="000000"/>
                <w:szCs w:val="21"/>
                <w:lang w:val="fr-CA"/>
              </w:rPr>
              <w:t>户</w:t>
            </w:r>
          </w:p>
        </w:tc>
      </w:tr>
      <w:tr w:rsidR="00EF21BD" w:rsidRPr="009726FE">
        <w:tblPrEx>
          <w:tblCellMar>
            <w:top w:w="0" w:type="dxa"/>
            <w:bottom w:w="0" w:type="dxa"/>
          </w:tblCellMar>
        </w:tblPrEx>
        <w:trPr>
          <w:trHeight w:hRule="exact" w:val="318"/>
          <w:jc w:val="center"/>
        </w:trPr>
        <w:tc>
          <w:tcPr>
            <w:tcW w:w="2410" w:type="dxa"/>
          </w:tcPr>
          <w:p w:rsidR="00EF21BD" w:rsidRPr="009726FE" w:rsidRDefault="00EF21BD" w:rsidP="00106469">
            <w:pPr>
              <w:rPr>
                <w:rFonts w:ascii="宋体"/>
                <w:color w:val="000000"/>
                <w:szCs w:val="21"/>
                <w:lang w:val="fr-CA"/>
              </w:rPr>
            </w:pPr>
            <w:r w:rsidRPr="009726FE">
              <w:rPr>
                <w:rFonts w:ascii="宋体" w:hAnsi="宋体" w:hint="eastAsia"/>
                <w:color w:val="000000"/>
                <w:szCs w:val="21"/>
                <w:lang w:val="fr-CA"/>
              </w:rPr>
              <w:t>报告期末平均每户持有的基金份额</w:t>
            </w:r>
          </w:p>
        </w:tc>
        <w:tc>
          <w:tcPr>
            <w:tcW w:w="2718" w:type="dxa"/>
          </w:tcPr>
          <w:p w:rsidR="00EF21BD" w:rsidRPr="00A001D4" w:rsidRDefault="00EF21BD" w:rsidP="00106469">
            <w:pPr>
              <w:jc w:val="right"/>
              <w:rPr>
                <w:rFonts w:ascii="宋体"/>
                <w:color w:val="000000"/>
                <w:szCs w:val="21"/>
                <w:lang w:val="fr-CA"/>
              </w:rPr>
            </w:pPr>
            <w:r w:rsidRPr="00A001D4">
              <w:rPr>
                <w:rFonts w:ascii="宋体" w:hAnsi="宋体"/>
                <w:color w:val="000000"/>
                <w:szCs w:val="21"/>
                <w:lang w:val="fr-CA"/>
              </w:rPr>
              <w:t>59,354.23</w:t>
            </w:r>
            <w:r w:rsidRPr="00A001D4">
              <w:rPr>
                <w:rFonts w:ascii="宋体" w:hAnsi="宋体" w:hint="eastAsia"/>
                <w:color w:val="000000"/>
                <w:szCs w:val="21"/>
                <w:lang w:val="fr-CA"/>
              </w:rPr>
              <w:t>份</w:t>
            </w:r>
          </w:p>
        </w:tc>
      </w:tr>
    </w:tbl>
    <w:p w:rsidR="00EF21BD" w:rsidRPr="009726FE" w:rsidRDefault="00EF21BD" w:rsidP="00EF21BD">
      <w:pPr>
        <w:tabs>
          <w:tab w:val="left" w:pos="1620"/>
        </w:tabs>
        <w:spacing w:beforeLines="30"/>
        <w:ind w:firstLineChars="200" w:firstLine="31680"/>
        <w:rPr>
          <w:rFonts w:ascii="宋体"/>
          <w:bCs/>
          <w:color w:val="000000"/>
          <w:szCs w:val="21"/>
          <w:lang w:val="fr-CA"/>
        </w:rPr>
      </w:pPr>
      <w:bookmarkStart w:id="65" w:name="_Toc75579405"/>
      <w:r>
        <w:rPr>
          <w:rFonts w:ascii="宋体" w:hAnsi="宋体" w:hint="eastAsia"/>
          <w:bCs/>
          <w:color w:val="000000"/>
          <w:szCs w:val="21"/>
          <w:lang w:val="fr-CA"/>
        </w:rPr>
        <w:t>（</w:t>
      </w:r>
      <w:r w:rsidRPr="009726FE">
        <w:rPr>
          <w:rFonts w:ascii="宋体" w:hAnsi="宋体" w:hint="eastAsia"/>
          <w:bCs/>
          <w:color w:val="000000"/>
          <w:szCs w:val="21"/>
          <w:lang w:val="fr-CA"/>
        </w:rPr>
        <w:t>二</w:t>
      </w:r>
      <w:r>
        <w:rPr>
          <w:rFonts w:ascii="宋体" w:hAnsi="宋体" w:hint="eastAsia"/>
          <w:bCs/>
          <w:color w:val="000000"/>
          <w:szCs w:val="21"/>
          <w:lang w:val="fr-CA"/>
        </w:rPr>
        <w:t>）</w:t>
      </w:r>
      <w:r w:rsidRPr="009726FE">
        <w:rPr>
          <w:rFonts w:ascii="宋体" w:hAnsi="宋体" w:hint="eastAsia"/>
          <w:bCs/>
          <w:color w:val="000000"/>
          <w:szCs w:val="21"/>
          <w:lang w:val="fr-CA"/>
        </w:rPr>
        <w:t>报告期末基金份额持有人结构</w:t>
      </w:r>
    </w:p>
    <w:tbl>
      <w:tblPr>
        <w:tblW w:w="46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7"/>
        <w:gridCol w:w="2615"/>
        <w:gridCol w:w="2616"/>
      </w:tblGrid>
      <w:tr w:rsidR="00EF21BD" w:rsidRPr="009726FE">
        <w:tblPrEx>
          <w:tblCellMar>
            <w:top w:w="0" w:type="dxa"/>
            <w:bottom w:w="0" w:type="dxa"/>
          </w:tblCellMar>
        </w:tblPrEx>
        <w:trPr>
          <w:trHeight w:val="301"/>
          <w:jc w:val="center"/>
        </w:trPr>
        <w:tc>
          <w:tcPr>
            <w:tcW w:w="2560" w:type="dxa"/>
          </w:tcPr>
          <w:p w:rsidR="00EF21BD" w:rsidRPr="009726FE" w:rsidRDefault="00EF21BD" w:rsidP="00106469">
            <w:pPr>
              <w:jc w:val="center"/>
              <w:rPr>
                <w:rFonts w:ascii="宋体"/>
                <w:color w:val="000000"/>
                <w:szCs w:val="21"/>
                <w:lang w:val="fr-CA"/>
              </w:rPr>
            </w:pPr>
            <w:r w:rsidRPr="009726FE">
              <w:rPr>
                <w:rFonts w:ascii="宋体" w:hAnsi="宋体" w:hint="eastAsia"/>
                <w:color w:val="000000"/>
                <w:szCs w:val="21"/>
                <w:lang w:val="fr-CA"/>
              </w:rPr>
              <w:t>项目</w:t>
            </w:r>
          </w:p>
        </w:tc>
        <w:tc>
          <w:tcPr>
            <w:tcW w:w="2560" w:type="dxa"/>
            <w:vAlign w:val="bottom"/>
          </w:tcPr>
          <w:p w:rsidR="00EF21BD" w:rsidRPr="009726FE" w:rsidRDefault="00EF21BD" w:rsidP="00720916">
            <w:pPr>
              <w:jc w:val="center"/>
              <w:rPr>
                <w:rFonts w:ascii="宋体" w:hAnsi="宋体"/>
                <w:color w:val="000000"/>
                <w:szCs w:val="21"/>
                <w:lang w:val="fr-CA"/>
              </w:rPr>
            </w:pPr>
            <w:r w:rsidRPr="009726FE">
              <w:rPr>
                <w:rFonts w:ascii="宋体" w:hAnsi="宋体" w:hint="eastAsia"/>
                <w:color w:val="000000"/>
                <w:szCs w:val="21"/>
                <w:lang w:val="fr-CA"/>
              </w:rPr>
              <w:t>数量</w:t>
            </w:r>
            <w:r w:rsidRPr="009726FE">
              <w:rPr>
                <w:rFonts w:ascii="宋体" w:hAnsi="宋体"/>
                <w:color w:val="000000"/>
                <w:szCs w:val="21"/>
                <w:lang w:val="fr-CA"/>
              </w:rPr>
              <w:t>(</w:t>
            </w:r>
            <w:r w:rsidRPr="009726FE">
              <w:rPr>
                <w:rFonts w:ascii="宋体" w:hAnsi="宋体" w:hint="eastAsia"/>
                <w:color w:val="000000"/>
                <w:szCs w:val="21"/>
                <w:lang w:val="fr-CA"/>
              </w:rPr>
              <w:t>份</w:t>
            </w:r>
            <w:r w:rsidRPr="009726FE">
              <w:rPr>
                <w:rFonts w:ascii="宋体" w:hAnsi="宋体"/>
                <w:color w:val="000000"/>
                <w:szCs w:val="21"/>
                <w:lang w:val="fr-CA"/>
              </w:rPr>
              <w:t>)</w:t>
            </w:r>
          </w:p>
        </w:tc>
        <w:tc>
          <w:tcPr>
            <w:tcW w:w="2561" w:type="dxa"/>
            <w:vAlign w:val="bottom"/>
          </w:tcPr>
          <w:p w:rsidR="00EF21BD" w:rsidRPr="009726FE" w:rsidRDefault="00EF21BD" w:rsidP="00720916">
            <w:pPr>
              <w:jc w:val="center"/>
              <w:rPr>
                <w:rFonts w:ascii="宋体"/>
                <w:color w:val="000000"/>
                <w:szCs w:val="21"/>
                <w:lang w:val="fr-CA"/>
              </w:rPr>
            </w:pPr>
            <w:r w:rsidRPr="009726FE">
              <w:rPr>
                <w:rFonts w:ascii="宋体" w:hAnsi="宋体" w:hint="eastAsia"/>
                <w:color w:val="000000"/>
                <w:szCs w:val="21"/>
                <w:lang w:val="fr-CA"/>
              </w:rPr>
              <w:t>占总份额的比例</w:t>
            </w:r>
          </w:p>
        </w:tc>
      </w:tr>
      <w:tr w:rsidR="00EF21BD" w:rsidRPr="00DD38E3">
        <w:tblPrEx>
          <w:tblCellMar>
            <w:top w:w="0" w:type="dxa"/>
            <w:bottom w:w="0" w:type="dxa"/>
          </w:tblCellMar>
        </w:tblPrEx>
        <w:trPr>
          <w:trHeight w:val="301"/>
          <w:jc w:val="center"/>
        </w:trPr>
        <w:tc>
          <w:tcPr>
            <w:tcW w:w="2560" w:type="dxa"/>
          </w:tcPr>
          <w:p w:rsidR="00EF21BD" w:rsidRPr="009726FE" w:rsidRDefault="00EF21BD" w:rsidP="00106469">
            <w:pPr>
              <w:rPr>
                <w:rFonts w:ascii="宋体"/>
                <w:color w:val="000000"/>
                <w:szCs w:val="21"/>
                <w:lang w:val="fr-CA"/>
              </w:rPr>
            </w:pPr>
            <w:r w:rsidRPr="009726FE">
              <w:rPr>
                <w:rFonts w:ascii="宋体" w:hAnsi="宋体" w:hint="eastAsia"/>
                <w:color w:val="000000"/>
                <w:szCs w:val="21"/>
                <w:lang w:val="fr-CA"/>
              </w:rPr>
              <w:t>基金份额总额</w:t>
            </w:r>
          </w:p>
        </w:tc>
        <w:tc>
          <w:tcPr>
            <w:tcW w:w="2560" w:type="dxa"/>
            <w:vAlign w:val="bottom"/>
          </w:tcPr>
          <w:p w:rsidR="00EF21BD" w:rsidRPr="00BA7ADC" w:rsidRDefault="00EF21BD" w:rsidP="00106469">
            <w:pPr>
              <w:widowControl/>
              <w:jc w:val="right"/>
              <w:rPr>
                <w:rFonts w:ascii="宋体" w:cs="Arial"/>
                <w:kern w:val="0"/>
                <w:szCs w:val="21"/>
              </w:rPr>
            </w:pPr>
            <w:r>
              <w:rPr>
                <w:rFonts w:ascii="宋体" w:hAnsi="宋体"/>
                <w:szCs w:val="21"/>
              </w:rPr>
              <w:t>1,0</w:t>
            </w:r>
            <w:r w:rsidRPr="00BA7ADC">
              <w:rPr>
                <w:rFonts w:ascii="宋体"/>
                <w:szCs w:val="21"/>
              </w:rPr>
              <w:t>00,000,000.00</w:t>
            </w:r>
          </w:p>
        </w:tc>
        <w:tc>
          <w:tcPr>
            <w:tcW w:w="2561" w:type="dxa"/>
            <w:vAlign w:val="bottom"/>
          </w:tcPr>
          <w:p w:rsidR="00EF21BD" w:rsidRPr="00DD38E3" w:rsidRDefault="00EF21BD" w:rsidP="00106469">
            <w:pPr>
              <w:widowControl/>
              <w:jc w:val="right"/>
              <w:rPr>
                <w:rFonts w:ascii="宋体" w:hAnsi="宋体" w:cs="宋体"/>
                <w:kern w:val="0"/>
                <w:szCs w:val="21"/>
              </w:rPr>
            </w:pPr>
            <w:r w:rsidRPr="00DD38E3">
              <w:rPr>
                <w:rFonts w:ascii="宋体" w:hAnsi="宋体" w:cs="宋体"/>
                <w:kern w:val="0"/>
                <w:szCs w:val="21"/>
              </w:rPr>
              <w:t>100.00%</w:t>
            </w:r>
          </w:p>
        </w:tc>
      </w:tr>
      <w:tr w:rsidR="00EF21BD" w:rsidRPr="009726FE">
        <w:tblPrEx>
          <w:tblCellMar>
            <w:top w:w="0" w:type="dxa"/>
            <w:bottom w:w="0" w:type="dxa"/>
          </w:tblCellMar>
        </w:tblPrEx>
        <w:trPr>
          <w:trHeight w:val="301"/>
          <w:jc w:val="center"/>
        </w:trPr>
        <w:tc>
          <w:tcPr>
            <w:tcW w:w="2560" w:type="dxa"/>
          </w:tcPr>
          <w:p w:rsidR="00EF21BD" w:rsidRPr="009726FE" w:rsidRDefault="00EF21BD" w:rsidP="00106469">
            <w:pPr>
              <w:rPr>
                <w:rFonts w:ascii="宋体"/>
                <w:color w:val="000000"/>
                <w:szCs w:val="21"/>
                <w:lang w:val="fr-CA"/>
              </w:rPr>
            </w:pPr>
            <w:r w:rsidRPr="009726FE">
              <w:rPr>
                <w:rFonts w:ascii="宋体" w:hAnsi="宋体" w:hint="eastAsia"/>
                <w:color w:val="000000"/>
                <w:szCs w:val="21"/>
                <w:lang w:val="fr-CA"/>
              </w:rPr>
              <w:t>其中：机构投资者持有的基金份额</w:t>
            </w:r>
          </w:p>
        </w:tc>
        <w:tc>
          <w:tcPr>
            <w:tcW w:w="2560" w:type="dxa"/>
            <w:vAlign w:val="bottom"/>
          </w:tcPr>
          <w:p w:rsidR="00EF21BD" w:rsidRPr="00DD38E3" w:rsidRDefault="00EF21BD" w:rsidP="00106469">
            <w:pPr>
              <w:widowControl/>
              <w:jc w:val="right"/>
              <w:rPr>
                <w:rFonts w:ascii="宋体" w:cs="Arial"/>
                <w:kern w:val="0"/>
                <w:szCs w:val="21"/>
                <w:highlight w:val="darkYellow"/>
              </w:rPr>
            </w:pPr>
            <w:r w:rsidRPr="00DD38E3">
              <w:rPr>
                <w:rFonts w:ascii="宋体" w:hAnsi="宋体"/>
                <w:szCs w:val="21"/>
              </w:rPr>
              <w:t>769,796,883.00</w:t>
            </w:r>
          </w:p>
        </w:tc>
        <w:tc>
          <w:tcPr>
            <w:tcW w:w="2561" w:type="dxa"/>
            <w:vAlign w:val="bottom"/>
          </w:tcPr>
          <w:p w:rsidR="00EF21BD" w:rsidRPr="00DD38E3" w:rsidRDefault="00EF21BD" w:rsidP="00106469">
            <w:pPr>
              <w:widowControl/>
              <w:jc w:val="right"/>
              <w:rPr>
                <w:rFonts w:ascii="宋体" w:cs="宋体"/>
                <w:kern w:val="0"/>
                <w:szCs w:val="21"/>
                <w:highlight w:val="darkYellow"/>
              </w:rPr>
            </w:pPr>
            <w:r w:rsidRPr="00DD38E3">
              <w:rPr>
                <w:rFonts w:ascii="宋体" w:hAnsi="宋体"/>
                <w:szCs w:val="21"/>
              </w:rPr>
              <w:t>76.98%</w:t>
            </w:r>
          </w:p>
        </w:tc>
      </w:tr>
      <w:tr w:rsidR="00EF21BD" w:rsidRPr="009726FE">
        <w:tblPrEx>
          <w:tblCellMar>
            <w:top w:w="0" w:type="dxa"/>
            <w:bottom w:w="0" w:type="dxa"/>
          </w:tblCellMar>
        </w:tblPrEx>
        <w:trPr>
          <w:trHeight w:val="301"/>
          <w:jc w:val="center"/>
        </w:trPr>
        <w:tc>
          <w:tcPr>
            <w:tcW w:w="2560" w:type="dxa"/>
          </w:tcPr>
          <w:p w:rsidR="00EF21BD" w:rsidRPr="009726FE" w:rsidRDefault="00EF21BD" w:rsidP="00EF21BD">
            <w:pPr>
              <w:ind w:firstLineChars="300" w:firstLine="31680"/>
              <w:rPr>
                <w:rFonts w:ascii="宋体"/>
                <w:color w:val="000000"/>
                <w:szCs w:val="21"/>
                <w:lang w:val="fr-CA"/>
              </w:rPr>
            </w:pPr>
            <w:r w:rsidRPr="009726FE">
              <w:rPr>
                <w:rFonts w:ascii="宋体" w:hAnsi="宋体" w:hint="eastAsia"/>
                <w:color w:val="000000"/>
                <w:szCs w:val="21"/>
                <w:lang w:val="fr-CA"/>
              </w:rPr>
              <w:t>个人投资者持有的基金份额</w:t>
            </w:r>
          </w:p>
        </w:tc>
        <w:tc>
          <w:tcPr>
            <w:tcW w:w="2560" w:type="dxa"/>
            <w:vAlign w:val="bottom"/>
          </w:tcPr>
          <w:p w:rsidR="00EF21BD" w:rsidRPr="00DD38E3" w:rsidRDefault="00EF21BD" w:rsidP="00106469">
            <w:pPr>
              <w:widowControl/>
              <w:jc w:val="right"/>
              <w:rPr>
                <w:rFonts w:ascii="宋体" w:cs="Arial"/>
                <w:kern w:val="0"/>
                <w:szCs w:val="21"/>
                <w:highlight w:val="darkYellow"/>
              </w:rPr>
            </w:pPr>
            <w:r w:rsidRPr="00DD38E3">
              <w:rPr>
                <w:rFonts w:ascii="宋体" w:hAnsi="宋体"/>
                <w:szCs w:val="21"/>
              </w:rPr>
              <w:t>230,203,117.00</w:t>
            </w:r>
          </w:p>
        </w:tc>
        <w:tc>
          <w:tcPr>
            <w:tcW w:w="2561" w:type="dxa"/>
            <w:vAlign w:val="bottom"/>
          </w:tcPr>
          <w:p w:rsidR="00EF21BD" w:rsidRPr="00DD38E3" w:rsidRDefault="00EF21BD" w:rsidP="00106469">
            <w:pPr>
              <w:widowControl/>
              <w:jc w:val="right"/>
              <w:rPr>
                <w:rFonts w:ascii="宋体" w:cs="宋体"/>
                <w:kern w:val="0"/>
                <w:szCs w:val="21"/>
                <w:highlight w:val="darkYellow"/>
              </w:rPr>
            </w:pPr>
            <w:r>
              <w:rPr>
                <w:rFonts w:ascii="宋体" w:hAnsi="宋体"/>
                <w:szCs w:val="21"/>
              </w:rPr>
              <w:t>23.02</w:t>
            </w:r>
            <w:r w:rsidRPr="00DD38E3">
              <w:rPr>
                <w:rFonts w:ascii="宋体" w:hAnsi="宋体"/>
                <w:szCs w:val="21"/>
              </w:rPr>
              <w:t>%</w:t>
            </w:r>
          </w:p>
        </w:tc>
      </w:tr>
    </w:tbl>
    <w:p w:rsidR="00EF21BD" w:rsidRDefault="00EF21BD" w:rsidP="00EF21BD">
      <w:pPr>
        <w:tabs>
          <w:tab w:val="left" w:pos="1620"/>
        </w:tabs>
        <w:spacing w:beforeLines="30"/>
        <w:ind w:firstLineChars="200" w:firstLine="31680"/>
        <w:rPr>
          <w:rFonts w:ascii="宋体"/>
          <w:bCs/>
          <w:color w:val="000000"/>
          <w:szCs w:val="21"/>
          <w:lang w:val="fr-CA"/>
        </w:rPr>
      </w:pPr>
      <w:r>
        <w:rPr>
          <w:rFonts w:ascii="宋体" w:hAnsi="宋体" w:hint="eastAsia"/>
          <w:bCs/>
          <w:color w:val="000000"/>
          <w:szCs w:val="21"/>
          <w:lang w:val="fr-CA"/>
        </w:rPr>
        <w:t>（三）期末基金管理公司从业人员投资开放式基金的情况</w:t>
      </w:r>
    </w:p>
    <w:p w:rsidR="00EF21BD" w:rsidRDefault="00EF21BD" w:rsidP="009B7D31">
      <w:pPr>
        <w:tabs>
          <w:tab w:val="left" w:pos="1620"/>
        </w:tabs>
        <w:spacing w:beforeLines="30"/>
        <w:ind w:firstLineChars="200" w:firstLine="31680"/>
        <w:rPr>
          <w:rFonts w:ascii="宋体"/>
          <w:bCs/>
          <w:color w:val="000000"/>
          <w:szCs w:val="21"/>
          <w:lang w:val="fr-CA"/>
        </w:rPr>
      </w:pPr>
      <w:r>
        <w:rPr>
          <w:rFonts w:ascii="宋体" w:hAnsi="宋体" w:hint="eastAsia"/>
          <w:bCs/>
          <w:color w:val="000000"/>
          <w:szCs w:val="21"/>
          <w:lang w:val="fr-CA"/>
        </w:rPr>
        <w:t>无。</w:t>
      </w:r>
    </w:p>
    <w:p w:rsidR="00EF21BD" w:rsidRDefault="00EF21BD" w:rsidP="009B7D31">
      <w:pPr>
        <w:tabs>
          <w:tab w:val="left" w:pos="1620"/>
        </w:tabs>
        <w:spacing w:beforeLines="30"/>
        <w:ind w:firstLineChars="200" w:firstLine="31680"/>
        <w:rPr>
          <w:rFonts w:ascii="宋体" w:hAnsi="宋体"/>
          <w:bCs/>
          <w:color w:val="000000"/>
          <w:szCs w:val="21"/>
          <w:lang w:val="fr-CA"/>
        </w:rPr>
      </w:pPr>
      <w:r>
        <w:rPr>
          <w:rFonts w:ascii="宋体" w:hAnsi="宋体" w:hint="eastAsia"/>
          <w:bCs/>
          <w:color w:val="000000"/>
          <w:szCs w:val="21"/>
          <w:lang w:val="fr-CA"/>
        </w:rPr>
        <w:t>二、原景阳证券投资基金</w:t>
      </w:r>
      <w:r>
        <w:rPr>
          <w:rFonts w:ascii="宋体" w:hAnsi="宋体"/>
          <w:bCs/>
          <w:color w:val="000000"/>
          <w:szCs w:val="21"/>
          <w:lang w:val="fr-CA"/>
        </w:rPr>
        <w:t>(</w:t>
      </w:r>
      <w:r>
        <w:rPr>
          <w:rFonts w:ascii="宋体" w:hAnsi="宋体" w:hint="eastAsia"/>
          <w:bCs/>
          <w:color w:val="000000"/>
          <w:szCs w:val="21"/>
          <w:lang w:val="fr-CA"/>
        </w:rPr>
        <w:t>截至</w:t>
      </w:r>
      <w:smartTag w:uri="urn:schemas-microsoft-com:office:smarttags" w:element="chsdate">
        <w:smartTagPr>
          <w:attr w:name="Year" w:val="2007"/>
          <w:attr w:name="Month" w:val="12"/>
          <w:attr w:name="Day" w:val="10"/>
          <w:attr w:name="IsLunarDate" w:val="False"/>
          <w:attr w:name="IsROCDate" w:val="False"/>
        </w:smartTagPr>
        <w:r>
          <w:rPr>
            <w:rFonts w:ascii="宋体" w:hAnsi="宋体"/>
            <w:bCs/>
            <w:color w:val="000000"/>
            <w:szCs w:val="21"/>
            <w:lang w:val="fr-CA"/>
          </w:rPr>
          <w:t>2007</w:t>
        </w:r>
        <w:r>
          <w:rPr>
            <w:rFonts w:ascii="宋体" w:hAnsi="宋体" w:hint="eastAsia"/>
            <w:bCs/>
            <w:color w:val="000000"/>
            <w:szCs w:val="21"/>
            <w:lang w:val="fr-CA"/>
          </w:rPr>
          <w:t>年</w:t>
        </w:r>
        <w:r>
          <w:rPr>
            <w:rFonts w:ascii="宋体" w:hAnsi="宋体"/>
            <w:bCs/>
            <w:color w:val="000000"/>
            <w:szCs w:val="21"/>
            <w:lang w:val="fr-CA"/>
          </w:rPr>
          <w:t>12</w:t>
        </w:r>
        <w:r>
          <w:rPr>
            <w:rFonts w:ascii="宋体" w:hAnsi="宋体" w:hint="eastAsia"/>
            <w:bCs/>
            <w:color w:val="000000"/>
            <w:szCs w:val="21"/>
            <w:lang w:val="fr-CA"/>
          </w:rPr>
          <w:t>月</w:t>
        </w:r>
        <w:r>
          <w:rPr>
            <w:rFonts w:ascii="宋体" w:hAnsi="宋体"/>
            <w:bCs/>
            <w:color w:val="000000"/>
            <w:szCs w:val="21"/>
            <w:lang w:val="fr-CA"/>
          </w:rPr>
          <w:t>10</w:t>
        </w:r>
        <w:r>
          <w:rPr>
            <w:rFonts w:ascii="宋体" w:hAnsi="宋体" w:hint="eastAsia"/>
            <w:bCs/>
            <w:color w:val="000000"/>
            <w:szCs w:val="21"/>
            <w:lang w:val="fr-CA"/>
          </w:rPr>
          <w:t>日</w:t>
        </w:r>
      </w:smartTag>
      <w:r>
        <w:rPr>
          <w:rFonts w:ascii="宋体" w:hAnsi="宋体"/>
          <w:bCs/>
          <w:color w:val="000000"/>
          <w:szCs w:val="21"/>
          <w:lang w:val="fr-CA"/>
        </w:rPr>
        <w:t>)</w:t>
      </w:r>
    </w:p>
    <w:p w:rsidR="00EF21BD" w:rsidRPr="009726FE" w:rsidRDefault="00EF21BD" w:rsidP="009B7D31">
      <w:pPr>
        <w:tabs>
          <w:tab w:val="left" w:pos="1620"/>
        </w:tabs>
        <w:ind w:firstLineChars="200" w:firstLine="31680"/>
        <w:rPr>
          <w:rFonts w:ascii="宋体"/>
          <w:bCs/>
          <w:color w:val="000000"/>
          <w:szCs w:val="21"/>
          <w:lang w:val="fr-CA"/>
        </w:rPr>
      </w:pPr>
      <w:r>
        <w:rPr>
          <w:rFonts w:ascii="宋体" w:hAnsi="宋体" w:hint="eastAsia"/>
          <w:bCs/>
          <w:color w:val="000000"/>
          <w:szCs w:val="21"/>
          <w:lang w:val="fr-CA"/>
        </w:rPr>
        <w:t>（</w:t>
      </w:r>
      <w:r w:rsidRPr="009726FE">
        <w:rPr>
          <w:rFonts w:ascii="宋体" w:hAnsi="宋体" w:hint="eastAsia"/>
          <w:bCs/>
          <w:color w:val="000000"/>
          <w:szCs w:val="21"/>
          <w:lang w:val="fr-CA"/>
        </w:rPr>
        <w:t>一</w:t>
      </w:r>
      <w:r>
        <w:rPr>
          <w:rFonts w:ascii="宋体" w:hAnsi="宋体" w:hint="eastAsia"/>
          <w:bCs/>
          <w:color w:val="000000"/>
          <w:szCs w:val="21"/>
          <w:lang w:val="fr-CA"/>
        </w:rPr>
        <w:t>）</w:t>
      </w:r>
      <w:r w:rsidRPr="009726FE">
        <w:rPr>
          <w:rFonts w:ascii="宋体" w:hAnsi="宋体" w:hint="eastAsia"/>
          <w:bCs/>
          <w:color w:val="000000"/>
          <w:szCs w:val="21"/>
          <w:lang w:val="fr-CA"/>
        </w:rPr>
        <w:t>报告期末基金份额持有人户数</w:t>
      </w:r>
      <w:r>
        <w:rPr>
          <w:rFonts w:ascii="宋体" w:hAnsi="宋体"/>
          <w:bCs/>
          <w:color w:val="000000"/>
          <w:szCs w:val="21"/>
          <w:lang w:val="fr-CA"/>
        </w:rPr>
        <w:t xml:space="preserve"> </w:t>
      </w:r>
    </w:p>
    <w:tbl>
      <w:tblPr>
        <w:tblW w:w="46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4"/>
        <w:gridCol w:w="4154"/>
      </w:tblGrid>
      <w:tr w:rsidR="00EF21BD" w:rsidRPr="009726FE">
        <w:tblPrEx>
          <w:tblCellMar>
            <w:top w:w="0" w:type="dxa"/>
            <w:bottom w:w="0" w:type="dxa"/>
          </w:tblCellMar>
        </w:tblPrEx>
        <w:trPr>
          <w:trHeight w:hRule="exact" w:val="318"/>
          <w:jc w:val="center"/>
        </w:trPr>
        <w:tc>
          <w:tcPr>
            <w:tcW w:w="2427" w:type="dxa"/>
          </w:tcPr>
          <w:p w:rsidR="00EF21BD" w:rsidRPr="009726FE" w:rsidRDefault="00EF21BD" w:rsidP="00106469">
            <w:pPr>
              <w:rPr>
                <w:rFonts w:ascii="宋体"/>
                <w:color w:val="000000"/>
                <w:szCs w:val="21"/>
                <w:lang w:val="fr-CA"/>
              </w:rPr>
            </w:pPr>
            <w:r w:rsidRPr="009726FE">
              <w:rPr>
                <w:rFonts w:ascii="宋体" w:hAnsi="宋体" w:hint="eastAsia"/>
                <w:color w:val="000000"/>
                <w:szCs w:val="21"/>
                <w:lang w:val="fr-CA"/>
              </w:rPr>
              <w:t>报告期末基金份额持有人户数</w:t>
            </w:r>
          </w:p>
        </w:tc>
        <w:tc>
          <w:tcPr>
            <w:tcW w:w="2731" w:type="dxa"/>
          </w:tcPr>
          <w:p w:rsidR="00EF21BD" w:rsidRPr="00851587" w:rsidRDefault="00EF21BD" w:rsidP="00106469">
            <w:pPr>
              <w:jc w:val="right"/>
              <w:rPr>
                <w:rFonts w:ascii="宋体"/>
                <w:color w:val="000000"/>
                <w:szCs w:val="21"/>
                <w:highlight w:val="darkYellow"/>
                <w:lang w:val="fr-CA"/>
              </w:rPr>
            </w:pPr>
            <w:r w:rsidRPr="00A001D4">
              <w:rPr>
                <w:rFonts w:ascii="宋体" w:hAnsi="宋体"/>
                <w:color w:val="000000"/>
                <w:szCs w:val="21"/>
                <w:lang w:val="fr-CA"/>
              </w:rPr>
              <w:t>16,848</w:t>
            </w:r>
            <w:r w:rsidRPr="00A001D4">
              <w:rPr>
                <w:rFonts w:ascii="宋体" w:hAnsi="宋体" w:hint="eastAsia"/>
                <w:color w:val="000000"/>
                <w:szCs w:val="21"/>
                <w:lang w:val="fr-CA"/>
              </w:rPr>
              <w:t>户</w:t>
            </w:r>
          </w:p>
        </w:tc>
      </w:tr>
      <w:tr w:rsidR="00EF21BD" w:rsidRPr="009726FE">
        <w:tblPrEx>
          <w:tblCellMar>
            <w:top w:w="0" w:type="dxa"/>
            <w:bottom w:w="0" w:type="dxa"/>
          </w:tblCellMar>
        </w:tblPrEx>
        <w:trPr>
          <w:trHeight w:hRule="exact" w:val="318"/>
          <w:jc w:val="center"/>
        </w:trPr>
        <w:tc>
          <w:tcPr>
            <w:tcW w:w="2427" w:type="dxa"/>
          </w:tcPr>
          <w:p w:rsidR="00EF21BD" w:rsidRPr="009726FE" w:rsidRDefault="00EF21BD" w:rsidP="00106469">
            <w:pPr>
              <w:rPr>
                <w:rFonts w:ascii="宋体"/>
                <w:color w:val="000000"/>
                <w:szCs w:val="21"/>
                <w:lang w:val="fr-CA"/>
              </w:rPr>
            </w:pPr>
            <w:r w:rsidRPr="009726FE">
              <w:rPr>
                <w:rFonts w:ascii="宋体" w:hAnsi="宋体" w:hint="eastAsia"/>
                <w:color w:val="000000"/>
                <w:szCs w:val="21"/>
                <w:lang w:val="fr-CA"/>
              </w:rPr>
              <w:t>报告期末平均每户持有的基金份额</w:t>
            </w:r>
          </w:p>
        </w:tc>
        <w:tc>
          <w:tcPr>
            <w:tcW w:w="2731" w:type="dxa"/>
          </w:tcPr>
          <w:p w:rsidR="00EF21BD" w:rsidRPr="00851587" w:rsidRDefault="00EF21BD" w:rsidP="00106469">
            <w:pPr>
              <w:jc w:val="right"/>
              <w:rPr>
                <w:rFonts w:ascii="宋体"/>
                <w:color w:val="000000"/>
                <w:szCs w:val="21"/>
                <w:highlight w:val="darkYellow"/>
                <w:lang w:val="fr-CA"/>
              </w:rPr>
            </w:pPr>
            <w:r w:rsidRPr="00A001D4">
              <w:rPr>
                <w:rFonts w:ascii="宋体" w:hAnsi="宋体"/>
                <w:color w:val="000000"/>
                <w:szCs w:val="21"/>
                <w:lang w:val="fr-CA"/>
              </w:rPr>
              <w:t>59,354.23</w:t>
            </w:r>
            <w:r w:rsidRPr="00A001D4">
              <w:rPr>
                <w:rFonts w:ascii="宋体" w:hAnsi="宋体" w:hint="eastAsia"/>
                <w:color w:val="000000"/>
                <w:szCs w:val="21"/>
                <w:lang w:val="fr-CA"/>
              </w:rPr>
              <w:t>份</w:t>
            </w:r>
          </w:p>
        </w:tc>
      </w:tr>
    </w:tbl>
    <w:p w:rsidR="00EF21BD" w:rsidRPr="009726FE" w:rsidRDefault="00EF21BD" w:rsidP="00EF21BD">
      <w:pPr>
        <w:tabs>
          <w:tab w:val="left" w:pos="1620"/>
        </w:tabs>
        <w:spacing w:beforeLines="30"/>
        <w:ind w:firstLineChars="200" w:firstLine="31680"/>
        <w:rPr>
          <w:rFonts w:ascii="宋体"/>
          <w:bCs/>
          <w:color w:val="000000"/>
          <w:szCs w:val="21"/>
          <w:lang w:val="fr-CA"/>
        </w:rPr>
      </w:pPr>
      <w:r>
        <w:rPr>
          <w:rFonts w:ascii="宋体" w:hAnsi="宋体" w:hint="eastAsia"/>
          <w:bCs/>
          <w:color w:val="000000"/>
          <w:szCs w:val="21"/>
          <w:lang w:val="fr-CA"/>
        </w:rPr>
        <w:t>（</w:t>
      </w:r>
      <w:r w:rsidRPr="009726FE">
        <w:rPr>
          <w:rFonts w:ascii="宋体" w:hAnsi="宋体" w:hint="eastAsia"/>
          <w:bCs/>
          <w:color w:val="000000"/>
          <w:szCs w:val="21"/>
          <w:lang w:val="fr-CA"/>
        </w:rPr>
        <w:t>二</w:t>
      </w:r>
      <w:r>
        <w:rPr>
          <w:rFonts w:ascii="宋体" w:hAnsi="宋体" w:hint="eastAsia"/>
          <w:bCs/>
          <w:color w:val="000000"/>
          <w:szCs w:val="21"/>
          <w:lang w:val="fr-CA"/>
        </w:rPr>
        <w:t>）</w:t>
      </w:r>
      <w:r w:rsidRPr="009726FE">
        <w:rPr>
          <w:rFonts w:ascii="宋体" w:hAnsi="宋体" w:hint="eastAsia"/>
          <w:bCs/>
          <w:color w:val="000000"/>
          <w:szCs w:val="21"/>
          <w:lang w:val="fr-CA"/>
        </w:rPr>
        <w:t>报告期末基金份额持有人结构</w:t>
      </w:r>
    </w:p>
    <w:tbl>
      <w:tblPr>
        <w:tblW w:w="46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7"/>
        <w:gridCol w:w="2615"/>
        <w:gridCol w:w="2616"/>
      </w:tblGrid>
      <w:tr w:rsidR="00EF21BD" w:rsidRPr="009726FE">
        <w:tblPrEx>
          <w:tblCellMar>
            <w:top w:w="0" w:type="dxa"/>
            <w:bottom w:w="0" w:type="dxa"/>
          </w:tblCellMar>
        </w:tblPrEx>
        <w:trPr>
          <w:trHeight w:val="301"/>
          <w:jc w:val="center"/>
        </w:trPr>
        <w:tc>
          <w:tcPr>
            <w:tcW w:w="2560" w:type="dxa"/>
          </w:tcPr>
          <w:p w:rsidR="00EF21BD" w:rsidRPr="009726FE" w:rsidRDefault="00EF21BD" w:rsidP="00106469">
            <w:pPr>
              <w:jc w:val="center"/>
              <w:rPr>
                <w:rFonts w:ascii="宋体"/>
                <w:color w:val="000000"/>
                <w:szCs w:val="21"/>
                <w:lang w:val="fr-CA"/>
              </w:rPr>
            </w:pPr>
            <w:r w:rsidRPr="009726FE">
              <w:rPr>
                <w:rFonts w:ascii="宋体" w:hAnsi="宋体" w:hint="eastAsia"/>
                <w:color w:val="000000"/>
                <w:szCs w:val="21"/>
                <w:lang w:val="fr-CA"/>
              </w:rPr>
              <w:t>项目</w:t>
            </w:r>
          </w:p>
        </w:tc>
        <w:tc>
          <w:tcPr>
            <w:tcW w:w="2560" w:type="dxa"/>
            <w:vAlign w:val="bottom"/>
          </w:tcPr>
          <w:p w:rsidR="00EF21BD" w:rsidRPr="009726FE" w:rsidRDefault="00EF21BD" w:rsidP="00720916">
            <w:pPr>
              <w:jc w:val="center"/>
              <w:rPr>
                <w:rFonts w:ascii="宋体" w:hAnsi="宋体"/>
                <w:color w:val="000000"/>
                <w:szCs w:val="21"/>
                <w:lang w:val="fr-CA"/>
              </w:rPr>
            </w:pPr>
            <w:r w:rsidRPr="009726FE">
              <w:rPr>
                <w:rFonts w:ascii="宋体" w:hAnsi="宋体" w:hint="eastAsia"/>
                <w:color w:val="000000"/>
                <w:szCs w:val="21"/>
                <w:lang w:val="fr-CA"/>
              </w:rPr>
              <w:t>数量</w:t>
            </w:r>
            <w:r w:rsidRPr="009726FE">
              <w:rPr>
                <w:rFonts w:ascii="宋体" w:hAnsi="宋体"/>
                <w:color w:val="000000"/>
                <w:szCs w:val="21"/>
                <w:lang w:val="fr-CA"/>
              </w:rPr>
              <w:t>(</w:t>
            </w:r>
            <w:r w:rsidRPr="009726FE">
              <w:rPr>
                <w:rFonts w:ascii="宋体" w:hAnsi="宋体" w:hint="eastAsia"/>
                <w:color w:val="000000"/>
                <w:szCs w:val="21"/>
                <w:lang w:val="fr-CA"/>
              </w:rPr>
              <w:t>份</w:t>
            </w:r>
            <w:r w:rsidRPr="009726FE">
              <w:rPr>
                <w:rFonts w:ascii="宋体" w:hAnsi="宋体"/>
                <w:color w:val="000000"/>
                <w:szCs w:val="21"/>
                <w:lang w:val="fr-CA"/>
              </w:rPr>
              <w:t>)</w:t>
            </w:r>
          </w:p>
        </w:tc>
        <w:tc>
          <w:tcPr>
            <w:tcW w:w="2561" w:type="dxa"/>
            <w:vAlign w:val="bottom"/>
          </w:tcPr>
          <w:p w:rsidR="00EF21BD" w:rsidRPr="009726FE" w:rsidRDefault="00EF21BD" w:rsidP="00720916">
            <w:pPr>
              <w:jc w:val="center"/>
              <w:rPr>
                <w:rFonts w:ascii="宋体"/>
                <w:color w:val="000000"/>
                <w:szCs w:val="21"/>
                <w:lang w:val="fr-CA"/>
              </w:rPr>
            </w:pPr>
            <w:r w:rsidRPr="009726FE">
              <w:rPr>
                <w:rFonts w:ascii="宋体" w:hAnsi="宋体" w:hint="eastAsia"/>
                <w:color w:val="000000"/>
                <w:szCs w:val="21"/>
                <w:lang w:val="fr-CA"/>
              </w:rPr>
              <w:t>占总份额的比例</w:t>
            </w:r>
          </w:p>
        </w:tc>
      </w:tr>
      <w:tr w:rsidR="00EF21BD" w:rsidRPr="009726FE">
        <w:tblPrEx>
          <w:tblCellMar>
            <w:top w:w="0" w:type="dxa"/>
            <w:bottom w:w="0" w:type="dxa"/>
          </w:tblCellMar>
        </w:tblPrEx>
        <w:trPr>
          <w:trHeight w:val="301"/>
          <w:jc w:val="center"/>
        </w:trPr>
        <w:tc>
          <w:tcPr>
            <w:tcW w:w="2560" w:type="dxa"/>
          </w:tcPr>
          <w:p w:rsidR="00EF21BD" w:rsidRPr="009726FE" w:rsidRDefault="00EF21BD" w:rsidP="00106469">
            <w:pPr>
              <w:rPr>
                <w:rFonts w:ascii="宋体"/>
                <w:color w:val="000000"/>
                <w:szCs w:val="21"/>
                <w:lang w:val="fr-CA"/>
              </w:rPr>
            </w:pPr>
            <w:r w:rsidRPr="009726FE">
              <w:rPr>
                <w:rFonts w:ascii="宋体" w:hAnsi="宋体" w:hint="eastAsia"/>
                <w:color w:val="000000"/>
                <w:szCs w:val="21"/>
                <w:lang w:val="fr-CA"/>
              </w:rPr>
              <w:t>基金份额总额</w:t>
            </w:r>
          </w:p>
        </w:tc>
        <w:tc>
          <w:tcPr>
            <w:tcW w:w="2560" w:type="dxa"/>
            <w:vAlign w:val="bottom"/>
          </w:tcPr>
          <w:p w:rsidR="00EF21BD" w:rsidRPr="00A6634E" w:rsidRDefault="00EF21BD" w:rsidP="00106469">
            <w:pPr>
              <w:widowControl/>
              <w:jc w:val="right"/>
              <w:rPr>
                <w:rFonts w:ascii="宋体" w:cs="Arial"/>
                <w:kern w:val="0"/>
                <w:szCs w:val="21"/>
              </w:rPr>
            </w:pPr>
            <w:r>
              <w:rPr>
                <w:rFonts w:ascii="宋体" w:hAnsi="宋体"/>
                <w:szCs w:val="21"/>
              </w:rPr>
              <w:t>1,0</w:t>
            </w:r>
            <w:r w:rsidRPr="00BA7ADC">
              <w:rPr>
                <w:rFonts w:ascii="宋体"/>
                <w:szCs w:val="21"/>
              </w:rPr>
              <w:t>00,000,000</w:t>
            </w:r>
          </w:p>
        </w:tc>
        <w:tc>
          <w:tcPr>
            <w:tcW w:w="2561" w:type="dxa"/>
            <w:vAlign w:val="bottom"/>
          </w:tcPr>
          <w:p w:rsidR="00EF21BD" w:rsidRPr="00851587" w:rsidRDefault="00EF21BD" w:rsidP="00106469">
            <w:pPr>
              <w:widowControl/>
              <w:jc w:val="right"/>
              <w:rPr>
                <w:rFonts w:ascii="宋体" w:cs="宋体"/>
                <w:kern w:val="0"/>
                <w:szCs w:val="21"/>
                <w:highlight w:val="darkYellow"/>
              </w:rPr>
            </w:pPr>
            <w:r w:rsidRPr="005A3BE3">
              <w:rPr>
                <w:rFonts w:ascii="宋体" w:hAnsi="宋体" w:cs="宋体"/>
                <w:kern w:val="0"/>
                <w:szCs w:val="21"/>
              </w:rPr>
              <w:t>100.00%</w:t>
            </w:r>
          </w:p>
        </w:tc>
      </w:tr>
      <w:tr w:rsidR="00EF21BD" w:rsidRPr="009726FE">
        <w:tblPrEx>
          <w:tblCellMar>
            <w:top w:w="0" w:type="dxa"/>
            <w:bottom w:w="0" w:type="dxa"/>
          </w:tblCellMar>
        </w:tblPrEx>
        <w:trPr>
          <w:trHeight w:val="301"/>
          <w:jc w:val="center"/>
        </w:trPr>
        <w:tc>
          <w:tcPr>
            <w:tcW w:w="2560" w:type="dxa"/>
          </w:tcPr>
          <w:p w:rsidR="00EF21BD" w:rsidRPr="009726FE" w:rsidRDefault="00EF21BD" w:rsidP="00106469">
            <w:pPr>
              <w:rPr>
                <w:rFonts w:ascii="宋体"/>
                <w:color w:val="000000"/>
                <w:szCs w:val="21"/>
                <w:lang w:val="fr-CA"/>
              </w:rPr>
            </w:pPr>
            <w:r w:rsidRPr="009726FE">
              <w:rPr>
                <w:rFonts w:ascii="宋体" w:hAnsi="宋体" w:hint="eastAsia"/>
                <w:color w:val="000000"/>
                <w:szCs w:val="21"/>
                <w:lang w:val="fr-CA"/>
              </w:rPr>
              <w:t>其中：机构投资者持有的基金份额</w:t>
            </w:r>
          </w:p>
        </w:tc>
        <w:tc>
          <w:tcPr>
            <w:tcW w:w="2560" w:type="dxa"/>
            <w:vAlign w:val="bottom"/>
          </w:tcPr>
          <w:p w:rsidR="00EF21BD" w:rsidRPr="00851587" w:rsidRDefault="00EF21BD" w:rsidP="00106469">
            <w:pPr>
              <w:widowControl/>
              <w:jc w:val="right"/>
              <w:rPr>
                <w:rFonts w:ascii="宋体" w:cs="Arial"/>
                <w:kern w:val="0"/>
                <w:szCs w:val="21"/>
                <w:highlight w:val="darkYellow"/>
              </w:rPr>
            </w:pPr>
            <w:r w:rsidRPr="00DD38E3">
              <w:rPr>
                <w:rFonts w:ascii="宋体" w:hAnsi="宋体"/>
                <w:szCs w:val="21"/>
              </w:rPr>
              <w:t>769,796,883</w:t>
            </w:r>
          </w:p>
        </w:tc>
        <w:tc>
          <w:tcPr>
            <w:tcW w:w="2561" w:type="dxa"/>
            <w:vAlign w:val="bottom"/>
          </w:tcPr>
          <w:p w:rsidR="00EF21BD" w:rsidRPr="00851587" w:rsidRDefault="00EF21BD" w:rsidP="00106469">
            <w:pPr>
              <w:widowControl/>
              <w:jc w:val="right"/>
              <w:rPr>
                <w:rFonts w:ascii="宋体" w:cs="宋体"/>
                <w:kern w:val="0"/>
                <w:szCs w:val="21"/>
                <w:highlight w:val="darkYellow"/>
              </w:rPr>
            </w:pPr>
            <w:r w:rsidRPr="00DD38E3">
              <w:rPr>
                <w:rFonts w:ascii="宋体" w:hAnsi="宋体"/>
                <w:szCs w:val="21"/>
              </w:rPr>
              <w:t>76.98%</w:t>
            </w:r>
          </w:p>
        </w:tc>
      </w:tr>
      <w:tr w:rsidR="00EF21BD" w:rsidRPr="009726FE">
        <w:tblPrEx>
          <w:tblCellMar>
            <w:top w:w="0" w:type="dxa"/>
            <w:bottom w:w="0" w:type="dxa"/>
          </w:tblCellMar>
        </w:tblPrEx>
        <w:trPr>
          <w:trHeight w:val="301"/>
          <w:jc w:val="center"/>
        </w:trPr>
        <w:tc>
          <w:tcPr>
            <w:tcW w:w="2560" w:type="dxa"/>
          </w:tcPr>
          <w:p w:rsidR="00EF21BD" w:rsidRPr="009726FE" w:rsidRDefault="00EF21BD" w:rsidP="00EF21BD">
            <w:pPr>
              <w:ind w:firstLineChars="300" w:firstLine="31680"/>
              <w:rPr>
                <w:rFonts w:ascii="宋体"/>
                <w:color w:val="000000"/>
                <w:szCs w:val="21"/>
                <w:lang w:val="fr-CA"/>
              </w:rPr>
            </w:pPr>
            <w:r w:rsidRPr="009726FE">
              <w:rPr>
                <w:rFonts w:ascii="宋体" w:hAnsi="宋体" w:hint="eastAsia"/>
                <w:color w:val="000000"/>
                <w:szCs w:val="21"/>
                <w:lang w:val="fr-CA"/>
              </w:rPr>
              <w:t>个人投资者持有的基金份额</w:t>
            </w:r>
          </w:p>
        </w:tc>
        <w:tc>
          <w:tcPr>
            <w:tcW w:w="2560" w:type="dxa"/>
            <w:vAlign w:val="bottom"/>
          </w:tcPr>
          <w:p w:rsidR="00EF21BD" w:rsidRPr="00851587" w:rsidRDefault="00EF21BD" w:rsidP="00106469">
            <w:pPr>
              <w:widowControl/>
              <w:jc w:val="right"/>
              <w:rPr>
                <w:rFonts w:ascii="宋体" w:cs="Arial"/>
                <w:kern w:val="0"/>
                <w:szCs w:val="21"/>
                <w:highlight w:val="darkYellow"/>
              </w:rPr>
            </w:pPr>
            <w:r w:rsidRPr="00DD38E3">
              <w:rPr>
                <w:rFonts w:ascii="宋体" w:hAnsi="宋体"/>
                <w:szCs w:val="21"/>
              </w:rPr>
              <w:t>230,203,117</w:t>
            </w:r>
          </w:p>
        </w:tc>
        <w:tc>
          <w:tcPr>
            <w:tcW w:w="2561" w:type="dxa"/>
            <w:vAlign w:val="bottom"/>
          </w:tcPr>
          <w:p w:rsidR="00EF21BD" w:rsidRPr="00851587" w:rsidRDefault="00EF21BD" w:rsidP="00106469">
            <w:pPr>
              <w:widowControl/>
              <w:jc w:val="right"/>
              <w:rPr>
                <w:rFonts w:ascii="宋体" w:cs="宋体"/>
                <w:kern w:val="0"/>
                <w:szCs w:val="21"/>
                <w:highlight w:val="darkYellow"/>
              </w:rPr>
            </w:pPr>
            <w:r>
              <w:rPr>
                <w:rFonts w:ascii="宋体" w:hAnsi="宋体"/>
                <w:szCs w:val="21"/>
              </w:rPr>
              <w:t>23.02</w:t>
            </w:r>
            <w:r w:rsidRPr="00DD38E3">
              <w:rPr>
                <w:rFonts w:ascii="宋体" w:hAnsi="宋体"/>
                <w:szCs w:val="21"/>
              </w:rPr>
              <w:t>%</w:t>
            </w:r>
          </w:p>
        </w:tc>
      </w:tr>
    </w:tbl>
    <w:p w:rsidR="00EF21BD" w:rsidRPr="009726FE" w:rsidRDefault="00EF21BD" w:rsidP="00EF21BD">
      <w:pPr>
        <w:tabs>
          <w:tab w:val="left" w:pos="1620"/>
        </w:tabs>
        <w:spacing w:beforeLines="30"/>
        <w:ind w:firstLineChars="200" w:firstLine="31680"/>
        <w:rPr>
          <w:rFonts w:ascii="宋体"/>
          <w:szCs w:val="21"/>
        </w:rPr>
      </w:pPr>
      <w:r>
        <w:rPr>
          <w:rFonts w:ascii="宋体" w:hAnsi="宋体" w:hint="eastAsia"/>
          <w:bCs/>
          <w:color w:val="000000"/>
          <w:szCs w:val="21"/>
          <w:lang w:val="fr-CA"/>
        </w:rPr>
        <w:t>（</w:t>
      </w:r>
      <w:r w:rsidRPr="009726FE">
        <w:rPr>
          <w:rFonts w:ascii="宋体" w:hAnsi="宋体" w:hint="eastAsia"/>
          <w:bCs/>
          <w:color w:val="000000"/>
          <w:szCs w:val="21"/>
          <w:lang w:val="fr-CA"/>
        </w:rPr>
        <w:t>三</w:t>
      </w:r>
      <w:r>
        <w:rPr>
          <w:rFonts w:ascii="宋体" w:hAnsi="宋体" w:hint="eastAsia"/>
          <w:bCs/>
          <w:color w:val="000000"/>
          <w:szCs w:val="21"/>
          <w:lang w:val="fr-CA"/>
        </w:rPr>
        <w:t>）</w:t>
      </w:r>
      <w:r w:rsidRPr="009726FE">
        <w:rPr>
          <w:rFonts w:ascii="宋体" w:hAnsi="宋体" w:hint="eastAsia"/>
          <w:bCs/>
          <w:color w:val="000000"/>
          <w:szCs w:val="21"/>
          <w:lang w:val="fr-CA"/>
        </w:rPr>
        <w:t>报告期末本基金前十名持有人明细</w:t>
      </w:r>
    </w:p>
    <w:tbl>
      <w:tblPr>
        <w:tblW w:w="4600" w:type="pct"/>
        <w:jc w:val="center"/>
        <w:tblLayout w:type="fixed"/>
        <w:tblCellMar>
          <w:left w:w="0" w:type="dxa"/>
          <w:right w:w="0" w:type="dxa"/>
        </w:tblCellMar>
        <w:tblLook w:val="0000"/>
      </w:tblPr>
      <w:tblGrid>
        <w:gridCol w:w="516"/>
        <w:gridCol w:w="3981"/>
        <w:gridCol w:w="1578"/>
        <w:gridCol w:w="1579"/>
      </w:tblGrid>
      <w:tr w:rsidR="00EF21BD" w:rsidRPr="009726FE">
        <w:tblPrEx>
          <w:tblCellMar>
            <w:top w:w="0" w:type="dxa"/>
            <w:left w:w="0" w:type="dxa"/>
            <w:bottom w:w="0" w:type="dxa"/>
            <w:right w:w="0" w:type="dxa"/>
          </w:tblCellMar>
        </w:tblPrEx>
        <w:trPr>
          <w:trHeight w:val="315"/>
          <w:jc w:val="center"/>
        </w:trPr>
        <w:tc>
          <w:tcPr>
            <w:tcW w:w="525" w:type="dxa"/>
            <w:tcBorders>
              <w:top w:val="single" w:sz="6" w:space="0" w:color="auto"/>
              <w:left w:val="single" w:sz="6" w:space="0" w:color="auto"/>
              <w:bottom w:val="single" w:sz="6" w:space="0" w:color="auto"/>
              <w:right w:val="single" w:sz="6" w:space="0" w:color="auto"/>
            </w:tcBorders>
            <w:vAlign w:val="center"/>
          </w:tcPr>
          <w:p w:rsidR="00EF21BD" w:rsidRPr="009726FE" w:rsidRDefault="00EF21BD" w:rsidP="00106469">
            <w:pPr>
              <w:jc w:val="center"/>
              <w:rPr>
                <w:rFonts w:ascii="宋体"/>
                <w:szCs w:val="21"/>
              </w:rPr>
            </w:pPr>
            <w:r w:rsidRPr="009726FE">
              <w:rPr>
                <w:rFonts w:ascii="宋体" w:hAnsi="宋体" w:hint="eastAsia"/>
                <w:szCs w:val="21"/>
              </w:rPr>
              <w:t>序号</w:t>
            </w:r>
          </w:p>
        </w:tc>
        <w:tc>
          <w:tcPr>
            <w:tcW w:w="3990" w:type="dxa"/>
            <w:tcBorders>
              <w:top w:val="single" w:sz="6" w:space="0" w:color="auto"/>
              <w:bottom w:val="single" w:sz="6" w:space="0" w:color="auto"/>
              <w:right w:val="single" w:sz="6" w:space="0" w:color="auto"/>
            </w:tcBorders>
            <w:vAlign w:val="center"/>
          </w:tcPr>
          <w:p w:rsidR="00EF21BD" w:rsidRPr="009726FE" w:rsidRDefault="00EF21BD" w:rsidP="00106469">
            <w:pPr>
              <w:jc w:val="center"/>
              <w:rPr>
                <w:rFonts w:ascii="宋体"/>
                <w:szCs w:val="21"/>
              </w:rPr>
            </w:pPr>
            <w:r w:rsidRPr="009726FE">
              <w:rPr>
                <w:rFonts w:ascii="宋体" w:hAnsi="宋体" w:hint="eastAsia"/>
                <w:szCs w:val="21"/>
              </w:rPr>
              <w:t>持有人名称</w:t>
            </w:r>
          </w:p>
        </w:tc>
        <w:tc>
          <w:tcPr>
            <w:tcW w:w="1582" w:type="dxa"/>
            <w:tcBorders>
              <w:top w:val="single" w:sz="6" w:space="0" w:color="auto"/>
              <w:bottom w:val="single" w:sz="6" w:space="0" w:color="auto"/>
              <w:right w:val="single" w:sz="6" w:space="0" w:color="auto"/>
            </w:tcBorders>
            <w:vAlign w:val="center"/>
          </w:tcPr>
          <w:p w:rsidR="00EF21BD" w:rsidRPr="009726FE" w:rsidRDefault="00EF21BD" w:rsidP="00106469">
            <w:pPr>
              <w:jc w:val="center"/>
              <w:rPr>
                <w:rFonts w:ascii="宋体"/>
                <w:szCs w:val="21"/>
              </w:rPr>
            </w:pPr>
            <w:r w:rsidRPr="009726FE">
              <w:rPr>
                <w:rFonts w:ascii="宋体" w:hAnsi="宋体" w:hint="eastAsia"/>
                <w:szCs w:val="21"/>
              </w:rPr>
              <w:t>期末持有份额（份）</w:t>
            </w:r>
          </w:p>
        </w:tc>
        <w:tc>
          <w:tcPr>
            <w:tcW w:w="1583" w:type="dxa"/>
            <w:tcBorders>
              <w:top w:val="single" w:sz="6" w:space="0" w:color="auto"/>
              <w:bottom w:val="single" w:sz="6" w:space="0" w:color="auto"/>
              <w:right w:val="single" w:sz="6" w:space="0" w:color="auto"/>
            </w:tcBorders>
            <w:vAlign w:val="center"/>
          </w:tcPr>
          <w:p w:rsidR="00EF21BD" w:rsidRPr="009726FE" w:rsidRDefault="00EF21BD" w:rsidP="00106469">
            <w:pPr>
              <w:jc w:val="center"/>
              <w:rPr>
                <w:rFonts w:ascii="宋体"/>
                <w:szCs w:val="21"/>
              </w:rPr>
            </w:pPr>
            <w:r w:rsidRPr="009726FE">
              <w:rPr>
                <w:rFonts w:ascii="宋体" w:hAnsi="宋体" w:hint="eastAsia"/>
                <w:szCs w:val="21"/>
              </w:rPr>
              <w:t>占总份额的比例</w:t>
            </w:r>
          </w:p>
        </w:tc>
      </w:tr>
      <w:tr w:rsidR="00EF21BD" w:rsidRPr="009726FE">
        <w:tblPrEx>
          <w:tblCellMar>
            <w:top w:w="0" w:type="dxa"/>
            <w:left w:w="0" w:type="dxa"/>
            <w:bottom w:w="0" w:type="dxa"/>
            <w:right w:w="0" w:type="dxa"/>
          </w:tblCellMar>
        </w:tblPrEx>
        <w:trPr>
          <w:trHeight w:val="315"/>
          <w:jc w:val="center"/>
        </w:trPr>
        <w:tc>
          <w:tcPr>
            <w:tcW w:w="525" w:type="dxa"/>
            <w:tcBorders>
              <w:top w:val="single" w:sz="6" w:space="0" w:color="auto"/>
              <w:left w:val="single" w:sz="6" w:space="0" w:color="auto"/>
              <w:bottom w:val="single" w:sz="6" w:space="0" w:color="auto"/>
              <w:right w:val="single" w:sz="6" w:space="0" w:color="auto"/>
            </w:tcBorders>
            <w:vAlign w:val="bottom"/>
          </w:tcPr>
          <w:p w:rsidR="00EF21BD" w:rsidRPr="009726FE" w:rsidRDefault="00EF21BD" w:rsidP="00106469">
            <w:pPr>
              <w:jc w:val="center"/>
              <w:rPr>
                <w:rFonts w:ascii="宋体" w:hAnsi="宋体"/>
                <w:szCs w:val="21"/>
              </w:rPr>
            </w:pPr>
            <w:r w:rsidRPr="009726FE">
              <w:rPr>
                <w:rFonts w:ascii="宋体" w:hAnsi="宋体"/>
                <w:szCs w:val="21"/>
              </w:rPr>
              <w:t>1</w:t>
            </w:r>
          </w:p>
        </w:tc>
        <w:tc>
          <w:tcPr>
            <w:tcW w:w="3990" w:type="dxa"/>
            <w:tcBorders>
              <w:top w:val="single" w:sz="6" w:space="0" w:color="auto"/>
              <w:bottom w:val="single" w:sz="6" w:space="0" w:color="auto"/>
              <w:right w:val="single" w:sz="6" w:space="0" w:color="auto"/>
            </w:tcBorders>
            <w:vAlign w:val="center"/>
          </w:tcPr>
          <w:p w:rsidR="00EF21BD" w:rsidRPr="00E84190" w:rsidRDefault="00EF21BD" w:rsidP="00106469">
            <w:pPr>
              <w:rPr>
                <w:rFonts w:ascii="宋体" w:cs="宋体"/>
                <w:szCs w:val="21"/>
              </w:rPr>
            </w:pPr>
            <w:r w:rsidRPr="00E84190">
              <w:rPr>
                <w:rFonts w:ascii="宋体" w:hAnsi="宋体" w:hint="eastAsia"/>
                <w:szCs w:val="21"/>
              </w:rPr>
              <w:t>新华人寿</w:t>
            </w:r>
          </w:p>
        </w:tc>
        <w:tc>
          <w:tcPr>
            <w:tcW w:w="1582" w:type="dxa"/>
            <w:tcBorders>
              <w:top w:val="single" w:sz="6" w:space="0" w:color="auto"/>
              <w:bottom w:val="single" w:sz="6" w:space="0" w:color="auto"/>
              <w:right w:val="single" w:sz="6" w:space="0" w:color="auto"/>
            </w:tcBorders>
            <w:vAlign w:val="center"/>
          </w:tcPr>
          <w:p w:rsidR="00EF21BD" w:rsidRPr="00E84190" w:rsidRDefault="00EF21BD" w:rsidP="00106469">
            <w:pPr>
              <w:jc w:val="right"/>
              <w:rPr>
                <w:rFonts w:ascii="宋体" w:cs="宋体"/>
                <w:szCs w:val="21"/>
              </w:rPr>
            </w:pPr>
            <w:r w:rsidRPr="00E84190">
              <w:rPr>
                <w:rFonts w:ascii="宋体" w:hAnsi="宋体"/>
                <w:szCs w:val="21"/>
              </w:rPr>
              <w:t xml:space="preserve">91,112,630 </w:t>
            </w:r>
          </w:p>
        </w:tc>
        <w:tc>
          <w:tcPr>
            <w:tcW w:w="1583" w:type="dxa"/>
            <w:tcBorders>
              <w:top w:val="single" w:sz="6" w:space="0" w:color="auto"/>
              <w:bottom w:val="single" w:sz="6" w:space="0" w:color="auto"/>
              <w:right w:val="single" w:sz="6" w:space="0" w:color="auto"/>
            </w:tcBorders>
            <w:vAlign w:val="bottom"/>
          </w:tcPr>
          <w:p w:rsidR="00EF21BD" w:rsidRPr="00E84190" w:rsidRDefault="00EF21BD" w:rsidP="00106469">
            <w:pPr>
              <w:jc w:val="right"/>
              <w:rPr>
                <w:rFonts w:ascii="宋体" w:cs="宋体"/>
                <w:szCs w:val="21"/>
              </w:rPr>
            </w:pPr>
            <w:r w:rsidRPr="00E84190">
              <w:rPr>
                <w:rFonts w:ascii="宋体" w:hAnsi="宋体"/>
                <w:szCs w:val="21"/>
              </w:rPr>
              <w:t>9.11%</w:t>
            </w:r>
          </w:p>
        </w:tc>
      </w:tr>
      <w:tr w:rsidR="00EF21BD" w:rsidRPr="009726FE">
        <w:tblPrEx>
          <w:tblCellMar>
            <w:top w:w="0" w:type="dxa"/>
            <w:left w:w="0" w:type="dxa"/>
            <w:bottom w:w="0" w:type="dxa"/>
            <w:right w:w="0" w:type="dxa"/>
          </w:tblCellMar>
        </w:tblPrEx>
        <w:trPr>
          <w:trHeight w:val="315"/>
          <w:jc w:val="center"/>
        </w:trPr>
        <w:tc>
          <w:tcPr>
            <w:tcW w:w="525" w:type="dxa"/>
            <w:tcBorders>
              <w:left w:val="single" w:sz="6" w:space="0" w:color="auto"/>
              <w:bottom w:val="single" w:sz="6" w:space="0" w:color="auto"/>
              <w:right w:val="single" w:sz="6" w:space="0" w:color="auto"/>
            </w:tcBorders>
            <w:vAlign w:val="bottom"/>
          </w:tcPr>
          <w:p w:rsidR="00EF21BD" w:rsidRPr="009726FE" w:rsidRDefault="00EF21BD" w:rsidP="00106469">
            <w:pPr>
              <w:jc w:val="center"/>
              <w:rPr>
                <w:rFonts w:ascii="宋体" w:hAnsi="宋体"/>
                <w:szCs w:val="21"/>
              </w:rPr>
            </w:pPr>
            <w:r w:rsidRPr="009726FE">
              <w:rPr>
                <w:rFonts w:ascii="宋体" w:hAnsi="宋体"/>
                <w:szCs w:val="21"/>
              </w:rPr>
              <w:t>2</w:t>
            </w:r>
          </w:p>
        </w:tc>
        <w:tc>
          <w:tcPr>
            <w:tcW w:w="3990" w:type="dxa"/>
            <w:tcBorders>
              <w:bottom w:val="single" w:sz="6" w:space="0" w:color="auto"/>
              <w:right w:val="single" w:sz="6" w:space="0" w:color="auto"/>
            </w:tcBorders>
            <w:vAlign w:val="center"/>
          </w:tcPr>
          <w:p w:rsidR="00EF21BD" w:rsidRPr="00E84190" w:rsidRDefault="00EF21BD" w:rsidP="00106469">
            <w:pPr>
              <w:rPr>
                <w:rFonts w:ascii="宋体" w:cs="宋体"/>
                <w:szCs w:val="21"/>
              </w:rPr>
            </w:pPr>
            <w:r w:rsidRPr="00E84190">
              <w:rPr>
                <w:rFonts w:ascii="宋体" w:hAnsi="宋体" w:hint="eastAsia"/>
                <w:szCs w:val="21"/>
              </w:rPr>
              <w:t>人寿集团</w:t>
            </w:r>
          </w:p>
        </w:tc>
        <w:tc>
          <w:tcPr>
            <w:tcW w:w="1582" w:type="dxa"/>
            <w:tcBorders>
              <w:bottom w:val="single" w:sz="6" w:space="0" w:color="auto"/>
              <w:right w:val="single" w:sz="6" w:space="0" w:color="auto"/>
            </w:tcBorders>
            <w:vAlign w:val="center"/>
          </w:tcPr>
          <w:p w:rsidR="00EF21BD" w:rsidRPr="00E84190" w:rsidRDefault="00EF21BD" w:rsidP="00106469">
            <w:pPr>
              <w:jc w:val="right"/>
              <w:rPr>
                <w:rFonts w:ascii="宋体" w:cs="宋体"/>
                <w:szCs w:val="21"/>
              </w:rPr>
            </w:pPr>
            <w:r w:rsidRPr="00E84190">
              <w:rPr>
                <w:rFonts w:ascii="宋体" w:hAnsi="宋体"/>
                <w:szCs w:val="21"/>
              </w:rPr>
              <w:t xml:space="preserve">89,376,550 </w:t>
            </w:r>
          </w:p>
        </w:tc>
        <w:tc>
          <w:tcPr>
            <w:tcW w:w="1583" w:type="dxa"/>
            <w:tcBorders>
              <w:bottom w:val="single" w:sz="6" w:space="0" w:color="auto"/>
              <w:right w:val="single" w:sz="6" w:space="0" w:color="auto"/>
            </w:tcBorders>
            <w:vAlign w:val="bottom"/>
          </w:tcPr>
          <w:p w:rsidR="00EF21BD" w:rsidRPr="00E84190" w:rsidRDefault="00EF21BD" w:rsidP="00106469">
            <w:pPr>
              <w:jc w:val="right"/>
              <w:rPr>
                <w:rFonts w:ascii="宋体" w:cs="宋体"/>
                <w:szCs w:val="21"/>
              </w:rPr>
            </w:pPr>
            <w:r w:rsidRPr="00E84190">
              <w:rPr>
                <w:rFonts w:ascii="宋体" w:hAnsi="宋体"/>
                <w:szCs w:val="21"/>
              </w:rPr>
              <w:t>8.94%</w:t>
            </w:r>
          </w:p>
        </w:tc>
      </w:tr>
      <w:tr w:rsidR="00EF21BD" w:rsidRPr="009726FE">
        <w:tblPrEx>
          <w:tblCellMar>
            <w:top w:w="0" w:type="dxa"/>
            <w:left w:w="0" w:type="dxa"/>
            <w:bottom w:w="0" w:type="dxa"/>
            <w:right w:w="0" w:type="dxa"/>
          </w:tblCellMar>
        </w:tblPrEx>
        <w:trPr>
          <w:trHeight w:val="315"/>
          <w:jc w:val="center"/>
        </w:trPr>
        <w:tc>
          <w:tcPr>
            <w:tcW w:w="525" w:type="dxa"/>
            <w:tcBorders>
              <w:left w:val="single" w:sz="6" w:space="0" w:color="auto"/>
              <w:bottom w:val="single" w:sz="6" w:space="0" w:color="auto"/>
              <w:right w:val="single" w:sz="6" w:space="0" w:color="auto"/>
            </w:tcBorders>
            <w:vAlign w:val="bottom"/>
          </w:tcPr>
          <w:p w:rsidR="00EF21BD" w:rsidRPr="009726FE" w:rsidRDefault="00EF21BD" w:rsidP="00106469">
            <w:pPr>
              <w:jc w:val="center"/>
              <w:rPr>
                <w:rFonts w:ascii="宋体" w:hAnsi="宋体"/>
                <w:szCs w:val="21"/>
              </w:rPr>
            </w:pPr>
            <w:r w:rsidRPr="009726FE">
              <w:rPr>
                <w:rFonts w:ascii="宋体" w:hAnsi="宋体"/>
                <w:szCs w:val="21"/>
              </w:rPr>
              <w:t>3</w:t>
            </w:r>
          </w:p>
        </w:tc>
        <w:tc>
          <w:tcPr>
            <w:tcW w:w="3990" w:type="dxa"/>
            <w:tcBorders>
              <w:bottom w:val="single" w:sz="6" w:space="0" w:color="auto"/>
              <w:right w:val="single" w:sz="6" w:space="0" w:color="auto"/>
            </w:tcBorders>
            <w:vAlign w:val="center"/>
          </w:tcPr>
          <w:p w:rsidR="00EF21BD" w:rsidRPr="00E84190" w:rsidRDefault="00EF21BD" w:rsidP="00106469">
            <w:pPr>
              <w:rPr>
                <w:rFonts w:ascii="宋体" w:cs="宋体"/>
                <w:szCs w:val="21"/>
              </w:rPr>
            </w:pPr>
            <w:r w:rsidRPr="00E84190">
              <w:rPr>
                <w:rFonts w:ascii="宋体" w:hAnsi="宋体"/>
                <w:szCs w:val="21"/>
              </w:rPr>
              <w:t>CITIGROUP</w:t>
            </w:r>
          </w:p>
        </w:tc>
        <w:tc>
          <w:tcPr>
            <w:tcW w:w="1582" w:type="dxa"/>
            <w:tcBorders>
              <w:bottom w:val="single" w:sz="6" w:space="0" w:color="auto"/>
              <w:right w:val="single" w:sz="6" w:space="0" w:color="auto"/>
            </w:tcBorders>
            <w:vAlign w:val="center"/>
          </w:tcPr>
          <w:p w:rsidR="00EF21BD" w:rsidRPr="00E84190" w:rsidRDefault="00EF21BD" w:rsidP="00106469">
            <w:pPr>
              <w:jc w:val="right"/>
              <w:rPr>
                <w:rFonts w:ascii="宋体" w:cs="宋体"/>
                <w:szCs w:val="21"/>
              </w:rPr>
            </w:pPr>
            <w:r w:rsidRPr="00E84190">
              <w:rPr>
                <w:rFonts w:ascii="宋体" w:hAnsi="宋体"/>
                <w:szCs w:val="21"/>
              </w:rPr>
              <w:t xml:space="preserve">55,873,303 </w:t>
            </w:r>
          </w:p>
        </w:tc>
        <w:tc>
          <w:tcPr>
            <w:tcW w:w="1583" w:type="dxa"/>
            <w:tcBorders>
              <w:bottom w:val="single" w:sz="6" w:space="0" w:color="auto"/>
              <w:right w:val="single" w:sz="6" w:space="0" w:color="auto"/>
            </w:tcBorders>
            <w:vAlign w:val="bottom"/>
          </w:tcPr>
          <w:p w:rsidR="00EF21BD" w:rsidRPr="00E84190" w:rsidRDefault="00EF21BD" w:rsidP="00106469">
            <w:pPr>
              <w:jc w:val="right"/>
              <w:rPr>
                <w:rFonts w:ascii="宋体" w:cs="宋体"/>
                <w:szCs w:val="21"/>
              </w:rPr>
            </w:pPr>
            <w:r w:rsidRPr="00E84190">
              <w:rPr>
                <w:rFonts w:ascii="宋体" w:hAnsi="宋体"/>
                <w:szCs w:val="21"/>
              </w:rPr>
              <w:t>5.59%</w:t>
            </w:r>
          </w:p>
        </w:tc>
      </w:tr>
      <w:tr w:rsidR="00EF21BD" w:rsidRPr="009726FE">
        <w:tblPrEx>
          <w:tblCellMar>
            <w:top w:w="0" w:type="dxa"/>
            <w:left w:w="0" w:type="dxa"/>
            <w:bottom w:w="0" w:type="dxa"/>
            <w:right w:w="0" w:type="dxa"/>
          </w:tblCellMar>
        </w:tblPrEx>
        <w:trPr>
          <w:trHeight w:val="315"/>
          <w:jc w:val="center"/>
        </w:trPr>
        <w:tc>
          <w:tcPr>
            <w:tcW w:w="525" w:type="dxa"/>
            <w:tcBorders>
              <w:left w:val="single" w:sz="6" w:space="0" w:color="auto"/>
              <w:bottom w:val="single" w:sz="6" w:space="0" w:color="auto"/>
              <w:right w:val="single" w:sz="6" w:space="0" w:color="auto"/>
            </w:tcBorders>
            <w:vAlign w:val="bottom"/>
          </w:tcPr>
          <w:p w:rsidR="00EF21BD" w:rsidRPr="009726FE" w:rsidRDefault="00EF21BD" w:rsidP="00106469">
            <w:pPr>
              <w:jc w:val="center"/>
              <w:rPr>
                <w:rFonts w:ascii="宋体" w:hAnsi="宋体"/>
                <w:szCs w:val="21"/>
              </w:rPr>
            </w:pPr>
            <w:r w:rsidRPr="009726FE">
              <w:rPr>
                <w:rFonts w:ascii="宋体" w:hAnsi="宋体"/>
                <w:szCs w:val="21"/>
              </w:rPr>
              <w:t>4</w:t>
            </w:r>
          </w:p>
        </w:tc>
        <w:tc>
          <w:tcPr>
            <w:tcW w:w="3990" w:type="dxa"/>
            <w:tcBorders>
              <w:bottom w:val="single" w:sz="6" w:space="0" w:color="auto"/>
              <w:right w:val="single" w:sz="6" w:space="0" w:color="auto"/>
            </w:tcBorders>
            <w:vAlign w:val="center"/>
          </w:tcPr>
          <w:p w:rsidR="00EF21BD" w:rsidRPr="00E84190" w:rsidRDefault="00EF21BD" w:rsidP="00106469">
            <w:pPr>
              <w:rPr>
                <w:rFonts w:ascii="宋体" w:cs="宋体"/>
                <w:szCs w:val="21"/>
              </w:rPr>
            </w:pPr>
            <w:r w:rsidRPr="00E84190">
              <w:rPr>
                <w:rFonts w:ascii="宋体" w:hAnsi="宋体"/>
                <w:szCs w:val="21"/>
              </w:rPr>
              <w:t>UBS LIMITED</w:t>
            </w:r>
          </w:p>
        </w:tc>
        <w:tc>
          <w:tcPr>
            <w:tcW w:w="1582" w:type="dxa"/>
            <w:tcBorders>
              <w:bottom w:val="single" w:sz="6" w:space="0" w:color="auto"/>
              <w:right w:val="single" w:sz="6" w:space="0" w:color="auto"/>
            </w:tcBorders>
            <w:vAlign w:val="center"/>
          </w:tcPr>
          <w:p w:rsidR="00EF21BD" w:rsidRPr="00E84190" w:rsidRDefault="00EF21BD" w:rsidP="00106469">
            <w:pPr>
              <w:jc w:val="right"/>
              <w:rPr>
                <w:rFonts w:ascii="宋体" w:cs="宋体"/>
                <w:szCs w:val="21"/>
              </w:rPr>
            </w:pPr>
            <w:r w:rsidRPr="00E84190">
              <w:rPr>
                <w:rFonts w:ascii="宋体" w:hAnsi="宋体"/>
                <w:szCs w:val="21"/>
              </w:rPr>
              <w:t xml:space="preserve">50,206,459 </w:t>
            </w:r>
          </w:p>
        </w:tc>
        <w:tc>
          <w:tcPr>
            <w:tcW w:w="1583" w:type="dxa"/>
            <w:tcBorders>
              <w:bottom w:val="single" w:sz="6" w:space="0" w:color="auto"/>
              <w:right w:val="single" w:sz="6" w:space="0" w:color="auto"/>
            </w:tcBorders>
            <w:vAlign w:val="bottom"/>
          </w:tcPr>
          <w:p w:rsidR="00EF21BD" w:rsidRPr="00E84190" w:rsidRDefault="00EF21BD" w:rsidP="00106469">
            <w:pPr>
              <w:jc w:val="right"/>
              <w:rPr>
                <w:rFonts w:ascii="宋体" w:cs="宋体"/>
                <w:szCs w:val="21"/>
              </w:rPr>
            </w:pPr>
            <w:r w:rsidRPr="00E84190">
              <w:rPr>
                <w:rFonts w:ascii="宋体" w:hAnsi="宋体"/>
                <w:szCs w:val="21"/>
              </w:rPr>
              <w:t>5.02%</w:t>
            </w:r>
          </w:p>
        </w:tc>
      </w:tr>
      <w:tr w:rsidR="00EF21BD" w:rsidRPr="009726FE">
        <w:tblPrEx>
          <w:tblCellMar>
            <w:top w:w="0" w:type="dxa"/>
            <w:left w:w="0" w:type="dxa"/>
            <w:bottom w:w="0" w:type="dxa"/>
            <w:right w:w="0" w:type="dxa"/>
          </w:tblCellMar>
        </w:tblPrEx>
        <w:trPr>
          <w:trHeight w:val="315"/>
          <w:jc w:val="center"/>
        </w:trPr>
        <w:tc>
          <w:tcPr>
            <w:tcW w:w="525" w:type="dxa"/>
            <w:tcBorders>
              <w:left w:val="single" w:sz="6" w:space="0" w:color="auto"/>
              <w:bottom w:val="single" w:sz="6" w:space="0" w:color="auto"/>
              <w:right w:val="single" w:sz="6" w:space="0" w:color="auto"/>
            </w:tcBorders>
            <w:vAlign w:val="bottom"/>
          </w:tcPr>
          <w:p w:rsidR="00EF21BD" w:rsidRPr="009726FE" w:rsidRDefault="00EF21BD" w:rsidP="00106469">
            <w:pPr>
              <w:jc w:val="center"/>
              <w:rPr>
                <w:rFonts w:ascii="宋体"/>
                <w:szCs w:val="21"/>
              </w:rPr>
            </w:pPr>
            <w:r>
              <w:rPr>
                <w:rFonts w:ascii="宋体" w:hAnsi="宋体"/>
                <w:szCs w:val="21"/>
              </w:rPr>
              <w:t>5</w:t>
            </w:r>
          </w:p>
        </w:tc>
        <w:tc>
          <w:tcPr>
            <w:tcW w:w="3990" w:type="dxa"/>
            <w:tcBorders>
              <w:bottom w:val="single" w:sz="6" w:space="0" w:color="auto"/>
              <w:right w:val="single" w:sz="6" w:space="0" w:color="auto"/>
            </w:tcBorders>
            <w:vAlign w:val="center"/>
          </w:tcPr>
          <w:p w:rsidR="00EF21BD" w:rsidRPr="00E84190" w:rsidRDefault="00EF21BD" w:rsidP="00106469">
            <w:pPr>
              <w:rPr>
                <w:rFonts w:ascii="宋体" w:cs="宋体"/>
                <w:szCs w:val="21"/>
              </w:rPr>
            </w:pPr>
            <w:r w:rsidRPr="00E84190">
              <w:rPr>
                <w:rFonts w:ascii="宋体" w:hAnsi="宋体" w:hint="eastAsia"/>
                <w:szCs w:val="21"/>
              </w:rPr>
              <w:t>人寿股份</w:t>
            </w:r>
          </w:p>
        </w:tc>
        <w:tc>
          <w:tcPr>
            <w:tcW w:w="1582" w:type="dxa"/>
            <w:tcBorders>
              <w:bottom w:val="single" w:sz="6" w:space="0" w:color="auto"/>
              <w:right w:val="single" w:sz="6" w:space="0" w:color="auto"/>
            </w:tcBorders>
            <w:vAlign w:val="center"/>
          </w:tcPr>
          <w:p w:rsidR="00EF21BD" w:rsidRPr="00E84190" w:rsidRDefault="00EF21BD" w:rsidP="00106469">
            <w:pPr>
              <w:jc w:val="right"/>
              <w:rPr>
                <w:rFonts w:ascii="宋体" w:cs="宋体"/>
                <w:szCs w:val="21"/>
              </w:rPr>
            </w:pPr>
            <w:r w:rsidRPr="00E84190">
              <w:rPr>
                <w:rFonts w:ascii="宋体" w:hAnsi="宋体"/>
                <w:szCs w:val="21"/>
              </w:rPr>
              <w:t xml:space="preserve">40,627,127 </w:t>
            </w:r>
          </w:p>
        </w:tc>
        <w:tc>
          <w:tcPr>
            <w:tcW w:w="1583" w:type="dxa"/>
            <w:tcBorders>
              <w:bottom w:val="single" w:sz="6" w:space="0" w:color="auto"/>
              <w:right w:val="single" w:sz="6" w:space="0" w:color="auto"/>
            </w:tcBorders>
            <w:vAlign w:val="bottom"/>
          </w:tcPr>
          <w:p w:rsidR="00EF21BD" w:rsidRPr="00E84190" w:rsidRDefault="00EF21BD" w:rsidP="00106469">
            <w:pPr>
              <w:jc w:val="right"/>
              <w:rPr>
                <w:rFonts w:ascii="宋体" w:cs="宋体"/>
                <w:szCs w:val="21"/>
              </w:rPr>
            </w:pPr>
            <w:r w:rsidRPr="00E84190">
              <w:rPr>
                <w:rFonts w:ascii="宋体" w:hAnsi="宋体"/>
                <w:szCs w:val="21"/>
              </w:rPr>
              <w:t>4.06%</w:t>
            </w:r>
          </w:p>
        </w:tc>
      </w:tr>
      <w:tr w:rsidR="00EF21BD" w:rsidRPr="009726FE">
        <w:tblPrEx>
          <w:tblCellMar>
            <w:top w:w="0" w:type="dxa"/>
            <w:left w:w="0" w:type="dxa"/>
            <w:bottom w:w="0" w:type="dxa"/>
            <w:right w:w="0" w:type="dxa"/>
          </w:tblCellMar>
        </w:tblPrEx>
        <w:trPr>
          <w:trHeight w:val="315"/>
          <w:jc w:val="center"/>
        </w:trPr>
        <w:tc>
          <w:tcPr>
            <w:tcW w:w="525" w:type="dxa"/>
            <w:tcBorders>
              <w:left w:val="single" w:sz="6" w:space="0" w:color="auto"/>
              <w:bottom w:val="single" w:sz="6" w:space="0" w:color="auto"/>
              <w:right w:val="single" w:sz="6" w:space="0" w:color="auto"/>
            </w:tcBorders>
            <w:vAlign w:val="bottom"/>
          </w:tcPr>
          <w:p w:rsidR="00EF21BD" w:rsidRPr="009726FE" w:rsidRDefault="00EF21BD" w:rsidP="00106469">
            <w:pPr>
              <w:jc w:val="center"/>
              <w:rPr>
                <w:rFonts w:ascii="宋体"/>
                <w:szCs w:val="21"/>
              </w:rPr>
            </w:pPr>
            <w:r>
              <w:rPr>
                <w:rFonts w:ascii="宋体" w:hAnsi="宋体"/>
                <w:szCs w:val="21"/>
              </w:rPr>
              <w:t>6</w:t>
            </w:r>
          </w:p>
        </w:tc>
        <w:tc>
          <w:tcPr>
            <w:tcW w:w="3990" w:type="dxa"/>
            <w:tcBorders>
              <w:bottom w:val="single" w:sz="6" w:space="0" w:color="auto"/>
              <w:right w:val="single" w:sz="6" w:space="0" w:color="auto"/>
            </w:tcBorders>
            <w:vAlign w:val="center"/>
          </w:tcPr>
          <w:p w:rsidR="00EF21BD" w:rsidRPr="00E84190" w:rsidRDefault="00EF21BD" w:rsidP="00106469">
            <w:pPr>
              <w:rPr>
                <w:rFonts w:ascii="宋体" w:cs="宋体"/>
                <w:szCs w:val="21"/>
              </w:rPr>
            </w:pPr>
            <w:r w:rsidRPr="00E84190">
              <w:rPr>
                <w:rFonts w:ascii="宋体" w:hAnsi="宋体" w:hint="eastAsia"/>
                <w:szCs w:val="21"/>
              </w:rPr>
              <w:t>保险产品</w:t>
            </w:r>
          </w:p>
        </w:tc>
        <w:tc>
          <w:tcPr>
            <w:tcW w:w="1582" w:type="dxa"/>
            <w:tcBorders>
              <w:bottom w:val="single" w:sz="6" w:space="0" w:color="auto"/>
              <w:right w:val="single" w:sz="6" w:space="0" w:color="auto"/>
            </w:tcBorders>
            <w:vAlign w:val="center"/>
          </w:tcPr>
          <w:p w:rsidR="00EF21BD" w:rsidRPr="00E84190" w:rsidRDefault="00EF21BD" w:rsidP="00106469">
            <w:pPr>
              <w:jc w:val="right"/>
              <w:rPr>
                <w:rFonts w:ascii="宋体" w:cs="宋体"/>
                <w:szCs w:val="21"/>
              </w:rPr>
            </w:pPr>
            <w:r w:rsidRPr="00E84190">
              <w:rPr>
                <w:rFonts w:ascii="宋体" w:hAnsi="宋体"/>
                <w:szCs w:val="21"/>
              </w:rPr>
              <w:t xml:space="preserve">40,131,186 </w:t>
            </w:r>
          </w:p>
        </w:tc>
        <w:tc>
          <w:tcPr>
            <w:tcW w:w="1583" w:type="dxa"/>
            <w:tcBorders>
              <w:bottom w:val="single" w:sz="6" w:space="0" w:color="auto"/>
              <w:right w:val="single" w:sz="6" w:space="0" w:color="auto"/>
            </w:tcBorders>
            <w:vAlign w:val="bottom"/>
          </w:tcPr>
          <w:p w:rsidR="00EF21BD" w:rsidRPr="00E84190" w:rsidRDefault="00EF21BD" w:rsidP="00106469">
            <w:pPr>
              <w:jc w:val="right"/>
              <w:rPr>
                <w:rFonts w:ascii="宋体" w:cs="宋体"/>
                <w:szCs w:val="21"/>
              </w:rPr>
            </w:pPr>
            <w:r w:rsidRPr="00E84190">
              <w:rPr>
                <w:rFonts w:ascii="宋体" w:hAnsi="宋体"/>
                <w:szCs w:val="21"/>
              </w:rPr>
              <w:t>4.01%</w:t>
            </w:r>
          </w:p>
        </w:tc>
      </w:tr>
      <w:tr w:rsidR="00EF21BD" w:rsidRPr="009726FE">
        <w:tblPrEx>
          <w:tblCellMar>
            <w:top w:w="0" w:type="dxa"/>
            <w:left w:w="0" w:type="dxa"/>
            <w:bottom w:w="0" w:type="dxa"/>
            <w:right w:w="0" w:type="dxa"/>
          </w:tblCellMar>
        </w:tblPrEx>
        <w:trPr>
          <w:trHeight w:val="315"/>
          <w:jc w:val="center"/>
        </w:trPr>
        <w:tc>
          <w:tcPr>
            <w:tcW w:w="525" w:type="dxa"/>
            <w:tcBorders>
              <w:left w:val="single" w:sz="6" w:space="0" w:color="auto"/>
              <w:bottom w:val="single" w:sz="6" w:space="0" w:color="auto"/>
              <w:right w:val="single" w:sz="6" w:space="0" w:color="auto"/>
            </w:tcBorders>
            <w:vAlign w:val="bottom"/>
          </w:tcPr>
          <w:p w:rsidR="00EF21BD" w:rsidRPr="009726FE" w:rsidRDefault="00EF21BD" w:rsidP="00106469">
            <w:pPr>
              <w:jc w:val="center"/>
              <w:rPr>
                <w:rFonts w:ascii="宋体" w:hAnsi="宋体"/>
                <w:szCs w:val="21"/>
              </w:rPr>
            </w:pPr>
            <w:r w:rsidRPr="009726FE">
              <w:rPr>
                <w:rFonts w:ascii="宋体" w:hAnsi="宋体"/>
                <w:szCs w:val="21"/>
              </w:rPr>
              <w:t>7</w:t>
            </w:r>
          </w:p>
        </w:tc>
        <w:tc>
          <w:tcPr>
            <w:tcW w:w="3990" w:type="dxa"/>
            <w:tcBorders>
              <w:bottom w:val="single" w:sz="6" w:space="0" w:color="auto"/>
              <w:right w:val="single" w:sz="6" w:space="0" w:color="auto"/>
            </w:tcBorders>
            <w:vAlign w:val="center"/>
          </w:tcPr>
          <w:p w:rsidR="00EF21BD" w:rsidRPr="00E84190" w:rsidRDefault="00EF21BD" w:rsidP="00106469">
            <w:pPr>
              <w:rPr>
                <w:rFonts w:ascii="宋体" w:cs="宋体"/>
                <w:szCs w:val="21"/>
              </w:rPr>
            </w:pPr>
            <w:r w:rsidRPr="00E84190">
              <w:rPr>
                <w:rFonts w:ascii="宋体" w:hAnsi="宋体" w:hint="eastAsia"/>
                <w:szCs w:val="21"/>
              </w:rPr>
              <w:t>荷兰银行</w:t>
            </w:r>
          </w:p>
        </w:tc>
        <w:tc>
          <w:tcPr>
            <w:tcW w:w="1582" w:type="dxa"/>
            <w:tcBorders>
              <w:bottom w:val="single" w:sz="6" w:space="0" w:color="auto"/>
              <w:right w:val="single" w:sz="6" w:space="0" w:color="auto"/>
            </w:tcBorders>
            <w:vAlign w:val="center"/>
          </w:tcPr>
          <w:p w:rsidR="00EF21BD" w:rsidRPr="00E84190" w:rsidRDefault="00EF21BD" w:rsidP="00106469">
            <w:pPr>
              <w:jc w:val="right"/>
              <w:rPr>
                <w:rFonts w:ascii="宋体" w:cs="宋体"/>
                <w:szCs w:val="21"/>
              </w:rPr>
            </w:pPr>
            <w:r w:rsidRPr="00E84190">
              <w:rPr>
                <w:rFonts w:ascii="宋体" w:hAnsi="宋体"/>
                <w:szCs w:val="21"/>
              </w:rPr>
              <w:t xml:space="preserve">39,213,389 </w:t>
            </w:r>
          </w:p>
        </w:tc>
        <w:tc>
          <w:tcPr>
            <w:tcW w:w="1583" w:type="dxa"/>
            <w:tcBorders>
              <w:bottom w:val="single" w:sz="6" w:space="0" w:color="auto"/>
              <w:right w:val="single" w:sz="6" w:space="0" w:color="auto"/>
            </w:tcBorders>
            <w:vAlign w:val="bottom"/>
          </w:tcPr>
          <w:p w:rsidR="00EF21BD" w:rsidRPr="00E84190" w:rsidRDefault="00EF21BD" w:rsidP="00106469">
            <w:pPr>
              <w:jc w:val="right"/>
              <w:rPr>
                <w:rFonts w:ascii="宋体" w:cs="宋体"/>
                <w:szCs w:val="21"/>
              </w:rPr>
            </w:pPr>
            <w:r w:rsidRPr="00E84190">
              <w:rPr>
                <w:rFonts w:ascii="宋体" w:hAnsi="宋体"/>
                <w:szCs w:val="21"/>
              </w:rPr>
              <w:t>3.92%</w:t>
            </w:r>
          </w:p>
        </w:tc>
      </w:tr>
      <w:tr w:rsidR="00EF21BD" w:rsidRPr="009726FE">
        <w:tblPrEx>
          <w:tblCellMar>
            <w:top w:w="0" w:type="dxa"/>
            <w:left w:w="0" w:type="dxa"/>
            <w:bottom w:w="0" w:type="dxa"/>
            <w:right w:w="0" w:type="dxa"/>
          </w:tblCellMar>
        </w:tblPrEx>
        <w:trPr>
          <w:trHeight w:val="315"/>
          <w:jc w:val="center"/>
        </w:trPr>
        <w:tc>
          <w:tcPr>
            <w:tcW w:w="525" w:type="dxa"/>
            <w:tcBorders>
              <w:left w:val="single" w:sz="6" w:space="0" w:color="auto"/>
              <w:bottom w:val="single" w:sz="6" w:space="0" w:color="auto"/>
              <w:right w:val="single" w:sz="6" w:space="0" w:color="auto"/>
            </w:tcBorders>
            <w:vAlign w:val="bottom"/>
          </w:tcPr>
          <w:p w:rsidR="00EF21BD" w:rsidRPr="009726FE" w:rsidRDefault="00EF21BD" w:rsidP="00106469">
            <w:pPr>
              <w:jc w:val="center"/>
              <w:rPr>
                <w:rFonts w:ascii="宋体" w:hAnsi="宋体"/>
                <w:szCs w:val="21"/>
              </w:rPr>
            </w:pPr>
            <w:r w:rsidRPr="009726FE">
              <w:rPr>
                <w:rFonts w:ascii="宋体" w:hAnsi="宋体"/>
                <w:szCs w:val="21"/>
              </w:rPr>
              <w:t>8</w:t>
            </w:r>
          </w:p>
        </w:tc>
        <w:tc>
          <w:tcPr>
            <w:tcW w:w="3990" w:type="dxa"/>
            <w:tcBorders>
              <w:bottom w:val="single" w:sz="6" w:space="0" w:color="auto"/>
              <w:right w:val="single" w:sz="6" w:space="0" w:color="auto"/>
            </w:tcBorders>
            <w:vAlign w:val="center"/>
          </w:tcPr>
          <w:p w:rsidR="00EF21BD" w:rsidRPr="00E84190" w:rsidRDefault="00EF21BD" w:rsidP="00106469">
            <w:pPr>
              <w:rPr>
                <w:rFonts w:ascii="宋体" w:cs="宋体"/>
                <w:szCs w:val="21"/>
              </w:rPr>
            </w:pPr>
            <w:r w:rsidRPr="00E84190">
              <w:rPr>
                <w:rFonts w:ascii="宋体" w:hAnsi="宋体" w:hint="eastAsia"/>
                <w:szCs w:val="21"/>
              </w:rPr>
              <w:t>泰康寿险</w:t>
            </w:r>
          </w:p>
        </w:tc>
        <w:tc>
          <w:tcPr>
            <w:tcW w:w="1582" w:type="dxa"/>
            <w:tcBorders>
              <w:bottom w:val="single" w:sz="6" w:space="0" w:color="auto"/>
              <w:right w:val="single" w:sz="6" w:space="0" w:color="auto"/>
            </w:tcBorders>
            <w:vAlign w:val="center"/>
          </w:tcPr>
          <w:p w:rsidR="00EF21BD" w:rsidRPr="00E84190" w:rsidRDefault="00EF21BD" w:rsidP="00106469">
            <w:pPr>
              <w:jc w:val="right"/>
              <w:rPr>
                <w:rFonts w:ascii="宋体" w:cs="宋体"/>
                <w:szCs w:val="21"/>
              </w:rPr>
            </w:pPr>
            <w:r w:rsidRPr="00E84190">
              <w:rPr>
                <w:rFonts w:ascii="宋体" w:hAnsi="宋体"/>
                <w:szCs w:val="21"/>
              </w:rPr>
              <w:t xml:space="preserve">36,724,675 </w:t>
            </w:r>
          </w:p>
        </w:tc>
        <w:tc>
          <w:tcPr>
            <w:tcW w:w="1583" w:type="dxa"/>
            <w:tcBorders>
              <w:bottom w:val="single" w:sz="6" w:space="0" w:color="auto"/>
              <w:right w:val="single" w:sz="6" w:space="0" w:color="auto"/>
            </w:tcBorders>
            <w:vAlign w:val="bottom"/>
          </w:tcPr>
          <w:p w:rsidR="00EF21BD" w:rsidRPr="00E84190" w:rsidRDefault="00EF21BD" w:rsidP="00106469">
            <w:pPr>
              <w:jc w:val="right"/>
              <w:rPr>
                <w:rFonts w:ascii="宋体" w:cs="宋体"/>
                <w:szCs w:val="21"/>
              </w:rPr>
            </w:pPr>
            <w:r w:rsidRPr="00E84190">
              <w:rPr>
                <w:rFonts w:ascii="宋体" w:hAnsi="宋体"/>
                <w:szCs w:val="21"/>
              </w:rPr>
              <w:t>3.67%</w:t>
            </w:r>
          </w:p>
        </w:tc>
      </w:tr>
      <w:tr w:rsidR="00EF21BD" w:rsidRPr="009726FE">
        <w:tblPrEx>
          <w:tblCellMar>
            <w:top w:w="0" w:type="dxa"/>
            <w:left w:w="0" w:type="dxa"/>
            <w:bottom w:w="0" w:type="dxa"/>
            <w:right w:w="0" w:type="dxa"/>
          </w:tblCellMar>
        </w:tblPrEx>
        <w:trPr>
          <w:trHeight w:val="315"/>
          <w:jc w:val="center"/>
        </w:trPr>
        <w:tc>
          <w:tcPr>
            <w:tcW w:w="525" w:type="dxa"/>
            <w:tcBorders>
              <w:left w:val="single" w:sz="6" w:space="0" w:color="auto"/>
              <w:bottom w:val="single" w:sz="6" w:space="0" w:color="auto"/>
              <w:right w:val="single" w:sz="6" w:space="0" w:color="auto"/>
            </w:tcBorders>
            <w:vAlign w:val="bottom"/>
          </w:tcPr>
          <w:p w:rsidR="00EF21BD" w:rsidRPr="009726FE" w:rsidRDefault="00EF21BD" w:rsidP="00106469">
            <w:pPr>
              <w:jc w:val="center"/>
              <w:rPr>
                <w:rFonts w:ascii="宋体" w:hAnsi="宋体"/>
                <w:szCs w:val="21"/>
              </w:rPr>
            </w:pPr>
            <w:r w:rsidRPr="009726FE">
              <w:rPr>
                <w:rFonts w:ascii="宋体" w:hAnsi="宋体"/>
                <w:szCs w:val="21"/>
              </w:rPr>
              <w:t>9</w:t>
            </w:r>
          </w:p>
        </w:tc>
        <w:tc>
          <w:tcPr>
            <w:tcW w:w="3990" w:type="dxa"/>
            <w:tcBorders>
              <w:bottom w:val="single" w:sz="6" w:space="0" w:color="auto"/>
              <w:right w:val="single" w:sz="6" w:space="0" w:color="auto"/>
            </w:tcBorders>
            <w:vAlign w:val="center"/>
          </w:tcPr>
          <w:p w:rsidR="00EF21BD" w:rsidRPr="00E84190" w:rsidRDefault="00EF21BD" w:rsidP="00106469">
            <w:pPr>
              <w:rPr>
                <w:rFonts w:ascii="宋体" w:cs="宋体"/>
                <w:szCs w:val="21"/>
              </w:rPr>
            </w:pPr>
            <w:r w:rsidRPr="00E84190">
              <w:rPr>
                <w:rFonts w:ascii="宋体" w:hAnsi="宋体" w:hint="eastAsia"/>
                <w:szCs w:val="21"/>
              </w:rPr>
              <w:t>太平人寿</w:t>
            </w:r>
          </w:p>
        </w:tc>
        <w:tc>
          <w:tcPr>
            <w:tcW w:w="1582" w:type="dxa"/>
            <w:tcBorders>
              <w:bottom w:val="single" w:sz="6" w:space="0" w:color="auto"/>
              <w:right w:val="single" w:sz="6" w:space="0" w:color="auto"/>
            </w:tcBorders>
            <w:vAlign w:val="center"/>
          </w:tcPr>
          <w:p w:rsidR="00EF21BD" w:rsidRPr="00E84190" w:rsidRDefault="00EF21BD" w:rsidP="00106469">
            <w:pPr>
              <w:jc w:val="right"/>
              <w:rPr>
                <w:rFonts w:ascii="宋体" w:cs="宋体"/>
                <w:szCs w:val="21"/>
              </w:rPr>
            </w:pPr>
            <w:r w:rsidRPr="00E84190">
              <w:rPr>
                <w:rFonts w:ascii="宋体" w:hAnsi="宋体"/>
                <w:szCs w:val="21"/>
              </w:rPr>
              <w:t xml:space="preserve">35,266,318 </w:t>
            </w:r>
          </w:p>
        </w:tc>
        <w:tc>
          <w:tcPr>
            <w:tcW w:w="1583" w:type="dxa"/>
            <w:tcBorders>
              <w:bottom w:val="single" w:sz="6" w:space="0" w:color="auto"/>
              <w:right w:val="single" w:sz="6" w:space="0" w:color="auto"/>
            </w:tcBorders>
            <w:vAlign w:val="bottom"/>
          </w:tcPr>
          <w:p w:rsidR="00EF21BD" w:rsidRPr="00E84190" w:rsidRDefault="00EF21BD" w:rsidP="00106469">
            <w:pPr>
              <w:jc w:val="right"/>
              <w:rPr>
                <w:rFonts w:ascii="宋体" w:cs="宋体"/>
                <w:szCs w:val="21"/>
              </w:rPr>
            </w:pPr>
            <w:r w:rsidRPr="00E84190">
              <w:rPr>
                <w:rFonts w:ascii="宋体" w:hAnsi="宋体"/>
                <w:szCs w:val="21"/>
              </w:rPr>
              <w:t>3.53%</w:t>
            </w:r>
          </w:p>
        </w:tc>
      </w:tr>
      <w:tr w:rsidR="00EF21BD" w:rsidRPr="009726FE">
        <w:tblPrEx>
          <w:tblCellMar>
            <w:top w:w="0" w:type="dxa"/>
            <w:left w:w="0" w:type="dxa"/>
            <w:bottom w:w="0" w:type="dxa"/>
            <w:right w:w="0" w:type="dxa"/>
          </w:tblCellMar>
        </w:tblPrEx>
        <w:trPr>
          <w:trHeight w:val="315"/>
          <w:jc w:val="center"/>
        </w:trPr>
        <w:tc>
          <w:tcPr>
            <w:tcW w:w="525" w:type="dxa"/>
            <w:tcBorders>
              <w:top w:val="single" w:sz="6" w:space="0" w:color="auto"/>
              <w:left w:val="single" w:sz="6" w:space="0" w:color="auto"/>
              <w:bottom w:val="single" w:sz="6" w:space="0" w:color="auto"/>
              <w:right w:val="single" w:sz="6" w:space="0" w:color="auto"/>
            </w:tcBorders>
          </w:tcPr>
          <w:p w:rsidR="00EF21BD" w:rsidRPr="009726FE" w:rsidRDefault="00EF21BD" w:rsidP="001C79C6">
            <w:pPr>
              <w:jc w:val="center"/>
              <w:rPr>
                <w:rFonts w:ascii="宋体" w:hAnsi="宋体"/>
                <w:szCs w:val="21"/>
              </w:rPr>
            </w:pPr>
            <w:r w:rsidRPr="009726FE">
              <w:rPr>
                <w:rFonts w:ascii="宋体" w:hAnsi="宋体"/>
                <w:szCs w:val="21"/>
              </w:rPr>
              <w:t>10</w:t>
            </w:r>
          </w:p>
        </w:tc>
        <w:tc>
          <w:tcPr>
            <w:tcW w:w="3990" w:type="dxa"/>
            <w:tcBorders>
              <w:top w:val="single" w:sz="6" w:space="0" w:color="auto"/>
              <w:bottom w:val="single" w:sz="6" w:space="0" w:color="auto"/>
              <w:right w:val="single" w:sz="6" w:space="0" w:color="auto"/>
            </w:tcBorders>
          </w:tcPr>
          <w:p w:rsidR="00EF21BD" w:rsidRPr="00E84190" w:rsidRDefault="00EF21BD" w:rsidP="002B2CFE">
            <w:pPr>
              <w:rPr>
                <w:rFonts w:ascii="宋体" w:cs="宋体"/>
                <w:szCs w:val="21"/>
              </w:rPr>
            </w:pPr>
            <w:r>
              <w:rPr>
                <w:rFonts w:ascii="宋体" w:hAnsi="宋体" w:hint="eastAsia"/>
                <w:szCs w:val="21"/>
              </w:rPr>
              <w:t>大成基金</w:t>
            </w:r>
          </w:p>
        </w:tc>
        <w:tc>
          <w:tcPr>
            <w:tcW w:w="1582" w:type="dxa"/>
            <w:tcBorders>
              <w:top w:val="single" w:sz="6" w:space="0" w:color="auto"/>
              <w:bottom w:val="single" w:sz="6" w:space="0" w:color="auto"/>
              <w:right w:val="single" w:sz="6" w:space="0" w:color="auto"/>
            </w:tcBorders>
          </w:tcPr>
          <w:p w:rsidR="00EF21BD" w:rsidRPr="00226A5E" w:rsidRDefault="00EF21BD" w:rsidP="00226A5E">
            <w:pPr>
              <w:jc w:val="right"/>
              <w:rPr>
                <w:rFonts w:ascii="宋体" w:cs="宋体"/>
                <w:szCs w:val="21"/>
              </w:rPr>
            </w:pPr>
            <w:r w:rsidRPr="00226A5E">
              <w:rPr>
                <w:rFonts w:ascii="宋体" w:hAnsi="宋体"/>
                <w:szCs w:val="21"/>
              </w:rPr>
              <w:t>33,454,005</w:t>
            </w:r>
          </w:p>
        </w:tc>
        <w:tc>
          <w:tcPr>
            <w:tcW w:w="1583" w:type="dxa"/>
            <w:tcBorders>
              <w:top w:val="single" w:sz="6" w:space="0" w:color="auto"/>
              <w:bottom w:val="single" w:sz="6" w:space="0" w:color="auto"/>
              <w:right w:val="single" w:sz="6" w:space="0" w:color="auto"/>
            </w:tcBorders>
          </w:tcPr>
          <w:p w:rsidR="00EF21BD" w:rsidRPr="00226A5E" w:rsidRDefault="00EF21BD" w:rsidP="00226A5E">
            <w:pPr>
              <w:jc w:val="right"/>
              <w:rPr>
                <w:rFonts w:ascii="宋体" w:cs="宋体"/>
                <w:szCs w:val="21"/>
              </w:rPr>
            </w:pPr>
            <w:r w:rsidRPr="00226A5E">
              <w:rPr>
                <w:rFonts w:ascii="宋体" w:hAnsi="宋体"/>
                <w:szCs w:val="21"/>
              </w:rPr>
              <w:t>3.35%</w:t>
            </w:r>
          </w:p>
        </w:tc>
      </w:tr>
    </w:tbl>
    <w:p w:rsidR="00EF21BD" w:rsidRDefault="00EF21BD" w:rsidP="00BD78C0">
      <w:pPr>
        <w:pStyle w:val="BodyText"/>
        <w:ind w:left="420"/>
        <w:rPr>
          <w:b w:val="0"/>
          <w:szCs w:val="21"/>
        </w:rPr>
      </w:pPr>
      <w:r w:rsidRPr="009726FE">
        <w:rPr>
          <w:rFonts w:hint="eastAsia"/>
          <w:b w:val="0"/>
          <w:szCs w:val="21"/>
        </w:rPr>
        <w:t>注：以上数据由中国证券登记结算有限责任公司上海分公司提供。</w:t>
      </w:r>
    </w:p>
    <w:p w:rsidR="00EF21BD" w:rsidRPr="00283216" w:rsidRDefault="00EF21BD" w:rsidP="00104116">
      <w:pPr>
        <w:pStyle w:val="Heading1"/>
        <w:jc w:val="center"/>
        <w:rPr>
          <w:rFonts w:ascii="宋体"/>
          <w:sz w:val="21"/>
          <w:szCs w:val="21"/>
        </w:rPr>
      </w:pPr>
      <w:bookmarkStart w:id="66" w:name="_Toc121493402"/>
      <w:bookmarkStart w:id="67" w:name="_Toc121495308"/>
      <w:bookmarkStart w:id="68" w:name="_Toc143939020"/>
      <w:bookmarkStart w:id="69" w:name="_Toc192754018"/>
      <w:bookmarkStart w:id="70" w:name="_Toc193901266"/>
      <w:r w:rsidRPr="00557389">
        <w:rPr>
          <w:rFonts w:ascii="宋体" w:hAnsi="宋体" w:hint="eastAsia"/>
          <w:bCs w:val="0"/>
          <w:sz w:val="21"/>
          <w:szCs w:val="21"/>
        </w:rPr>
        <w:t>第</w:t>
      </w:r>
      <w:r>
        <w:rPr>
          <w:rFonts w:ascii="宋体" w:hAnsi="宋体" w:hint="eastAsia"/>
          <w:bCs w:val="0"/>
          <w:sz w:val="21"/>
          <w:szCs w:val="21"/>
        </w:rPr>
        <w:t>九</w:t>
      </w:r>
      <w:r w:rsidRPr="00557389">
        <w:rPr>
          <w:rFonts w:ascii="宋体" w:hAnsi="宋体" w:hint="eastAsia"/>
          <w:bCs w:val="0"/>
          <w:sz w:val="21"/>
          <w:szCs w:val="21"/>
        </w:rPr>
        <w:t>节</w:t>
      </w:r>
      <w:r w:rsidRPr="00513A1B">
        <w:rPr>
          <w:rFonts w:ascii="宋体" w:hAnsi="宋体"/>
          <w:b w:val="0"/>
          <w:bCs w:val="0"/>
          <w:sz w:val="21"/>
          <w:szCs w:val="21"/>
        </w:rPr>
        <w:t xml:space="preserve">  </w:t>
      </w:r>
      <w:r w:rsidRPr="00283216">
        <w:rPr>
          <w:rFonts w:ascii="宋体" w:hAnsi="宋体" w:hint="eastAsia"/>
          <w:sz w:val="21"/>
          <w:szCs w:val="21"/>
        </w:rPr>
        <w:t>开放式基金份额变动</w:t>
      </w:r>
      <w:bookmarkEnd w:id="66"/>
      <w:bookmarkEnd w:id="67"/>
      <w:bookmarkEnd w:id="68"/>
      <w:bookmarkEnd w:id="69"/>
      <w:bookmarkEnd w:id="70"/>
    </w:p>
    <w:p w:rsidR="00EF21BD" w:rsidRPr="00283216" w:rsidRDefault="00EF21BD" w:rsidP="00104116">
      <w:pPr>
        <w:rPr>
          <w:rFonts w:ascii="宋体"/>
          <w:szCs w:val="21"/>
        </w:rPr>
      </w:pPr>
      <w:r w:rsidRPr="00283216">
        <w:rPr>
          <w:rFonts w:ascii="宋体" w:hAnsi="宋体"/>
          <w:szCs w:val="21"/>
        </w:rPr>
        <w:t xml:space="preserve">                                                                    </w:t>
      </w:r>
      <w:r w:rsidRPr="00283216">
        <w:rPr>
          <w:rFonts w:ascii="宋体" w:hAnsi="宋体" w:hint="eastAsia"/>
          <w:szCs w:val="21"/>
        </w:rPr>
        <w:t>单位：份</w:t>
      </w:r>
    </w:p>
    <w:tbl>
      <w:tblPr>
        <w:tblW w:w="4590" w:type="pct"/>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52"/>
        <w:gridCol w:w="3820"/>
      </w:tblGrid>
      <w:tr w:rsidR="00EF21BD" w:rsidRPr="00283216">
        <w:tblPrEx>
          <w:tblCellMar>
            <w:top w:w="0" w:type="dxa"/>
            <w:bottom w:w="0" w:type="dxa"/>
          </w:tblCellMar>
        </w:tblPrEx>
        <w:trPr>
          <w:trHeight w:val="318"/>
        </w:trPr>
        <w:tc>
          <w:tcPr>
            <w:tcW w:w="3820" w:type="dxa"/>
            <w:vAlign w:val="bottom"/>
          </w:tcPr>
          <w:p w:rsidR="00EF21BD" w:rsidRPr="00283216" w:rsidRDefault="00EF21BD" w:rsidP="00275622">
            <w:pPr>
              <w:rPr>
                <w:rFonts w:ascii="宋体"/>
                <w:szCs w:val="21"/>
              </w:rPr>
            </w:pPr>
            <w:r w:rsidRPr="00283216">
              <w:rPr>
                <w:rFonts w:ascii="宋体" w:hAnsi="宋体" w:hint="eastAsia"/>
                <w:szCs w:val="21"/>
              </w:rPr>
              <w:t>期初基金份额总额</w:t>
            </w:r>
            <w:r>
              <w:rPr>
                <w:rFonts w:ascii="宋体" w:hAnsi="宋体" w:hint="eastAsia"/>
                <w:szCs w:val="21"/>
              </w:rPr>
              <w:t>（</w:t>
            </w:r>
            <w:smartTag w:uri="urn:schemas-microsoft-com:office:smarttags" w:element="chsdate">
              <w:smartTagPr>
                <w:attr w:name="Year" w:val="2007"/>
                <w:attr w:name="Month" w:val="12"/>
                <w:attr w:name="Day" w:val="11"/>
                <w:attr w:name="IsLunarDate" w:val="False"/>
                <w:attr w:name="IsROCDate" w:val="False"/>
              </w:smartTagPr>
              <w:r>
                <w:rPr>
                  <w:rFonts w:ascii="宋体" w:hAnsi="宋体"/>
                  <w:szCs w:val="21"/>
                </w:rPr>
                <w:t>2007</w:t>
              </w:r>
              <w:r>
                <w:rPr>
                  <w:rFonts w:ascii="宋体" w:hAnsi="宋体" w:hint="eastAsia"/>
                  <w:szCs w:val="21"/>
                </w:rPr>
                <w:t>年</w:t>
              </w:r>
              <w:r>
                <w:rPr>
                  <w:rFonts w:ascii="宋体" w:hAnsi="宋体"/>
                  <w:szCs w:val="21"/>
                </w:rPr>
                <w:t>12</w:t>
              </w:r>
              <w:r>
                <w:rPr>
                  <w:rFonts w:ascii="宋体" w:hAnsi="宋体" w:hint="eastAsia"/>
                  <w:szCs w:val="21"/>
                </w:rPr>
                <w:t>月</w:t>
              </w:r>
              <w:r>
                <w:rPr>
                  <w:rFonts w:ascii="宋体" w:hAnsi="宋体"/>
                  <w:szCs w:val="21"/>
                </w:rPr>
                <w:t>11</w:t>
              </w:r>
              <w:r>
                <w:rPr>
                  <w:rFonts w:ascii="宋体" w:hAnsi="宋体" w:hint="eastAsia"/>
                  <w:szCs w:val="21"/>
                </w:rPr>
                <w:t>日</w:t>
              </w:r>
            </w:smartTag>
            <w:r>
              <w:rPr>
                <w:rFonts w:ascii="宋体" w:hAnsi="宋体" w:hint="eastAsia"/>
                <w:szCs w:val="21"/>
              </w:rPr>
              <w:t>（基金合同生效日））</w:t>
            </w:r>
          </w:p>
        </w:tc>
        <w:tc>
          <w:tcPr>
            <w:tcW w:w="3820" w:type="dxa"/>
            <w:vAlign w:val="center"/>
          </w:tcPr>
          <w:p w:rsidR="00EF21BD" w:rsidRPr="00084367" w:rsidRDefault="00EF21BD" w:rsidP="00275622">
            <w:pPr>
              <w:jc w:val="right"/>
              <w:rPr>
                <w:rFonts w:ascii="宋体" w:cs="宋体"/>
                <w:szCs w:val="21"/>
              </w:rPr>
            </w:pPr>
            <w:r w:rsidRPr="00084367">
              <w:rPr>
                <w:rFonts w:ascii="宋体" w:hAnsi="宋体"/>
                <w:szCs w:val="21"/>
              </w:rPr>
              <w:t>1,000,000,000.00</w:t>
            </w:r>
          </w:p>
        </w:tc>
      </w:tr>
      <w:tr w:rsidR="00EF21BD" w:rsidRPr="00283216">
        <w:tblPrEx>
          <w:tblCellMar>
            <w:top w:w="0" w:type="dxa"/>
            <w:bottom w:w="0" w:type="dxa"/>
          </w:tblCellMar>
        </w:tblPrEx>
        <w:trPr>
          <w:trHeight w:val="318"/>
        </w:trPr>
        <w:tc>
          <w:tcPr>
            <w:tcW w:w="3820" w:type="dxa"/>
            <w:vAlign w:val="bottom"/>
          </w:tcPr>
          <w:p w:rsidR="00EF21BD" w:rsidRPr="00283216" w:rsidRDefault="00EF21BD" w:rsidP="00275622">
            <w:pPr>
              <w:rPr>
                <w:rFonts w:ascii="宋体"/>
                <w:szCs w:val="21"/>
              </w:rPr>
            </w:pPr>
            <w:r w:rsidRPr="00283216">
              <w:rPr>
                <w:rFonts w:ascii="宋体" w:hAnsi="宋体" w:hint="eastAsia"/>
                <w:szCs w:val="21"/>
              </w:rPr>
              <w:t>加：</w:t>
            </w:r>
            <w:r>
              <w:rPr>
                <w:rFonts w:ascii="宋体" w:hAnsi="宋体" w:hint="eastAsia"/>
                <w:szCs w:val="21"/>
              </w:rPr>
              <w:t>集中</w:t>
            </w:r>
            <w:r w:rsidRPr="00283216">
              <w:rPr>
                <w:rFonts w:ascii="宋体" w:hAnsi="宋体" w:hint="eastAsia"/>
                <w:szCs w:val="21"/>
              </w:rPr>
              <w:t>申购份额</w:t>
            </w:r>
          </w:p>
        </w:tc>
        <w:tc>
          <w:tcPr>
            <w:tcW w:w="3820" w:type="dxa"/>
            <w:vAlign w:val="center"/>
          </w:tcPr>
          <w:p w:rsidR="00EF21BD" w:rsidRPr="00084367" w:rsidRDefault="00EF21BD" w:rsidP="00275622">
            <w:pPr>
              <w:jc w:val="right"/>
              <w:rPr>
                <w:rFonts w:ascii="宋体" w:cs="宋体"/>
                <w:szCs w:val="21"/>
              </w:rPr>
            </w:pPr>
            <w:r w:rsidRPr="00084367">
              <w:rPr>
                <w:rFonts w:ascii="宋体"/>
                <w:szCs w:val="21"/>
              </w:rPr>
              <w:t>0.00</w:t>
            </w:r>
          </w:p>
        </w:tc>
      </w:tr>
      <w:tr w:rsidR="00EF21BD" w:rsidRPr="00283216">
        <w:tblPrEx>
          <w:tblCellMar>
            <w:top w:w="0" w:type="dxa"/>
            <w:bottom w:w="0" w:type="dxa"/>
          </w:tblCellMar>
        </w:tblPrEx>
        <w:trPr>
          <w:trHeight w:val="318"/>
        </w:trPr>
        <w:tc>
          <w:tcPr>
            <w:tcW w:w="3820" w:type="dxa"/>
            <w:vAlign w:val="bottom"/>
          </w:tcPr>
          <w:p w:rsidR="00EF21BD" w:rsidRPr="00283216" w:rsidRDefault="00EF21BD" w:rsidP="00275622">
            <w:pPr>
              <w:rPr>
                <w:rFonts w:ascii="宋体"/>
                <w:szCs w:val="21"/>
              </w:rPr>
            </w:pPr>
            <w:r>
              <w:rPr>
                <w:rFonts w:ascii="宋体" w:hAnsi="宋体" w:hint="eastAsia"/>
                <w:szCs w:val="21"/>
              </w:rPr>
              <w:t>加：本期申购份额</w:t>
            </w:r>
          </w:p>
        </w:tc>
        <w:tc>
          <w:tcPr>
            <w:tcW w:w="3820" w:type="dxa"/>
            <w:vAlign w:val="center"/>
          </w:tcPr>
          <w:p w:rsidR="00EF21BD" w:rsidRPr="00084367" w:rsidRDefault="00EF21BD" w:rsidP="00275622">
            <w:pPr>
              <w:jc w:val="right"/>
              <w:rPr>
                <w:rFonts w:ascii="宋体"/>
                <w:szCs w:val="21"/>
              </w:rPr>
            </w:pPr>
            <w:r w:rsidRPr="00084367">
              <w:rPr>
                <w:rFonts w:ascii="宋体"/>
                <w:szCs w:val="21"/>
              </w:rPr>
              <w:t>0.00</w:t>
            </w:r>
          </w:p>
        </w:tc>
      </w:tr>
      <w:tr w:rsidR="00EF21BD" w:rsidRPr="00283216">
        <w:tblPrEx>
          <w:tblCellMar>
            <w:top w:w="0" w:type="dxa"/>
            <w:bottom w:w="0" w:type="dxa"/>
          </w:tblCellMar>
        </w:tblPrEx>
        <w:trPr>
          <w:trHeight w:val="318"/>
        </w:trPr>
        <w:tc>
          <w:tcPr>
            <w:tcW w:w="3820" w:type="dxa"/>
            <w:vAlign w:val="bottom"/>
          </w:tcPr>
          <w:p w:rsidR="00EF21BD" w:rsidRPr="00283216" w:rsidRDefault="00EF21BD" w:rsidP="00275622">
            <w:pPr>
              <w:rPr>
                <w:rFonts w:ascii="宋体"/>
                <w:szCs w:val="21"/>
              </w:rPr>
            </w:pPr>
            <w:r w:rsidRPr="00283216">
              <w:rPr>
                <w:rFonts w:ascii="宋体" w:hAnsi="宋体" w:hint="eastAsia"/>
                <w:szCs w:val="21"/>
              </w:rPr>
              <w:t>减：本期赎回份额</w:t>
            </w:r>
          </w:p>
        </w:tc>
        <w:tc>
          <w:tcPr>
            <w:tcW w:w="3820" w:type="dxa"/>
            <w:vAlign w:val="center"/>
          </w:tcPr>
          <w:p w:rsidR="00EF21BD" w:rsidRPr="00084367" w:rsidRDefault="00EF21BD" w:rsidP="00275622">
            <w:pPr>
              <w:jc w:val="right"/>
              <w:rPr>
                <w:rFonts w:ascii="宋体" w:cs="宋体"/>
                <w:szCs w:val="21"/>
              </w:rPr>
            </w:pPr>
            <w:r w:rsidRPr="00084367">
              <w:rPr>
                <w:rFonts w:ascii="宋体"/>
                <w:szCs w:val="21"/>
              </w:rPr>
              <w:t>0.00</w:t>
            </w:r>
          </w:p>
        </w:tc>
      </w:tr>
      <w:tr w:rsidR="00EF21BD" w:rsidRPr="00283216">
        <w:tblPrEx>
          <w:tblCellMar>
            <w:top w:w="0" w:type="dxa"/>
            <w:bottom w:w="0" w:type="dxa"/>
          </w:tblCellMar>
        </w:tblPrEx>
        <w:trPr>
          <w:trHeight w:val="318"/>
        </w:trPr>
        <w:tc>
          <w:tcPr>
            <w:tcW w:w="3820" w:type="dxa"/>
            <w:vAlign w:val="bottom"/>
          </w:tcPr>
          <w:p w:rsidR="00EF21BD" w:rsidRPr="00283216" w:rsidRDefault="00EF21BD" w:rsidP="00275622">
            <w:pPr>
              <w:rPr>
                <w:rFonts w:ascii="宋体"/>
                <w:szCs w:val="21"/>
              </w:rPr>
            </w:pPr>
            <w:r w:rsidRPr="00283216">
              <w:rPr>
                <w:rFonts w:ascii="宋体" w:hAnsi="宋体" w:hint="eastAsia"/>
                <w:szCs w:val="21"/>
              </w:rPr>
              <w:t>期末基金份额总额</w:t>
            </w:r>
          </w:p>
        </w:tc>
        <w:tc>
          <w:tcPr>
            <w:tcW w:w="3820" w:type="dxa"/>
            <w:vAlign w:val="center"/>
          </w:tcPr>
          <w:p w:rsidR="00EF21BD" w:rsidRPr="00084367" w:rsidRDefault="00EF21BD" w:rsidP="00275622">
            <w:pPr>
              <w:jc w:val="right"/>
              <w:rPr>
                <w:rFonts w:ascii="宋体" w:cs="宋体"/>
                <w:szCs w:val="21"/>
              </w:rPr>
            </w:pPr>
            <w:r w:rsidRPr="00084367">
              <w:rPr>
                <w:rFonts w:ascii="宋体" w:hAnsi="宋体"/>
                <w:szCs w:val="21"/>
              </w:rPr>
              <w:t>1,000,000,000.00</w:t>
            </w:r>
          </w:p>
        </w:tc>
      </w:tr>
    </w:tbl>
    <w:p w:rsidR="00EF21BD" w:rsidRPr="009726FE" w:rsidRDefault="00EF21BD" w:rsidP="00BD78C0">
      <w:pPr>
        <w:pStyle w:val="BodyText"/>
        <w:ind w:left="420"/>
        <w:rPr>
          <w:b w:val="0"/>
          <w:szCs w:val="21"/>
        </w:rPr>
      </w:pPr>
    </w:p>
    <w:p w:rsidR="00EF21BD" w:rsidRPr="009726FE" w:rsidRDefault="00EF21BD" w:rsidP="009B7D31">
      <w:pPr>
        <w:pStyle w:val="111"/>
        <w:pageBreakBefore w:val="0"/>
        <w:spacing w:before="312" w:after="312" w:line="320" w:lineRule="exact"/>
        <w:ind w:firstLine="31680"/>
        <w:rPr>
          <w:rFonts w:ascii="宋体" w:eastAsia="宋体" w:hAnsi="宋体"/>
          <w:b/>
          <w:bCs/>
          <w:sz w:val="21"/>
          <w:szCs w:val="21"/>
        </w:rPr>
      </w:pPr>
      <w:bookmarkStart w:id="71" w:name="_Toc75579406"/>
      <w:bookmarkStart w:id="72" w:name="_Toc121493403"/>
      <w:bookmarkStart w:id="73" w:name="_Toc121495309"/>
      <w:bookmarkStart w:id="74" w:name="_Toc193901267"/>
      <w:bookmarkEnd w:id="65"/>
      <w:r w:rsidRPr="009726FE">
        <w:rPr>
          <w:rFonts w:ascii="宋体" w:eastAsia="宋体" w:hAnsi="宋体" w:hint="eastAsia"/>
          <w:b/>
          <w:bCs/>
          <w:sz w:val="21"/>
          <w:szCs w:val="21"/>
        </w:rPr>
        <w:t>第</w:t>
      </w:r>
      <w:r>
        <w:rPr>
          <w:rFonts w:ascii="宋体" w:eastAsia="宋体" w:hAnsi="宋体" w:hint="eastAsia"/>
          <w:b/>
          <w:bCs/>
          <w:sz w:val="21"/>
          <w:szCs w:val="21"/>
        </w:rPr>
        <w:t>十</w:t>
      </w:r>
      <w:r w:rsidRPr="009726FE">
        <w:rPr>
          <w:rFonts w:ascii="宋体" w:eastAsia="宋体" w:hAnsi="宋体" w:hint="eastAsia"/>
          <w:b/>
          <w:bCs/>
          <w:sz w:val="21"/>
          <w:szCs w:val="21"/>
        </w:rPr>
        <w:t>节</w:t>
      </w:r>
      <w:r>
        <w:rPr>
          <w:rFonts w:ascii="宋体" w:eastAsia="宋体" w:hAnsi="宋体"/>
          <w:b/>
          <w:bCs/>
          <w:sz w:val="21"/>
          <w:szCs w:val="21"/>
        </w:rPr>
        <w:t xml:space="preserve">  </w:t>
      </w:r>
      <w:r w:rsidRPr="009726FE">
        <w:rPr>
          <w:rFonts w:ascii="宋体" w:eastAsia="宋体" w:hAnsi="宋体" w:hint="eastAsia"/>
          <w:b/>
          <w:bCs/>
          <w:sz w:val="21"/>
          <w:szCs w:val="21"/>
        </w:rPr>
        <w:t>重大事件揭示</w:t>
      </w:r>
      <w:bookmarkEnd w:id="71"/>
      <w:bookmarkEnd w:id="72"/>
      <w:bookmarkEnd w:id="73"/>
      <w:bookmarkEnd w:id="74"/>
    </w:p>
    <w:p w:rsidR="00EF21BD" w:rsidRDefault="00EF21BD" w:rsidP="009B7D31">
      <w:pPr>
        <w:widowControl/>
        <w:autoSpaceDE w:val="0"/>
        <w:autoSpaceDN w:val="0"/>
        <w:ind w:firstLineChars="200" w:firstLine="31680"/>
        <w:textAlignment w:val="bottom"/>
        <w:rPr>
          <w:rFonts w:ascii="宋体"/>
          <w:szCs w:val="21"/>
        </w:rPr>
      </w:pPr>
      <w:bookmarkStart w:id="75" w:name="_Toc75579407"/>
      <w:r w:rsidRPr="000657BD">
        <w:rPr>
          <w:rFonts w:ascii="宋体" w:hAnsi="宋体" w:hint="eastAsia"/>
          <w:szCs w:val="21"/>
        </w:rPr>
        <w:t>一、本报告期内本基金召开持有人大会</w:t>
      </w:r>
      <w:r>
        <w:rPr>
          <w:rFonts w:ascii="宋体" w:hAnsi="宋体" w:hint="eastAsia"/>
          <w:szCs w:val="21"/>
        </w:rPr>
        <w:t>情况</w:t>
      </w:r>
      <w:r w:rsidRPr="000657BD">
        <w:rPr>
          <w:rFonts w:ascii="宋体" w:hAnsi="宋体" w:hint="eastAsia"/>
          <w:szCs w:val="21"/>
        </w:rPr>
        <w:t>。</w:t>
      </w:r>
    </w:p>
    <w:p w:rsidR="00EF21BD" w:rsidRPr="0062503C" w:rsidRDefault="00EF21BD" w:rsidP="009B7D31">
      <w:pPr>
        <w:autoSpaceDE w:val="0"/>
        <w:autoSpaceDN w:val="0"/>
        <w:adjustRightInd w:val="0"/>
        <w:ind w:firstLineChars="200" w:firstLine="31680"/>
        <w:rPr>
          <w:rFonts w:ascii="宋体"/>
          <w:szCs w:val="21"/>
        </w:rPr>
      </w:pPr>
      <w:r w:rsidRPr="0062503C">
        <w:rPr>
          <w:rFonts w:ascii="宋体" w:hAnsi="宋体" w:hint="eastAsia"/>
          <w:szCs w:val="21"/>
        </w:rPr>
        <w:t>本基金管理人于</w:t>
      </w:r>
      <w:smartTag w:uri="urn:schemas-microsoft-com:office:smarttags" w:element="chsdate">
        <w:smartTagPr>
          <w:attr w:name="Year" w:val="2007"/>
          <w:attr w:name="Month" w:val="11"/>
          <w:attr w:name="Day" w:val="9"/>
          <w:attr w:name="IsLunarDate" w:val="False"/>
          <w:attr w:name="IsROCDate" w:val="False"/>
        </w:smartTagPr>
        <w:r w:rsidRPr="0062503C">
          <w:rPr>
            <w:rFonts w:ascii="宋体" w:hAnsi="宋体"/>
            <w:szCs w:val="21"/>
          </w:rPr>
          <w:t>2007</w:t>
        </w:r>
        <w:r w:rsidRPr="0062503C">
          <w:rPr>
            <w:rFonts w:ascii="宋体" w:hAnsi="宋体" w:hint="eastAsia"/>
            <w:szCs w:val="21"/>
          </w:rPr>
          <w:t>年</w:t>
        </w:r>
        <w:r w:rsidRPr="0062503C">
          <w:rPr>
            <w:rFonts w:ascii="宋体" w:hAnsi="宋体"/>
            <w:szCs w:val="21"/>
          </w:rPr>
          <w:t>11</w:t>
        </w:r>
        <w:r w:rsidRPr="0062503C">
          <w:rPr>
            <w:rFonts w:ascii="宋体" w:hAnsi="宋体" w:hint="eastAsia"/>
            <w:szCs w:val="21"/>
          </w:rPr>
          <w:t>月</w:t>
        </w:r>
        <w:r w:rsidRPr="0062503C">
          <w:rPr>
            <w:rFonts w:ascii="宋体" w:hAnsi="宋体"/>
            <w:szCs w:val="21"/>
          </w:rPr>
          <w:t>9</w:t>
        </w:r>
        <w:r w:rsidRPr="0062503C">
          <w:rPr>
            <w:rFonts w:ascii="宋体" w:hAnsi="宋体" w:hint="eastAsia"/>
            <w:szCs w:val="21"/>
          </w:rPr>
          <w:t>日</w:t>
        </w:r>
      </w:smartTag>
      <w:r w:rsidRPr="0062503C">
        <w:rPr>
          <w:rFonts w:ascii="宋体" w:hAnsi="宋体" w:hint="eastAsia"/>
          <w:szCs w:val="21"/>
        </w:rPr>
        <w:t>召开景阳证券投资基金基金份额持有人大会，会议审议通过基金景阳转型有关事项的议案。中国证券监督管理委员会于</w:t>
      </w:r>
      <w:smartTag w:uri="urn:schemas-microsoft-com:office:smarttags" w:element="chsdate">
        <w:smartTagPr>
          <w:attr w:name="Year" w:val="2007"/>
          <w:attr w:name="Month" w:val="11"/>
          <w:attr w:name="Day" w:val="28"/>
          <w:attr w:name="IsLunarDate" w:val="False"/>
          <w:attr w:name="IsROCDate" w:val="False"/>
        </w:smartTagPr>
        <w:r w:rsidRPr="0062503C">
          <w:rPr>
            <w:rFonts w:ascii="宋体" w:hAnsi="宋体"/>
            <w:szCs w:val="21"/>
          </w:rPr>
          <w:t>2007</w:t>
        </w:r>
        <w:r w:rsidRPr="0062503C">
          <w:rPr>
            <w:rFonts w:ascii="宋体" w:hAnsi="宋体" w:hint="eastAsia"/>
            <w:szCs w:val="21"/>
          </w:rPr>
          <w:t>年</w:t>
        </w:r>
        <w:r w:rsidRPr="0062503C">
          <w:rPr>
            <w:rFonts w:ascii="宋体" w:hAnsi="宋体"/>
            <w:szCs w:val="21"/>
          </w:rPr>
          <w:t>11</w:t>
        </w:r>
        <w:r w:rsidRPr="0062503C">
          <w:rPr>
            <w:rFonts w:ascii="宋体" w:hAnsi="宋体" w:hint="eastAsia"/>
            <w:szCs w:val="21"/>
          </w:rPr>
          <w:t>月</w:t>
        </w:r>
        <w:r w:rsidRPr="0062503C">
          <w:rPr>
            <w:rFonts w:ascii="宋体" w:hAnsi="宋体"/>
            <w:szCs w:val="21"/>
          </w:rPr>
          <w:t>28</w:t>
        </w:r>
        <w:r w:rsidRPr="0062503C">
          <w:rPr>
            <w:rFonts w:ascii="宋体" w:hAnsi="宋体" w:hint="eastAsia"/>
            <w:szCs w:val="21"/>
          </w:rPr>
          <w:t>日</w:t>
        </w:r>
      </w:smartTag>
      <w:r w:rsidRPr="0062503C">
        <w:rPr>
          <w:rFonts w:ascii="宋体" w:hAnsi="宋体" w:hint="eastAsia"/>
          <w:szCs w:val="21"/>
        </w:rPr>
        <w:t>下发了有关批复文件，同意基金景阳基金份额持有人大会决议生效。</w:t>
      </w:r>
    </w:p>
    <w:p w:rsidR="00EF21BD" w:rsidRDefault="00EF21BD" w:rsidP="009B7D31">
      <w:pPr>
        <w:widowControl/>
        <w:autoSpaceDE w:val="0"/>
        <w:autoSpaceDN w:val="0"/>
        <w:ind w:firstLineChars="200" w:firstLine="31680"/>
        <w:textAlignment w:val="bottom"/>
        <w:rPr>
          <w:rFonts w:ascii="宋体"/>
          <w:szCs w:val="21"/>
        </w:rPr>
      </w:pPr>
      <w:r w:rsidRPr="000657BD">
        <w:rPr>
          <w:rFonts w:ascii="宋体" w:hAnsi="宋体" w:hint="eastAsia"/>
          <w:szCs w:val="21"/>
        </w:rPr>
        <w:t>二、基金管理人、基金托管人的基金托管部门的重大人事变动情况：</w:t>
      </w:r>
    </w:p>
    <w:p w:rsidR="00EF21BD" w:rsidRDefault="00EF21BD" w:rsidP="009B7D31">
      <w:pPr>
        <w:autoSpaceDE w:val="0"/>
        <w:autoSpaceDN w:val="0"/>
        <w:adjustRightInd w:val="0"/>
        <w:ind w:firstLineChars="200" w:firstLine="31680"/>
        <w:rPr>
          <w:rFonts w:ascii="宋体" w:cs="宋体"/>
          <w:color w:val="000000"/>
          <w:kern w:val="0"/>
          <w:szCs w:val="21"/>
        </w:rPr>
      </w:pPr>
      <w:r>
        <w:rPr>
          <w:rFonts w:ascii="宋体" w:hAnsi="宋体" w:hint="eastAsia"/>
          <w:szCs w:val="21"/>
        </w:rPr>
        <w:t>（一）</w:t>
      </w:r>
      <w:r w:rsidRPr="00215BF2">
        <w:rPr>
          <w:rFonts w:ascii="宋体" w:hAnsi="宋体" w:hint="eastAsia"/>
          <w:szCs w:val="21"/>
        </w:rPr>
        <w:t>经大成基金管理有限公司</w:t>
      </w:r>
      <w:r w:rsidRPr="00215BF2">
        <w:rPr>
          <w:rFonts w:ascii="宋体" w:hAnsi="宋体"/>
          <w:szCs w:val="21"/>
        </w:rPr>
        <w:t>2007</w:t>
      </w:r>
      <w:r w:rsidRPr="00215BF2">
        <w:rPr>
          <w:rFonts w:ascii="宋体" w:hAnsi="宋体" w:hint="eastAsia"/>
          <w:szCs w:val="21"/>
        </w:rPr>
        <w:t>年第一次临时股东会审议通过，同意</w:t>
      </w:r>
      <w:smartTag w:uri="urn:schemas-microsoft-com:office:smarttags" w:element="PersonName">
        <w:r w:rsidRPr="00215BF2">
          <w:rPr>
            <w:rFonts w:ascii="宋体" w:hAnsi="宋体" w:hint="eastAsia"/>
            <w:szCs w:val="21"/>
          </w:rPr>
          <w:t>王政</w:t>
        </w:r>
      </w:smartTag>
      <w:r w:rsidRPr="00215BF2">
        <w:rPr>
          <w:rFonts w:ascii="宋体" w:hAnsi="宋体" w:hint="eastAsia"/>
          <w:szCs w:val="21"/>
        </w:rPr>
        <w:t>先生不再担任大成基金管</w:t>
      </w:r>
      <w:r>
        <w:rPr>
          <w:rFonts w:ascii="宋体" w:hAnsi="宋体" w:hint="eastAsia"/>
          <w:szCs w:val="21"/>
        </w:rPr>
        <w:t>理有限公司董事职务，选举</w:t>
      </w:r>
      <w:smartTag w:uri="urn:schemas-microsoft-com:office:smarttags" w:element="PersonName">
        <w:r>
          <w:rPr>
            <w:rFonts w:ascii="宋体" w:hAnsi="宋体" w:hint="eastAsia"/>
            <w:szCs w:val="21"/>
          </w:rPr>
          <w:t>蔡红标</w:t>
        </w:r>
      </w:smartTag>
      <w:r>
        <w:rPr>
          <w:rFonts w:ascii="宋体" w:hAnsi="宋体" w:hint="eastAsia"/>
          <w:szCs w:val="21"/>
        </w:rPr>
        <w:t>先生任大成基金管理有限公司董事。该</w:t>
      </w:r>
      <w:r w:rsidRPr="00215BF2">
        <w:rPr>
          <w:rFonts w:ascii="宋体" w:hAnsi="宋体" w:hint="eastAsia"/>
          <w:szCs w:val="21"/>
        </w:rPr>
        <w:t>事项已按规定报告中国证监会备案</w:t>
      </w:r>
      <w:r>
        <w:rPr>
          <w:rFonts w:ascii="宋体" w:hAnsi="宋体" w:hint="eastAsia"/>
          <w:szCs w:val="21"/>
        </w:rPr>
        <w:t>，并于</w:t>
      </w:r>
      <w:smartTag w:uri="urn:schemas-microsoft-com:office:smarttags" w:element="chsdate">
        <w:smartTagPr>
          <w:attr w:name="IsROCDate" w:val="False"/>
          <w:attr w:name="IsLunarDate" w:val="False"/>
          <w:attr w:name="Day" w:val="23"/>
          <w:attr w:name="Month" w:val="6"/>
          <w:attr w:name="Year" w:val="2007"/>
        </w:smartTagPr>
        <w:r>
          <w:rPr>
            <w:rFonts w:ascii="宋体" w:hAnsi="宋体"/>
            <w:szCs w:val="21"/>
          </w:rPr>
          <w:t>2007</w:t>
        </w:r>
        <w:r>
          <w:rPr>
            <w:rFonts w:ascii="宋体" w:hAnsi="宋体" w:hint="eastAsia"/>
            <w:szCs w:val="21"/>
          </w:rPr>
          <w:t>年</w:t>
        </w:r>
        <w:r>
          <w:rPr>
            <w:rFonts w:ascii="宋体" w:hAnsi="宋体"/>
            <w:szCs w:val="21"/>
          </w:rPr>
          <w:t>6</w:t>
        </w:r>
        <w:r>
          <w:rPr>
            <w:rFonts w:ascii="宋体" w:hAnsi="宋体" w:hint="eastAsia"/>
            <w:szCs w:val="21"/>
          </w:rPr>
          <w:t>月</w:t>
        </w:r>
        <w:r>
          <w:rPr>
            <w:rFonts w:ascii="宋体" w:hAnsi="宋体"/>
            <w:szCs w:val="21"/>
          </w:rPr>
          <w:t>23</w:t>
        </w:r>
        <w:r>
          <w:rPr>
            <w:rFonts w:ascii="宋体" w:hAnsi="宋体" w:hint="eastAsia"/>
            <w:szCs w:val="21"/>
          </w:rPr>
          <w:t>日</w:t>
        </w:r>
      </w:smartTag>
      <w:r>
        <w:rPr>
          <w:rFonts w:ascii="宋体" w:hAnsi="宋体" w:hint="eastAsia"/>
          <w:szCs w:val="21"/>
        </w:rPr>
        <w:t>公开披露。</w:t>
      </w:r>
    </w:p>
    <w:p w:rsidR="00EF21BD" w:rsidRDefault="00EF21BD" w:rsidP="009B7D31">
      <w:pPr>
        <w:autoSpaceDE w:val="0"/>
        <w:autoSpaceDN w:val="0"/>
        <w:adjustRightInd w:val="0"/>
        <w:ind w:firstLineChars="200" w:firstLine="31680"/>
        <w:rPr>
          <w:rFonts w:ascii="宋体" w:cs="宋体"/>
          <w:color w:val="000000"/>
          <w:kern w:val="0"/>
          <w:szCs w:val="21"/>
        </w:rPr>
      </w:pPr>
      <w:r>
        <w:rPr>
          <w:rFonts w:ascii="宋体" w:cs="宋体" w:hint="eastAsia"/>
          <w:color w:val="000000"/>
          <w:kern w:val="0"/>
          <w:szCs w:val="21"/>
        </w:rPr>
        <w:t>（二）</w:t>
      </w:r>
      <w:r w:rsidRPr="004237A0">
        <w:rPr>
          <w:rFonts w:ascii="宋体" w:cs="宋体" w:hint="eastAsia"/>
          <w:color w:val="000000"/>
          <w:kern w:val="0"/>
          <w:szCs w:val="21"/>
        </w:rPr>
        <w:t>本报告期内，本基金托管人行长发生变更。依据国务院文件，</w:t>
      </w:r>
      <w:smartTag w:uri="urn:schemas-microsoft-com:office:smarttags" w:element="chsdate">
        <w:smartTagPr>
          <w:attr w:name="IsROCDate" w:val="False"/>
          <w:attr w:name="IsLunarDate" w:val="False"/>
          <w:attr w:name="Day" w:val="16"/>
          <w:attr w:name="Month" w:val="6"/>
          <w:attr w:name="Year" w:val="2007"/>
        </w:smartTagPr>
        <w:r w:rsidRPr="004237A0">
          <w:rPr>
            <w:color w:val="000000"/>
            <w:kern w:val="0"/>
            <w:szCs w:val="21"/>
          </w:rPr>
          <w:t>2007</w:t>
        </w:r>
        <w:r w:rsidRPr="004237A0">
          <w:rPr>
            <w:rFonts w:ascii="宋体" w:cs="宋体" w:hint="eastAsia"/>
            <w:color w:val="000000"/>
            <w:kern w:val="0"/>
            <w:szCs w:val="21"/>
          </w:rPr>
          <w:t>年</w:t>
        </w:r>
        <w:r w:rsidRPr="004237A0">
          <w:rPr>
            <w:color w:val="000000"/>
            <w:kern w:val="0"/>
            <w:szCs w:val="21"/>
          </w:rPr>
          <w:t>6</w:t>
        </w:r>
        <w:r w:rsidRPr="004237A0">
          <w:rPr>
            <w:rFonts w:ascii="宋体" w:cs="宋体" w:hint="eastAsia"/>
            <w:color w:val="000000"/>
            <w:kern w:val="0"/>
            <w:szCs w:val="21"/>
          </w:rPr>
          <w:t>月</w:t>
        </w:r>
        <w:r w:rsidRPr="004237A0">
          <w:rPr>
            <w:color w:val="000000"/>
            <w:kern w:val="0"/>
            <w:szCs w:val="21"/>
          </w:rPr>
          <w:t>16</w:t>
        </w:r>
        <w:r w:rsidRPr="004237A0">
          <w:rPr>
            <w:rFonts w:ascii="宋体" w:cs="宋体" w:hint="eastAsia"/>
            <w:color w:val="000000"/>
            <w:kern w:val="0"/>
            <w:szCs w:val="21"/>
          </w:rPr>
          <w:t>日</w:t>
        </w:r>
      </w:smartTag>
      <w:r w:rsidRPr="004237A0">
        <w:rPr>
          <w:rFonts w:ascii="宋体" w:cs="宋体" w:hint="eastAsia"/>
          <w:color w:val="000000"/>
          <w:kern w:val="0"/>
          <w:szCs w:val="21"/>
        </w:rPr>
        <w:t>国务院决定任命项俊波同志为中国农业银行行长。依据相关法律规定，中国农业银行法定代表人变更为</w:t>
      </w:r>
      <w:smartTag w:uri="urn:schemas-microsoft-com:office:smarttags" w:element="PersonName">
        <w:r w:rsidRPr="004237A0">
          <w:rPr>
            <w:rFonts w:ascii="宋体" w:cs="宋体" w:hint="eastAsia"/>
            <w:color w:val="000000"/>
            <w:kern w:val="0"/>
            <w:szCs w:val="21"/>
          </w:rPr>
          <w:t>项俊波</w:t>
        </w:r>
      </w:smartTag>
      <w:r w:rsidRPr="004237A0">
        <w:rPr>
          <w:rFonts w:ascii="宋体" w:cs="宋体" w:hint="eastAsia"/>
          <w:color w:val="000000"/>
          <w:kern w:val="0"/>
          <w:szCs w:val="21"/>
        </w:rPr>
        <w:t>先生。</w:t>
      </w:r>
    </w:p>
    <w:p w:rsidR="00EF21BD" w:rsidRPr="003B7E70" w:rsidRDefault="00EF21BD" w:rsidP="009B7D31">
      <w:pPr>
        <w:autoSpaceDE w:val="0"/>
        <w:autoSpaceDN w:val="0"/>
        <w:adjustRightInd w:val="0"/>
        <w:ind w:firstLineChars="200" w:firstLine="31680"/>
        <w:rPr>
          <w:rFonts w:ascii="宋体" w:cs="宋体"/>
          <w:color w:val="000000"/>
          <w:kern w:val="0"/>
          <w:szCs w:val="21"/>
        </w:rPr>
      </w:pPr>
      <w:r>
        <w:rPr>
          <w:rFonts w:ascii="宋体" w:cs="宋体" w:hint="eastAsia"/>
          <w:color w:val="000000"/>
          <w:kern w:val="0"/>
          <w:szCs w:val="21"/>
        </w:rPr>
        <w:t>（三）本基金</w:t>
      </w:r>
      <w:r w:rsidRPr="00A75F0B">
        <w:rPr>
          <w:rFonts w:ascii="宋体" w:cs="宋体" w:hint="eastAsia"/>
          <w:color w:val="000000"/>
          <w:kern w:val="0"/>
          <w:szCs w:val="21"/>
        </w:rPr>
        <w:t>托管人注册地址已做工商登记变更，注册地址由北京市海淀区复兴路甲</w:t>
      </w:r>
      <w:r w:rsidRPr="00A75F0B">
        <w:rPr>
          <w:rFonts w:ascii="宋体" w:cs="宋体"/>
          <w:color w:val="000000"/>
          <w:kern w:val="0"/>
          <w:szCs w:val="21"/>
        </w:rPr>
        <w:t>23</w:t>
      </w:r>
      <w:r w:rsidRPr="00A75F0B">
        <w:rPr>
          <w:rFonts w:ascii="宋体" w:cs="宋体" w:hint="eastAsia"/>
          <w:color w:val="000000"/>
          <w:kern w:val="0"/>
          <w:szCs w:val="21"/>
        </w:rPr>
        <w:t>号变更为北京市东城区建国门内大街</w:t>
      </w:r>
      <w:r w:rsidRPr="00A75F0B">
        <w:rPr>
          <w:rFonts w:ascii="宋体" w:cs="宋体"/>
          <w:color w:val="000000"/>
          <w:kern w:val="0"/>
          <w:szCs w:val="21"/>
        </w:rPr>
        <w:t>69</w:t>
      </w:r>
      <w:r w:rsidRPr="00A75F0B">
        <w:rPr>
          <w:rFonts w:ascii="宋体" w:cs="宋体" w:hint="eastAsia"/>
          <w:color w:val="000000"/>
          <w:kern w:val="0"/>
          <w:szCs w:val="21"/>
        </w:rPr>
        <w:t>号。</w:t>
      </w:r>
    </w:p>
    <w:p w:rsidR="00EF21BD" w:rsidRPr="009726FE" w:rsidRDefault="00EF21BD" w:rsidP="009B7D31">
      <w:pPr>
        <w:widowControl/>
        <w:autoSpaceDE w:val="0"/>
        <w:autoSpaceDN w:val="0"/>
        <w:ind w:firstLineChars="200" w:firstLine="31680"/>
        <w:textAlignment w:val="bottom"/>
        <w:rPr>
          <w:rFonts w:ascii="宋体"/>
          <w:szCs w:val="21"/>
        </w:rPr>
      </w:pPr>
      <w:r w:rsidRPr="009726FE">
        <w:rPr>
          <w:rFonts w:ascii="宋体" w:hAnsi="宋体" w:hint="eastAsia"/>
          <w:szCs w:val="21"/>
        </w:rPr>
        <w:t>三、在本报告期内没有涉及本基金管理人、基金财产、基金托管业务的诉讼事项。</w:t>
      </w:r>
    </w:p>
    <w:p w:rsidR="00EF21BD" w:rsidRDefault="00EF21BD" w:rsidP="009B7D31">
      <w:pPr>
        <w:widowControl/>
        <w:autoSpaceDE w:val="0"/>
        <w:autoSpaceDN w:val="0"/>
        <w:ind w:firstLineChars="200" w:firstLine="31680"/>
        <w:textAlignment w:val="bottom"/>
        <w:rPr>
          <w:rFonts w:ascii="宋体"/>
          <w:szCs w:val="21"/>
        </w:rPr>
      </w:pPr>
      <w:r w:rsidRPr="000657BD">
        <w:rPr>
          <w:rFonts w:ascii="宋体" w:hAnsi="宋体" w:hint="eastAsia"/>
          <w:szCs w:val="21"/>
        </w:rPr>
        <w:t>四、本基金投资策略在本报告期内改变</w:t>
      </w:r>
      <w:r>
        <w:rPr>
          <w:rFonts w:ascii="宋体" w:hAnsi="宋体" w:hint="eastAsia"/>
          <w:szCs w:val="21"/>
        </w:rPr>
        <w:t>情况：</w:t>
      </w:r>
    </w:p>
    <w:p w:rsidR="00EF21BD" w:rsidRDefault="00EF21BD" w:rsidP="009B7D31">
      <w:pPr>
        <w:widowControl/>
        <w:autoSpaceDE w:val="0"/>
        <w:autoSpaceDN w:val="0"/>
        <w:ind w:firstLineChars="200" w:firstLine="31680"/>
        <w:textAlignment w:val="bottom"/>
        <w:rPr>
          <w:rFonts w:ascii="宋体"/>
        </w:rPr>
      </w:pPr>
      <w:r w:rsidRPr="00513A1B">
        <w:rPr>
          <w:rFonts w:ascii="宋体" w:hAnsi="宋体" w:hint="eastAsia"/>
        </w:rPr>
        <w:t>自</w:t>
      </w:r>
      <w:smartTag w:uri="urn:schemas-microsoft-com:office:smarttags" w:element="chsdate">
        <w:smartTagPr>
          <w:attr w:name="IsROCDate" w:val="False"/>
          <w:attr w:name="IsLunarDate" w:val="False"/>
          <w:attr w:name="Day" w:val="11"/>
          <w:attr w:name="Month" w:val="12"/>
          <w:attr w:name="Year" w:val="2007"/>
        </w:smartTagPr>
        <w:r w:rsidRPr="00513A1B">
          <w:rPr>
            <w:rFonts w:ascii="宋体" w:hAnsi="宋体"/>
          </w:rPr>
          <w:t>2007</w:t>
        </w:r>
        <w:r w:rsidRPr="00513A1B">
          <w:rPr>
            <w:rFonts w:ascii="宋体" w:hAnsi="宋体" w:hint="eastAsia"/>
          </w:rPr>
          <w:t>年</w:t>
        </w:r>
        <w:r>
          <w:rPr>
            <w:rFonts w:ascii="宋体" w:hAnsi="宋体"/>
          </w:rPr>
          <w:t>12</w:t>
        </w:r>
        <w:r w:rsidRPr="00513A1B">
          <w:rPr>
            <w:rFonts w:ascii="宋体" w:hAnsi="宋体" w:hint="eastAsia"/>
          </w:rPr>
          <w:t>月</w:t>
        </w:r>
        <w:r>
          <w:rPr>
            <w:rFonts w:ascii="宋体" w:hAnsi="宋体"/>
          </w:rPr>
          <w:t>11</w:t>
        </w:r>
        <w:r w:rsidRPr="00513A1B">
          <w:rPr>
            <w:rFonts w:ascii="宋体" w:hAnsi="宋体" w:hint="eastAsia"/>
          </w:rPr>
          <w:t>日起</w:t>
        </w:r>
      </w:smartTag>
      <w:r>
        <w:rPr>
          <w:rFonts w:ascii="宋体" w:hAnsi="宋体" w:hint="eastAsia"/>
        </w:rPr>
        <w:t>，景阳证券投资基金在上海证券交易所终止上市，其由《景阳</w:t>
      </w:r>
      <w:r w:rsidRPr="00513A1B">
        <w:rPr>
          <w:rFonts w:ascii="宋体" w:hAnsi="宋体" w:hint="eastAsia"/>
        </w:rPr>
        <w:t>证券投资基金基金合同》修订而成的《大成</w:t>
      </w:r>
      <w:r>
        <w:rPr>
          <w:rFonts w:ascii="宋体" w:hAnsi="宋体" w:hint="eastAsia"/>
        </w:rPr>
        <w:t>景阳领先股票型</w:t>
      </w:r>
      <w:r w:rsidRPr="00513A1B">
        <w:rPr>
          <w:rFonts w:ascii="宋体" w:hAnsi="宋体" w:hint="eastAsia"/>
        </w:rPr>
        <w:t>证券投资基金基金合同》正式生效。</w:t>
      </w:r>
    </w:p>
    <w:p w:rsidR="00EF21BD" w:rsidRPr="00474A06" w:rsidRDefault="00EF21BD" w:rsidP="009B7D31">
      <w:pPr>
        <w:ind w:firstLineChars="200" w:firstLine="31680"/>
        <w:rPr>
          <w:rFonts w:ascii="宋体"/>
          <w:szCs w:val="21"/>
        </w:rPr>
      </w:pPr>
      <w:r>
        <w:rPr>
          <w:rFonts w:ascii="宋体" w:hAnsi="宋体" w:hint="eastAsia"/>
          <w:szCs w:val="21"/>
        </w:rPr>
        <w:t>大成景阳领先股票型证券投资基金的投资策略主要如下：“</w:t>
      </w:r>
      <w:r w:rsidRPr="00474A06">
        <w:rPr>
          <w:rFonts w:ascii="宋体" w:hAnsi="宋体" w:hint="eastAsia"/>
          <w:szCs w:val="21"/>
        </w:rPr>
        <w:t>本基金将在基金合同允许的范围内，根据国内外宏观经济情况、国内外证券市场估值水平，阶段性不断调整股票资产和其他资产之间的大类资产配置比例，股票投资策略为选择：</w:t>
      </w:r>
      <w:r w:rsidRPr="00474A06">
        <w:rPr>
          <w:rFonts w:ascii="宋体" w:hAnsi="宋体"/>
          <w:szCs w:val="21"/>
        </w:rPr>
        <w:t>1</w:t>
      </w:r>
      <w:r w:rsidRPr="00474A06">
        <w:rPr>
          <w:rFonts w:ascii="宋体" w:hAnsi="宋体" w:hint="eastAsia"/>
          <w:szCs w:val="21"/>
        </w:rPr>
        <w:t>、高速增长行业中市场份额领先的龙头上市公司；</w:t>
      </w:r>
      <w:r w:rsidRPr="00474A06">
        <w:rPr>
          <w:rFonts w:ascii="宋体" w:hAnsi="宋体"/>
          <w:szCs w:val="21"/>
        </w:rPr>
        <w:t>2</w:t>
      </w:r>
      <w:r w:rsidRPr="00474A06">
        <w:rPr>
          <w:rFonts w:ascii="宋体" w:hAnsi="宋体" w:hint="eastAsia"/>
          <w:szCs w:val="21"/>
        </w:rPr>
        <w:t>、资源优势领先的上市公司；</w:t>
      </w:r>
      <w:r w:rsidRPr="00474A06">
        <w:rPr>
          <w:rFonts w:ascii="宋体" w:hAnsi="宋体"/>
          <w:szCs w:val="21"/>
        </w:rPr>
        <w:t>3</w:t>
      </w:r>
      <w:r w:rsidRPr="00474A06">
        <w:rPr>
          <w:rFonts w:ascii="宋体" w:hAnsi="宋体" w:hint="eastAsia"/>
          <w:szCs w:val="21"/>
        </w:rPr>
        <w:t>、在获益于人民币升值方面具有领先优势的上市公司；</w:t>
      </w:r>
      <w:r w:rsidRPr="00474A06">
        <w:rPr>
          <w:rFonts w:ascii="宋体" w:hAnsi="宋体"/>
          <w:szCs w:val="21"/>
        </w:rPr>
        <w:t>4</w:t>
      </w:r>
      <w:r w:rsidRPr="00474A06">
        <w:rPr>
          <w:rFonts w:ascii="宋体" w:hAnsi="宋体" w:hint="eastAsia"/>
          <w:szCs w:val="21"/>
        </w:rPr>
        <w:t>、外延扩张能力领先的上市公司。</w:t>
      </w:r>
    </w:p>
    <w:p w:rsidR="00EF21BD" w:rsidRPr="00A82A77" w:rsidRDefault="00EF21BD" w:rsidP="009B7D31">
      <w:pPr>
        <w:ind w:firstLineChars="200" w:firstLine="31680"/>
        <w:rPr>
          <w:rFonts w:ascii="宋体"/>
        </w:rPr>
      </w:pPr>
      <w:r w:rsidRPr="00A82A77">
        <w:rPr>
          <w:rFonts w:ascii="宋体" w:hAnsi="宋体" w:hint="eastAsia"/>
        </w:rPr>
        <w:t>其业绩比较基准为：</w:t>
      </w:r>
      <w:r w:rsidRPr="00A82A77">
        <w:rPr>
          <w:rFonts w:ascii="宋体" w:hAnsi="宋体"/>
        </w:rPr>
        <w:t>80%</w:t>
      </w:r>
      <w:r w:rsidRPr="00A82A77">
        <w:rPr>
          <w:rFonts w:ascii="宋体" w:hAnsi="宋体" w:hint="eastAsia"/>
        </w:rPr>
        <w:t>×沪深</w:t>
      </w:r>
      <w:r w:rsidRPr="00A82A77">
        <w:rPr>
          <w:rFonts w:ascii="宋体" w:hAnsi="宋体"/>
        </w:rPr>
        <w:t>300</w:t>
      </w:r>
      <w:r w:rsidRPr="00A82A77">
        <w:rPr>
          <w:rFonts w:ascii="宋体" w:hAnsi="宋体" w:hint="eastAsia"/>
        </w:rPr>
        <w:t>指数＋</w:t>
      </w:r>
      <w:r w:rsidRPr="00A82A77">
        <w:rPr>
          <w:rFonts w:ascii="宋体" w:hAnsi="宋体"/>
        </w:rPr>
        <w:t>20%</w:t>
      </w:r>
      <w:r w:rsidRPr="00A82A77">
        <w:rPr>
          <w:rFonts w:ascii="宋体" w:hAnsi="宋体" w:hint="eastAsia"/>
        </w:rPr>
        <w:t>×中信标普全债指数</w:t>
      </w:r>
    </w:p>
    <w:p w:rsidR="00EF21BD" w:rsidRDefault="00EF21BD" w:rsidP="009B7D31">
      <w:pPr>
        <w:widowControl/>
        <w:autoSpaceDE w:val="0"/>
        <w:autoSpaceDN w:val="0"/>
        <w:ind w:firstLineChars="200" w:firstLine="31680"/>
        <w:textAlignment w:val="bottom"/>
        <w:rPr>
          <w:rFonts w:ascii="宋体"/>
          <w:szCs w:val="21"/>
        </w:rPr>
      </w:pPr>
      <w:r w:rsidRPr="009726FE">
        <w:rPr>
          <w:rFonts w:ascii="宋体" w:hAnsi="宋体" w:hint="eastAsia"/>
          <w:szCs w:val="21"/>
        </w:rPr>
        <w:t>五、</w:t>
      </w:r>
      <w:r>
        <w:rPr>
          <w:rFonts w:ascii="宋体" w:hAnsi="宋体" w:hint="eastAsia"/>
          <w:szCs w:val="21"/>
        </w:rPr>
        <w:t>本报告期收益分配事项</w:t>
      </w:r>
    </w:p>
    <w:p w:rsidR="00EF21BD" w:rsidRPr="00C02B1A" w:rsidRDefault="00EF21BD" w:rsidP="00C02B1A">
      <w:pPr>
        <w:autoSpaceDE w:val="0"/>
        <w:autoSpaceDN w:val="0"/>
        <w:adjustRightInd w:val="0"/>
        <w:ind w:firstLine="420"/>
        <w:rPr>
          <w:rFonts w:ascii="宋体"/>
          <w:szCs w:val="21"/>
        </w:rPr>
      </w:pPr>
      <w:r w:rsidRPr="00C02B1A">
        <w:rPr>
          <w:rFonts w:ascii="宋体" w:hAnsi="宋体" w:hint="eastAsia"/>
          <w:szCs w:val="21"/>
        </w:rPr>
        <w:t>（一）景阳证券投资基金（</w:t>
      </w:r>
      <w:smartTag w:uri="urn:schemas-microsoft-com:office:smarttags" w:element="chsdate">
        <w:smartTagPr>
          <w:attr w:name="Year" w:val="2007"/>
          <w:attr w:name="Month" w:val="1"/>
          <w:attr w:name="Day" w:val="1"/>
          <w:attr w:name="IsLunarDate" w:val="False"/>
          <w:attr w:name="IsROCDate" w:val="False"/>
        </w:smartTagPr>
        <w:r w:rsidRPr="00C02B1A">
          <w:rPr>
            <w:rFonts w:ascii="宋体" w:hAnsi="宋体"/>
            <w:szCs w:val="21"/>
          </w:rPr>
          <w:t>2007</w:t>
        </w:r>
        <w:r w:rsidRPr="00C02B1A">
          <w:rPr>
            <w:rFonts w:ascii="宋体" w:hAnsi="宋体" w:hint="eastAsia"/>
            <w:szCs w:val="21"/>
          </w:rPr>
          <w:t>年</w:t>
        </w:r>
        <w:r w:rsidRPr="00C02B1A">
          <w:rPr>
            <w:rFonts w:ascii="宋体" w:hAnsi="宋体"/>
            <w:szCs w:val="21"/>
          </w:rPr>
          <w:t>1</w:t>
        </w:r>
        <w:r w:rsidRPr="00C02B1A">
          <w:rPr>
            <w:rFonts w:ascii="宋体" w:hAnsi="宋体" w:hint="eastAsia"/>
            <w:szCs w:val="21"/>
          </w:rPr>
          <w:t>月</w:t>
        </w:r>
        <w:r w:rsidRPr="00C02B1A">
          <w:rPr>
            <w:rFonts w:ascii="宋体" w:hAnsi="宋体"/>
            <w:szCs w:val="21"/>
          </w:rPr>
          <w:t>1</w:t>
        </w:r>
        <w:r w:rsidRPr="00C02B1A">
          <w:rPr>
            <w:rFonts w:ascii="宋体" w:hAnsi="宋体" w:hint="eastAsia"/>
            <w:szCs w:val="21"/>
          </w:rPr>
          <w:t>日</w:t>
        </w:r>
      </w:smartTag>
      <w:r w:rsidRPr="00C02B1A">
        <w:rPr>
          <w:rFonts w:ascii="宋体" w:hAnsi="宋体" w:hint="eastAsia"/>
          <w:szCs w:val="21"/>
        </w:rPr>
        <w:t>至</w:t>
      </w:r>
      <w:smartTag w:uri="urn:schemas-microsoft-com:office:smarttags" w:element="chsdate">
        <w:smartTagPr>
          <w:attr w:name="Year" w:val="2007"/>
          <w:attr w:name="Month" w:val="12"/>
          <w:attr w:name="Day" w:val="10"/>
          <w:attr w:name="IsLunarDate" w:val="False"/>
          <w:attr w:name="IsROCDate" w:val="False"/>
        </w:smartTagPr>
        <w:r w:rsidRPr="00C02B1A">
          <w:rPr>
            <w:rFonts w:ascii="宋体" w:hAnsi="宋体"/>
            <w:szCs w:val="21"/>
          </w:rPr>
          <w:t>2007</w:t>
        </w:r>
        <w:r w:rsidRPr="00C02B1A">
          <w:rPr>
            <w:rFonts w:ascii="宋体" w:hAnsi="宋体" w:hint="eastAsia"/>
            <w:szCs w:val="21"/>
          </w:rPr>
          <w:t>年</w:t>
        </w:r>
        <w:r w:rsidRPr="00C02B1A">
          <w:rPr>
            <w:rFonts w:ascii="宋体" w:hAnsi="宋体"/>
            <w:szCs w:val="21"/>
          </w:rPr>
          <w:t>12</w:t>
        </w:r>
        <w:r w:rsidRPr="00C02B1A">
          <w:rPr>
            <w:rFonts w:ascii="宋体" w:hAnsi="宋体" w:hint="eastAsia"/>
            <w:szCs w:val="21"/>
          </w:rPr>
          <w:t>月</w:t>
        </w:r>
        <w:r w:rsidRPr="00C02B1A">
          <w:rPr>
            <w:rFonts w:ascii="宋体" w:hAnsi="宋体"/>
            <w:szCs w:val="21"/>
          </w:rPr>
          <w:t>10</w:t>
        </w:r>
        <w:r w:rsidRPr="00C02B1A">
          <w:rPr>
            <w:rFonts w:ascii="宋体" w:hAnsi="宋体" w:hint="eastAsia"/>
            <w:szCs w:val="21"/>
          </w:rPr>
          <w:t>日</w:t>
        </w:r>
      </w:smartTag>
      <w:r w:rsidRPr="00C02B1A">
        <w:rPr>
          <w:rFonts w:ascii="宋体" w:hAnsi="宋体"/>
          <w:szCs w:val="21"/>
        </w:rPr>
        <w:t>(</w:t>
      </w:r>
      <w:r w:rsidRPr="00C02B1A">
        <w:rPr>
          <w:rFonts w:ascii="宋体" w:hAnsi="宋体" w:hint="eastAsia"/>
          <w:szCs w:val="21"/>
        </w:rPr>
        <w:t>基金合同失效前日</w:t>
      </w:r>
      <w:r w:rsidRPr="00C02B1A">
        <w:rPr>
          <w:rFonts w:ascii="宋体" w:hAnsi="宋体"/>
          <w:szCs w:val="21"/>
        </w:rPr>
        <w:t>)</w:t>
      </w:r>
      <w:r w:rsidRPr="00C02B1A">
        <w:rPr>
          <w:rFonts w:ascii="宋体" w:hAnsi="宋体" w:hint="eastAsia"/>
          <w:szCs w:val="21"/>
        </w:rPr>
        <w:t>止期间）收益分配事项</w:t>
      </w:r>
    </w:p>
    <w:p w:rsidR="00EF21BD" w:rsidRPr="00C02B1A" w:rsidRDefault="00EF21BD" w:rsidP="00C02B1A">
      <w:pPr>
        <w:tabs>
          <w:tab w:val="left" w:pos="742"/>
          <w:tab w:val="left" w:pos="1462"/>
          <w:tab w:val="left" w:pos="2182"/>
          <w:tab w:val="left" w:pos="2902"/>
          <w:tab w:val="left" w:pos="3622"/>
          <w:tab w:val="left" w:pos="4342"/>
          <w:tab w:val="left" w:pos="5062"/>
          <w:tab w:val="left" w:pos="5782"/>
        </w:tabs>
        <w:autoSpaceDE w:val="0"/>
        <w:autoSpaceDN w:val="0"/>
        <w:adjustRightInd w:val="0"/>
        <w:ind w:firstLine="420"/>
        <w:rPr>
          <w:rFonts w:ascii="宋体"/>
          <w:szCs w:val="21"/>
        </w:rPr>
      </w:pPr>
      <w:r w:rsidRPr="00C02B1A">
        <w:rPr>
          <w:rFonts w:ascii="宋体" w:hAnsi="宋体" w:hint="eastAsia"/>
          <w:szCs w:val="21"/>
        </w:rPr>
        <w:t>景阳证券投资基金的基金管理人于</w:t>
      </w:r>
      <w:smartTag w:uri="urn:schemas-microsoft-com:office:smarttags" w:element="chsdate">
        <w:smartTagPr>
          <w:attr w:name="Year" w:val="2007"/>
          <w:attr w:name="Month" w:val="3"/>
          <w:attr w:name="Day" w:val="30"/>
          <w:attr w:name="IsLunarDate" w:val="False"/>
          <w:attr w:name="IsROCDate" w:val="False"/>
        </w:smartTagPr>
        <w:r w:rsidRPr="00C02B1A">
          <w:rPr>
            <w:rFonts w:ascii="宋体" w:hAnsi="宋体"/>
            <w:szCs w:val="21"/>
          </w:rPr>
          <w:t>2007</w:t>
        </w:r>
        <w:r w:rsidRPr="00C02B1A">
          <w:rPr>
            <w:rFonts w:ascii="宋体" w:hAnsi="宋体" w:hint="eastAsia"/>
            <w:szCs w:val="21"/>
          </w:rPr>
          <w:t>年</w:t>
        </w:r>
        <w:r w:rsidRPr="00C02B1A">
          <w:rPr>
            <w:rFonts w:ascii="宋体" w:hAnsi="宋体"/>
            <w:szCs w:val="21"/>
          </w:rPr>
          <w:t>3</w:t>
        </w:r>
        <w:r w:rsidRPr="00C02B1A">
          <w:rPr>
            <w:rFonts w:ascii="宋体" w:hAnsi="宋体" w:hint="eastAsia"/>
            <w:szCs w:val="21"/>
          </w:rPr>
          <w:t>月</w:t>
        </w:r>
        <w:r w:rsidRPr="00C02B1A">
          <w:rPr>
            <w:rFonts w:ascii="宋体" w:hAnsi="宋体"/>
            <w:szCs w:val="21"/>
          </w:rPr>
          <w:t>30</w:t>
        </w:r>
        <w:r w:rsidRPr="00C02B1A">
          <w:rPr>
            <w:rFonts w:ascii="宋体" w:hAnsi="宋体" w:hint="eastAsia"/>
            <w:szCs w:val="21"/>
          </w:rPr>
          <w:t>日</w:t>
        </w:r>
      </w:smartTag>
      <w:r w:rsidRPr="00C02B1A">
        <w:rPr>
          <w:rFonts w:ascii="宋体" w:hAnsi="宋体" w:hint="eastAsia"/>
          <w:szCs w:val="21"/>
        </w:rPr>
        <w:t>宣告</w:t>
      </w:r>
      <w:r w:rsidRPr="00C02B1A">
        <w:rPr>
          <w:rFonts w:ascii="宋体" w:hAnsi="宋体"/>
          <w:szCs w:val="21"/>
        </w:rPr>
        <w:t>2006</w:t>
      </w:r>
      <w:r w:rsidRPr="00C02B1A">
        <w:rPr>
          <w:rFonts w:ascii="宋体" w:hAnsi="宋体" w:hint="eastAsia"/>
          <w:szCs w:val="21"/>
        </w:rPr>
        <w:t>年度分红，向截至</w:t>
      </w:r>
      <w:smartTag w:uri="urn:schemas-microsoft-com:office:smarttags" w:element="chsdate">
        <w:smartTagPr>
          <w:attr w:name="Year" w:val="2007"/>
          <w:attr w:name="Month" w:val="4"/>
          <w:attr w:name="Day" w:val="4"/>
          <w:attr w:name="IsLunarDate" w:val="False"/>
          <w:attr w:name="IsROCDate" w:val="False"/>
        </w:smartTagPr>
        <w:r w:rsidRPr="00C02B1A">
          <w:rPr>
            <w:rFonts w:ascii="宋体" w:hAnsi="宋体"/>
            <w:szCs w:val="21"/>
          </w:rPr>
          <w:t>2007</w:t>
        </w:r>
        <w:r w:rsidRPr="00C02B1A">
          <w:rPr>
            <w:rFonts w:ascii="宋体" w:hAnsi="宋体" w:hint="eastAsia"/>
            <w:szCs w:val="21"/>
          </w:rPr>
          <w:t>年</w:t>
        </w:r>
        <w:r w:rsidRPr="00C02B1A">
          <w:rPr>
            <w:rFonts w:ascii="宋体" w:hAnsi="宋体"/>
            <w:szCs w:val="21"/>
          </w:rPr>
          <w:t>4</w:t>
        </w:r>
        <w:r w:rsidRPr="00C02B1A">
          <w:rPr>
            <w:rFonts w:ascii="宋体" w:hAnsi="宋体" w:hint="eastAsia"/>
            <w:szCs w:val="21"/>
          </w:rPr>
          <w:t>月</w:t>
        </w:r>
        <w:r w:rsidRPr="00C02B1A">
          <w:rPr>
            <w:rFonts w:ascii="宋体" w:hAnsi="宋体"/>
            <w:szCs w:val="21"/>
          </w:rPr>
          <w:t>4</w:t>
        </w:r>
        <w:r w:rsidRPr="00C02B1A">
          <w:rPr>
            <w:rFonts w:ascii="宋体" w:hAnsi="宋体" w:hint="eastAsia"/>
            <w:szCs w:val="21"/>
          </w:rPr>
          <w:t>日</w:t>
        </w:r>
      </w:smartTag>
      <w:r w:rsidRPr="00C02B1A">
        <w:rPr>
          <w:rFonts w:ascii="宋体" w:hAnsi="宋体" w:hint="eastAsia"/>
          <w:szCs w:val="21"/>
        </w:rPr>
        <w:t>止在本基金注册登记人中国证券登记结算有限责任公司上海分公司登记在册的全体持有人，按每</w:t>
      </w:r>
      <w:r w:rsidRPr="00C02B1A">
        <w:rPr>
          <w:rFonts w:ascii="宋体" w:hAnsi="宋体"/>
          <w:szCs w:val="21"/>
        </w:rPr>
        <w:t>10</w:t>
      </w:r>
      <w:r w:rsidRPr="00C02B1A">
        <w:rPr>
          <w:rFonts w:ascii="宋体" w:hAnsi="宋体" w:hint="eastAsia"/>
          <w:szCs w:val="21"/>
        </w:rPr>
        <w:t>份基金份额派发红利</w:t>
      </w:r>
      <w:r w:rsidRPr="00C02B1A">
        <w:rPr>
          <w:rFonts w:ascii="宋体" w:hAnsi="宋体"/>
          <w:szCs w:val="21"/>
        </w:rPr>
        <w:t>5.70</w:t>
      </w:r>
      <w:r w:rsidRPr="00C02B1A">
        <w:rPr>
          <w:rFonts w:ascii="宋体" w:hAnsi="宋体" w:hint="eastAsia"/>
          <w:szCs w:val="21"/>
        </w:rPr>
        <w:t>元，收益分配比例为</w:t>
      </w:r>
      <w:r w:rsidRPr="00C02B1A">
        <w:rPr>
          <w:rFonts w:ascii="宋体" w:hAnsi="宋体"/>
          <w:szCs w:val="21"/>
        </w:rPr>
        <w:t>90.63%</w:t>
      </w:r>
      <w:r w:rsidRPr="00C02B1A">
        <w:rPr>
          <w:rFonts w:ascii="宋体" w:hAnsi="宋体" w:hint="eastAsia"/>
          <w:szCs w:val="21"/>
        </w:rPr>
        <w:t>；于</w:t>
      </w:r>
      <w:smartTag w:uri="urn:schemas-microsoft-com:office:smarttags" w:element="chsdate">
        <w:smartTagPr>
          <w:attr w:name="Year" w:val="2007"/>
          <w:attr w:name="Month" w:val="7"/>
          <w:attr w:name="Day" w:val="18"/>
          <w:attr w:name="IsLunarDate" w:val="False"/>
          <w:attr w:name="IsROCDate" w:val="False"/>
        </w:smartTagPr>
        <w:r w:rsidRPr="00C02B1A">
          <w:rPr>
            <w:rFonts w:ascii="宋体" w:hAnsi="宋体"/>
            <w:szCs w:val="21"/>
          </w:rPr>
          <w:t>2007</w:t>
        </w:r>
        <w:r w:rsidRPr="00C02B1A">
          <w:rPr>
            <w:rFonts w:ascii="宋体" w:hAnsi="宋体" w:hint="eastAsia"/>
            <w:szCs w:val="21"/>
          </w:rPr>
          <w:t>年</w:t>
        </w:r>
        <w:r w:rsidRPr="00C02B1A">
          <w:rPr>
            <w:rFonts w:ascii="宋体" w:hAnsi="宋体"/>
            <w:szCs w:val="21"/>
          </w:rPr>
          <w:t>7</w:t>
        </w:r>
        <w:r w:rsidRPr="00C02B1A">
          <w:rPr>
            <w:rFonts w:ascii="宋体" w:hAnsi="宋体" w:hint="eastAsia"/>
            <w:szCs w:val="21"/>
          </w:rPr>
          <w:t>月</w:t>
        </w:r>
        <w:r w:rsidRPr="00C02B1A">
          <w:rPr>
            <w:rFonts w:ascii="宋体" w:hAnsi="宋体"/>
            <w:szCs w:val="21"/>
          </w:rPr>
          <w:t>18</w:t>
        </w:r>
        <w:r w:rsidRPr="00C02B1A">
          <w:rPr>
            <w:rFonts w:ascii="宋体" w:hAnsi="宋体" w:hint="eastAsia"/>
            <w:szCs w:val="21"/>
          </w:rPr>
          <w:t>日</w:t>
        </w:r>
      </w:smartTag>
      <w:r w:rsidRPr="00C02B1A">
        <w:rPr>
          <w:rFonts w:ascii="宋体" w:hAnsi="宋体" w:hint="eastAsia"/>
          <w:szCs w:val="21"/>
        </w:rPr>
        <w:t>宣告</w:t>
      </w:r>
      <w:r w:rsidRPr="00C02B1A">
        <w:rPr>
          <w:rFonts w:ascii="宋体" w:hAnsi="宋体"/>
          <w:szCs w:val="21"/>
        </w:rPr>
        <w:t>2007</w:t>
      </w:r>
      <w:r w:rsidRPr="00C02B1A">
        <w:rPr>
          <w:rFonts w:ascii="宋体" w:hAnsi="宋体" w:hint="eastAsia"/>
          <w:szCs w:val="21"/>
        </w:rPr>
        <w:t>年度第一次分红，向截至</w:t>
      </w:r>
      <w:smartTag w:uri="urn:schemas-microsoft-com:office:smarttags" w:element="chsdate">
        <w:smartTagPr>
          <w:attr w:name="Year" w:val="2007"/>
          <w:attr w:name="Month" w:val="7"/>
          <w:attr w:name="Day" w:val="25"/>
          <w:attr w:name="IsLunarDate" w:val="False"/>
          <w:attr w:name="IsROCDate" w:val="False"/>
        </w:smartTagPr>
        <w:r w:rsidRPr="00C02B1A">
          <w:rPr>
            <w:rFonts w:ascii="宋体" w:hAnsi="宋体"/>
            <w:szCs w:val="21"/>
          </w:rPr>
          <w:t>2007</w:t>
        </w:r>
        <w:r w:rsidRPr="00C02B1A">
          <w:rPr>
            <w:rFonts w:ascii="宋体" w:hAnsi="宋体" w:hint="eastAsia"/>
            <w:szCs w:val="21"/>
          </w:rPr>
          <w:t>年</w:t>
        </w:r>
        <w:r w:rsidRPr="00C02B1A">
          <w:rPr>
            <w:rFonts w:ascii="宋体" w:hAnsi="宋体"/>
            <w:szCs w:val="21"/>
          </w:rPr>
          <w:t>7</w:t>
        </w:r>
        <w:r w:rsidRPr="00C02B1A">
          <w:rPr>
            <w:rFonts w:ascii="宋体" w:hAnsi="宋体" w:hint="eastAsia"/>
            <w:szCs w:val="21"/>
          </w:rPr>
          <w:t>月</w:t>
        </w:r>
        <w:r w:rsidRPr="00C02B1A">
          <w:rPr>
            <w:rFonts w:ascii="宋体" w:hAnsi="宋体"/>
            <w:szCs w:val="21"/>
          </w:rPr>
          <w:t>25</w:t>
        </w:r>
        <w:r w:rsidRPr="00C02B1A">
          <w:rPr>
            <w:rFonts w:ascii="宋体" w:hAnsi="宋体" w:hint="eastAsia"/>
            <w:szCs w:val="21"/>
          </w:rPr>
          <w:t>日</w:t>
        </w:r>
      </w:smartTag>
      <w:r w:rsidRPr="00C02B1A">
        <w:rPr>
          <w:rFonts w:ascii="宋体" w:hAnsi="宋体" w:hint="eastAsia"/>
          <w:szCs w:val="21"/>
        </w:rPr>
        <w:t>止在本基金注册登记人中国证券登记结算有限责任公司上海分公司登记在册的全体持有人，按每</w:t>
      </w:r>
      <w:r w:rsidRPr="00C02B1A">
        <w:rPr>
          <w:rFonts w:ascii="宋体" w:hAnsi="宋体"/>
          <w:szCs w:val="21"/>
        </w:rPr>
        <w:t>10</w:t>
      </w:r>
      <w:r w:rsidRPr="00C02B1A">
        <w:rPr>
          <w:rFonts w:ascii="宋体" w:hAnsi="宋体" w:hint="eastAsia"/>
          <w:szCs w:val="21"/>
        </w:rPr>
        <w:t>份基金份额派发红利</w:t>
      </w:r>
      <w:r w:rsidRPr="00C02B1A">
        <w:rPr>
          <w:rFonts w:ascii="宋体" w:hAnsi="宋体"/>
          <w:szCs w:val="21"/>
        </w:rPr>
        <w:t>1.50</w:t>
      </w:r>
      <w:r w:rsidRPr="00C02B1A">
        <w:rPr>
          <w:rFonts w:ascii="宋体" w:hAnsi="宋体" w:hint="eastAsia"/>
          <w:szCs w:val="21"/>
        </w:rPr>
        <w:t>元；于</w:t>
      </w:r>
      <w:smartTag w:uri="urn:schemas-microsoft-com:office:smarttags" w:element="chsdate">
        <w:smartTagPr>
          <w:attr w:name="Year" w:val="2007"/>
          <w:attr w:name="Month" w:val="11"/>
          <w:attr w:name="Day" w:val="30"/>
          <w:attr w:name="IsLunarDate" w:val="False"/>
          <w:attr w:name="IsROCDate" w:val="False"/>
        </w:smartTagPr>
        <w:r w:rsidRPr="00C02B1A">
          <w:rPr>
            <w:rFonts w:ascii="宋体" w:hAnsi="宋体"/>
            <w:szCs w:val="21"/>
          </w:rPr>
          <w:t>2007</w:t>
        </w:r>
        <w:r w:rsidRPr="00C02B1A">
          <w:rPr>
            <w:rFonts w:ascii="宋体" w:hAnsi="宋体" w:hint="eastAsia"/>
            <w:szCs w:val="21"/>
          </w:rPr>
          <w:t>年</w:t>
        </w:r>
        <w:r w:rsidRPr="00C02B1A">
          <w:rPr>
            <w:rFonts w:ascii="宋体" w:hAnsi="宋体"/>
            <w:szCs w:val="21"/>
          </w:rPr>
          <w:t>11</w:t>
        </w:r>
        <w:r w:rsidRPr="00C02B1A">
          <w:rPr>
            <w:rFonts w:ascii="宋体" w:hAnsi="宋体" w:hint="eastAsia"/>
            <w:szCs w:val="21"/>
          </w:rPr>
          <w:t>月</w:t>
        </w:r>
        <w:r w:rsidRPr="00C02B1A">
          <w:rPr>
            <w:rFonts w:ascii="宋体" w:hAnsi="宋体"/>
            <w:szCs w:val="21"/>
          </w:rPr>
          <w:t>30</w:t>
        </w:r>
        <w:r w:rsidRPr="00C02B1A">
          <w:rPr>
            <w:rFonts w:ascii="宋体" w:hAnsi="宋体" w:hint="eastAsia"/>
            <w:szCs w:val="21"/>
          </w:rPr>
          <w:t>日</w:t>
        </w:r>
      </w:smartTag>
      <w:r w:rsidRPr="00C02B1A">
        <w:rPr>
          <w:rFonts w:ascii="宋体" w:hAnsi="宋体" w:hint="eastAsia"/>
          <w:szCs w:val="21"/>
        </w:rPr>
        <w:t>宣告</w:t>
      </w:r>
      <w:r w:rsidRPr="00C02B1A">
        <w:rPr>
          <w:rFonts w:ascii="宋体" w:hAnsi="宋体"/>
          <w:szCs w:val="21"/>
        </w:rPr>
        <w:t>2007</w:t>
      </w:r>
      <w:r w:rsidRPr="00C02B1A">
        <w:rPr>
          <w:rFonts w:ascii="宋体" w:hAnsi="宋体" w:hint="eastAsia"/>
          <w:szCs w:val="21"/>
        </w:rPr>
        <w:t>年度第二次分红，向截至</w:t>
      </w:r>
      <w:smartTag w:uri="urn:schemas-microsoft-com:office:smarttags" w:element="chsdate">
        <w:smartTagPr>
          <w:attr w:name="Year" w:val="2007"/>
          <w:attr w:name="Month" w:val="12"/>
          <w:attr w:name="Day" w:val="5"/>
          <w:attr w:name="IsLunarDate" w:val="False"/>
          <w:attr w:name="IsROCDate" w:val="False"/>
        </w:smartTagPr>
        <w:r w:rsidRPr="00C02B1A">
          <w:rPr>
            <w:rFonts w:ascii="宋体" w:hAnsi="宋体"/>
            <w:szCs w:val="21"/>
          </w:rPr>
          <w:t>2007</w:t>
        </w:r>
        <w:r w:rsidRPr="00C02B1A">
          <w:rPr>
            <w:rFonts w:ascii="宋体" w:hAnsi="宋体" w:hint="eastAsia"/>
            <w:szCs w:val="21"/>
          </w:rPr>
          <w:t>年</w:t>
        </w:r>
        <w:r w:rsidRPr="00C02B1A">
          <w:rPr>
            <w:rFonts w:ascii="宋体" w:hAnsi="宋体"/>
            <w:szCs w:val="21"/>
          </w:rPr>
          <w:t>12</w:t>
        </w:r>
        <w:r w:rsidRPr="00C02B1A">
          <w:rPr>
            <w:rFonts w:ascii="宋体" w:hAnsi="宋体" w:hint="eastAsia"/>
            <w:szCs w:val="21"/>
          </w:rPr>
          <w:t>月</w:t>
        </w:r>
        <w:r w:rsidRPr="00C02B1A">
          <w:rPr>
            <w:rFonts w:ascii="宋体" w:hAnsi="宋体"/>
            <w:szCs w:val="21"/>
          </w:rPr>
          <w:t>5</w:t>
        </w:r>
        <w:r w:rsidRPr="00C02B1A">
          <w:rPr>
            <w:rFonts w:ascii="宋体" w:hAnsi="宋体" w:hint="eastAsia"/>
            <w:szCs w:val="21"/>
          </w:rPr>
          <w:t>日</w:t>
        </w:r>
      </w:smartTag>
      <w:r w:rsidRPr="00C02B1A">
        <w:rPr>
          <w:rFonts w:ascii="宋体" w:hAnsi="宋体" w:hint="eastAsia"/>
          <w:szCs w:val="21"/>
        </w:rPr>
        <w:t>止在本基金注册登记人中国证券登记结算有限责任公司上海分公司登记在册的全体持有人，按每</w:t>
      </w:r>
      <w:r w:rsidRPr="00C02B1A">
        <w:rPr>
          <w:rFonts w:ascii="宋体" w:hAnsi="宋体"/>
          <w:szCs w:val="21"/>
        </w:rPr>
        <w:t>10</w:t>
      </w:r>
      <w:r w:rsidRPr="00C02B1A">
        <w:rPr>
          <w:rFonts w:ascii="宋体" w:hAnsi="宋体" w:hint="eastAsia"/>
          <w:szCs w:val="21"/>
        </w:rPr>
        <w:t>份基金份额派发红利</w:t>
      </w:r>
      <w:r w:rsidRPr="00C02B1A">
        <w:rPr>
          <w:rFonts w:ascii="宋体" w:hAnsi="宋体"/>
          <w:szCs w:val="21"/>
        </w:rPr>
        <w:t>1.50</w:t>
      </w:r>
      <w:r w:rsidRPr="00C02B1A">
        <w:rPr>
          <w:rFonts w:ascii="宋体" w:hAnsi="宋体" w:hint="eastAsia"/>
          <w:szCs w:val="21"/>
        </w:rPr>
        <w:t>元，收益分配比例为</w:t>
      </w:r>
      <w:r w:rsidRPr="00C02B1A">
        <w:rPr>
          <w:rFonts w:ascii="宋体" w:hAnsi="宋体"/>
          <w:szCs w:val="21"/>
        </w:rPr>
        <w:t>14.57%</w:t>
      </w:r>
      <w:r w:rsidRPr="00C02B1A">
        <w:rPr>
          <w:rFonts w:ascii="宋体" w:hAnsi="宋体" w:hint="eastAsia"/>
          <w:szCs w:val="21"/>
        </w:rPr>
        <w:t>。</w:t>
      </w:r>
    </w:p>
    <w:p w:rsidR="00EF21BD" w:rsidRPr="00C02B1A" w:rsidRDefault="00EF21BD" w:rsidP="00C02B1A">
      <w:pPr>
        <w:tabs>
          <w:tab w:val="left" w:pos="742"/>
          <w:tab w:val="left" w:pos="1462"/>
          <w:tab w:val="left" w:pos="2182"/>
          <w:tab w:val="left" w:pos="2902"/>
          <w:tab w:val="left" w:pos="3622"/>
          <w:tab w:val="left" w:pos="4342"/>
          <w:tab w:val="left" w:pos="5062"/>
          <w:tab w:val="left" w:pos="5782"/>
        </w:tabs>
        <w:autoSpaceDE w:val="0"/>
        <w:autoSpaceDN w:val="0"/>
        <w:adjustRightInd w:val="0"/>
        <w:ind w:firstLine="420"/>
        <w:rPr>
          <w:rFonts w:ascii="宋体"/>
          <w:szCs w:val="21"/>
        </w:rPr>
      </w:pPr>
      <w:r w:rsidRPr="00C02B1A">
        <w:rPr>
          <w:rFonts w:ascii="宋体" w:hAnsi="宋体" w:hint="eastAsia"/>
          <w:szCs w:val="21"/>
        </w:rPr>
        <w:t>（二）大成景阳领先股票型证券投资基金（</w:t>
      </w:r>
      <w:smartTag w:uri="urn:schemas-microsoft-com:office:smarttags" w:element="chsdate">
        <w:smartTagPr>
          <w:attr w:name="Year" w:val="2007"/>
          <w:attr w:name="Month" w:val="12"/>
          <w:attr w:name="Day" w:val="11"/>
          <w:attr w:name="IsLunarDate" w:val="False"/>
          <w:attr w:name="IsROCDate" w:val="False"/>
        </w:smartTagPr>
        <w:r w:rsidRPr="00C02B1A">
          <w:rPr>
            <w:rFonts w:ascii="宋体" w:hAnsi="宋体"/>
            <w:szCs w:val="21"/>
          </w:rPr>
          <w:t>2007</w:t>
        </w:r>
        <w:r w:rsidRPr="00C02B1A">
          <w:rPr>
            <w:rFonts w:ascii="宋体" w:hAnsi="宋体" w:hint="eastAsia"/>
            <w:szCs w:val="21"/>
          </w:rPr>
          <w:t>年</w:t>
        </w:r>
        <w:r w:rsidRPr="00C02B1A">
          <w:rPr>
            <w:rFonts w:ascii="宋体" w:hAnsi="宋体"/>
            <w:szCs w:val="21"/>
          </w:rPr>
          <w:t>12</w:t>
        </w:r>
        <w:r w:rsidRPr="00C02B1A">
          <w:rPr>
            <w:rFonts w:ascii="宋体" w:hAnsi="宋体" w:hint="eastAsia"/>
            <w:szCs w:val="21"/>
          </w:rPr>
          <w:t>月</w:t>
        </w:r>
        <w:r w:rsidRPr="00C02B1A">
          <w:rPr>
            <w:rFonts w:ascii="宋体" w:hAnsi="宋体"/>
            <w:szCs w:val="21"/>
          </w:rPr>
          <w:t>11</w:t>
        </w:r>
        <w:r w:rsidRPr="00C02B1A">
          <w:rPr>
            <w:rFonts w:ascii="宋体" w:hAnsi="宋体" w:hint="eastAsia"/>
            <w:szCs w:val="21"/>
          </w:rPr>
          <w:t>日</w:t>
        </w:r>
      </w:smartTag>
      <w:r w:rsidRPr="00C02B1A">
        <w:rPr>
          <w:rFonts w:ascii="宋体" w:hAnsi="宋体"/>
          <w:szCs w:val="21"/>
        </w:rPr>
        <w:t>(</w:t>
      </w:r>
      <w:r w:rsidRPr="00C02B1A">
        <w:rPr>
          <w:rFonts w:ascii="宋体" w:hAnsi="宋体" w:hint="eastAsia"/>
          <w:szCs w:val="21"/>
        </w:rPr>
        <w:t>基金合同生效日</w:t>
      </w:r>
      <w:r w:rsidRPr="00C02B1A">
        <w:rPr>
          <w:rFonts w:ascii="宋体" w:hAnsi="宋体"/>
          <w:szCs w:val="21"/>
        </w:rPr>
        <w:t>)</w:t>
      </w:r>
      <w:r w:rsidRPr="00C02B1A">
        <w:rPr>
          <w:rFonts w:ascii="宋体" w:hAnsi="宋体" w:hint="eastAsia"/>
          <w:szCs w:val="21"/>
        </w:rPr>
        <w:t>至</w:t>
      </w:r>
      <w:smartTag w:uri="urn:schemas-microsoft-com:office:smarttags" w:element="chsdate">
        <w:smartTagPr>
          <w:attr w:name="Year" w:val="2007"/>
          <w:attr w:name="Month" w:val="12"/>
          <w:attr w:name="Day" w:val="31"/>
          <w:attr w:name="IsLunarDate" w:val="False"/>
          <w:attr w:name="IsROCDate" w:val="False"/>
        </w:smartTagPr>
        <w:r w:rsidRPr="00C02B1A">
          <w:rPr>
            <w:rFonts w:ascii="宋体" w:hAnsi="宋体"/>
            <w:szCs w:val="21"/>
          </w:rPr>
          <w:t>2007</w:t>
        </w:r>
        <w:r w:rsidRPr="00C02B1A">
          <w:rPr>
            <w:rFonts w:ascii="宋体" w:hAnsi="宋体" w:hint="eastAsia"/>
            <w:szCs w:val="21"/>
          </w:rPr>
          <w:t>年</w:t>
        </w:r>
        <w:r w:rsidRPr="00C02B1A">
          <w:rPr>
            <w:rFonts w:ascii="宋体" w:hAnsi="宋体"/>
            <w:szCs w:val="21"/>
          </w:rPr>
          <w:t>12</w:t>
        </w:r>
        <w:r w:rsidRPr="00C02B1A">
          <w:rPr>
            <w:rFonts w:ascii="宋体" w:hAnsi="宋体" w:hint="eastAsia"/>
            <w:szCs w:val="21"/>
          </w:rPr>
          <w:t>月</w:t>
        </w:r>
        <w:r w:rsidRPr="00C02B1A">
          <w:rPr>
            <w:rFonts w:ascii="宋体" w:hAnsi="宋体"/>
            <w:szCs w:val="21"/>
          </w:rPr>
          <w:t>31</w:t>
        </w:r>
        <w:r w:rsidRPr="00C02B1A">
          <w:rPr>
            <w:rFonts w:ascii="宋体" w:hAnsi="宋体" w:hint="eastAsia"/>
            <w:szCs w:val="21"/>
          </w:rPr>
          <w:t>日</w:t>
        </w:r>
      </w:smartTag>
      <w:r w:rsidRPr="00C02B1A">
        <w:rPr>
          <w:rFonts w:ascii="宋体" w:hAnsi="宋体" w:hint="eastAsia"/>
          <w:szCs w:val="21"/>
        </w:rPr>
        <w:t>止期间）收益分配事项</w:t>
      </w:r>
    </w:p>
    <w:p w:rsidR="00EF21BD" w:rsidRPr="00C02B1A" w:rsidRDefault="00EF21BD" w:rsidP="00C02B1A">
      <w:pPr>
        <w:tabs>
          <w:tab w:val="left" w:pos="742"/>
          <w:tab w:val="left" w:pos="1462"/>
          <w:tab w:val="left" w:pos="2182"/>
          <w:tab w:val="left" w:pos="2902"/>
          <w:tab w:val="left" w:pos="3622"/>
          <w:tab w:val="left" w:pos="4342"/>
          <w:tab w:val="left" w:pos="5062"/>
          <w:tab w:val="left" w:pos="5782"/>
        </w:tabs>
        <w:autoSpaceDE w:val="0"/>
        <w:autoSpaceDN w:val="0"/>
        <w:adjustRightInd w:val="0"/>
        <w:ind w:firstLine="420"/>
        <w:rPr>
          <w:rFonts w:ascii="宋体"/>
          <w:szCs w:val="21"/>
        </w:rPr>
      </w:pPr>
      <w:r w:rsidRPr="00C02B1A">
        <w:rPr>
          <w:rFonts w:ascii="宋体" w:hAnsi="宋体" w:hint="eastAsia"/>
          <w:szCs w:val="21"/>
        </w:rPr>
        <w:t>无。</w:t>
      </w:r>
    </w:p>
    <w:p w:rsidR="00EF21BD" w:rsidRPr="009726FE" w:rsidRDefault="00EF21BD" w:rsidP="009B7D31">
      <w:pPr>
        <w:widowControl/>
        <w:autoSpaceDE w:val="0"/>
        <w:autoSpaceDN w:val="0"/>
        <w:ind w:firstLineChars="200" w:firstLine="31680"/>
        <w:textAlignment w:val="bottom"/>
        <w:rPr>
          <w:rFonts w:ascii="宋体"/>
          <w:szCs w:val="21"/>
        </w:rPr>
      </w:pPr>
      <w:r w:rsidRPr="009726FE">
        <w:rPr>
          <w:rFonts w:ascii="宋体" w:hAnsi="宋体" w:hint="eastAsia"/>
          <w:szCs w:val="21"/>
        </w:rPr>
        <w:t>六、本基金聘</w:t>
      </w:r>
      <w:r>
        <w:rPr>
          <w:rFonts w:ascii="宋体" w:hAnsi="宋体" w:hint="eastAsia"/>
          <w:szCs w:val="21"/>
        </w:rPr>
        <w:t>任</w:t>
      </w:r>
      <w:r w:rsidRPr="009726FE">
        <w:rPr>
          <w:rFonts w:ascii="宋体" w:hAnsi="宋体" w:hint="eastAsia"/>
          <w:szCs w:val="21"/>
        </w:rPr>
        <w:t>会计师事务所情况</w:t>
      </w:r>
    </w:p>
    <w:p w:rsidR="00EF21BD" w:rsidRPr="00C77C66" w:rsidRDefault="00EF21BD" w:rsidP="009B7D31">
      <w:pPr>
        <w:tabs>
          <w:tab w:val="left" w:pos="630"/>
        </w:tabs>
        <w:ind w:firstLineChars="200" w:firstLine="31680"/>
        <w:rPr>
          <w:rFonts w:ascii="宋体"/>
          <w:bCs/>
          <w:color w:val="000000"/>
          <w:szCs w:val="21"/>
          <w:lang w:val="fr-CA"/>
        </w:rPr>
      </w:pPr>
      <w:r w:rsidRPr="00C77C66">
        <w:rPr>
          <w:rFonts w:ascii="宋体" w:hAnsi="宋体" w:hint="eastAsia"/>
          <w:bCs/>
          <w:color w:val="000000"/>
          <w:szCs w:val="21"/>
          <w:lang w:val="fr-CA"/>
        </w:rPr>
        <w:t>本基金转型前后聘任为基金审计的会计师事务所为普华永道中天会计师事务所有限公司，本年度支付景阳证券投资基金和大成景阳领先股票型证券投资基金的审计费用共为</w:t>
      </w:r>
      <w:r w:rsidRPr="00C77C66">
        <w:rPr>
          <w:rFonts w:ascii="宋体" w:hAnsi="宋体"/>
          <w:bCs/>
          <w:color w:val="000000"/>
          <w:szCs w:val="21"/>
          <w:lang w:val="fr-CA"/>
        </w:rPr>
        <w:t>10</w:t>
      </w:r>
      <w:r>
        <w:rPr>
          <w:rFonts w:ascii="宋体" w:hAnsi="宋体" w:hint="eastAsia"/>
          <w:bCs/>
          <w:color w:val="000000"/>
          <w:szCs w:val="21"/>
          <w:lang w:val="fr-CA"/>
        </w:rPr>
        <w:t>万元整。该事务所自景阳证券投资基金</w:t>
      </w:r>
      <w:r w:rsidRPr="00C77C66">
        <w:rPr>
          <w:rFonts w:ascii="宋体" w:hAnsi="宋体" w:hint="eastAsia"/>
          <w:bCs/>
          <w:color w:val="000000"/>
          <w:szCs w:val="21"/>
          <w:lang w:val="fr-CA"/>
        </w:rPr>
        <w:t>合同生效日起为景阳</w:t>
      </w:r>
      <w:r>
        <w:rPr>
          <w:rFonts w:ascii="宋体" w:hAnsi="宋体" w:hint="eastAsia"/>
          <w:bCs/>
          <w:color w:val="000000"/>
          <w:szCs w:val="21"/>
          <w:lang w:val="fr-CA"/>
        </w:rPr>
        <w:t>证券投资</w:t>
      </w:r>
      <w:r w:rsidRPr="00C77C66">
        <w:rPr>
          <w:rFonts w:ascii="宋体" w:hAnsi="宋体" w:hint="eastAsia"/>
          <w:bCs/>
          <w:color w:val="000000"/>
          <w:szCs w:val="21"/>
          <w:lang w:val="fr-CA"/>
        </w:rPr>
        <w:t>基金提供审计服务至</w:t>
      </w:r>
      <w:smartTag w:uri="urn:schemas-microsoft-com:office:smarttags" w:element="chsdate">
        <w:smartTagPr>
          <w:attr w:name="IsROCDate" w:val="False"/>
          <w:attr w:name="IsLunarDate" w:val="False"/>
          <w:attr w:name="Day" w:val="10"/>
          <w:attr w:name="Month" w:val="12"/>
          <w:attr w:name="Year" w:val="2007"/>
        </w:smartTagPr>
        <w:r w:rsidRPr="00C77C66">
          <w:rPr>
            <w:rFonts w:ascii="宋体" w:hAnsi="宋体"/>
            <w:bCs/>
            <w:color w:val="000000"/>
            <w:szCs w:val="21"/>
            <w:lang w:val="fr-CA"/>
          </w:rPr>
          <w:t>2007</w:t>
        </w:r>
        <w:r w:rsidRPr="00C77C66">
          <w:rPr>
            <w:rFonts w:ascii="宋体" w:hAnsi="宋体" w:hint="eastAsia"/>
            <w:bCs/>
            <w:color w:val="000000"/>
            <w:szCs w:val="21"/>
            <w:lang w:val="fr-CA"/>
          </w:rPr>
          <w:t>年</w:t>
        </w:r>
        <w:r w:rsidRPr="00C77C66">
          <w:rPr>
            <w:rFonts w:ascii="宋体" w:hAnsi="宋体"/>
            <w:bCs/>
            <w:color w:val="000000"/>
            <w:szCs w:val="21"/>
            <w:lang w:val="fr-CA"/>
          </w:rPr>
          <w:t>12</w:t>
        </w:r>
        <w:r w:rsidRPr="00C77C66">
          <w:rPr>
            <w:rFonts w:ascii="宋体" w:hAnsi="宋体" w:hint="eastAsia"/>
            <w:bCs/>
            <w:color w:val="000000"/>
            <w:szCs w:val="21"/>
            <w:lang w:val="fr-CA"/>
          </w:rPr>
          <w:t>月</w:t>
        </w:r>
        <w:r w:rsidRPr="00C77C66">
          <w:rPr>
            <w:rFonts w:ascii="宋体" w:hAnsi="宋体"/>
            <w:bCs/>
            <w:color w:val="000000"/>
            <w:szCs w:val="21"/>
            <w:lang w:val="fr-CA"/>
          </w:rPr>
          <w:t>10</w:t>
        </w:r>
        <w:r w:rsidRPr="00C77C66">
          <w:rPr>
            <w:rFonts w:ascii="宋体" w:hAnsi="宋体" w:hint="eastAsia"/>
            <w:bCs/>
            <w:color w:val="000000"/>
            <w:szCs w:val="21"/>
            <w:lang w:val="fr-CA"/>
          </w:rPr>
          <w:t>日</w:t>
        </w:r>
      </w:smartTag>
      <w:r w:rsidRPr="00C77C66">
        <w:rPr>
          <w:rFonts w:ascii="宋体" w:hAnsi="宋体"/>
          <w:bCs/>
          <w:color w:val="000000"/>
          <w:szCs w:val="21"/>
          <w:lang w:val="fr-CA"/>
        </w:rPr>
        <w:t>(</w:t>
      </w:r>
      <w:r w:rsidRPr="00C77C66">
        <w:rPr>
          <w:rFonts w:ascii="宋体" w:hAnsi="宋体" w:hint="eastAsia"/>
          <w:bCs/>
          <w:color w:val="000000"/>
          <w:szCs w:val="21"/>
          <w:lang w:val="fr-CA"/>
        </w:rPr>
        <w:t>基金合同失效前日</w:t>
      </w:r>
      <w:r w:rsidRPr="00C77C66">
        <w:rPr>
          <w:rFonts w:ascii="宋体" w:hAnsi="宋体"/>
          <w:bCs/>
          <w:color w:val="000000"/>
          <w:szCs w:val="21"/>
          <w:lang w:val="fr-CA"/>
        </w:rPr>
        <w:t>)</w:t>
      </w:r>
      <w:r>
        <w:rPr>
          <w:rFonts w:ascii="宋体" w:hAnsi="宋体" w:hint="eastAsia"/>
          <w:bCs/>
          <w:color w:val="000000"/>
          <w:szCs w:val="21"/>
          <w:lang w:val="fr-CA"/>
        </w:rPr>
        <w:t>，</w:t>
      </w:r>
      <w:r w:rsidRPr="00C77C66">
        <w:rPr>
          <w:rFonts w:ascii="宋体" w:hAnsi="宋体" w:hint="eastAsia"/>
          <w:bCs/>
          <w:color w:val="000000"/>
          <w:szCs w:val="21"/>
          <w:lang w:val="fr-CA"/>
        </w:rPr>
        <w:t>自大成景阳领先股票型证券投资基金合同生效日起为该基金提供审计服务至今。</w:t>
      </w:r>
    </w:p>
    <w:p w:rsidR="00EF21BD" w:rsidRPr="009726FE" w:rsidRDefault="00EF21BD" w:rsidP="009B7D31">
      <w:pPr>
        <w:widowControl/>
        <w:autoSpaceDE w:val="0"/>
        <w:autoSpaceDN w:val="0"/>
        <w:ind w:firstLineChars="200" w:firstLine="31680"/>
        <w:textAlignment w:val="bottom"/>
        <w:rPr>
          <w:rFonts w:ascii="宋体"/>
          <w:szCs w:val="21"/>
        </w:rPr>
      </w:pPr>
      <w:r w:rsidRPr="009726FE">
        <w:rPr>
          <w:rFonts w:ascii="宋体" w:hAnsi="宋体" w:hint="eastAsia"/>
          <w:szCs w:val="21"/>
        </w:rPr>
        <w:t>七、本报告期本基金管理人、托管人及高级管理人员未受到监管部门稽查或处罚的情形。</w:t>
      </w:r>
    </w:p>
    <w:p w:rsidR="00EF21BD" w:rsidRDefault="00EF21BD" w:rsidP="009B7D31">
      <w:pPr>
        <w:widowControl/>
        <w:autoSpaceDE w:val="0"/>
        <w:autoSpaceDN w:val="0"/>
        <w:ind w:firstLineChars="200" w:firstLine="31680"/>
        <w:textAlignment w:val="bottom"/>
        <w:rPr>
          <w:rFonts w:ascii="宋体"/>
          <w:szCs w:val="21"/>
        </w:rPr>
      </w:pPr>
      <w:r w:rsidRPr="009726FE">
        <w:rPr>
          <w:rFonts w:ascii="宋体" w:hAnsi="宋体" w:hint="eastAsia"/>
          <w:szCs w:val="21"/>
        </w:rPr>
        <w:t>八、基金租用证券公司专用</w:t>
      </w:r>
      <w:r>
        <w:rPr>
          <w:rFonts w:ascii="宋体" w:hAnsi="宋体" w:hint="eastAsia"/>
          <w:szCs w:val="21"/>
        </w:rPr>
        <w:t>交易单元</w:t>
      </w:r>
      <w:r w:rsidRPr="009726FE">
        <w:rPr>
          <w:rFonts w:ascii="宋体" w:hAnsi="宋体" w:hint="eastAsia"/>
          <w:szCs w:val="21"/>
        </w:rPr>
        <w:t>的有关情况</w:t>
      </w:r>
    </w:p>
    <w:p w:rsidR="00EF21BD" w:rsidRPr="009726FE" w:rsidRDefault="00EF21BD" w:rsidP="009B7D31">
      <w:pPr>
        <w:widowControl/>
        <w:autoSpaceDE w:val="0"/>
        <w:autoSpaceDN w:val="0"/>
        <w:ind w:firstLineChars="200" w:firstLine="31680"/>
        <w:textAlignment w:val="bottom"/>
        <w:rPr>
          <w:rFonts w:ascii="宋体"/>
          <w:szCs w:val="21"/>
        </w:rPr>
      </w:pPr>
      <w:r>
        <w:rPr>
          <w:rFonts w:ascii="宋体" w:hAnsi="宋体"/>
          <w:szCs w:val="21"/>
        </w:rPr>
        <w:t>(</w:t>
      </w:r>
      <w:r>
        <w:rPr>
          <w:rFonts w:ascii="宋体" w:hAnsi="宋体" w:hint="eastAsia"/>
          <w:szCs w:val="21"/>
        </w:rPr>
        <w:t>一</w:t>
      </w:r>
      <w:r>
        <w:rPr>
          <w:rFonts w:ascii="宋体" w:hAnsi="宋体"/>
          <w:szCs w:val="21"/>
        </w:rPr>
        <w:t>)</w:t>
      </w:r>
      <w:r>
        <w:rPr>
          <w:rFonts w:ascii="宋体" w:hAnsi="宋体" w:hint="eastAsia"/>
          <w:szCs w:val="21"/>
        </w:rPr>
        <w:t>大成景阳领先股票型证券投资基金</w:t>
      </w:r>
      <w:r>
        <w:rPr>
          <w:rFonts w:ascii="宋体" w:hAnsi="宋体"/>
          <w:szCs w:val="21"/>
        </w:rPr>
        <w:t>(</w:t>
      </w:r>
      <w:smartTag w:uri="urn:schemas-microsoft-com:office:smarttags" w:element="chsdate">
        <w:smartTagPr>
          <w:attr w:name="Year" w:val="2007"/>
          <w:attr w:name="Month" w:val="12"/>
          <w:attr w:name="Day" w:val="11"/>
          <w:attr w:name="IsLunarDate" w:val="False"/>
          <w:attr w:name="IsROCDate" w:val="False"/>
        </w:smartTagPr>
        <w:r>
          <w:rPr>
            <w:rFonts w:ascii="宋体" w:hAnsi="宋体"/>
            <w:szCs w:val="21"/>
          </w:rPr>
          <w:t>2007</w:t>
        </w:r>
        <w:r>
          <w:rPr>
            <w:rFonts w:ascii="宋体" w:hAnsi="宋体" w:hint="eastAsia"/>
            <w:szCs w:val="21"/>
          </w:rPr>
          <w:t>年</w:t>
        </w:r>
        <w:r>
          <w:rPr>
            <w:rFonts w:ascii="宋体" w:hAnsi="宋体"/>
            <w:szCs w:val="21"/>
          </w:rPr>
          <w:t>12</w:t>
        </w:r>
        <w:r>
          <w:rPr>
            <w:rFonts w:ascii="宋体" w:hAnsi="宋体" w:hint="eastAsia"/>
            <w:szCs w:val="21"/>
          </w:rPr>
          <w:t>月</w:t>
        </w:r>
        <w:r>
          <w:rPr>
            <w:rFonts w:ascii="宋体" w:hAnsi="宋体"/>
            <w:szCs w:val="21"/>
          </w:rPr>
          <w:t>11</w:t>
        </w:r>
        <w:r>
          <w:rPr>
            <w:rFonts w:ascii="宋体" w:hAnsi="宋体" w:hint="eastAsia"/>
            <w:szCs w:val="21"/>
          </w:rPr>
          <w:t>日</w:t>
        </w:r>
      </w:smartTag>
      <w:r>
        <w:rPr>
          <w:rFonts w:ascii="宋体" w:hAnsi="宋体"/>
          <w:szCs w:val="21"/>
        </w:rPr>
        <w:t>(</w:t>
      </w:r>
      <w:r>
        <w:rPr>
          <w:rFonts w:ascii="宋体" w:hAnsi="宋体" w:hint="eastAsia"/>
          <w:szCs w:val="21"/>
        </w:rPr>
        <w:t>基金合同生效日</w:t>
      </w:r>
      <w:r>
        <w:rPr>
          <w:rFonts w:ascii="宋体" w:hAnsi="宋体"/>
          <w:szCs w:val="21"/>
        </w:rPr>
        <w:t>)</w:t>
      </w:r>
      <w:r>
        <w:rPr>
          <w:rFonts w:ascii="宋体" w:hAnsi="宋体" w:hint="eastAsia"/>
          <w:szCs w:val="21"/>
        </w:rPr>
        <w:t>至</w:t>
      </w:r>
      <w:smartTag w:uri="urn:schemas-microsoft-com:office:smarttags" w:element="chsdate">
        <w:smartTagPr>
          <w:attr w:name="Year" w:val="2007"/>
          <w:attr w:name="Month" w:val="12"/>
          <w:attr w:name="Day" w:val="31"/>
          <w:attr w:name="IsLunarDate" w:val="False"/>
          <w:attr w:name="IsROCDate" w:val="False"/>
        </w:smartTagPr>
        <w:r>
          <w:rPr>
            <w:rFonts w:ascii="宋体" w:hAnsi="宋体"/>
            <w:szCs w:val="21"/>
          </w:rPr>
          <w:t>2007</w:t>
        </w:r>
        <w:r>
          <w:rPr>
            <w:rFonts w:ascii="宋体" w:hAnsi="宋体" w:hint="eastAsia"/>
            <w:szCs w:val="21"/>
          </w:rPr>
          <w:t>年</w:t>
        </w:r>
        <w:r>
          <w:rPr>
            <w:rFonts w:ascii="宋体" w:hAnsi="宋体"/>
            <w:szCs w:val="21"/>
          </w:rPr>
          <w:t>12</w:t>
        </w:r>
        <w:r>
          <w:rPr>
            <w:rFonts w:ascii="宋体" w:hAnsi="宋体" w:hint="eastAsia"/>
            <w:szCs w:val="21"/>
          </w:rPr>
          <w:t>月</w:t>
        </w:r>
        <w:r>
          <w:rPr>
            <w:rFonts w:ascii="宋体" w:hAnsi="宋体"/>
            <w:szCs w:val="21"/>
          </w:rPr>
          <w:t>31</w:t>
        </w:r>
        <w:r>
          <w:rPr>
            <w:rFonts w:ascii="宋体" w:hAnsi="宋体" w:hint="eastAsia"/>
            <w:szCs w:val="21"/>
          </w:rPr>
          <w:t>日</w:t>
        </w:r>
      </w:smartTag>
      <w:r>
        <w:rPr>
          <w:rFonts w:ascii="宋体" w:hAnsi="宋体" w:hint="eastAsia"/>
          <w:szCs w:val="21"/>
        </w:rPr>
        <w:t>止</w:t>
      </w:r>
      <w:r>
        <w:rPr>
          <w:rFonts w:ascii="宋体" w:hAnsi="宋体"/>
          <w:szCs w:val="21"/>
        </w:rPr>
        <w:t>)</w:t>
      </w:r>
    </w:p>
    <w:p w:rsidR="00EF21BD" w:rsidRPr="009726FE" w:rsidRDefault="00EF21BD" w:rsidP="009B7D31">
      <w:pPr>
        <w:widowControl/>
        <w:autoSpaceDE w:val="0"/>
        <w:autoSpaceDN w:val="0"/>
        <w:ind w:firstLineChars="200" w:firstLine="31680"/>
        <w:textAlignment w:val="bottom"/>
        <w:rPr>
          <w:rStyle w:val="BodyTextChar"/>
          <w:rFonts w:ascii="宋体" w:eastAsia="宋体"/>
          <w:sz w:val="21"/>
          <w:szCs w:val="21"/>
        </w:rPr>
      </w:pPr>
      <w:r w:rsidRPr="009726FE">
        <w:rPr>
          <w:rStyle w:val="BodyTextChar"/>
          <w:rFonts w:ascii="宋体" w:eastAsia="宋体" w:hAnsi="宋体" w:hint="eastAsia"/>
          <w:sz w:val="21"/>
          <w:szCs w:val="21"/>
        </w:rPr>
        <w:t>本报告期内，本基金通过各机构</w:t>
      </w:r>
      <w:r>
        <w:rPr>
          <w:rStyle w:val="BodyTextChar"/>
          <w:rFonts w:ascii="宋体" w:eastAsia="宋体" w:hAnsi="宋体" w:hint="eastAsia"/>
          <w:sz w:val="21"/>
          <w:szCs w:val="21"/>
        </w:rPr>
        <w:t>交易单元</w:t>
      </w:r>
      <w:r w:rsidRPr="009726FE">
        <w:rPr>
          <w:rStyle w:val="BodyTextChar"/>
          <w:rFonts w:ascii="宋体" w:eastAsia="宋体" w:hAnsi="宋体" w:hint="eastAsia"/>
          <w:sz w:val="21"/>
          <w:szCs w:val="21"/>
        </w:rPr>
        <w:t>的成交及佣金情况如下：</w:t>
      </w:r>
    </w:p>
    <w:p w:rsidR="00EF21BD" w:rsidRPr="009726FE" w:rsidRDefault="00EF21BD" w:rsidP="009B7D31">
      <w:pPr>
        <w:widowControl/>
        <w:autoSpaceDE w:val="0"/>
        <w:autoSpaceDN w:val="0"/>
        <w:ind w:firstLineChars="200" w:firstLine="31680"/>
        <w:textAlignment w:val="bottom"/>
        <w:rPr>
          <w:rStyle w:val="BodyTextChar"/>
          <w:rFonts w:ascii="宋体" w:eastAsia="宋体"/>
          <w:kern w:val="0"/>
          <w:sz w:val="21"/>
          <w:szCs w:val="21"/>
        </w:rPr>
      </w:pPr>
      <w:r w:rsidRPr="009726FE">
        <w:rPr>
          <w:rStyle w:val="BodyTextChar"/>
          <w:rFonts w:ascii="宋体" w:eastAsia="宋体" w:hAnsi="宋体"/>
          <w:kern w:val="0"/>
          <w:sz w:val="21"/>
          <w:szCs w:val="21"/>
        </w:rPr>
        <w:t>1</w:t>
      </w:r>
      <w:r w:rsidRPr="009726FE">
        <w:rPr>
          <w:rStyle w:val="BodyTextChar"/>
          <w:rFonts w:ascii="宋体" w:eastAsia="宋体" w:hAnsi="宋体" w:hint="eastAsia"/>
          <w:kern w:val="0"/>
          <w:sz w:val="21"/>
          <w:szCs w:val="21"/>
        </w:rPr>
        <w:t>、股票交易量及佣金情况</w:t>
      </w:r>
    </w:p>
    <w:tbl>
      <w:tblPr>
        <w:tblW w:w="45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07"/>
        <w:gridCol w:w="914"/>
        <w:gridCol w:w="1731"/>
        <w:gridCol w:w="1293"/>
        <w:gridCol w:w="1558"/>
        <w:gridCol w:w="1237"/>
      </w:tblGrid>
      <w:tr w:rsidR="00EF21BD" w:rsidRPr="00F85439">
        <w:trPr>
          <w:trHeight w:val="301"/>
          <w:jc w:val="center"/>
        </w:trPr>
        <w:tc>
          <w:tcPr>
            <w:tcW w:w="600" w:type="pct"/>
            <w:noWrap/>
            <w:tcMar>
              <w:top w:w="12" w:type="dxa"/>
              <w:left w:w="12" w:type="dxa"/>
              <w:bottom w:w="0" w:type="dxa"/>
              <w:right w:w="12" w:type="dxa"/>
            </w:tcMar>
            <w:vAlign w:val="center"/>
          </w:tcPr>
          <w:p w:rsidR="00EF21BD" w:rsidRPr="0076169C" w:rsidRDefault="00EF21BD" w:rsidP="00106469">
            <w:pPr>
              <w:jc w:val="center"/>
              <w:rPr>
                <w:rFonts w:ascii="宋体" w:cs="宋体"/>
                <w:color w:val="000000"/>
                <w:szCs w:val="21"/>
              </w:rPr>
            </w:pPr>
            <w:r w:rsidRPr="0076169C">
              <w:rPr>
                <w:rFonts w:ascii="宋体" w:hAnsi="宋体" w:hint="eastAsia"/>
                <w:color w:val="000000"/>
                <w:szCs w:val="21"/>
              </w:rPr>
              <w:t>券商名称</w:t>
            </w:r>
          </w:p>
        </w:tc>
        <w:tc>
          <w:tcPr>
            <w:tcW w:w="597" w:type="pct"/>
            <w:vAlign w:val="center"/>
          </w:tcPr>
          <w:p w:rsidR="00EF21BD" w:rsidRPr="0076169C" w:rsidRDefault="00EF21BD" w:rsidP="00106469">
            <w:pPr>
              <w:jc w:val="center"/>
              <w:rPr>
                <w:rFonts w:ascii="宋体" w:cs="宋体"/>
                <w:szCs w:val="21"/>
              </w:rPr>
            </w:pPr>
            <w:r>
              <w:rPr>
                <w:rFonts w:ascii="宋体" w:hAnsi="宋体" w:hint="eastAsia"/>
                <w:szCs w:val="21"/>
              </w:rPr>
              <w:t>交易单元</w:t>
            </w:r>
            <w:r w:rsidRPr="0076169C">
              <w:rPr>
                <w:rFonts w:ascii="宋体" w:hAnsi="宋体" w:hint="eastAsia"/>
                <w:szCs w:val="21"/>
              </w:rPr>
              <w:t>数量</w:t>
            </w:r>
            <w:r w:rsidRPr="0076169C">
              <w:rPr>
                <w:rFonts w:ascii="宋体" w:hAnsi="宋体"/>
                <w:szCs w:val="21"/>
              </w:rPr>
              <w:t>(</w:t>
            </w:r>
            <w:r w:rsidRPr="0076169C">
              <w:rPr>
                <w:rFonts w:ascii="宋体" w:hAnsi="宋体" w:hint="eastAsia"/>
                <w:szCs w:val="21"/>
              </w:rPr>
              <w:t>个</w:t>
            </w:r>
            <w:r w:rsidRPr="0076169C">
              <w:rPr>
                <w:rFonts w:ascii="宋体" w:hAnsi="宋体"/>
                <w:szCs w:val="21"/>
              </w:rPr>
              <w:t>)</w:t>
            </w:r>
          </w:p>
        </w:tc>
        <w:tc>
          <w:tcPr>
            <w:tcW w:w="1131" w:type="pct"/>
            <w:vAlign w:val="center"/>
          </w:tcPr>
          <w:p w:rsidR="00EF21BD" w:rsidRPr="0076169C" w:rsidRDefault="00EF21BD" w:rsidP="00106469">
            <w:pPr>
              <w:jc w:val="center"/>
              <w:rPr>
                <w:rFonts w:ascii="宋体" w:cs="宋体"/>
                <w:color w:val="000000"/>
                <w:szCs w:val="21"/>
              </w:rPr>
            </w:pPr>
            <w:r w:rsidRPr="0076169C">
              <w:rPr>
                <w:rFonts w:ascii="宋体" w:hAnsi="宋体" w:hint="eastAsia"/>
                <w:color w:val="000000"/>
                <w:szCs w:val="21"/>
              </w:rPr>
              <w:t>股票成交金额</w:t>
            </w:r>
            <w:r w:rsidRPr="0076169C">
              <w:rPr>
                <w:rFonts w:ascii="宋体" w:hAnsi="宋体"/>
                <w:color w:val="000000"/>
                <w:szCs w:val="21"/>
              </w:rPr>
              <w:t xml:space="preserve"> (</w:t>
            </w:r>
            <w:r w:rsidRPr="0076169C">
              <w:rPr>
                <w:rFonts w:ascii="宋体" w:hAnsi="宋体" w:hint="eastAsia"/>
                <w:color w:val="000000"/>
                <w:szCs w:val="21"/>
              </w:rPr>
              <w:t>元</w:t>
            </w:r>
            <w:r w:rsidRPr="0076169C">
              <w:rPr>
                <w:rFonts w:ascii="宋体" w:hAnsi="宋体"/>
                <w:color w:val="000000"/>
                <w:szCs w:val="21"/>
              </w:rPr>
              <w:t>)</w:t>
            </w:r>
          </w:p>
        </w:tc>
        <w:tc>
          <w:tcPr>
            <w:tcW w:w="845" w:type="pct"/>
            <w:vAlign w:val="center"/>
          </w:tcPr>
          <w:p w:rsidR="00EF21BD" w:rsidRPr="0076169C" w:rsidRDefault="00EF21BD" w:rsidP="00106469">
            <w:pPr>
              <w:jc w:val="center"/>
              <w:rPr>
                <w:rFonts w:ascii="宋体" w:cs="宋体"/>
                <w:szCs w:val="21"/>
              </w:rPr>
            </w:pPr>
            <w:r w:rsidRPr="0076169C">
              <w:rPr>
                <w:rFonts w:ascii="宋体" w:hAnsi="宋体" w:hint="eastAsia"/>
                <w:szCs w:val="21"/>
              </w:rPr>
              <w:t>占本期该类交易成交总金额比例</w:t>
            </w:r>
          </w:p>
        </w:tc>
        <w:tc>
          <w:tcPr>
            <w:tcW w:w="1018" w:type="pct"/>
            <w:vAlign w:val="center"/>
          </w:tcPr>
          <w:p w:rsidR="00EF21BD" w:rsidRPr="0076169C" w:rsidRDefault="00EF21BD" w:rsidP="00106469">
            <w:pPr>
              <w:jc w:val="center"/>
              <w:rPr>
                <w:rFonts w:ascii="宋体" w:cs="宋体"/>
                <w:color w:val="000000"/>
                <w:szCs w:val="21"/>
              </w:rPr>
            </w:pPr>
            <w:r>
              <w:rPr>
                <w:rFonts w:ascii="宋体" w:hAnsi="宋体" w:hint="eastAsia"/>
                <w:color w:val="000000"/>
                <w:szCs w:val="21"/>
              </w:rPr>
              <w:t>交易单元</w:t>
            </w:r>
            <w:r w:rsidRPr="0076169C">
              <w:rPr>
                <w:rFonts w:ascii="宋体" w:hAnsi="宋体" w:hint="eastAsia"/>
                <w:color w:val="000000"/>
                <w:szCs w:val="21"/>
              </w:rPr>
              <w:t>佣金额</w:t>
            </w:r>
            <w:r w:rsidRPr="0076169C">
              <w:rPr>
                <w:rFonts w:ascii="宋体" w:hAnsi="宋体"/>
                <w:color w:val="000000"/>
                <w:szCs w:val="21"/>
              </w:rPr>
              <w:t>(</w:t>
            </w:r>
            <w:r w:rsidRPr="0076169C">
              <w:rPr>
                <w:rFonts w:ascii="宋体" w:hAnsi="宋体" w:hint="eastAsia"/>
                <w:color w:val="000000"/>
                <w:szCs w:val="21"/>
              </w:rPr>
              <w:t>元</w:t>
            </w:r>
            <w:r w:rsidRPr="0076169C">
              <w:rPr>
                <w:rFonts w:ascii="宋体" w:hAnsi="宋体"/>
                <w:color w:val="000000"/>
                <w:szCs w:val="21"/>
              </w:rPr>
              <w:t>)</w:t>
            </w:r>
          </w:p>
        </w:tc>
        <w:tc>
          <w:tcPr>
            <w:tcW w:w="808" w:type="pct"/>
            <w:noWrap/>
            <w:tcMar>
              <w:top w:w="12" w:type="dxa"/>
              <w:left w:w="12" w:type="dxa"/>
              <w:bottom w:w="0" w:type="dxa"/>
              <w:right w:w="12" w:type="dxa"/>
            </w:tcMar>
            <w:vAlign w:val="center"/>
          </w:tcPr>
          <w:p w:rsidR="00EF21BD" w:rsidRPr="0076169C" w:rsidRDefault="00EF21BD" w:rsidP="00106469">
            <w:pPr>
              <w:jc w:val="center"/>
              <w:rPr>
                <w:rFonts w:ascii="宋体" w:cs="宋体"/>
                <w:color w:val="000000"/>
                <w:szCs w:val="21"/>
              </w:rPr>
            </w:pPr>
            <w:r w:rsidRPr="0076169C">
              <w:rPr>
                <w:rFonts w:ascii="宋体" w:hAnsi="宋体" w:hint="eastAsia"/>
                <w:color w:val="000000"/>
                <w:szCs w:val="21"/>
              </w:rPr>
              <w:t>占本期佣金总额比例</w:t>
            </w:r>
          </w:p>
        </w:tc>
      </w:tr>
      <w:tr w:rsidR="00EF21BD" w:rsidRPr="00F85439">
        <w:trPr>
          <w:trHeight w:val="301"/>
          <w:jc w:val="center"/>
        </w:trPr>
        <w:tc>
          <w:tcPr>
            <w:tcW w:w="600" w:type="pct"/>
            <w:noWrap/>
            <w:tcMar>
              <w:top w:w="12" w:type="dxa"/>
              <w:left w:w="12" w:type="dxa"/>
              <w:bottom w:w="0" w:type="dxa"/>
              <w:right w:w="12" w:type="dxa"/>
            </w:tcMar>
            <w:vAlign w:val="bottom"/>
          </w:tcPr>
          <w:p w:rsidR="00EF21BD" w:rsidRPr="0076169C" w:rsidRDefault="00EF21BD" w:rsidP="00106469">
            <w:pPr>
              <w:jc w:val="center"/>
              <w:rPr>
                <w:rFonts w:ascii="宋体" w:cs="宋体"/>
                <w:szCs w:val="21"/>
              </w:rPr>
            </w:pPr>
            <w:r w:rsidRPr="0076169C">
              <w:rPr>
                <w:rFonts w:ascii="宋体" w:hAnsi="宋体" w:hint="eastAsia"/>
                <w:szCs w:val="21"/>
              </w:rPr>
              <w:t>申银万国</w:t>
            </w:r>
          </w:p>
        </w:tc>
        <w:tc>
          <w:tcPr>
            <w:tcW w:w="597" w:type="pct"/>
            <w:vAlign w:val="bottom"/>
          </w:tcPr>
          <w:p w:rsidR="00EF21BD" w:rsidRPr="0076169C" w:rsidRDefault="00EF21BD" w:rsidP="00106469">
            <w:pPr>
              <w:jc w:val="center"/>
              <w:rPr>
                <w:rFonts w:ascii="宋体" w:cs="宋体"/>
                <w:szCs w:val="21"/>
              </w:rPr>
            </w:pPr>
            <w:r w:rsidRPr="0076169C">
              <w:rPr>
                <w:rFonts w:ascii="宋体" w:hAnsi="宋体"/>
                <w:szCs w:val="21"/>
              </w:rPr>
              <w:t>1</w:t>
            </w:r>
          </w:p>
        </w:tc>
        <w:tc>
          <w:tcPr>
            <w:tcW w:w="1131" w:type="pct"/>
            <w:vAlign w:val="center"/>
          </w:tcPr>
          <w:p w:rsidR="00EF21BD" w:rsidRPr="0076169C" w:rsidRDefault="00EF21BD" w:rsidP="00106469">
            <w:pPr>
              <w:jc w:val="right"/>
              <w:rPr>
                <w:rFonts w:ascii="宋体" w:cs="宋体"/>
                <w:szCs w:val="21"/>
              </w:rPr>
            </w:pPr>
            <w:r w:rsidRPr="0076169C">
              <w:rPr>
                <w:rFonts w:ascii="宋体" w:hAnsi="宋体"/>
                <w:szCs w:val="21"/>
              </w:rPr>
              <w:t xml:space="preserve">0.00 </w:t>
            </w:r>
          </w:p>
        </w:tc>
        <w:tc>
          <w:tcPr>
            <w:tcW w:w="845" w:type="pct"/>
            <w:vAlign w:val="center"/>
          </w:tcPr>
          <w:p w:rsidR="00EF21BD" w:rsidRPr="0076169C" w:rsidRDefault="00EF21BD" w:rsidP="00106469">
            <w:pPr>
              <w:jc w:val="right"/>
              <w:rPr>
                <w:rFonts w:ascii="宋体" w:cs="宋体"/>
                <w:szCs w:val="21"/>
              </w:rPr>
            </w:pPr>
            <w:r w:rsidRPr="0076169C">
              <w:rPr>
                <w:rFonts w:ascii="宋体" w:hAnsi="宋体"/>
                <w:szCs w:val="21"/>
              </w:rPr>
              <w:t>0.00%</w:t>
            </w:r>
          </w:p>
        </w:tc>
        <w:tc>
          <w:tcPr>
            <w:tcW w:w="1018" w:type="pct"/>
            <w:vAlign w:val="center"/>
          </w:tcPr>
          <w:p w:rsidR="00EF21BD" w:rsidRPr="0076169C" w:rsidRDefault="00EF21BD" w:rsidP="00106469">
            <w:pPr>
              <w:jc w:val="right"/>
              <w:rPr>
                <w:rFonts w:ascii="宋体" w:cs="宋体"/>
                <w:szCs w:val="21"/>
              </w:rPr>
            </w:pPr>
            <w:r w:rsidRPr="0076169C">
              <w:rPr>
                <w:rFonts w:ascii="宋体" w:hAnsi="宋体"/>
                <w:szCs w:val="21"/>
              </w:rPr>
              <w:t xml:space="preserve">0.00 </w:t>
            </w:r>
          </w:p>
        </w:tc>
        <w:tc>
          <w:tcPr>
            <w:tcW w:w="808" w:type="pct"/>
            <w:noWrap/>
            <w:tcMar>
              <w:top w:w="12" w:type="dxa"/>
              <w:left w:w="12" w:type="dxa"/>
              <w:bottom w:w="0" w:type="dxa"/>
              <w:right w:w="12" w:type="dxa"/>
            </w:tcMar>
            <w:vAlign w:val="center"/>
          </w:tcPr>
          <w:p w:rsidR="00EF21BD" w:rsidRPr="0076169C" w:rsidRDefault="00EF21BD" w:rsidP="00106469">
            <w:pPr>
              <w:jc w:val="right"/>
              <w:rPr>
                <w:rFonts w:ascii="宋体" w:cs="宋体"/>
                <w:szCs w:val="21"/>
              </w:rPr>
            </w:pPr>
            <w:r w:rsidRPr="0076169C">
              <w:rPr>
                <w:rFonts w:ascii="宋体" w:hAnsi="宋体"/>
                <w:szCs w:val="21"/>
              </w:rPr>
              <w:t>0.00%</w:t>
            </w:r>
          </w:p>
        </w:tc>
      </w:tr>
      <w:tr w:rsidR="00EF21BD" w:rsidRPr="00F85439">
        <w:trPr>
          <w:trHeight w:val="301"/>
          <w:jc w:val="center"/>
        </w:trPr>
        <w:tc>
          <w:tcPr>
            <w:tcW w:w="600" w:type="pct"/>
            <w:noWrap/>
            <w:tcMar>
              <w:top w:w="12" w:type="dxa"/>
              <w:left w:w="12" w:type="dxa"/>
              <w:bottom w:w="0" w:type="dxa"/>
              <w:right w:w="12" w:type="dxa"/>
            </w:tcMar>
            <w:vAlign w:val="bottom"/>
          </w:tcPr>
          <w:p w:rsidR="00EF21BD" w:rsidRPr="0076169C" w:rsidRDefault="00EF21BD" w:rsidP="00106469">
            <w:pPr>
              <w:jc w:val="center"/>
              <w:rPr>
                <w:rFonts w:ascii="宋体" w:cs="宋体"/>
                <w:szCs w:val="21"/>
              </w:rPr>
            </w:pPr>
            <w:r w:rsidRPr="0076169C">
              <w:rPr>
                <w:rFonts w:ascii="宋体" w:hAnsi="宋体" w:hint="eastAsia"/>
                <w:szCs w:val="21"/>
              </w:rPr>
              <w:t>英大证券</w:t>
            </w:r>
          </w:p>
        </w:tc>
        <w:tc>
          <w:tcPr>
            <w:tcW w:w="597" w:type="pct"/>
            <w:vAlign w:val="bottom"/>
          </w:tcPr>
          <w:p w:rsidR="00EF21BD" w:rsidRPr="0076169C" w:rsidRDefault="00EF21BD" w:rsidP="00106469">
            <w:pPr>
              <w:jc w:val="center"/>
              <w:rPr>
                <w:rFonts w:ascii="宋体" w:cs="宋体"/>
                <w:szCs w:val="21"/>
              </w:rPr>
            </w:pPr>
            <w:r w:rsidRPr="0076169C">
              <w:rPr>
                <w:rFonts w:ascii="宋体" w:hAnsi="宋体"/>
                <w:szCs w:val="21"/>
              </w:rPr>
              <w:t>1</w:t>
            </w:r>
          </w:p>
        </w:tc>
        <w:tc>
          <w:tcPr>
            <w:tcW w:w="1131" w:type="pct"/>
            <w:vAlign w:val="center"/>
          </w:tcPr>
          <w:p w:rsidR="00EF21BD" w:rsidRPr="0076169C" w:rsidRDefault="00EF21BD" w:rsidP="00106469">
            <w:pPr>
              <w:jc w:val="right"/>
              <w:rPr>
                <w:rFonts w:ascii="宋体" w:cs="宋体"/>
                <w:szCs w:val="21"/>
              </w:rPr>
            </w:pPr>
            <w:r w:rsidRPr="0076169C">
              <w:rPr>
                <w:rFonts w:ascii="宋体" w:hAnsi="宋体"/>
                <w:szCs w:val="21"/>
              </w:rPr>
              <w:t xml:space="preserve">58,787,864.65 </w:t>
            </w:r>
          </w:p>
        </w:tc>
        <w:tc>
          <w:tcPr>
            <w:tcW w:w="845" w:type="pct"/>
            <w:vAlign w:val="center"/>
          </w:tcPr>
          <w:p w:rsidR="00EF21BD" w:rsidRPr="004A25C6" w:rsidRDefault="00EF21BD" w:rsidP="00106469">
            <w:pPr>
              <w:jc w:val="right"/>
              <w:rPr>
                <w:rFonts w:ascii="宋体" w:cs="宋体"/>
                <w:szCs w:val="21"/>
              </w:rPr>
            </w:pPr>
            <w:r w:rsidRPr="004A25C6">
              <w:rPr>
                <w:rFonts w:ascii="宋体" w:hAnsi="宋体"/>
                <w:szCs w:val="21"/>
              </w:rPr>
              <w:t>16.55%</w:t>
            </w:r>
          </w:p>
        </w:tc>
        <w:tc>
          <w:tcPr>
            <w:tcW w:w="1018" w:type="pct"/>
            <w:vAlign w:val="center"/>
          </w:tcPr>
          <w:p w:rsidR="00EF21BD" w:rsidRPr="0076169C" w:rsidRDefault="00EF21BD" w:rsidP="00106469">
            <w:pPr>
              <w:jc w:val="right"/>
              <w:rPr>
                <w:rFonts w:ascii="宋体" w:cs="宋体"/>
                <w:szCs w:val="21"/>
              </w:rPr>
            </w:pPr>
            <w:r w:rsidRPr="0076169C">
              <w:rPr>
                <w:rFonts w:ascii="宋体" w:hAnsi="宋体"/>
                <w:szCs w:val="21"/>
              </w:rPr>
              <w:t>48,205.88</w:t>
            </w:r>
          </w:p>
        </w:tc>
        <w:tc>
          <w:tcPr>
            <w:tcW w:w="808" w:type="pct"/>
            <w:noWrap/>
            <w:tcMar>
              <w:top w:w="12" w:type="dxa"/>
              <w:left w:w="12" w:type="dxa"/>
              <w:bottom w:w="0" w:type="dxa"/>
              <w:right w:w="12" w:type="dxa"/>
            </w:tcMar>
            <w:vAlign w:val="center"/>
          </w:tcPr>
          <w:p w:rsidR="00EF21BD" w:rsidRPr="0076169C" w:rsidRDefault="00EF21BD" w:rsidP="00106469">
            <w:pPr>
              <w:jc w:val="right"/>
              <w:rPr>
                <w:rFonts w:ascii="宋体" w:cs="宋体"/>
                <w:szCs w:val="21"/>
              </w:rPr>
            </w:pPr>
            <w:r w:rsidRPr="0076169C">
              <w:rPr>
                <w:rFonts w:ascii="宋体" w:hAnsi="宋体"/>
                <w:szCs w:val="21"/>
              </w:rPr>
              <w:t>17.10%</w:t>
            </w:r>
          </w:p>
        </w:tc>
      </w:tr>
      <w:tr w:rsidR="00EF21BD" w:rsidRPr="00F85439">
        <w:trPr>
          <w:trHeight w:val="301"/>
          <w:jc w:val="center"/>
        </w:trPr>
        <w:tc>
          <w:tcPr>
            <w:tcW w:w="600" w:type="pct"/>
            <w:noWrap/>
            <w:tcMar>
              <w:top w:w="12" w:type="dxa"/>
              <w:left w:w="12" w:type="dxa"/>
              <w:bottom w:w="0" w:type="dxa"/>
              <w:right w:w="12" w:type="dxa"/>
            </w:tcMar>
            <w:vAlign w:val="bottom"/>
          </w:tcPr>
          <w:p w:rsidR="00EF21BD" w:rsidRPr="0076169C" w:rsidRDefault="00EF21BD" w:rsidP="00106469">
            <w:pPr>
              <w:jc w:val="center"/>
              <w:rPr>
                <w:rFonts w:ascii="宋体" w:cs="宋体"/>
                <w:szCs w:val="21"/>
              </w:rPr>
            </w:pPr>
            <w:smartTag w:uri="urn:schemas-microsoft-com:office:smarttags" w:element="PersonName">
              <w:r w:rsidRPr="0076169C">
                <w:rPr>
                  <w:rFonts w:ascii="宋体" w:hAnsi="宋体" w:hint="eastAsia"/>
                  <w:szCs w:val="21"/>
                </w:rPr>
                <w:t>国泰</w:t>
              </w:r>
            </w:smartTag>
            <w:r w:rsidRPr="0076169C">
              <w:rPr>
                <w:rFonts w:ascii="宋体" w:hAnsi="宋体" w:hint="eastAsia"/>
                <w:szCs w:val="21"/>
              </w:rPr>
              <w:t>君安</w:t>
            </w:r>
          </w:p>
        </w:tc>
        <w:tc>
          <w:tcPr>
            <w:tcW w:w="597" w:type="pct"/>
            <w:vAlign w:val="bottom"/>
          </w:tcPr>
          <w:p w:rsidR="00EF21BD" w:rsidRPr="0076169C" w:rsidRDefault="00EF21BD" w:rsidP="00106469">
            <w:pPr>
              <w:jc w:val="center"/>
              <w:rPr>
                <w:rFonts w:ascii="宋体" w:cs="宋体"/>
                <w:szCs w:val="21"/>
              </w:rPr>
            </w:pPr>
            <w:r w:rsidRPr="0076169C">
              <w:rPr>
                <w:rFonts w:ascii="宋体" w:hAnsi="宋体"/>
                <w:szCs w:val="21"/>
              </w:rPr>
              <w:t>2</w:t>
            </w:r>
          </w:p>
        </w:tc>
        <w:tc>
          <w:tcPr>
            <w:tcW w:w="1131" w:type="pct"/>
            <w:vAlign w:val="center"/>
          </w:tcPr>
          <w:p w:rsidR="00EF21BD" w:rsidRPr="0076169C" w:rsidRDefault="00EF21BD" w:rsidP="00106469">
            <w:pPr>
              <w:jc w:val="right"/>
              <w:rPr>
                <w:rFonts w:ascii="宋体" w:cs="宋体"/>
                <w:szCs w:val="21"/>
              </w:rPr>
            </w:pPr>
            <w:r w:rsidRPr="0076169C">
              <w:rPr>
                <w:rFonts w:ascii="宋体" w:hAnsi="宋体"/>
                <w:szCs w:val="21"/>
              </w:rPr>
              <w:t xml:space="preserve">0.00 </w:t>
            </w:r>
          </w:p>
        </w:tc>
        <w:tc>
          <w:tcPr>
            <w:tcW w:w="845" w:type="pct"/>
            <w:vAlign w:val="center"/>
          </w:tcPr>
          <w:p w:rsidR="00EF21BD" w:rsidRPr="004A25C6" w:rsidRDefault="00EF21BD" w:rsidP="00106469">
            <w:pPr>
              <w:jc w:val="right"/>
              <w:rPr>
                <w:rFonts w:ascii="宋体" w:cs="宋体"/>
                <w:szCs w:val="21"/>
              </w:rPr>
            </w:pPr>
            <w:r w:rsidRPr="004A25C6">
              <w:rPr>
                <w:rFonts w:ascii="宋体" w:hAnsi="宋体"/>
                <w:szCs w:val="21"/>
              </w:rPr>
              <w:t>0.00%</w:t>
            </w:r>
          </w:p>
        </w:tc>
        <w:tc>
          <w:tcPr>
            <w:tcW w:w="1018" w:type="pct"/>
            <w:vAlign w:val="center"/>
          </w:tcPr>
          <w:p w:rsidR="00EF21BD" w:rsidRPr="0076169C" w:rsidRDefault="00EF21BD" w:rsidP="00106469">
            <w:pPr>
              <w:jc w:val="right"/>
              <w:rPr>
                <w:rFonts w:ascii="宋体" w:cs="宋体"/>
                <w:szCs w:val="21"/>
              </w:rPr>
            </w:pPr>
            <w:r w:rsidRPr="0076169C">
              <w:rPr>
                <w:rFonts w:ascii="宋体" w:hAnsi="宋体"/>
                <w:szCs w:val="21"/>
              </w:rPr>
              <w:t xml:space="preserve">0.00 </w:t>
            </w:r>
          </w:p>
        </w:tc>
        <w:tc>
          <w:tcPr>
            <w:tcW w:w="808" w:type="pct"/>
            <w:noWrap/>
            <w:tcMar>
              <w:top w:w="12" w:type="dxa"/>
              <w:left w:w="12" w:type="dxa"/>
              <w:bottom w:w="0" w:type="dxa"/>
              <w:right w:w="12" w:type="dxa"/>
            </w:tcMar>
            <w:vAlign w:val="center"/>
          </w:tcPr>
          <w:p w:rsidR="00EF21BD" w:rsidRPr="0076169C" w:rsidRDefault="00EF21BD" w:rsidP="00106469">
            <w:pPr>
              <w:jc w:val="right"/>
              <w:rPr>
                <w:rFonts w:ascii="宋体" w:cs="宋体"/>
                <w:szCs w:val="21"/>
              </w:rPr>
            </w:pPr>
            <w:r w:rsidRPr="0076169C">
              <w:rPr>
                <w:rFonts w:ascii="宋体" w:hAnsi="宋体"/>
                <w:szCs w:val="21"/>
              </w:rPr>
              <w:t>0.00%</w:t>
            </w:r>
          </w:p>
        </w:tc>
      </w:tr>
      <w:tr w:rsidR="00EF21BD" w:rsidRPr="00F85439">
        <w:trPr>
          <w:trHeight w:val="301"/>
          <w:jc w:val="center"/>
        </w:trPr>
        <w:tc>
          <w:tcPr>
            <w:tcW w:w="600" w:type="pct"/>
            <w:noWrap/>
            <w:tcMar>
              <w:top w:w="12" w:type="dxa"/>
              <w:left w:w="12" w:type="dxa"/>
              <w:bottom w:w="0" w:type="dxa"/>
              <w:right w:w="12" w:type="dxa"/>
            </w:tcMar>
            <w:vAlign w:val="bottom"/>
          </w:tcPr>
          <w:p w:rsidR="00EF21BD" w:rsidRPr="0076169C" w:rsidRDefault="00EF21BD" w:rsidP="00106469">
            <w:pPr>
              <w:jc w:val="center"/>
              <w:rPr>
                <w:rFonts w:ascii="宋体" w:cs="宋体"/>
                <w:szCs w:val="21"/>
              </w:rPr>
            </w:pPr>
            <w:r w:rsidRPr="0076169C">
              <w:rPr>
                <w:rFonts w:ascii="宋体" w:hAnsi="宋体" w:hint="eastAsia"/>
                <w:szCs w:val="21"/>
              </w:rPr>
              <w:t>海通证券</w:t>
            </w:r>
          </w:p>
        </w:tc>
        <w:tc>
          <w:tcPr>
            <w:tcW w:w="597" w:type="pct"/>
            <w:vAlign w:val="bottom"/>
          </w:tcPr>
          <w:p w:rsidR="00EF21BD" w:rsidRPr="0076169C" w:rsidRDefault="00EF21BD" w:rsidP="00106469">
            <w:pPr>
              <w:jc w:val="center"/>
              <w:rPr>
                <w:rFonts w:ascii="宋体" w:cs="宋体"/>
                <w:szCs w:val="21"/>
              </w:rPr>
            </w:pPr>
            <w:r w:rsidRPr="0076169C">
              <w:rPr>
                <w:rFonts w:ascii="宋体" w:hAnsi="宋体"/>
                <w:szCs w:val="21"/>
              </w:rPr>
              <w:t>1</w:t>
            </w:r>
          </w:p>
        </w:tc>
        <w:tc>
          <w:tcPr>
            <w:tcW w:w="1131" w:type="pct"/>
            <w:vAlign w:val="center"/>
          </w:tcPr>
          <w:p w:rsidR="00EF21BD" w:rsidRPr="0076169C" w:rsidRDefault="00EF21BD" w:rsidP="00106469">
            <w:pPr>
              <w:jc w:val="right"/>
              <w:rPr>
                <w:rFonts w:ascii="宋体" w:cs="宋体"/>
                <w:szCs w:val="21"/>
              </w:rPr>
            </w:pPr>
            <w:r w:rsidRPr="0076169C">
              <w:rPr>
                <w:rFonts w:ascii="宋体" w:hAnsi="宋体"/>
                <w:szCs w:val="21"/>
              </w:rPr>
              <w:t xml:space="preserve">165,899,066.32 </w:t>
            </w:r>
          </w:p>
        </w:tc>
        <w:tc>
          <w:tcPr>
            <w:tcW w:w="845" w:type="pct"/>
            <w:vAlign w:val="center"/>
          </w:tcPr>
          <w:p w:rsidR="00EF21BD" w:rsidRPr="004A25C6" w:rsidRDefault="00EF21BD" w:rsidP="00106469">
            <w:pPr>
              <w:jc w:val="right"/>
              <w:rPr>
                <w:rFonts w:ascii="宋体" w:cs="宋体"/>
                <w:szCs w:val="21"/>
              </w:rPr>
            </w:pPr>
            <w:r w:rsidRPr="004A25C6">
              <w:rPr>
                <w:rFonts w:ascii="宋体" w:hAnsi="宋体"/>
                <w:szCs w:val="21"/>
              </w:rPr>
              <w:t>46.69%</w:t>
            </w:r>
          </w:p>
        </w:tc>
        <w:tc>
          <w:tcPr>
            <w:tcW w:w="1018" w:type="pct"/>
            <w:vAlign w:val="center"/>
          </w:tcPr>
          <w:p w:rsidR="00EF21BD" w:rsidRPr="0076169C" w:rsidRDefault="00EF21BD" w:rsidP="00106469">
            <w:pPr>
              <w:jc w:val="right"/>
              <w:rPr>
                <w:rFonts w:ascii="宋体" w:cs="宋体"/>
                <w:szCs w:val="21"/>
              </w:rPr>
            </w:pPr>
            <w:r w:rsidRPr="0076169C">
              <w:rPr>
                <w:rFonts w:ascii="宋体" w:hAnsi="宋体"/>
                <w:szCs w:val="21"/>
              </w:rPr>
              <w:t>129,816.68</w:t>
            </w:r>
          </w:p>
        </w:tc>
        <w:tc>
          <w:tcPr>
            <w:tcW w:w="808" w:type="pct"/>
            <w:noWrap/>
            <w:tcMar>
              <w:top w:w="12" w:type="dxa"/>
              <w:left w:w="12" w:type="dxa"/>
              <w:bottom w:w="0" w:type="dxa"/>
              <w:right w:w="12" w:type="dxa"/>
            </w:tcMar>
            <w:vAlign w:val="center"/>
          </w:tcPr>
          <w:p w:rsidR="00EF21BD" w:rsidRPr="0076169C" w:rsidRDefault="00EF21BD" w:rsidP="00106469">
            <w:pPr>
              <w:jc w:val="right"/>
              <w:rPr>
                <w:rFonts w:ascii="宋体" w:cs="宋体"/>
                <w:szCs w:val="21"/>
              </w:rPr>
            </w:pPr>
            <w:r w:rsidRPr="0076169C">
              <w:rPr>
                <w:rFonts w:ascii="宋体" w:hAnsi="宋体"/>
                <w:szCs w:val="21"/>
              </w:rPr>
              <w:t>46.05%</w:t>
            </w:r>
          </w:p>
        </w:tc>
      </w:tr>
      <w:tr w:rsidR="00EF21BD" w:rsidRPr="00F85439">
        <w:trPr>
          <w:trHeight w:val="301"/>
          <w:jc w:val="center"/>
        </w:trPr>
        <w:tc>
          <w:tcPr>
            <w:tcW w:w="600" w:type="pct"/>
            <w:noWrap/>
            <w:tcMar>
              <w:top w:w="12" w:type="dxa"/>
              <w:left w:w="12" w:type="dxa"/>
              <w:bottom w:w="0" w:type="dxa"/>
              <w:right w:w="12" w:type="dxa"/>
            </w:tcMar>
            <w:vAlign w:val="bottom"/>
          </w:tcPr>
          <w:p w:rsidR="00EF21BD" w:rsidRPr="0076169C" w:rsidRDefault="00EF21BD" w:rsidP="00106469">
            <w:pPr>
              <w:jc w:val="center"/>
              <w:rPr>
                <w:rFonts w:ascii="宋体" w:cs="宋体"/>
                <w:color w:val="000000"/>
                <w:szCs w:val="21"/>
              </w:rPr>
            </w:pPr>
            <w:r w:rsidRPr="0076169C">
              <w:rPr>
                <w:rFonts w:ascii="宋体" w:hAnsi="宋体" w:hint="eastAsia"/>
                <w:color w:val="000000"/>
                <w:szCs w:val="21"/>
              </w:rPr>
              <w:t>银河证券</w:t>
            </w:r>
          </w:p>
        </w:tc>
        <w:tc>
          <w:tcPr>
            <w:tcW w:w="597" w:type="pct"/>
            <w:vAlign w:val="bottom"/>
          </w:tcPr>
          <w:p w:rsidR="00EF21BD" w:rsidRPr="0076169C" w:rsidRDefault="00EF21BD" w:rsidP="00106469">
            <w:pPr>
              <w:jc w:val="center"/>
              <w:rPr>
                <w:rFonts w:ascii="宋体" w:cs="宋体"/>
                <w:szCs w:val="21"/>
              </w:rPr>
            </w:pPr>
            <w:r w:rsidRPr="0076169C">
              <w:rPr>
                <w:rFonts w:ascii="宋体" w:hAnsi="宋体"/>
                <w:szCs w:val="21"/>
              </w:rPr>
              <w:t>1</w:t>
            </w:r>
          </w:p>
        </w:tc>
        <w:tc>
          <w:tcPr>
            <w:tcW w:w="1131" w:type="pct"/>
            <w:vAlign w:val="center"/>
          </w:tcPr>
          <w:p w:rsidR="00EF21BD" w:rsidRPr="0076169C" w:rsidRDefault="00EF21BD" w:rsidP="00106469">
            <w:pPr>
              <w:jc w:val="right"/>
              <w:rPr>
                <w:rFonts w:ascii="宋体" w:cs="宋体"/>
                <w:szCs w:val="21"/>
              </w:rPr>
            </w:pPr>
            <w:r w:rsidRPr="0076169C">
              <w:rPr>
                <w:rFonts w:ascii="宋体" w:hAnsi="宋体"/>
                <w:szCs w:val="21"/>
              </w:rPr>
              <w:t xml:space="preserve">0.00 </w:t>
            </w:r>
          </w:p>
        </w:tc>
        <w:tc>
          <w:tcPr>
            <w:tcW w:w="845" w:type="pct"/>
            <w:vAlign w:val="center"/>
          </w:tcPr>
          <w:p w:rsidR="00EF21BD" w:rsidRPr="004A25C6" w:rsidRDefault="00EF21BD" w:rsidP="00106469">
            <w:pPr>
              <w:jc w:val="right"/>
              <w:rPr>
                <w:rFonts w:ascii="宋体" w:cs="宋体"/>
                <w:szCs w:val="21"/>
              </w:rPr>
            </w:pPr>
            <w:r w:rsidRPr="004A25C6">
              <w:rPr>
                <w:rFonts w:ascii="宋体" w:hAnsi="宋体"/>
                <w:szCs w:val="21"/>
              </w:rPr>
              <w:t>0.00%</w:t>
            </w:r>
          </w:p>
        </w:tc>
        <w:tc>
          <w:tcPr>
            <w:tcW w:w="1018" w:type="pct"/>
            <w:vAlign w:val="center"/>
          </w:tcPr>
          <w:p w:rsidR="00EF21BD" w:rsidRPr="0076169C" w:rsidRDefault="00EF21BD" w:rsidP="00106469">
            <w:pPr>
              <w:jc w:val="right"/>
              <w:rPr>
                <w:rFonts w:ascii="宋体" w:cs="宋体"/>
                <w:szCs w:val="21"/>
              </w:rPr>
            </w:pPr>
            <w:r w:rsidRPr="0076169C">
              <w:rPr>
                <w:rFonts w:ascii="宋体" w:hAnsi="宋体"/>
                <w:szCs w:val="21"/>
              </w:rPr>
              <w:t xml:space="preserve">0.00 </w:t>
            </w:r>
          </w:p>
        </w:tc>
        <w:tc>
          <w:tcPr>
            <w:tcW w:w="808" w:type="pct"/>
            <w:noWrap/>
            <w:tcMar>
              <w:top w:w="12" w:type="dxa"/>
              <w:left w:w="12" w:type="dxa"/>
              <w:bottom w:w="0" w:type="dxa"/>
              <w:right w:w="12" w:type="dxa"/>
            </w:tcMar>
            <w:vAlign w:val="center"/>
          </w:tcPr>
          <w:p w:rsidR="00EF21BD" w:rsidRPr="0076169C" w:rsidRDefault="00EF21BD" w:rsidP="00106469">
            <w:pPr>
              <w:jc w:val="right"/>
              <w:rPr>
                <w:rFonts w:ascii="宋体" w:cs="宋体"/>
                <w:szCs w:val="21"/>
              </w:rPr>
            </w:pPr>
            <w:r w:rsidRPr="0076169C">
              <w:rPr>
                <w:rFonts w:ascii="宋体" w:hAnsi="宋体"/>
                <w:szCs w:val="21"/>
              </w:rPr>
              <w:t>0.00%</w:t>
            </w:r>
          </w:p>
        </w:tc>
      </w:tr>
      <w:tr w:rsidR="00EF21BD" w:rsidRPr="00F85439">
        <w:trPr>
          <w:trHeight w:val="301"/>
          <w:jc w:val="center"/>
        </w:trPr>
        <w:tc>
          <w:tcPr>
            <w:tcW w:w="600" w:type="pct"/>
            <w:noWrap/>
            <w:tcMar>
              <w:top w:w="12" w:type="dxa"/>
              <w:left w:w="12" w:type="dxa"/>
              <w:bottom w:w="0" w:type="dxa"/>
              <w:right w:w="12" w:type="dxa"/>
            </w:tcMar>
            <w:vAlign w:val="bottom"/>
          </w:tcPr>
          <w:p w:rsidR="00EF21BD" w:rsidRPr="0076169C" w:rsidRDefault="00EF21BD" w:rsidP="00106469">
            <w:pPr>
              <w:jc w:val="center"/>
              <w:rPr>
                <w:rFonts w:ascii="宋体" w:cs="宋体"/>
                <w:szCs w:val="21"/>
              </w:rPr>
            </w:pPr>
            <w:r w:rsidRPr="0076169C">
              <w:rPr>
                <w:rFonts w:ascii="宋体" w:hAnsi="宋体" w:hint="eastAsia"/>
                <w:szCs w:val="21"/>
              </w:rPr>
              <w:t>联合证券</w:t>
            </w:r>
          </w:p>
        </w:tc>
        <w:tc>
          <w:tcPr>
            <w:tcW w:w="597" w:type="pct"/>
            <w:vAlign w:val="bottom"/>
          </w:tcPr>
          <w:p w:rsidR="00EF21BD" w:rsidRPr="0076169C" w:rsidRDefault="00EF21BD" w:rsidP="00106469">
            <w:pPr>
              <w:jc w:val="center"/>
              <w:rPr>
                <w:rFonts w:ascii="宋体" w:cs="宋体"/>
                <w:szCs w:val="21"/>
              </w:rPr>
            </w:pPr>
            <w:r w:rsidRPr="0076169C">
              <w:rPr>
                <w:rFonts w:ascii="宋体" w:hAnsi="宋体"/>
                <w:szCs w:val="21"/>
              </w:rPr>
              <w:t>1</w:t>
            </w:r>
          </w:p>
        </w:tc>
        <w:tc>
          <w:tcPr>
            <w:tcW w:w="1131" w:type="pct"/>
            <w:vAlign w:val="center"/>
          </w:tcPr>
          <w:p w:rsidR="00EF21BD" w:rsidRPr="0076169C" w:rsidRDefault="00EF21BD" w:rsidP="00106469">
            <w:pPr>
              <w:jc w:val="right"/>
              <w:rPr>
                <w:rFonts w:ascii="宋体" w:cs="宋体"/>
                <w:szCs w:val="21"/>
              </w:rPr>
            </w:pPr>
            <w:r w:rsidRPr="0076169C">
              <w:rPr>
                <w:rFonts w:ascii="宋体" w:hAnsi="宋体"/>
                <w:szCs w:val="21"/>
              </w:rPr>
              <w:t xml:space="preserve">0.00 </w:t>
            </w:r>
          </w:p>
        </w:tc>
        <w:tc>
          <w:tcPr>
            <w:tcW w:w="845" w:type="pct"/>
            <w:vAlign w:val="center"/>
          </w:tcPr>
          <w:p w:rsidR="00EF21BD" w:rsidRPr="004A25C6" w:rsidRDefault="00EF21BD" w:rsidP="00106469">
            <w:pPr>
              <w:jc w:val="right"/>
              <w:rPr>
                <w:rFonts w:ascii="宋体" w:cs="宋体"/>
                <w:szCs w:val="21"/>
              </w:rPr>
            </w:pPr>
            <w:r w:rsidRPr="004A25C6">
              <w:rPr>
                <w:rFonts w:ascii="宋体" w:hAnsi="宋体"/>
                <w:szCs w:val="21"/>
              </w:rPr>
              <w:t>0.00%</w:t>
            </w:r>
          </w:p>
        </w:tc>
        <w:tc>
          <w:tcPr>
            <w:tcW w:w="1018" w:type="pct"/>
            <w:vAlign w:val="center"/>
          </w:tcPr>
          <w:p w:rsidR="00EF21BD" w:rsidRPr="0076169C" w:rsidRDefault="00EF21BD" w:rsidP="00106469">
            <w:pPr>
              <w:jc w:val="right"/>
              <w:rPr>
                <w:rFonts w:ascii="宋体" w:cs="宋体"/>
                <w:szCs w:val="21"/>
              </w:rPr>
            </w:pPr>
            <w:r w:rsidRPr="0076169C">
              <w:rPr>
                <w:rFonts w:ascii="宋体" w:hAnsi="宋体"/>
                <w:szCs w:val="21"/>
              </w:rPr>
              <w:t xml:space="preserve">0.00 </w:t>
            </w:r>
          </w:p>
        </w:tc>
        <w:tc>
          <w:tcPr>
            <w:tcW w:w="808" w:type="pct"/>
            <w:noWrap/>
            <w:tcMar>
              <w:top w:w="12" w:type="dxa"/>
              <w:left w:w="12" w:type="dxa"/>
              <w:bottom w:w="0" w:type="dxa"/>
              <w:right w:w="12" w:type="dxa"/>
            </w:tcMar>
            <w:vAlign w:val="center"/>
          </w:tcPr>
          <w:p w:rsidR="00EF21BD" w:rsidRPr="0076169C" w:rsidRDefault="00EF21BD" w:rsidP="00106469">
            <w:pPr>
              <w:jc w:val="right"/>
              <w:rPr>
                <w:rFonts w:ascii="宋体" w:cs="宋体"/>
                <w:szCs w:val="21"/>
              </w:rPr>
            </w:pPr>
            <w:r w:rsidRPr="0076169C">
              <w:rPr>
                <w:rFonts w:ascii="宋体"/>
                <w:szCs w:val="21"/>
              </w:rPr>
              <w:t>0.</w:t>
            </w:r>
            <w:r w:rsidRPr="0076169C">
              <w:rPr>
                <w:rFonts w:ascii="宋体" w:hAnsi="宋体"/>
                <w:szCs w:val="21"/>
              </w:rPr>
              <w:t>00%</w:t>
            </w:r>
          </w:p>
        </w:tc>
      </w:tr>
      <w:tr w:rsidR="00EF21BD" w:rsidRPr="00F85439">
        <w:trPr>
          <w:trHeight w:val="301"/>
          <w:jc w:val="center"/>
        </w:trPr>
        <w:tc>
          <w:tcPr>
            <w:tcW w:w="600" w:type="pct"/>
            <w:noWrap/>
            <w:tcMar>
              <w:top w:w="12" w:type="dxa"/>
              <w:left w:w="12" w:type="dxa"/>
              <w:bottom w:w="0" w:type="dxa"/>
              <w:right w:w="12" w:type="dxa"/>
            </w:tcMar>
            <w:vAlign w:val="bottom"/>
          </w:tcPr>
          <w:p w:rsidR="00EF21BD" w:rsidRPr="0076169C" w:rsidRDefault="00EF21BD" w:rsidP="00106469">
            <w:pPr>
              <w:jc w:val="center"/>
              <w:rPr>
                <w:rFonts w:ascii="宋体" w:cs="宋体"/>
                <w:color w:val="000000"/>
                <w:szCs w:val="21"/>
              </w:rPr>
            </w:pPr>
            <w:r w:rsidRPr="0076169C">
              <w:rPr>
                <w:rFonts w:ascii="宋体" w:hAnsi="宋体" w:hint="eastAsia"/>
                <w:color w:val="000000"/>
                <w:szCs w:val="21"/>
              </w:rPr>
              <w:t>广发证券</w:t>
            </w:r>
          </w:p>
        </w:tc>
        <w:tc>
          <w:tcPr>
            <w:tcW w:w="597" w:type="pct"/>
            <w:vAlign w:val="bottom"/>
          </w:tcPr>
          <w:p w:rsidR="00EF21BD" w:rsidRPr="0076169C" w:rsidRDefault="00EF21BD" w:rsidP="00106469">
            <w:pPr>
              <w:jc w:val="center"/>
              <w:rPr>
                <w:rFonts w:ascii="宋体" w:cs="宋体"/>
                <w:szCs w:val="21"/>
              </w:rPr>
            </w:pPr>
            <w:r w:rsidRPr="0076169C">
              <w:rPr>
                <w:rFonts w:ascii="宋体" w:hAnsi="宋体"/>
                <w:szCs w:val="21"/>
              </w:rPr>
              <w:t>1</w:t>
            </w:r>
          </w:p>
        </w:tc>
        <w:tc>
          <w:tcPr>
            <w:tcW w:w="1131" w:type="pct"/>
            <w:vAlign w:val="center"/>
          </w:tcPr>
          <w:p w:rsidR="00EF21BD" w:rsidRPr="0076169C" w:rsidRDefault="00EF21BD" w:rsidP="00106469">
            <w:pPr>
              <w:jc w:val="right"/>
              <w:rPr>
                <w:rFonts w:ascii="宋体" w:cs="宋体"/>
                <w:szCs w:val="21"/>
              </w:rPr>
            </w:pPr>
            <w:r w:rsidRPr="0076169C">
              <w:rPr>
                <w:rFonts w:ascii="宋体" w:hAnsi="宋体"/>
                <w:szCs w:val="21"/>
              </w:rPr>
              <w:t xml:space="preserve">130,632,410.41 </w:t>
            </w:r>
          </w:p>
        </w:tc>
        <w:tc>
          <w:tcPr>
            <w:tcW w:w="845" w:type="pct"/>
            <w:vAlign w:val="center"/>
          </w:tcPr>
          <w:p w:rsidR="00EF21BD" w:rsidRPr="004A25C6" w:rsidRDefault="00EF21BD" w:rsidP="00106469">
            <w:pPr>
              <w:jc w:val="right"/>
              <w:rPr>
                <w:rFonts w:ascii="宋体" w:cs="宋体"/>
                <w:szCs w:val="21"/>
              </w:rPr>
            </w:pPr>
            <w:r w:rsidRPr="004A25C6">
              <w:rPr>
                <w:rFonts w:ascii="宋体" w:hAnsi="宋体"/>
                <w:szCs w:val="21"/>
              </w:rPr>
              <w:t>36.76%</w:t>
            </w:r>
          </w:p>
        </w:tc>
        <w:tc>
          <w:tcPr>
            <w:tcW w:w="1018" w:type="pct"/>
            <w:vAlign w:val="center"/>
          </w:tcPr>
          <w:p w:rsidR="00EF21BD" w:rsidRPr="0076169C" w:rsidRDefault="00EF21BD" w:rsidP="00106469">
            <w:pPr>
              <w:jc w:val="right"/>
              <w:rPr>
                <w:rFonts w:ascii="宋体" w:cs="宋体"/>
                <w:szCs w:val="21"/>
              </w:rPr>
            </w:pPr>
            <w:r w:rsidRPr="0076169C">
              <w:rPr>
                <w:rFonts w:ascii="宋体" w:hAnsi="宋体"/>
                <w:szCs w:val="21"/>
              </w:rPr>
              <w:t>103,888.26</w:t>
            </w:r>
          </w:p>
        </w:tc>
        <w:tc>
          <w:tcPr>
            <w:tcW w:w="808" w:type="pct"/>
            <w:noWrap/>
            <w:tcMar>
              <w:top w:w="12" w:type="dxa"/>
              <w:left w:w="12" w:type="dxa"/>
              <w:bottom w:w="0" w:type="dxa"/>
              <w:right w:w="12" w:type="dxa"/>
            </w:tcMar>
            <w:vAlign w:val="center"/>
          </w:tcPr>
          <w:p w:rsidR="00EF21BD" w:rsidRPr="0076169C" w:rsidRDefault="00EF21BD" w:rsidP="00106469">
            <w:pPr>
              <w:jc w:val="right"/>
              <w:rPr>
                <w:rFonts w:ascii="宋体" w:cs="宋体"/>
                <w:szCs w:val="21"/>
              </w:rPr>
            </w:pPr>
            <w:r w:rsidRPr="0076169C">
              <w:rPr>
                <w:rFonts w:ascii="宋体" w:hAnsi="宋体"/>
                <w:szCs w:val="21"/>
              </w:rPr>
              <w:t>36.85%</w:t>
            </w:r>
          </w:p>
        </w:tc>
      </w:tr>
      <w:tr w:rsidR="00EF21BD" w:rsidRPr="00F85439">
        <w:trPr>
          <w:trHeight w:val="301"/>
          <w:jc w:val="center"/>
        </w:trPr>
        <w:tc>
          <w:tcPr>
            <w:tcW w:w="600" w:type="pct"/>
            <w:noWrap/>
            <w:tcMar>
              <w:top w:w="12" w:type="dxa"/>
              <w:left w:w="12" w:type="dxa"/>
              <w:bottom w:w="0" w:type="dxa"/>
              <w:right w:w="12" w:type="dxa"/>
            </w:tcMar>
            <w:vAlign w:val="bottom"/>
          </w:tcPr>
          <w:p w:rsidR="00EF21BD" w:rsidRPr="0076169C" w:rsidRDefault="00EF21BD" w:rsidP="00106469">
            <w:pPr>
              <w:jc w:val="center"/>
              <w:rPr>
                <w:rFonts w:ascii="宋体" w:cs="宋体"/>
                <w:color w:val="000000"/>
                <w:szCs w:val="21"/>
              </w:rPr>
            </w:pPr>
            <w:r w:rsidRPr="0076169C">
              <w:rPr>
                <w:rFonts w:ascii="宋体" w:hAnsi="宋体" w:hint="eastAsia"/>
                <w:color w:val="000000"/>
                <w:szCs w:val="21"/>
              </w:rPr>
              <w:t>安信证券</w:t>
            </w:r>
          </w:p>
        </w:tc>
        <w:tc>
          <w:tcPr>
            <w:tcW w:w="597" w:type="pct"/>
            <w:vAlign w:val="bottom"/>
          </w:tcPr>
          <w:p w:rsidR="00EF21BD" w:rsidRPr="0076169C" w:rsidRDefault="00EF21BD" w:rsidP="00106469">
            <w:pPr>
              <w:jc w:val="center"/>
              <w:rPr>
                <w:rFonts w:ascii="宋体" w:cs="宋体"/>
                <w:szCs w:val="21"/>
              </w:rPr>
            </w:pPr>
            <w:r w:rsidRPr="0076169C">
              <w:rPr>
                <w:rFonts w:ascii="宋体" w:hAnsi="宋体"/>
                <w:szCs w:val="21"/>
              </w:rPr>
              <w:t>1</w:t>
            </w:r>
          </w:p>
        </w:tc>
        <w:tc>
          <w:tcPr>
            <w:tcW w:w="1131" w:type="pct"/>
            <w:vAlign w:val="center"/>
          </w:tcPr>
          <w:p w:rsidR="00EF21BD" w:rsidRPr="0076169C" w:rsidRDefault="00EF21BD" w:rsidP="00106469">
            <w:pPr>
              <w:jc w:val="right"/>
              <w:rPr>
                <w:rFonts w:ascii="宋体" w:cs="宋体"/>
                <w:szCs w:val="21"/>
              </w:rPr>
            </w:pPr>
            <w:r w:rsidRPr="0076169C">
              <w:rPr>
                <w:rFonts w:ascii="宋体" w:hAnsi="宋体"/>
                <w:szCs w:val="21"/>
              </w:rPr>
              <w:t xml:space="preserve">0.00 </w:t>
            </w:r>
          </w:p>
        </w:tc>
        <w:tc>
          <w:tcPr>
            <w:tcW w:w="845" w:type="pct"/>
            <w:vAlign w:val="center"/>
          </w:tcPr>
          <w:p w:rsidR="00EF21BD" w:rsidRPr="004A25C6" w:rsidRDefault="00EF21BD" w:rsidP="00106469">
            <w:pPr>
              <w:jc w:val="right"/>
              <w:rPr>
                <w:rFonts w:ascii="宋体" w:cs="宋体"/>
                <w:szCs w:val="21"/>
              </w:rPr>
            </w:pPr>
            <w:r w:rsidRPr="004A25C6">
              <w:rPr>
                <w:rFonts w:ascii="宋体" w:hAnsi="宋体"/>
                <w:szCs w:val="21"/>
              </w:rPr>
              <w:t>0.00%</w:t>
            </w:r>
          </w:p>
        </w:tc>
        <w:tc>
          <w:tcPr>
            <w:tcW w:w="1018" w:type="pct"/>
            <w:vAlign w:val="center"/>
          </w:tcPr>
          <w:p w:rsidR="00EF21BD" w:rsidRPr="0076169C" w:rsidRDefault="00EF21BD" w:rsidP="00106469">
            <w:pPr>
              <w:jc w:val="right"/>
              <w:rPr>
                <w:rFonts w:ascii="宋体" w:cs="宋体"/>
                <w:szCs w:val="21"/>
              </w:rPr>
            </w:pPr>
            <w:r w:rsidRPr="0076169C">
              <w:rPr>
                <w:rFonts w:ascii="宋体" w:hAnsi="宋体"/>
                <w:szCs w:val="21"/>
              </w:rPr>
              <w:t xml:space="preserve">0.00 </w:t>
            </w:r>
          </w:p>
        </w:tc>
        <w:tc>
          <w:tcPr>
            <w:tcW w:w="808" w:type="pct"/>
            <w:noWrap/>
            <w:tcMar>
              <w:top w:w="12" w:type="dxa"/>
              <w:left w:w="12" w:type="dxa"/>
              <w:bottom w:w="0" w:type="dxa"/>
              <w:right w:w="12" w:type="dxa"/>
            </w:tcMar>
            <w:vAlign w:val="center"/>
          </w:tcPr>
          <w:p w:rsidR="00EF21BD" w:rsidRPr="0076169C" w:rsidRDefault="00EF21BD" w:rsidP="00106469">
            <w:pPr>
              <w:jc w:val="right"/>
              <w:rPr>
                <w:rFonts w:ascii="宋体" w:cs="宋体"/>
                <w:szCs w:val="21"/>
              </w:rPr>
            </w:pPr>
            <w:r w:rsidRPr="0076169C">
              <w:rPr>
                <w:rFonts w:ascii="宋体" w:hAnsi="宋体"/>
                <w:szCs w:val="21"/>
              </w:rPr>
              <w:t>0.00%</w:t>
            </w:r>
          </w:p>
        </w:tc>
      </w:tr>
      <w:tr w:rsidR="00EF21BD" w:rsidRPr="00F85439">
        <w:trPr>
          <w:trHeight w:val="301"/>
          <w:jc w:val="center"/>
        </w:trPr>
        <w:tc>
          <w:tcPr>
            <w:tcW w:w="600" w:type="pct"/>
            <w:noWrap/>
            <w:tcMar>
              <w:top w:w="12" w:type="dxa"/>
              <w:left w:w="12" w:type="dxa"/>
              <w:bottom w:w="0" w:type="dxa"/>
              <w:right w:w="12" w:type="dxa"/>
            </w:tcMar>
            <w:vAlign w:val="bottom"/>
          </w:tcPr>
          <w:p w:rsidR="00EF21BD" w:rsidRPr="0076169C" w:rsidRDefault="00EF21BD" w:rsidP="00106469">
            <w:pPr>
              <w:jc w:val="center"/>
              <w:rPr>
                <w:rFonts w:ascii="宋体" w:cs="宋体"/>
                <w:color w:val="000000"/>
                <w:szCs w:val="21"/>
              </w:rPr>
            </w:pPr>
            <w:r w:rsidRPr="0076169C">
              <w:rPr>
                <w:rFonts w:ascii="宋体" w:hAnsi="宋体" w:hint="eastAsia"/>
                <w:color w:val="000000"/>
                <w:szCs w:val="21"/>
              </w:rPr>
              <w:t>合计</w:t>
            </w:r>
          </w:p>
        </w:tc>
        <w:tc>
          <w:tcPr>
            <w:tcW w:w="597" w:type="pct"/>
            <w:vAlign w:val="bottom"/>
          </w:tcPr>
          <w:p w:rsidR="00EF21BD" w:rsidRPr="0076169C" w:rsidRDefault="00EF21BD" w:rsidP="00106469">
            <w:pPr>
              <w:jc w:val="center"/>
              <w:rPr>
                <w:rFonts w:ascii="宋体" w:cs="宋体"/>
                <w:szCs w:val="21"/>
              </w:rPr>
            </w:pPr>
            <w:r>
              <w:rPr>
                <w:rFonts w:ascii="宋体" w:hAnsi="宋体"/>
                <w:szCs w:val="21"/>
              </w:rPr>
              <w:t>9</w:t>
            </w:r>
          </w:p>
        </w:tc>
        <w:tc>
          <w:tcPr>
            <w:tcW w:w="1131" w:type="pct"/>
            <w:vAlign w:val="center"/>
          </w:tcPr>
          <w:p w:rsidR="00EF21BD" w:rsidRPr="0076169C" w:rsidRDefault="00EF21BD" w:rsidP="00106469">
            <w:pPr>
              <w:jc w:val="right"/>
              <w:rPr>
                <w:rFonts w:ascii="宋体" w:cs="宋体"/>
                <w:szCs w:val="21"/>
              </w:rPr>
            </w:pPr>
            <w:r w:rsidRPr="0076169C">
              <w:rPr>
                <w:rFonts w:ascii="宋体" w:hAnsi="宋体"/>
                <w:szCs w:val="21"/>
              </w:rPr>
              <w:t xml:space="preserve">355,319,341.38 </w:t>
            </w:r>
          </w:p>
        </w:tc>
        <w:tc>
          <w:tcPr>
            <w:tcW w:w="845" w:type="pct"/>
            <w:vAlign w:val="center"/>
          </w:tcPr>
          <w:p w:rsidR="00EF21BD" w:rsidRPr="004A25C6" w:rsidRDefault="00EF21BD" w:rsidP="00106469">
            <w:pPr>
              <w:jc w:val="right"/>
              <w:rPr>
                <w:rFonts w:ascii="宋体" w:cs="宋体"/>
                <w:szCs w:val="21"/>
              </w:rPr>
            </w:pPr>
            <w:r w:rsidRPr="004A25C6">
              <w:rPr>
                <w:rFonts w:ascii="宋体" w:hAnsi="宋体"/>
                <w:szCs w:val="21"/>
              </w:rPr>
              <w:t>100.00%</w:t>
            </w:r>
          </w:p>
        </w:tc>
        <w:tc>
          <w:tcPr>
            <w:tcW w:w="1018" w:type="pct"/>
            <w:vAlign w:val="center"/>
          </w:tcPr>
          <w:p w:rsidR="00EF21BD" w:rsidRPr="0076169C" w:rsidRDefault="00EF21BD" w:rsidP="00106469">
            <w:pPr>
              <w:jc w:val="right"/>
              <w:rPr>
                <w:rFonts w:ascii="宋体" w:cs="宋体"/>
                <w:szCs w:val="21"/>
              </w:rPr>
            </w:pPr>
            <w:r w:rsidRPr="0076169C">
              <w:rPr>
                <w:rFonts w:ascii="宋体" w:hAnsi="宋体"/>
                <w:szCs w:val="21"/>
              </w:rPr>
              <w:t>281,910.82</w:t>
            </w:r>
          </w:p>
        </w:tc>
        <w:tc>
          <w:tcPr>
            <w:tcW w:w="808" w:type="pct"/>
            <w:noWrap/>
            <w:tcMar>
              <w:top w:w="12" w:type="dxa"/>
              <w:left w:w="12" w:type="dxa"/>
              <w:bottom w:w="0" w:type="dxa"/>
              <w:right w:w="12" w:type="dxa"/>
            </w:tcMar>
            <w:vAlign w:val="center"/>
          </w:tcPr>
          <w:p w:rsidR="00EF21BD" w:rsidRPr="0076169C" w:rsidRDefault="00EF21BD" w:rsidP="00106469">
            <w:pPr>
              <w:jc w:val="right"/>
              <w:rPr>
                <w:rFonts w:ascii="宋体" w:cs="宋体"/>
                <w:szCs w:val="21"/>
              </w:rPr>
            </w:pPr>
            <w:r w:rsidRPr="0076169C">
              <w:rPr>
                <w:rFonts w:ascii="宋体" w:hAnsi="宋体"/>
                <w:szCs w:val="21"/>
              </w:rPr>
              <w:t>100.00%</w:t>
            </w:r>
          </w:p>
        </w:tc>
      </w:tr>
    </w:tbl>
    <w:p w:rsidR="00EF21BD" w:rsidRPr="009726FE" w:rsidRDefault="00EF21BD" w:rsidP="00EF21BD">
      <w:pPr>
        <w:widowControl/>
        <w:autoSpaceDE w:val="0"/>
        <w:autoSpaceDN w:val="0"/>
        <w:spacing w:beforeLines="30"/>
        <w:ind w:firstLineChars="200" w:firstLine="31680"/>
        <w:textAlignment w:val="bottom"/>
        <w:rPr>
          <w:rStyle w:val="BodyTextChar"/>
          <w:rFonts w:ascii="宋体" w:eastAsia="宋体" w:hAnsi="宋体"/>
          <w:kern w:val="0"/>
          <w:sz w:val="21"/>
          <w:szCs w:val="21"/>
        </w:rPr>
      </w:pPr>
      <w:r w:rsidRPr="009726FE">
        <w:rPr>
          <w:rStyle w:val="BodyTextChar"/>
          <w:rFonts w:ascii="宋体" w:eastAsia="宋体" w:hAnsi="宋体"/>
          <w:kern w:val="0"/>
          <w:sz w:val="21"/>
          <w:szCs w:val="21"/>
        </w:rPr>
        <w:t>2</w:t>
      </w:r>
      <w:r w:rsidRPr="009726FE">
        <w:rPr>
          <w:rStyle w:val="BodyTextChar"/>
          <w:rFonts w:ascii="宋体" w:eastAsia="宋体" w:hAnsi="宋体" w:hint="eastAsia"/>
          <w:kern w:val="0"/>
          <w:sz w:val="21"/>
          <w:szCs w:val="21"/>
        </w:rPr>
        <w:t xml:space="preserve">、债券及回购交易量情况　</w:t>
      </w:r>
      <w:r w:rsidRPr="009726FE">
        <w:rPr>
          <w:rStyle w:val="BodyTextChar"/>
          <w:rFonts w:ascii="宋体" w:eastAsia="宋体" w:hAnsi="宋体"/>
          <w:kern w:val="0"/>
          <w:sz w:val="21"/>
          <w:szCs w:val="21"/>
        </w:rPr>
        <w:t xml:space="preserve"> </w:t>
      </w:r>
    </w:p>
    <w:tbl>
      <w:tblPr>
        <w:tblW w:w="46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39"/>
        <w:gridCol w:w="1780"/>
        <w:gridCol w:w="1576"/>
        <w:gridCol w:w="1753"/>
        <w:gridCol w:w="1621"/>
      </w:tblGrid>
      <w:tr w:rsidR="00EF21BD" w:rsidRPr="003D6375">
        <w:trPr>
          <w:trHeight w:val="315"/>
          <w:jc w:val="center"/>
        </w:trPr>
        <w:tc>
          <w:tcPr>
            <w:tcW w:w="619" w:type="pct"/>
            <w:noWrap/>
            <w:tcMar>
              <w:top w:w="12" w:type="dxa"/>
              <w:left w:w="12" w:type="dxa"/>
              <w:bottom w:w="0" w:type="dxa"/>
              <w:right w:w="12" w:type="dxa"/>
            </w:tcMar>
            <w:vAlign w:val="bottom"/>
          </w:tcPr>
          <w:p w:rsidR="00EF21BD" w:rsidRPr="003D6375" w:rsidRDefault="00EF21BD" w:rsidP="00106469">
            <w:pPr>
              <w:jc w:val="center"/>
              <w:rPr>
                <w:rFonts w:ascii="宋体" w:cs="宋体"/>
                <w:color w:val="000000"/>
                <w:szCs w:val="21"/>
              </w:rPr>
            </w:pPr>
            <w:r w:rsidRPr="003D6375">
              <w:rPr>
                <w:rFonts w:ascii="宋体" w:hAnsi="宋体" w:hint="eastAsia"/>
                <w:color w:val="000000"/>
                <w:szCs w:val="21"/>
              </w:rPr>
              <w:t>券商名称</w:t>
            </w:r>
          </w:p>
        </w:tc>
        <w:tc>
          <w:tcPr>
            <w:tcW w:w="1159" w:type="pct"/>
            <w:vAlign w:val="center"/>
          </w:tcPr>
          <w:p w:rsidR="00EF21BD" w:rsidRPr="003D6375" w:rsidRDefault="00EF21BD" w:rsidP="00106469">
            <w:pPr>
              <w:jc w:val="center"/>
              <w:rPr>
                <w:rFonts w:ascii="宋体" w:cs="宋体"/>
                <w:color w:val="000000"/>
                <w:szCs w:val="21"/>
              </w:rPr>
            </w:pPr>
            <w:r w:rsidRPr="003D6375">
              <w:rPr>
                <w:rFonts w:ascii="宋体" w:hAnsi="宋体" w:hint="eastAsia"/>
                <w:color w:val="000000"/>
                <w:szCs w:val="21"/>
              </w:rPr>
              <w:t>债券成交金额</w:t>
            </w:r>
            <w:r w:rsidRPr="003D6375">
              <w:rPr>
                <w:rFonts w:ascii="宋体" w:hAnsi="宋体"/>
                <w:color w:val="000000"/>
                <w:szCs w:val="21"/>
              </w:rPr>
              <w:t xml:space="preserve"> (</w:t>
            </w:r>
            <w:r w:rsidRPr="003D6375">
              <w:rPr>
                <w:rFonts w:ascii="宋体" w:hAnsi="宋体" w:hint="eastAsia"/>
                <w:color w:val="000000"/>
                <w:szCs w:val="21"/>
              </w:rPr>
              <w:t>元</w:t>
            </w:r>
            <w:r w:rsidRPr="003D6375">
              <w:rPr>
                <w:rFonts w:ascii="宋体" w:hAnsi="宋体"/>
                <w:color w:val="000000"/>
                <w:szCs w:val="21"/>
              </w:rPr>
              <w:t>)</w:t>
            </w:r>
          </w:p>
        </w:tc>
        <w:tc>
          <w:tcPr>
            <w:tcW w:w="1026" w:type="pct"/>
            <w:vAlign w:val="center"/>
          </w:tcPr>
          <w:p w:rsidR="00EF21BD" w:rsidRPr="003D6375" w:rsidRDefault="00EF21BD" w:rsidP="00106469">
            <w:pPr>
              <w:jc w:val="center"/>
              <w:rPr>
                <w:rFonts w:ascii="宋体" w:cs="宋体"/>
                <w:color w:val="000000"/>
                <w:szCs w:val="21"/>
              </w:rPr>
            </w:pPr>
            <w:r w:rsidRPr="003D6375">
              <w:rPr>
                <w:rFonts w:ascii="宋体" w:hAnsi="宋体" w:hint="eastAsia"/>
                <w:color w:val="000000"/>
                <w:szCs w:val="21"/>
              </w:rPr>
              <w:t>占本期该类交易成交总金额比例</w:t>
            </w:r>
          </w:p>
        </w:tc>
        <w:tc>
          <w:tcPr>
            <w:tcW w:w="1141" w:type="pct"/>
            <w:vAlign w:val="center"/>
          </w:tcPr>
          <w:p w:rsidR="00EF21BD" w:rsidRPr="003D6375" w:rsidRDefault="00EF21BD" w:rsidP="00106469">
            <w:pPr>
              <w:jc w:val="center"/>
              <w:rPr>
                <w:rFonts w:ascii="宋体" w:cs="宋体"/>
                <w:color w:val="000000"/>
                <w:szCs w:val="21"/>
              </w:rPr>
            </w:pPr>
            <w:r w:rsidRPr="003D6375">
              <w:rPr>
                <w:rFonts w:ascii="宋体" w:hAnsi="宋体" w:hint="eastAsia"/>
                <w:color w:val="000000"/>
                <w:szCs w:val="21"/>
              </w:rPr>
              <w:t>债券回购成交金额</w:t>
            </w:r>
            <w:r w:rsidRPr="003D6375">
              <w:rPr>
                <w:rFonts w:ascii="宋体" w:hAnsi="宋体"/>
                <w:color w:val="000000"/>
                <w:szCs w:val="21"/>
              </w:rPr>
              <w:t xml:space="preserve"> (</w:t>
            </w:r>
            <w:r w:rsidRPr="003D6375">
              <w:rPr>
                <w:rFonts w:ascii="宋体" w:hAnsi="宋体" w:hint="eastAsia"/>
                <w:color w:val="000000"/>
                <w:szCs w:val="21"/>
              </w:rPr>
              <w:t>元</w:t>
            </w:r>
            <w:r w:rsidRPr="003D6375">
              <w:rPr>
                <w:rFonts w:ascii="宋体" w:hAnsi="宋体"/>
                <w:color w:val="000000"/>
                <w:szCs w:val="21"/>
              </w:rPr>
              <w:t>)</w:t>
            </w:r>
          </w:p>
        </w:tc>
        <w:tc>
          <w:tcPr>
            <w:tcW w:w="1055" w:type="pct"/>
            <w:noWrap/>
            <w:tcMar>
              <w:top w:w="12" w:type="dxa"/>
              <w:left w:w="12" w:type="dxa"/>
              <w:bottom w:w="0" w:type="dxa"/>
              <w:right w:w="12" w:type="dxa"/>
            </w:tcMar>
            <w:vAlign w:val="center"/>
          </w:tcPr>
          <w:p w:rsidR="00EF21BD" w:rsidRPr="003D6375" w:rsidRDefault="00EF21BD" w:rsidP="00106469">
            <w:pPr>
              <w:jc w:val="center"/>
              <w:rPr>
                <w:rFonts w:ascii="宋体" w:cs="宋体"/>
                <w:color w:val="000000"/>
                <w:szCs w:val="21"/>
              </w:rPr>
            </w:pPr>
            <w:r w:rsidRPr="003D6375">
              <w:rPr>
                <w:rFonts w:ascii="宋体" w:hAnsi="宋体" w:hint="eastAsia"/>
                <w:color w:val="000000"/>
                <w:szCs w:val="21"/>
              </w:rPr>
              <w:t>占本期该类交易成交总金额比例</w:t>
            </w:r>
          </w:p>
        </w:tc>
      </w:tr>
      <w:tr w:rsidR="00EF21BD" w:rsidRPr="003D6375">
        <w:trPr>
          <w:trHeight w:val="315"/>
          <w:jc w:val="center"/>
        </w:trPr>
        <w:tc>
          <w:tcPr>
            <w:tcW w:w="619" w:type="pct"/>
            <w:noWrap/>
            <w:tcMar>
              <w:top w:w="12" w:type="dxa"/>
              <w:left w:w="12" w:type="dxa"/>
              <w:bottom w:w="0" w:type="dxa"/>
              <w:right w:w="12" w:type="dxa"/>
            </w:tcMar>
            <w:vAlign w:val="bottom"/>
          </w:tcPr>
          <w:p w:rsidR="00EF21BD" w:rsidRPr="003D6375" w:rsidRDefault="00EF21BD" w:rsidP="00106469">
            <w:pPr>
              <w:jc w:val="center"/>
              <w:rPr>
                <w:rFonts w:ascii="宋体" w:cs="宋体"/>
                <w:szCs w:val="21"/>
              </w:rPr>
            </w:pPr>
            <w:r w:rsidRPr="003D6375">
              <w:rPr>
                <w:rFonts w:ascii="宋体" w:hAnsi="宋体" w:hint="eastAsia"/>
                <w:szCs w:val="21"/>
              </w:rPr>
              <w:t>广发证券</w:t>
            </w:r>
          </w:p>
        </w:tc>
        <w:tc>
          <w:tcPr>
            <w:tcW w:w="1159" w:type="pct"/>
            <w:vAlign w:val="center"/>
          </w:tcPr>
          <w:p w:rsidR="00EF21BD" w:rsidRPr="003D6375" w:rsidRDefault="00EF21BD" w:rsidP="00106469">
            <w:pPr>
              <w:jc w:val="right"/>
              <w:rPr>
                <w:rFonts w:ascii="宋体" w:cs="宋体"/>
                <w:szCs w:val="21"/>
              </w:rPr>
            </w:pPr>
            <w:r w:rsidRPr="003D6375">
              <w:rPr>
                <w:rFonts w:ascii="宋体" w:hAnsi="宋体"/>
                <w:szCs w:val="21"/>
              </w:rPr>
              <w:t>244,125,759.20</w:t>
            </w:r>
          </w:p>
        </w:tc>
        <w:tc>
          <w:tcPr>
            <w:tcW w:w="1026" w:type="pct"/>
            <w:vAlign w:val="center"/>
          </w:tcPr>
          <w:p w:rsidR="00EF21BD" w:rsidRPr="003D6375" w:rsidRDefault="00EF21BD" w:rsidP="00106469">
            <w:pPr>
              <w:jc w:val="right"/>
              <w:rPr>
                <w:rFonts w:ascii="宋体" w:cs="宋体"/>
                <w:szCs w:val="21"/>
              </w:rPr>
            </w:pPr>
            <w:r w:rsidRPr="003D6375">
              <w:rPr>
                <w:rFonts w:ascii="宋体" w:hAnsi="宋体"/>
                <w:szCs w:val="21"/>
              </w:rPr>
              <w:t>100.00%</w:t>
            </w:r>
          </w:p>
        </w:tc>
        <w:tc>
          <w:tcPr>
            <w:tcW w:w="1141" w:type="pct"/>
            <w:vAlign w:val="bottom"/>
          </w:tcPr>
          <w:p w:rsidR="00EF21BD" w:rsidRPr="003D6375" w:rsidRDefault="00EF21BD" w:rsidP="00106469">
            <w:pPr>
              <w:jc w:val="right"/>
              <w:rPr>
                <w:rFonts w:ascii="宋体" w:cs="宋体"/>
                <w:szCs w:val="21"/>
              </w:rPr>
            </w:pPr>
            <w:r w:rsidRPr="003D6375">
              <w:rPr>
                <w:rFonts w:ascii="宋体" w:hAnsi="宋体"/>
                <w:szCs w:val="21"/>
              </w:rPr>
              <w:t>150</w:t>
            </w:r>
            <w:r>
              <w:rPr>
                <w:rFonts w:ascii="宋体"/>
                <w:szCs w:val="21"/>
              </w:rPr>
              <w:t>,</w:t>
            </w:r>
            <w:r w:rsidRPr="003D6375">
              <w:rPr>
                <w:rFonts w:ascii="宋体"/>
                <w:szCs w:val="21"/>
              </w:rPr>
              <w:t>000</w:t>
            </w:r>
            <w:r>
              <w:rPr>
                <w:rFonts w:ascii="宋体"/>
                <w:szCs w:val="21"/>
              </w:rPr>
              <w:t>,</w:t>
            </w:r>
            <w:r w:rsidRPr="003D6375">
              <w:rPr>
                <w:rFonts w:ascii="宋体"/>
                <w:szCs w:val="21"/>
              </w:rPr>
              <w:t>000</w:t>
            </w:r>
            <w:r>
              <w:rPr>
                <w:rFonts w:ascii="宋体"/>
                <w:szCs w:val="21"/>
              </w:rPr>
              <w:t>.00</w:t>
            </w:r>
          </w:p>
        </w:tc>
        <w:tc>
          <w:tcPr>
            <w:tcW w:w="1055" w:type="pct"/>
            <w:noWrap/>
            <w:tcMar>
              <w:top w:w="12" w:type="dxa"/>
              <w:left w:w="12" w:type="dxa"/>
              <w:bottom w:w="0" w:type="dxa"/>
              <w:right w:w="12" w:type="dxa"/>
            </w:tcMar>
            <w:vAlign w:val="bottom"/>
          </w:tcPr>
          <w:p w:rsidR="00EF21BD" w:rsidRPr="003D6375" w:rsidRDefault="00EF21BD" w:rsidP="00106469">
            <w:pPr>
              <w:jc w:val="right"/>
              <w:rPr>
                <w:rFonts w:ascii="宋体" w:cs="宋体"/>
                <w:szCs w:val="21"/>
              </w:rPr>
            </w:pPr>
            <w:r w:rsidRPr="003D6375">
              <w:rPr>
                <w:rFonts w:ascii="宋体" w:hAnsi="宋体"/>
                <w:szCs w:val="21"/>
              </w:rPr>
              <w:t>100.00%</w:t>
            </w:r>
          </w:p>
        </w:tc>
      </w:tr>
      <w:tr w:rsidR="00EF21BD" w:rsidRPr="003D6375">
        <w:trPr>
          <w:trHeight w:val="315"/>
          <w:jc w:val="center"/>
        </w:trPr>
        <w:tc>
          <w:tcPr>
            <w:tcW w:w="619" w:type="pct"/>
            <w:noWrap/>
            <w:tcMar>
              <w:top w:w="12" w:type="dxa"/>
              <w:left w:w="12" w:type="dxa"/>
              <w:bottom w:w="0" w:type="dxa"/>
              <w:right w:w="12" w:type="dxa"/>
            </w:tcMar>
            <w:vAlign w:val="bottom"/>
          </w:tcPr>
          <w:p w:rsidR="00EF21BD" w:rsidRPr="003D6375" w:rsidRDefault="00EF21BD" w:rsidP="00106469">
            <w:pPr>
              <w:jc w:val="center"/>
              <w:rPr>
                <w:rFonts w:ascii="宋体" w:cs="宋体"/>
                <w:color w:val="000000"/>
                <w:szCs w:val="21"/>
              </w:rPr>
            </w:pPr>
            <w:r w:rsidRPr="003D6375">
              <w:rPr>
                <w:rFonts w:ascii="宋体" w:hAnsi="宋体" w:hint="eastAsia"/>
                <w:color w:val="000000"/>
                <w:szCs w:val="21"/>
              </w:rPr>
              <w:t>合计</w:t>
            </w:r>
          </w:p>
        </w:tc>
        <w:tc>
          <w:tcPr>
            <w:tcW w:w="1159" w:type="pct"/>
            <w:vAlign w:val="center"/>
          </w:tcPr>
          <w:p w:rsidR="00EF21BD" w:rsidRPr="003D6375" w:rsidRDefault="00EF21BD" w:rsidP="00106469">
            <w:pPr>
              <w:jc w:val="right"/>
              <w:rPr>
                <w:rFonts w:ascii="宋体" w:cs="宋体"/>
                <w:szCs w:val="21"/>
              </w:rPr>
            </w:pPr>
            <w:r w:rsidRPr="003D6375">
              <w:rPr>
                <w:rFonts w:ascii="宋体" w:hAnsi="宋体"/>
                <w:szCs w:val="21"/>
              </w:rPr>
              <w:t>244,125,759.20</w:t>
            </w:r>
          </w:p>
        </w:tc>
        <w:tc>
          <w:tcPr>
            <w:tcW w:w="1026" w:type="pct"/>
            <w:vAlign w:val="center"/>
          </w:tcPr>
          <w:p w:rsidR="00EF21BD" w:rsidRPr="003D6375" w:rsidRDefault="00EF21BD" w:rsidP="00106469">
            <w:pPr>
              <w:jc w:val="right"/>
              <w:rPr>
                <w:rFonts w:ascii="宋体" w:cs="宋体"/>
                <w:szCs w:val="21"/>
              </w:rPr>
            </w:pPr>
            <w:r w:rsidRPr="003D6375">
              <w:rPr>
                <w:rFonts w:ascii="宋体" w:hAnsi="宋体"/>
                <w:szCs w:val="21"/>
              </w:rPr>
              <w:t>100.00%</w:t>
            </w:r>
          </w:p>
        </w:tc>
        <w:tc>
          <w:tcPr>
            <w:tcW w:w="1141" w:type="pct"/>
            <w:vAlign w:val="bottom"/>
          </w:tcPr>
          <w:p w:rsidR="00EF21BD" w:rsidRPr="003D6375" w:rsidRDefault="00EF21BD" w:rsidP="00106469">
            <w:pPr>
              <w:jc w:val="right"/>
              <w:rPr>
                <w:rFonts w:ascii="宋体" w:cs="宋体"/>
                <w:szCs w:val="21"/>
              </w:rPr>
            </w:pPr>
            <w:r w:rsidRPr="003D6375">
              <w:rPr>
                <w:rFonts w:ascii="宋体" w:hAnsi="宋体"/>
                <w:szCs w:val="21"/>
              </w:rPr>
              <w:t>150</w:t>
            </w:r>
            <w:r>
              <w:rPr>
                <w:rFonts w:ascii="宋体"/>
                <w:szCs w:val="21"/>
              </w:rPr>
              <w:t>,</w:t>
            </w:r>
            <w:r w:rsidRPr="003D6375">
              <w:rPr>
                <w:rFonts w:ascii="宋体"/>
                <w:szCs w:val="21"/>
              </w:rPr>
              <w:t>000</w:t>
            </w:r>
            <w:r>
              <w:rPr>
                <w:rFonts w:ascii="宋体"/>
                <w:szCs w:val="21"/>
              </w:rPr>
              <w:t>,</w:t>
            </w:r>
            <w:r w:rsidRPr="003D6375">
              <w:rPr>
                <w:rFonts w:ascii="宋体"/>
                <w:szCs w:val="21"/>
              </w:rPr>
              <w:t>000</w:t>
            </w:r>
            <w:r>
              <w:rPr>
                <w:rFonts w:ascii="宋体"/>
                <w:szCs w:val="21"/>
              </w:rPr>
              <w:t>.00</w:t>
            </w:r>
          </w:p>
        </w:tc>
        <w:tc>
          <w:tcPr>
            <w:tcW w:w="1055" w:type="pct"/>
            <w:noWrap/>
            <w:tcMar>
              <w:top w:w="12" w:type="dxa"/>
              <w:left w:w="12" w:type="dxa"/>
              <w:bottom w:w="0" w:type="dxa"/>
              <w:right w:w="12" w:type="dxa"/>
            </w:tcMar>
            <w:vAlign w:val="bottom"/>
          </w:tcPr>
          <w:p w:rsidR="00EF21BD" w:rsidRPr="003D6375" w:rsidRDefault="00EF21BD" w:rsidP="00106469">
            <w:pPr>
              <w:jc w:val="right"/>
              <w:rPr>
                <w:rFonts w:ascii="宋体" w:cs="宋体"/>
                <w:szCs w:val="21"/>
              </w:rPr>
            </w:pPr>
            <w:r w:rsidRPr="003D6375">
              <w:rPr>
                <w:rFonts w:ascii="宋体" w:hAnsi="宋体"/>
                <w:szCs w:val="21"/>
              </w:rPr>
              <w:t>100.00%</w:t>
            </w:r>
          </w:p>
        </w:tc>
      </w:tr>
    </w:tbl>
    <w:p w:rsidR="00EF21BD" w:rsidRPr="009726FE" w:rsidRDefault="00EF21BD" w:rsidP="00EF21BD">
      <w:pPr>
        <w:widowControl/>
        <w:autoSpaceDE w:val="0"/>
        <w:autoSpaceDN w:val="0"/>
        <w:spacing w:beforeLines="30"/>
        <w:ind w:firstLineChars="200" w:firstLine="31680"/>
        <w:textAlignment w:val="bottom"/>
        <w:rPr>
          <w:rFonts w:ascii="宋体"/>
          <w:szCs w:val="21"/>
        </w:rPr>
      </w:pPr>
      <w:r w:rsidRPr="009726FE">
        <w:rPr>
          <w:rFonts w:ascii="宋体" w:hAnsi="宋体"/>
          <w:szCs w:val="21"/>
        </w:rPr>
        <w:t>3</w:t>
      </w:r>
      <w:r w:rsidRPr="009726FE">
        <w:rPr>
          <w:rFonts w:ascii="宋体" w:hAnsi="宋体" w:hint="eastAsia"/>
          <w:szCs w:val="21"/>
        </w:rPr>
        <w:t>、权证交易情况</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97"/>
        <w:gridCol w:w="3231"/>
        <w:gridCol w:w="3231"/>
      </w:tblGrid>
      <w:tr w:rsidR="00EF21BD" w:rsidRPr="002E46E6">
        <w:trPr>
          <w:trHeight w:val="315"/>
          <w:jc w:val="center"/>
        </w:trPr>
        <w:tc>
          <w:tcPr>
            <w:tcW w:w="788" w:type="pct"/>
            <w:noWrap/>
            <w:tcMar>
              <w:top w:w="12" w:type="dxa"/>
              <w:left w:w="12" w:type="dxa"/>
              <w:bottom w:w="0" w:type="dxa"/>
              <w:right w:w="12" w:type="dxa"/>
            </w:tcMar>
            <w:vAlign w:val="bottom"/>
          </w:tcPr>
          <w:p w:rsidR="00EF21BD" w:rsidRPr="002E46E6" w:rsidRDefault="00EF21BD" w:rsidP="00106469">
            <w:pPr>
              <w:jc w:val="center"/>
              <w:rPr>
                <w:rFonts w:ascii="宋体" w:cs="宋体"/>
                <w:color w:val="000000"/>
                <w:szCs w:val="21"/>
              </w:rPr>
            </w:pPr>
            <w:r w:rsidRPr="002E46E6">
              <w:rPr>
                <w:rFonts w:ascii="宋体" w:hAnsi="宋体" w:hint="eastAsia"/>
                <w:color w:val="000000"/>
                <w:szCs w:val="21"/>
              </w:rPr>
              <w:t>券商名称</w:t>
            </w:r>
          </w:p>
        </w:tc>
        <w:tc>
          <w:tcPr>
            <w:tcW w:w="2106" w:type="pct"/>
            <w:vAlign w:val="center"/>
          </w:tcPr>
          <w:p w:rsidR="00EF21BD" w:rsidRPr="002E46E6" w:rsidRDefault="00EF21BD" w:rsidP="00106469">
            <w:pPr>
              <w:jc w:val="center"/>
              <w:rPr>
                <w:rFonts w:ascii="宋体" w:cs="宋体"/>
                <w:color w:val="000000"/>
                <w:szCs w:val="21"/>
              </w:rPr>
            </w:pPr>
            <w:r>
              <w:rPr>
                <w:rFonts w:ascii="宋体" w:hAnsi="宋体" w:hint="eastAsia"/>
                <w:color w:val="000000"/>
                <w:szCs w:val="21"/>
              </w:rPr>
              <w:t>权证</w:t>
            </w:r>
            <w:r w:rsidRPr="002E46E6">
              <w:rPr>
                <w:rFonts w:ascii="宋体" w:hAnsi="宋体" w:hint="eastAsia"/>
                <w:color w:val="000000"/>
                <w:szCs w:val="21"/>
              </w:rPr>
              <w:t>成交金额</w:t>
            </w:r>
            <w:r w:rsidRPr="002E46E6">
              <w:rPr>
                <w:rFonts w:ascii="宋体" w:hAnsi="宋体"/>
                <w:color w:val="000000"/>
                <w:szCs w:val="21"/>
              </w:rPr>
              <w:t xml:space="preserve"> (</w:t>
            </w:r>
            <w:r w:rsidRPr="002E46E6">
              <w:rPr>
                <w:rFonts w:ascii="宋体" w:hAnsi="宋体" w:hint="eastAsia"/>
                <w:color w:val="000000"/>
                <w:szCs w:val="21"/>
              </w:rPr>
              <w:t>元</w:t>
            </w:r>
            <w:r w:rsidRPr="002E46E6">
              <w:rPr>
                <w:rFonts w:ascii="宋体" w:hAnsi="宋体"/>
                <w:color w:val="000000"/>
                <w:szCs w:val="21"/>
              </w:rPr>
              <w:t>)</w:t>
            </w:r>
          </w:p>
        </w:tc>
        <w:tc>
          <w:tcPr>
            <w:tcW w:w="2106" w:type="pct"/>
            <w:vAlign w:val="center"/>
          </w:tcPr>
          <w:p w:rsidR="00EF21BD" w:rsidRPr="002E46E6" w:rsidRDefault="00EF21BD" w:rsidP="00106469">
            <w:pPr>
              <w:jc w:val="center"/>
              <w:rPr>
                <w:rFonts w:ascii="宋体" w:cs="宋体"/>
                <w:color w:val="000000"/>
                <w:szCs w:val="21"/>
              </w:rPr>
            </w:pPr>
            <w:r w:rsidRPr="002E46E6">
              <w:rPr>
                <w:rFonts w:ascii="宋体" w:hAnsi="宋体" w:hint="eastAsia"/>
                <w:color w:val="000000"/>
                <w:szCs w:val="21"/>
              </w:rPr>
              <w:t>占本期该类交易成交总金额比例</w:t>
            </w:r>
          </w:p>
        </w:tc>
      </w:tr>
      <w:tr w:rsidR="00EF21BD" w:rsidRPr="002E46E6">
        <w:trPr>
          <w:trHeight w:val="315"/>
          <w:jc w:val="center"/>
        </w:trPr>
        <w:tc>
          <w:tcPr>
            <w:tcW w:w="788" w:type="pct"/>
            <w:noWrap/>
            <w:tcMar>
              <w:top w:w="12" w:type="dxa"/>
              <w:left w:w="12" w:type="dxa"/>
              <w:bottom w:w="0" w:type="dxa"/>
              <w:right w:w="12" w:type="dxa"/>
            </w:tcMar>
            <w:vAlign w:val="bottom"/>
          </w:tcPr>
          <w:p w:rsidR="00EF21BD" w:rsidRPr="002E46E6" w:rsidRDefault="00EF21BD" w:rsidP="00106469">
            <w:pPr>
              <w:jc w:val="center"/>
              <w:rPr>
                <w:rFonts w:ascii="宋体" w:cs="宋体"/>
                <w:szCs w:val="21"/>
              </w:rPr>
            </w:pPr>
            <w:r w:rsidRPr="002E46E6">
              <w:rPr>
                <w:rFonts w:ascii="宋体" w:hAnsi="宋体" w:hint="eastAsia"/>
                <w:szCs w:val="21"/>
              </w:rPr>
              <w:t>海通证券</w:t>
            </w:r>
          </w:p>
        </w:tc>
        <w:tc>
          <w:tcPr>
            <w:tcW w:w="2106" w:type="pct"/>
            <w:vAlign w:val="center"/>
          </w:tcPr>
          <w:p w:rsidR="00EF21BD" w:rsidRPr="002E46E6" w:rsidRDefault="00EF21BD" w:rsidP="00106469">
            <w:pPr>
              <w:jc w:val="right"/>
              <w:rPr>
                <w:rFonts w:ascii="宋体" w:cs="宋体"/>
                <w:szCs w:val="21"/>
              </w:rPr>
            </w:pPr>
            <w:r w:rsidRPr="002E46E6">
              <w:rPr>
                <w:rFonts w:ascii="宋体" w:hAnsi="宋体"/>
                <w:szCs w:val="21"/>
              </w:rPr>
              <w:t>19,076,986.63</w:t>
            </w:r>
          </w:p>
        </w:tc>
        <w:tc>
          <w:tcPr>
            <w:tcW w:w="2106" w:type="pct"/>
            <w:vAlign w:val="center"/>
          </w:tcPr>
          <w:p w:rsidR="00EF21BD" w:rsidRPr="002E46E6" w:rsidRDefault="00EF21BD" w:rsidP="00106469">
            <w:pPr>
              <w:jc w:val="right"/>
              <w:rPr>
                <w:rFonts w:ascii="宋体" w:cs="宋体"/>
                <w:szCs w:val="21"/>
              </w:rPr>
            </w:pPr>
            <w:r w:rsidRPr="002E46E6">
              <w:rPr>
                <w:rFonts w:ascii="宋体" w:hAnsi="宋体"/>
                <w:szCs w:val="21"/>
              </w:rPr>
              <w:t>100.00%</w:t>
            </w:r>
          </w:p>
        </w:tc>
      </w:tr>
      <w:tr w:rsidR="00EF21BD" w:rsidRPr="002E46E6">
        <w:trPr>
          <w:trHeight w:val="315"/>
          <w:jc w:val="center"/>
        </w:trPr>
        <w:tc>
          <w:tcPr>
            <w:tcW w:w="788" w:type="pct"/>
            <w:noWrap/>
            <w:tcMar>
              <w:top w:w="12" w:type="dxa"/>
              <w:left w:w="12" w:type="dxa"/>
              <w:bottom w:w="0" w:type="dxa"/>
              <w:right w:w="12" w:type="dxa"/>
            </w:tcMar>
            <w:vAlign w:val="bottom"/>
          </w:tcPr>
          <w:p w:rsidR="00EF21BD" w:rsidRPr="002E46E6" w:rsidRDefault="00EF21BD" w:rsidP="00106469">
            <w:pPr>
              <w:jc w:val="center"/>
              <w:rPr>
                <w:rFonts w:ascii="宋体" w:cs="宋体"/>
                <w:color w:val="000000"/>
                <w:szCs w:val="21"/>
              </w:rPr>
            </w:pPr>
            <w:r w:rsidRPr="002E46E6">
              <w:rPr>
                <w:rFonts w:ascii="宋体" w:hAnsi="宋体" w:hint="eastAsia"/>
                <w:color w:val="000000"/>
                <w:szCs w:val="21"/>
              </w:rPr>
              <w:t>合计</w:t>
            </w:r>
          </w:p>
        </w:tc>
        <w:tc>
          <w:tcPr>
            <w:tcW w:w="2106" w:type="pct"/>
            <w:vAlign w:val="center"/>
          </w:tcPr>
          <w:p w:rsidR="00EF21BD" w:rsidRPr="002E46E6" w:rsidRDefault="00EF21BD" w:rsidP="00106469">
            <w:pPr>
              <w:jc w:val="right"/>
              <w:rPr>
                <w:rFonts w:ascii="宋体" w:cs="宋体"/>
                <w:szCs w:val="21"/>
              </w:rPr>
            </w:pPr>
            <w:r w:rsidRPr="002E46E6">
              <w:rPr>
                <w:rFonts w:ascii="宋体" w:hAnsi="宋体"/>
                <w:szCs w:val="21"/>
              </w:rPr>
              <w:t>19,076,986.63</w:t>
            </w:r>
          </w:p>
        </w:tc>
        <w:tc>
          <w:tcPr>
            <w:tcW w:w="2106" w:type="pct"/>
            <w:vAlign w:val="center"/>
          </w:tcPr>
          <w:p w:rsidR="00EF21BD" w:rsidRPr="002E46E6" w:rsidRDefault="00EF21BD" w:rsidP="00106469">
            <w:pPr>
              <w:jc w:val="right"/>
              <w:rPr>
                <w:rFonts w:ascii="宋体" w:cs="宋体"/>
                <w:szCs w:val="21"/>
              </w:rPr>
            </w:pPr>
            <w:r w:rsidRPr="002E46E6">
              <w:rPr>
                <w:rFonts w:ascii="宋体" w:hAnsi="宋体"/>
                <w:szCs w:val="21"/>
              </w:rPr>
              <w:t>100.00%</w:t>
            </w:r>
          </w:p>
        </w:tc>
      </w:tr>
    </w:tbl>
    <w:p w:rsidR="00EF21BD" w:rsidRDefault="00EF21BD" w:rsidP="00EF21BD">
      <w:pPr>
        <w:widowControl/>
        <w:autoSpaceDE w:val="0"/>
        <w:autoSpaceDN w:val="0"/>
        <w:spacing w:beforeLines="30"/>
        <w:ind w:firstLineChars="200" w:firstLine="31680"/>
        <w:textAlignment w:val="bottom"/>
        <w:rPr>
          <w:rFonts w:ascii="宋体"/>
          <w:szCs w:val="21"/>
        </w:rPr>
      </w:pPr>
      <w:r w:rsidRPr="004500CA">
        <w:rPr>
          <w:rFonts w:ascii="宋体" w:hAnsi="宋体"/>
          <w:szCs w:val="21"/>
        </w:rPr>
        <w:t>4</w:t>
      </w:r>
      <w:r w:rsidRPr="004500CA">
        <w:rPr>
          <w:rFonts w:ascii="宋体" w:hAnsi="宋体" w:hint="eastAsia"/>
          <w:szCs w:val="21"/>
        </w:rPr>
        <w:t>、本报告期内租用</w:t>
      </w:r>
      <w:r>
        <w:rPr>
          <w:rFonts w:ascii="宋体" w:hAnsi="宋体" w:hint="eastAsia"/>
          <w:szCs w:val="21"/>
        </w:rPr>
        <w:t>交易单位</w:t>
      </w:r>
      <w:r w:rsidRPr="004500CA">
        <w:rPr>
          <w:rFonts w:ascii="宋体" w:hAnsi="宋体" w:hint="eastAsia"/>
          <w:szCs w:val="21"/>
        </w:rPr>
        <w:t>变更情况</w:t>
      </w:r>
    </w:p>
    <w:p w:rsidR="00EF21BD" w:rsidRPr="004500CA" w:rsidRDefault="00EF21BD" w:rsidP="009B7D31">
      <w:pPr>
        <w:widowControl/>
        <w:autoSpaceDE w:val="0"/>
        <w:autoSpaceDN w:val="0"/>
        <w:spacing w:beforeLines="30"/>
        <w:ind w:firstLineChars="200" w:firstLine="31680"/>
        <w:textAlignment w:val="bottom"/>
        <w:rPr>
          <w:rFonts w:ascii="宋体"/>
          <w:szCs w:val="21"/>
        </w:rPr>
      </w:pPr>
      <w:r>
        <w:rPr>
          <w:rFonts w:ascii="宋体" w:hAnsi="宋体" w:hint="eastAsia"/>
          <w:szCs w:val="21"/>
        </w:rPr>
        <w:t>无。</w:t>
      </w:r>
    </w:p>
    <w:p w:rsidR="00EF21BD" w:rsidRDefault="00EF21BD" w:rsidP="009B7D31">
      <w:pPr>
        <w:widowControl/>
        <w:autoSpaceDE w:val="0"/>
        <w:autoSpaceDN w:val="0"/>
        <w:ind w:firstLineChars="200" w:firstLine="31680"/>
        <w:textAlignment w:val="bottom"/>
        <w:rPr>
          <w:rFonts w:ascii="宋体"/>
          <w:szCs w:val="21"/>
        </w:rPr>
      </w:pPr>
      <w:r>
        <w:rPr>
          <w:rFonts w:ascii="宋体" w:hAnsi="宋体" w:hint="eastAsia"/>
          <w:szCs w:val="21"/>
        </w:rPr>
        <w:t>（二）原景阳证券投资基金（</w:t>
      </w:r>
      <w:smartTag w:uri="urn:schemas-microsoft-com:office:smarttags" w:element="chsdate">
        <w:smartTagPr>
          <w:attr w:name="Year" w:val="2007"/>
          <w:attr w:name="Month" w:val="1"/>
          <w:attr w:name="Day" w:val="1"/>
          <w:attr w:name="IsLunarDate" w:val="False"/>
          <w:attr w:name="IsROCDate" w:val="False"/>
        </w:smartTagPr>
        <w:r>
          <w:rPr>
            <w:rFonts w:ascii="宋体" w:hAnsi="宋体"/>
            <w:szCs w:val="21"/>
          </w:rPr>
          <w:t>2007</w:t>
        </w:r>
        <w:r>
          <w:rPr>
            <w:rFonts w:ascii="宋体" w:hAnsi="宋体" w:hint="eastAsia"/>
            <w:szCs w:val="21"/>
          </w:rPr>
          <w:t>年</w:t>
        </w:r>
        <w:r>
          <w:rPr>
            <w:rFonts w:ascii="宋体" w:hAnsi="宋体"/>
            <w:szCs w:val="21"/>
          </w:rPr>
          <w:t>1</w:t>
        </w:r>
        <w:r>
          <w:rPr>
            <w:rFonts w:ascii="宋体" w:hAnsi="宋体" w:hint="eastAsia"/>
            <w:szCs w:val="21"/>
          </w:rPr>
          <w:t>月</w:t>
        </w:r>
        <w:r>
          <w:rPr>
            <w:rFonts w:ascii="宋体" w:hAnsi="宋体"/>
            <w:szCs w:val="21"/>
          </w:rPr>
          <w:t>1</w:t>
        </w:r>
        <w:r>
          <w:rPr>
            <w:rFonts w:ascii="宋体" w:hAnsi="宋体" w:hint="eastAsia"/>
            <w:szCs w:val="21"/>
          </w:rPr>
          <w:t>日</w:t>
        </w:r>
      </w:smartTag>
      <w:r>
        <w:rPr>
          <w:rFonts w:ascii="宋体" w:hAnsi="宋体" w:hint="eastAsia"/>
          <w:szCs w:val="21"/>
        </w:rPr>
        <w:t>至</w:t>
      </w:r>
      <w:smartTag w:uri="urn:schemas-microsoft-com:office:smarttags" w:element="chsdate">
        <w:smartTagPr>
          <w:attr w:name="Year" w:val="2007"/>
          <w:attr w:name="Month" w:val="12"/>
          <w:attr w:name="Day" w:val="10"/>
          <w:attr w:name="IsLunarDate" w:val="False"/>
          <w:attr w:name="IsROCDate" w:val="False"/>
        </w:smartTagPr>
        <w:r>
          <w:rPr>
            <w:rFonts w:ascii="宋体" w:hAnsi="宋体"/>
            <w:szCs w:val="21"/>
          </w:rPr>
          <w:t>2007</w:t>
        </w:r>
        <w:r>
          <w:rPr>
            <w:rFonts w:ascii="宋体" w:hAnsi="宋体" w:hint="eastAsia"/>
            <w:szCs w:val="21"/>
          </w:rPr>
          <w:t>年</w:t>
        </w:r>
        <w:r>
          <w:rPr>
            <w:rFonts w:ascii="宋体" w:hAnsi="宋体"/>
            <w:szCs w:val="21"/>
          </w:rPr>
          <w:t>12</w:t>
        </w:r>
        <w:r>
          <w:rPr>
            <w:rFonts w:ascii="宋体" w:hAnsi="宋体" w:hint="eastAsia"/>
            <w:szCs w:val="21"/>
          </w:rPr>
          <w:t>月</w:t>
        </w:r>
        <w:r>
          <w:rPr>
            <w:rFonts w:ascii="宋体" w:hAnsi="宋体"/>
            <w:szCs w:val="21"/>
          </w:rPr>
          <w:t>10</w:t>
        </w:r>
        <w:r>
          <w:rPr>
            <w:rFonts w:ascii="宋体" w:hAnsi="宋体" w:hint="eastAsia"/>
            <w:szCs w:val="21"/>
          </w:rPr>
          <w:t>日</w:t>
        </w:r>
      </w:smartTag>
      <w:r>
        <w:rPr>
          <w:rFonts w:ascii="宋体" w:hAnsi="宋体" w:hint="eastAsia"/>
          <w:szCs w:val="21"/>
        </w:rPr>
        <w:t>（基金合同失效前日）止）</w:t>
      </w:r>
    </w:p>
    <w:p w:rsidR="00EF21BD" w:rsidRDefault="00EF21BD" w:rsidP="009B7D31">
      <w:pPr>
        <w:widowControl/>
        <w:autoSpaceDE w:val="0"/>
        <w:autoSpaceDN w:val="0"/>
        <w:ind w:firstLineChars="200" w:firstLine="31680"/>
        <w:textAlignment w:val="bottom"/>
        <w:rPr>
          <w:rFonts w:ascii="宋体"/>
          <w:szCs w:val="21"/>
        </w:rPr>
      </w:pPr>
      <w:r w:rsidRPr="009726FE">
        <w:rPr>
          <w:rStyle w:val="BodyTextChar"/>
          <w:rFonts w:ascii="宋体" w:eastAsia="宋体" w:hAnsi="宋体" w:hint="eastAsia"/>
          <w:sz w:val="21"/>
          <w:szCs w:val="21"/>
        </w:rPr>
        <w:t>本报告期内，本基金通过各机构</w:t>
      </w:r>
      <w:r>
        <w:rPr>
          <w:rStyle w:val="BodyTextChar"/>
          <w:rFonts w:ascii="宋体" w:eastAsia="宋体" w:hAnsi="宋体" w:hint="eastAsia"/>
          <w:sz w:val="21"/>
          <w:szCs w:val="21"/>
        </w:rPr>
        <w:t>交易单位</w:t>
      </w:r>
      <w:r w:rsidRPr="009726FE">
        <w:rPr>
          <w:rStyle w:val="BodyTextChar"/>
          <w:rFonts w:ascii="宋体" w:eastAsia="宋体" w:hAnsi="宋体" w:hint="eastAsia"/>
          <w:sz w:val="21"/>
          <w:szCs w:val="21"/>
        </w:rPr>
        <w:t>的成交及佣金情况如下：</w:t>
      </w:r>
    </w:p>
    <w:p w:rsidR="00EF21BD" w:rsidRPr="009726FE" w:rsidRDefault="00EF21BD" w:rsidP="009B7D31">
      <w:pPr>
        <w:widowControl/>
        <w:autoSpaceDE w:val="0"/>
        <w:autoSpaceDN w:val="0"/>
        <w:ind w:firstLineChars="200" w:firstLine="31680"/>
        <w:textAlignment w:val="bottom"/>
        <w:rPr>
          <w:rStyle w:val="BodyTextChar"/>
          <w:rFonts w:ascii="宋体" w:eastAsia="宋体"/>
          <w:kern w:val="0"/>
          <w:sz w:val="21"/>
          <w:szCs w:val="21"/>
        </w:rPr>
      </w:pPr>
      <w:r w:rsidRPr="009726FE">
        <w:rPr>
          <w:rStyle w:val="BodyTextChar"/>
          <w:rFonts w:ascii="宋体" w:eastAsia="宋体" w:hAnsi="宋体"/>
          <w:kern w:val="0"/>
          <w:sz w:val="21"/>
          <w:szCs w:val="21"/>
        </w:rPr>
        <w:t>1</w:t>
      </w:r>
      <w:r w:rsidRPr="009726FE">
        <w:rPr>
          <w:rStyle w:val="BodyTextChar"/>
          <w:rFonts w:ascii="宋体" w:eastAsia="宋体" w:hAnsi="宋体" w:hint="eastAsia"/>
          <w:kern w:val="0"/>
          <w:sz w:val="21"/>
          <w:szCs w:val="21"/>
        </w:rPr>
        <w:t>、股票交易量及佣金情况</w:t>
      </w:r>
    </w:p>
    <w:tbl>
      <w:tblPr>
        <w:tblW w:w="45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07"/>
        <w:gridCol w:w="914"/>
        <w:gridCol w:w="1731"/>
        <w:gridCol w:w="1293"/>
        <w:gridCol w:w="1558"/>
        <w:gridCol w:w="1237"/>
      </w:tblGrid>
      <w:tr w:rsidR="00EF21BD" w:rsidRPr="00F85439">
        <w:trPr>
          <w:trHeight w:val="301"/>
          <w:jc w:val="center"/>
        </w:trPr>
        <w:tc>
          <w:tcPr>
            <w:tcW w:w="600" w:type="pct"/>
            <w:noWrap/>
            <w:tcMar>
              <w:top w:w="12" w:type="dxa"/>
              <w:left w:w="12" w:type="dxa"/>
              <w:bottom w:w="0" w:type="dxa"/>
              <w:right w:w="12" w:type="dxa"/>
            </w:tcMar>
            <w:vAlign w:val="center"/>
          </w:tcPr>
          <w:p w:rsidR="00EF21BD" w:rsidRPr="004A1B8D" w:rsidRDefault="00EF21BD" w:rsidP="00106469">
            <w:pPr>
              <w:jc w:val="center"/>
              <w:rPr>
                <w:rFonts w:ascii="宋体" w:cs="宋体"/>
                <w:color w:val="000000"/>
                <w:szCs w:val="21"/>
              </w:rPr>
            </w:pPr>
            <w:r w:rsidRPr="004A1B8D">
              <w:rPr>
                <w:rFonts w:ascii="宋体" w:hAnsi="宋体" w:hint="eastAsia"/>
                <w:color w:val="000000"/>
                <w:szCs w:val="21"/>
              </w:rPr>
              <w:t>券商名称</w:t>
            </w:r>
          </w:p>
        </w:tc>
        <w:tc>
          <w:tcPr>
            <w:tcW w:w="597" w:type="pct"/>
            <w:vAlign w:val="center"/>
          </w:tcPr>
          <w:p w:rsidR="00EF21BD" w:rsidRPr="004A1B8D" w:rsidRDefault="00EF21BD" w:rsidP="00106469">
            <w:pPr>
              <w:jc w:val="center"/>
              <w:rPr>
                <w:rFonts w:ascii="宋体" w:cs="宋体"/>
                <w:szCs w:val="21"/>
              </w:rPr>
            </w:pPr>
            <w:r>
              <w:rPr>
                <w:rFonts w:ascii="宋体" w:hAnsi="宋体" w:hint="eastAsia"/>
                <w:szCs w:val="21"/>
              </w:rPr>
              <w:t>交易单位</w:t>
            </w:r>
            <w:r w:rsidRPr="004A1B8D">
              <w:rPr>
                <w:rFonts w:ascii="宋体" w:hAnsi="宋体" w:hint="eastAsia"/>
                <w:szCs w:val="21"/>
              </w:rPr>
              <w:t>数量</w:t>
            </w:r>
            <w:r w:rsidRPr="004A1B8D">
              <w:rPr>
                <w:rFonts w:ascii="宋体" w:hAnsi="宋体"/>
                <w:szCs w:val="21"/>
              </w:rPr>
              <w:t>(</w:t>
            </w:r>
            <w:r w:rsidRPr="004A1B8D">
              <w:rPr>
                <w:rFonts w:ascii="宋体" w:hAnsi="宋体" w:hint="eastAsia"/>
                <w:szCs w:val="21"/>
              </w:rPr>
              <w:t>个</w:t>
            </w:r>
            <w:r w:rsidRPr="004A1B8D">
              <w:rPr>
                <w:rFonts w:ascii="宋体" w:hAnsi="宋体"/>
                <w:szCs w:val="21"/>
              </w:rPr>
              <w:t>)</w:t>
            </w:r>
          </w:p>
        </w:tc>
        <w:tc>
          <w:tcPr>
            <w:tcW w:w="1131" w:type="pct"/>
            <w:vAlign w:val="center"/>
          </w:tcPr>
          <w:p w:rsidR="00EF21BD" w:rsidRPr="004A1B8D" w:rsidRDefault="00EF21BD" w:rsidP="00106469">
            <w:pPr>
              <w:jc w:val="center"/>
              <w:rPr>
                <w:rFonts w:ascii="宋体" w:cs="宋体"/>
                <w:color w:val="000000"/>
                <w:szCs w:val="21"/>
              </w:rPr>
            </w:pPr>
            <w:r w:rsidRPr="004A1B8D">
              <w:rPr>
                <w:rFonts w:ascii="宋体" w:hAnsi="宋体" w:hint="eastAsia"/>
                <w:color w:val="000000"/>
                <w:szCs w:val="21"/>
              </w:rPr>
              <w:t>股票成交金额</w:t>
            </w:r>
            <w:r w:rsidRPr="004A1B8D">
              <w:rPr>
                <w:rFonts w:ascii="宋体" w:hAnsi="宋体"/>
                <w:color w:val="000000"/>
                <w:szCs w:val="21"/>
              </w:rPr>
              <w:t xml:space="preserve"> (</w:t>
            </w:r>
            <w:r w:rsidRPr="004A1B8D">
              <w:rPr>
                <w:rFonts w:ascii="宋体" w:hAnsi="宋体" w:hint="eastAsia"/>
                <w:color w:val="000000"/>
                <w:szCs w:val="21"/>
              </w:rPr>
              <w:t>元</w:t>
            </w:r>
            <w:r w:rsidRPr="004A1B8D">
              <w:rPr>
                <w:rFonts w:ascii="宋体" w:hAnsi="宋体"/>
                <w:color w:val="000000"/>
                <w:szCs w:val="21"/>
              </w:rPr>
              <w:t>)</w:t>
            </w:r>
          </w:p>
        </w:tc>
        <w:tc>
          <w:tcPr>
            <w:tcW w:w="845" w:type="pct"/>
            <w:vAlign w:val="center"/>
          </w:tcPr>
          <w:p w:rsidR="00EF21BD" w:rsidRPr="004A1B8D" w:rsidRDefault="00EF21BD" w:rsidP="00106469">
            <w:pPr>
              <w:jc w:val="center"/>
              <w:rPr>
                <w:rFonts w:ascii="宋体" w:cs="宋体"/>
                <w:szCs w:val="21"/>
              </w:rPr>
            </w:pPr>
            <w:r w:rsidRPr="004A1B8D">
              <w:rPr>
                <w:rFonts w:ascii="宋体" w:hAnsi="宋体" w:hint="eastAsia"/>
                <w:szCs w:val="21"/>
              </w:rPr>
              <w:t>占本期该类交易成交总金额比例</w:t>
            </w:r>
          </w:p>
        </w:tc>
        <w:tc>
          <w:tcPr>
            <w:tcW w:w="1018" w:type="pct"/>
            <w:vAlign w:val="center"/>
          </w:tcPr>
          <w:p w:rsidR="00EF21BD" w:rsidRPr="004A1B8D" w:rsidRDefault="00EF21BD" w:rsidP="00106469">
            <w:pPr>
              <w:jc w:val="center"/>
              <w:rPr>
                <w:rFonts w:ascii="宋体" w:cs="宋体"/>
                <w:color w:val="000000"/>
                <w:szCs w:val="21"/>
              </w:rPr>
            </w:pPr>
            <w:r>
              <w:rPr>
                <w:rFonts w:ascii="宋体" w:hAnsi="宋体" w:hint="eastAsia"/>
                <w:color w:val="000000"/>
                <w:szCs w:val="21"/>
              </w:rPr>
              <w:t>交易单位</w:t>
            </w:r>
            <w:r w:rsidRPr="004A1B8D">
              <w:rPr>
                <w:rFonts w:ascii="宋体" w:hAnsi="宋体" w:hint="eastAsia"/>
                <w:color w:val="000000"/>
                <w:szCs w:val="21"/>
              </w:rPr>
              <w:t>佣金额</w:t>
            </w:r>
            <w:r w:rsidRPr="004A1B8D">
              <w:rPr>
                <w:rFonts w:ascii="宋体" w:hAnsi="宋体"/>
                <w:color w:val="000000"/>
                <w:szCs w:val="21"/>
              </w:rPr>
              <w:t>(</w:t>
            </w:r>
            <w:r w:rsidRPr="004A1B8D">
              <w:rPr>
                <w:rFonts w:ascii="宋体" w:hAnsi="宋体" w:hint="eastAsia"/>
                <w:color w:val="000000"/>
                <w:szCs w:val="21"/>
              </w:rPr>
              <w:t>元</w:t>
            </w:r>
            <w:r w:rsidRPr="004A1B8D">
              <w:rPr>
                <w:rFonts w:ascii="宋体" w:hAnsi="宋体"/>
                <w:color w:val="000000"/>
                <w:szCs w:val="21"/>
              </w:rPr>
              <w:t>)</w:t>
            </w:r>
          </w:p>
        </w:tc>
        <w:tc>
          <w:tcPr>
            <w:tcW w:w="808" w:type="pct"/>
            <w:noWrap/>
            <w:tcMar>
              <w:top w:w="12" w:type="dxa"/>
              <w:left w:w="12" w:type="dxa"/>
              <w:bottom w:w="0" w:type="dxa"/>
              <w:right w:w="12" w:type="dxa"/>
            </w:tcMar>
            <w:vAlign w:val="center"/>
          </w:tcPr>
          <w:p w:rsidR="00EF21BD" w:rsidRPr="004A1B8D" w:rsidRDefault="00EF21BD" w:rsidP="00106469">
            <w:pPr>
              <w:jc w:val="center"/>
              <w:rPr>
                <w:rFonts w:ascii="宋体" w:cs="宋体"/>
                <w:color w:val="000000"/>
                <w:szCs w:val="21"/>
              </w:rPr>
            </w:pPr>
            <w:r w:rsidRPr="004A1B8D">
              <w:rPr>
                <w:rFonts w:ascii="宋体" w:hAnsi="宋体" w:hint="eastAsia"/>
                <w:color w:val="000000"/>
                <w:szCs w:val="21"/>
              </w:rPr>
              <w:t>占本期佣金总额比例</w:t>
            </w:r>
          </w:p>
        </w:tc>
      </w:tr>
      <w:tr w:rsidR="00EF21BD" w:rsidRPr="00F85439">
        <w:trPr>
          <w:trHeight w:val="301"/>
          <w:jc w:val="center"/>
        </w:trPr>
        <w:tc>
          <w:tcPr>
            <w:tcW w:w="600" w:type="pct"/>
            <w:noWrap/>
            <w:tcMar>
              <w:top w:w="12" w:type="dxa"/>
              <w:left w:w="12" w:type="dxa"/>
              <w:bottom w:w="0" w:type="dxa"/>
              <w:right w:w="12" w:type="dxa"/>
            </w:tcMar>
            <w:vAlign w:val="bottom"/>
          </w:tcPr>
          <w:p w:rsidR="00EF21BD" w:rsidRPr="004A1B8D" w:rsidRDefault="00EF21BD" w:rsidP="00106469">
            <w:pPr>
              <w:jc w:val="center"/>
              <w:rPr>
                <w:rFonts w:ascii="宋体" w:cs="宋体"/>
                <w:szCs w:val="21"/>
              </w:rPr>
            </w:pPr>
            <w:r w:rsidRPr="004A1B8D">
              <w:rPr>
                <w:rFonts w:ascii="宋体" w:hAnsi="宋体" w:hint="eastAsia"/>
                <w:szCs w:val="21"/>
              </w:rPr>
              <w:t>申银万国</w:t>
            </w:r>
          </w:p>
        </w:tc>
        <w:tc>
          <w:tcPr>
            <w:tcW w:w="597" w:type="pct"/>
            <w:vAlign w:val="bottom"/>
          </w:tcPr>
          <w:p w:rsidR="00EF21BD" w:rsidRPr="004A1B8D" w:rsidRDefault="00EF21BD" w:rsidP="00106469">
            <w:pPr>
              <w:jc w:val="center"/>
              <w:rPr>
                <w:rFonts w:ascii="宋体" w:cs="宋体"/>
                <w:szCs w:val="21"/>
              </w:rPr>
            </w:pPr>
            <w:r w:rsidRPr="004A1B8D">
              <w:rPr>
                <w:rFonts w:ascii="宋体" w:hAnsi="宋体"/>
                <w:szCs w:val="21"/>
              </w:rPr>
              <w:t>1</w:t>
            </w:r>
          </w:p>
        </w:tc>
        <w:tc>
          <w:tcPr>
            <w:tcW w:w="1131" w:type="pct"/>
            <w:vAlign w:val="bottom"/>
          </w:tcPr>
          <w:p w:rsidR="00EF21BD" w:rsidRPr="004A1B8D" w:rsidRDefault="00EF21BD" w:rsidP="00106469">
            <w:pPr>
              <w:jc w:val="right"/>
              <w:rPr>
                <w:rFonts w:ascii="宋体" w:cs="宋体"/>
                <w:szCs w:val="21"/>
              </w:rPr>
            </w:pPr>
            <w:r w:rsidRPr="004A1B8D">
              <w:rPr>
                <w:rFonts w:ascii="宋体" w:hAnsi="宋体"/>
                <w:szCs w:val="21"/>
              </w:rPr>
              <w:t>1,946,123,022.18</w:t>
            </w:r>
          </w:p>
        </w:tc>
        <w:tc>
          <w:tcPr>
            <w:tcW w:w="845" w:type="pct"/>
            <w:vAlign w:val="center"/>
          </w:tcPr>
          <w:p w:rsidR="00EF21BD" w:rsidRPr="004A1B8D" w:rsidRDefault="00EF21BD" w:rsidP="00106469">
            <w:pPr>
              <w:jc w:val="right"/>
              <w:rPr>
                <w:rFonts w:ascii="宋体" w:cs="宋体"/>
                <w:szCs w:val="21"/>
              </w:rPr>
            </w:pPr>
            <w:r w:rsidRPr="004A1B8D">
              <w:rPr>
                <w:rFonts w:ascii="宋体" w:hAnsi="宋体"/>
                <w:szCs w:val="21"/>
              </w:rPr>
              <w:t>20.42%</w:t>
            </w:r>
          </w:p>
        </w:tc>
        <w:tc>
          <w:tcPr>
            <w:tcW w:w="1018" w:type="pct"/>
            <w:vAlign w:val="center"/>
          </w:tcPr>
          <w:p w:rsidR="00EF21BD" w:rsidRPr="004A1B8D" w:rsidRDefault="00EF21BD" w:rsidP="00106469">
            <w:pPr>
              <w:jc w:val="right"/>
              <w:rPr>
                <w:rFonts w:ascii="宋体" w:cs="宋体"/>
                <w:szCs w:val="21"/>
              </w:rPr>
            </w:pPr>
            <w:r w:rsidRPr="004A1B8D">
              <w:rPr>
                <w:rFonts w:ascii="宋体" w:hAnsi="宋体"/>
                <w:szCs w:val="21"/>
              </w:rPr>
              <w:t xml:space="preserve">1,577,470.90 </w:t>
            </w:r>
          </w:p>
        </w:tc>
        <w:tc>
          <w:tcPr>
            <w:tcW w:w="808" w:type="pct"/>
            <w:noWrap/>
            <w:tcMar>
              <w:top w:w="12" w:type="dxa"/>
              <w:left w:w="12" w:type="dxa"/>
              <w:bottom w:w="0" w:type="dxa"/>
              <w:right w:w="12" w:type="dxa"/>
            </w:tcMar>
            <w:vAlign w:val="center"/>
          </w:tcPr>
          <w:p w:rsidR="00EF21BD" w:rsidRPr="004A1B8D" w:rsidRDefault="00EF21BD" w:rsidP="00106469">
            <w:pPr>
              <w:jc w:val="right"/>
              <w:rPr>
                <w:rFonts w:ascii="宋体" w:cs="宋体"/>
                <w:szCs w:val="21"/>
              </w:rPr>
            </w:pPr>
            <w:r w:rsidRPr="004A1B8D">
              <w:rPr>
                <w:rFonts w:ascii="宋体" w:hAnsi="宋体"/>
                <w:szCs w:val="21"/>
              </w:rPr>
              <w:t>20.72%</w:t>
            </w:r>
          </w:p>
        </w:tc>
      </w:tr>
      <w:tr w:rsidR="00EF21BD" w:rsidRPr="00F85439">
        <w:trPr>
          <w:trHeight w:val="301"/>
          <w:jc w:val="center"/>
        </w:trPr>
        <w:tc>
          <w:tcPr>
            <w:tcW w:w="600" w:type="pct"/>
            <w:noWrap/>
            <w:tcMar>
              <w:top w:w="12" w:type="dxa"/>
              <w:left w:w="12" w:type="dxa"/>
              <w:bottom w:w="0" w:type="dxa"/>
              <w:right w:w="12" w:type="dxa"/>
            </w:tcMar>
            <w:vAlign w:val="bottom"/>
          </w:tcPr>
          <w:p w:rsidR="00EF21BD" w:rsidRPr="004A1B8D" w:rsidRDefault="00EF21BD" w:rsidP="00106469">
            <w:pPr>
              <w:jc w:val="center"/>
              <w:rPr>
                <w:rFonts w:ascii="宋体" w:cs="宋体"/>
                <w:szCs w:val="21"/>
              </w:rPr>
            </w:pPr>
            <w:r w:rsidRPr="004A1B8D">
              <w:rPr>
                <w:rFonts w:ascii="宋体" w:hAnsi="宋体" w:hint="eastAsia"/>
                <w:szCs w:val="21"/>
              </w:rPr>
              <w:t>英大证券</w:t>
            </w:r>
          </w:p>
        </w:tc>
        <w:tc>
          <w:tcPr>
            <w:tcW w:w="597" w:type="pct"/>
            <w:vAlign w:val="bottom"/>
          </w:tcPr>
          <w:p w:rsidR="00EF21BD" w:rsidRPr="004A1B8D" w:rsidRDefault="00EF21BD" w:rsidP="00106469">
            <w:pPr>
              <w:jc w:val="center"/>
              <w:rPr>
                <w:rFonts w:ascii="宋体" w:cs="宋体"/>
                <w:szCs w:val="21"/>
              </w:rPr>
            </w:pPr>
            <w:r w:rsidRPr="004A1B8D">
              <w:rPr>
                <w:rFonts w:ascii="宋体" w:hAnsi="宋体"/>
                <w:szCs w:val="21"/>
              </w:rPr>
              <w:t>1</w:t>
            </w:r>
          </w:p>
        </w:tc>
        <w:tc>
          <w:tcPr>
            <w:tcW w:w="1131" w:type="pct"/>
            <w:vAlign w:val="bottom"/>
          </w:tcPr>
          <w:p w:rsidR="00EF21BD" w:rsidRPr="004A1B8D" w:rsidRDefault="00EF21BD" w:rsidP="00106469">
            <w:pPr>
              <w:jc w:val="right"/>
              <w:rPr>
                <w:rFonts w:ascii="宋体" w:cs="宋体"/>
                <w:szCs w:val="21"/>
              </w:rPr>
            </w:pPr>
            <w:r w:rsidRPr="004A1B8D">
              <w:rPr>
                <w:rFonts w:ascii="宋体" w:hAnsi="宋体"/>
                <w:szCs w:val="21"/>
              </w:rPr>
              <w:t>697,165,388.96</w:t>
            </w:r>
          </w:p>
        </w:tc>
        <w:tc>
          <w:tcPr>
            <w:tcW w:w="845" w:type="pct"/>
            <w:vAlign w:val="center"/>
          </w:tcPr>
          <w:p w:rsidR="00EF21BD" w:rsidRPr="004A1B8D" w:rsidRDefault="00EF21BD" w:rsidP="00106469">
            <w:pPr>
              <w:jc w:val="right"/>
              <w:rPr>
                <w:rFonts w:ascii="宋体" w:cs="宋体"/>
                <w:szCs w:val="21"/>
              </w:rPr>
            </w:pPr>
            <w:r w:rsidRPr="004A1B8D">
              <w:rPr>
                <w:rFonts w:ascii="宋体" w:hAnsi="宋体"/>
                <w:szCs w:val="21"/>
              </w:rPr>
              <w:t>7.32%</w:t>
            </w:r>
          </w:p>
        </w:tc>
        <w:tc>
          <w:tcPr>
            <w:tcW w:w="1018" w:type="pct"/>
            <w:vAlign w:val="center"/>
          </w:tcPr>
          <w:p w:rsidR="00EF21BD" w:rsidRPr="004A1B8D" w:rsidRDefault="00EF21BD" w:rsidP="00106469">
            <w:pPr>
              <w:jc w:val="right"/>
              <w:rPr>
                <w:rFonts w:ascii="宋体" w:cs="宋体"/>
                <w:szCs w:val="21"/>
              </w:rPr>
            </w:pPr>
            <w:r w:rsidRPr="004A1B8D">
              <w:rPr>
                <w:rFonts w:ascii="宋体" w:hAnsi="宋体"/>
                <w:szCs w:val="21"/>
              </w:rPr>
              <w:t>570,472.51</w:t>
            </w:r>
          </w:p>
        </w:tc>
        <w:tc>
          <w:tcPr>
            <w:tcW w:w="808" w:type="pct"/>
            <w:noWrap/>
            <w:tcMar>
              <w:top w:w="12" w:type="dxa"/>
              <w:left w:w="12" w:type="dxa"/>
              <w:bottom w:w="0" w:type="dxa"/>
              <w:right w:w="12" w:type="dxa"/>
            </w:tcMar>
            <w:vAlign w:val="center"/>
          </w:tcPr>
          <w:p w:rsidR="00EF21BD" w:rsidRPr="004A1B8D" w:rsidRDefault="00EF21BD" w:rsidP="00106469">
            <w:pPr>
              <w:jc w:val="right"/>
              <w:rPr>
                <w:rFonts w:ascii="宋体" w:cs="宋体"/>
                <w:szCs w:val="21"/>
              </w:rPr>
            </w:pPr>
            <w:r w:rsidRPr="004A1B8D">
              <w:rPr>
                <w:rFonts w:ascii="宋体" w:hAnsi="宋体"/>
                <w:szCs w:val="21"/>
              </w:rPr>
              <w:t>7.49%</w:t>
            </w:r>
          </w:p>
        </w:tc>
      </w:tr>
      <w:tr w:rsidR="00EF21BD" w:rsidRPr="00F85439">
        <w:trPr>
          <w:trHeight w:val="301"/>
          <w:jc w:val="center"/>
        </w:trPr>
        <w:tc>
          <w:tcPr>
            <w:tcW w:w="600" w:type="pct"/>
            <w:noWrap/>
            <w:tcMar>
              <w:top w:w="12" w:type="dxa"/>
              <w:left w:w="12" w:type="dxa"/>
              <w:bottom w:w="0" w:type="dxa"/>
              <w:right w:w="12" w:type="dxa"/>
            </w:tcMar>
            <w:vAlign w:val="bottom"/>
          </w:tcPr>
          <w:p w:rsidR="00EF21BD" w:rsidRPr="004A1B8D" w:rsidRDefault="00EF21BD" w:rsidP="00106469">
            <w:pPr>
              <w:jc w:val="center"/>
              <w:rPr>
                <w:rFonts w:ascii="宋体" w:cs="宋体"/>
                <w:szCs w:val="21"/>
              </w:rPr>
            </w:pPr>
            <w:smartTag w:uri="urn:schemas-microsoft-com:office:smarttags" w:element="PersonName">
              <w:r w:rsidRPr="004A1B8D">
                <w:rPr>
                  <w:rFonts w:ascii="宋体" w:hAnsi="宋体" w:hint="eastAsia"/>
                  <w:szCs w:val="21"/>
                </w:rPr>
                <w:t>国泰</w:t>
              </w:r>
            </w:smartTag>
            <w:r w:rsidRPr="004A1B8D">
              <w:rPr>
                <w:rFonts w:ascii="宋体" w:hAnsi="宋体" w:hint="eastAsia"/>
                <w:szCs w:val="21"/>
              </w:rPr>
              <w:t>君安</w:t>
            </w:r>
          </w:p>
        </w:tc>
        <w:tc>
          <w:tcPr>
            <w:tcW w:w="597" w:type="pct"/>
            <w:vAlign w:val="bottom"/>
          </w:tcPr>
          <w:p w:rsidR="00EF21BD" w:rsidRPr="004A1B8D" w:rsidRDefault="00EF21BD" w:rsidP="00106469">
            <w:pPr>
              <w:jc w:val="center"/>
              <w:rPr>
                <w:rFonts w:ascii="宋体" w:cs="宋体"/>
                <w:szCs w:val="21"/>
              </w:rPr>
            </w:pPr>
            <w:r w:rsidRPr="004A1B8D">
              <w:rPr>
                <w:rFonts w:ascii="宋体" w:hAnsi="宋体"/>
                <w:szCs w:val="21"/>
              </w:rPr>
              <w:t>2</w:t>
            </w:r>
          </w:p>
        </w:tc>
        <w:tc>
          <w:tcPr>
            <w:tcW w:w="1131" w:type="pct"/>
            <w:vAlign w:val="bottom"/>
          </w:tcPr>
          <w:p w:rsidR="00EF21BD" w:rsidRPr="004A1B8D" w:rsidRDefault="00EF21BD" w:rsidP="00106469">
            <w:pPr>
              <w:jc w:val="right"/>
              <w:rPr>
                <w:rFonts w:ascii="宋体" w:cs="宋体"/>
                <w:szCs w:val="21"/>
              </w:rPr>
            </w:pPr>
            <w:r w:rsidRPr="004A1B8D">
              <w:rPr>
                <w:rFonts w:ascii="宋体" w:hAnsi="宋体"/>
                <w:szCs w:val="21"/>
              </w:rPr>
              <w:t>783,587,568.81</w:t>
            </w:r>
          </w:p>
        </w:tc>
        <w:tc>
          <w:tcPr>
            <w:tcW w:w="845" w:type="pct"/>
            <w:vAlign w:val="center"/>
          </w:tcPr>
          <w:p w:rsidR="00EF21BD" w:rsidRPr="004A1B8D" w:rsidRDefault="00EF21BD" w:rsidP="00106469">
            <w:pPr>
              <w:jc w:val="right"/>
              <w:rPr>
                <w:rFonts w:ascii="宋体" w:cs="宋体"/>
                <w:szCs w:val="21"/>
              </w:rPr>
            </w:pPr>
            <w:r w:rsidRPr="004A1B8D">
              <w:rPr>
                <w:rFonts w:ascii="宋体" w:hAnsi="宋体"/>
                <w:szCs w:val="21"/>
              </w:rPr>
              <w:t>8.22%</w:t>
            </w:r>
          </w:p>
        </w:tc>
        <w:tc>
          <w:tcPr>
            <w:tcW w:w="1018" w:type="pct"/>
            <w:vAlign w:val="center"/>
          </w:tcPr>
          <w:p w:rsidR="00EF21BD" w:rsidRPr="004A1B8D" w:rsidRDefault="00EF21BD" w:rsidP="00106469">
            <w:pPr>
              <w:jc w:val="right"/>
              <w:rPr>
                <w:rFonts w:ascii="宋体" w:cs="宋体"/>
                <w:szCs w:val="21"/>
              </w:rPr>
            </w:pPr>
            <w:r w:rsidRPr="004A1B8D">
              <w:rPr>
                <w:rFonts w:ascii="宋体" w:hAnsi="宋体"/>
                <w:szCs w:val="21"/>
              </w:rPr>
              <w:t xml:space="preserve">615,781.00 </w:t>
            </w:r>
          </w:p>
        </w:tc>
        <w:tc>
          <w:tcPr>
            <w:tcW w:w="808" w:type="pct"/>
            <w:noWrap/>
            <w:tcMar>
              <w:top w:w="12" w:type="dxa"/>
              <w:left w:w="12" w:type="dxa"/>
              <w:bottom w:w="0" w:type="dxa"/>
              <w:right w:w="12" w:type="dxa"/>
            </w:tcMar>
            <w:vAlign w:val="center"/>
          </w:tcPr>
          <w:p w:rsidR="00EF21BD" w:rsidRPr="004A1B8D" w:rsidRDefault="00EF21BD" w:rsidP="00106469">
            <w:pPr>
              <w:jc w:val="right"/>
              <w:rPr>
                <w:rFonts w:ascii="宋体" w:cs="宋体"/>
                <w:szCs w:val="21"/>
              </w:rPr>
            </w:pPr>
            <w:r w:rsidRPr="004A1B8D">
              <w:rPr>
                <w:rFonts w:ascii="宋体" w:hAnsi="宋体"/>
                <w:szCs w:val="21"/>
              </w:rPr>
              <w:t>8.09%</w:t>
            </w:r>
          </w:p>
        </w:tc>
      </w:tr>
      <w:tr w:rsidR="00EF21BD" w:rsidRPr="00F85439">
        <w:trPr>
          <w:trHeight w:val="301"/>
          <w:jc w:val="center"/>
        </w:trPr>
        <w:tc>
          <w:tcPr>
            <w:tcW w:w="600" w:type="pct"/>
            <w:noWrap/>
            <w:tcMar>
              <w:top w:w="12" w:type="dxa"/>
              <w:left w:w="12" w:type="dxa"/>
              <w:bottom w:w="0" w:type="dxa"/>
              <w:right w:w="12" w:type="dxa"/>
            </w:tcMar>
            <w:vAlign w:val="bottom"/>
          </w:tcPr>
          <w:p w:rsidR="00EF21BD" w:rsidRPr="004A1B8D" w:rsidRDefault="00EF21BD" w:rsidP="00106469">
            <w:pPr>
              <w:jc w:val="center"/>
              <w:rPr>
                <w:rFonts w:ascii="宋体" w:cs="宋体"/>
                <w:szCs w:val="21"/>
              </w:rPr>
            </w:pPr>
            <w:r w:rsidRPr="004A1B8D">
              <w:rPr>
                <w:rFonts w:ascii="宋体" w:hAnsi="宋体" w:hint="eastAsia"/>
                <w:szCs w:val="21"/>
              </w:rPr>
              <w:t>海通证券</w:t>
            </w:r>
          </w:p>
        </w:tc>
        <w:tc>
          <w:tcPr>
            <w:tcW w:w="597" w:type="pct"/>
            <w:vAlign w:val="bottom"/>
          </w:tcPr>
          <w:p w:rsidR="00EF21BD" w:rsidRPr="004A1B8D" w:rsidRDefault="00EF21BD" w:rsidP="00106469">
            <w:pPr>
              <w:jc w:val="center"/>
              <w:rPr>
                <w:rFonts w:ascii="宋体" w:cs="宋体"/>
                <w:szCs w:val="21"/>
              </w:rPr>
            </w:pPr>
            <w:r w:rsidRPr="004A1B8D">
              <w:rPr>
                <w:rFonts w:ascii="宋体" w:hAnsi="宋体"/>
                <w:szCs w:val="21"/>
              </w:rPr>
              <w:t>1</w:t>
            </w:r>
          </w:p>
        </w:tc>
        <w:tc>
          <w:tcPr>
            <w:tcW w:w="1131" w:type="pct"/>
            <w:vAlign w:val="bottom"/>
          </w:tcPr>
          <w:p w:rsidR="00EF21BD" w:rsidRPr="004A1B8D" w:rsidRDefault="00EF21BD" w:rsidP="00106469">
            <w:pPr>
              <w:jc w:val="right"/>
              <w:rPr>
                <w:rFonts w:ascii="宋体" w:cs="宋体"/>
                <w:szCs w:val="21"/>
              </w:rPr>
            </w:pPr>
            <w:r w:rsidRPr="004A1B8D">
              <w:rPr>
                <w:rFonts w:ascii="宋体" w:hAnsi="宋体"/>
                <w:szCs w:val="21"/>
              </w:rPr>
              <w:t>2,715,811,981.26</w:t>
            </w:r>
          </w:p>
        </w:tc>
        <w:tc>
          <w:tcPr>
            <w:tcW w:w="845" w:type="pct"/>
            <w:vAlign w:val="center"/>
          </w:tcPr>
          <w:p w:rsidR="00EF21BD" w:rsidRPr="004A1B8D" w:rsidRDefault="00EF21BD" w:rsidP="00106469">
            <w:pPr>
              <w:jc w:val="right"/>
              <w:rPr>
                <w:rFonts w:ascii="宋体" w:cs="宋体"/>
                <w:szCs w:val="21"/>
              </w:rPr>
            </w:pPr>
            <w:r w:rsidRPr="004A1B8D">
              <w:rPr>
                <w:rFonts w:ascii="宋体" w:hAnsi="宋体"/>
                <w:szCs w:val="21"/>
              </w:rPr>
              <w:t>28.50%</w:t>
            </w:r>
          </w:p>
        </w:tc>
        <w:tc>
          <w:tcPr>
            <w:tcW w:w="1018" w:type="pct"/>
            <w:vAlign w:val="center"/>
          </w:tcPr>
          <w:p w:rsidR="00EF21BD" w:rsidRPr="004A1B8D" w:rsidRDefault="00EF21BD" w:rsidP="00106469">
            <w:pPr>
              <w:jc w:val="right"/>
              <w:rPr>
                <w:rFonts w:ascii="宋体" w:cs="宋体"/>
                <w:szCs w:val="21"/>
              </w:rPr>
            </w:pPr>
            <w:r w:rsidRPr="004A1B8D">
              <w:rPr>
                <w:rFonts w:ascii="宋体" w:hAnsi="宋体"/>
                <w:szCs w:val="21"/>
              </w:rPr>
              <w:t>2,125,143.58</w:t>
            </w:r>
          </w:p>
        </w:tc>
        <w:tc>
          <w:tcPr>
            <w:tcW w:w="808" w:type="pct"/>
            <w:noWrap/>
            <w:tcMar>
              <w:top w:w="12" w:type="dxa"/>
              <w:left w:w="12" w:type="dxa"/>
              <w:bottom w:w="0" w:type="dxa"/>
              <w:right w:w="12" w:type="dxa"/>
            </w:tcMar>
            <w:vAlign w:val="center"/>
          </w:tcPr>
          <w:p w:rsidR="00EF21BD" w:rsidRPr="004A1B8D" w:rsidRDefault="00EF21BD" w:rsidP="00106469">
            <w:pPr>
              <w:jc w:val="right"/>
              <w:rPr>
                <w:rFonts w:ascii="宋体" w:cs="宋体"/>
                <w:szCs w:val="21"/>
              </w:rPr>
            </w:pPr>
            <w:r w:rsidRPr="004A1B8D">
              <w:rPr>
                <w:rFonts w:ascii="宋体" w:hAnsi="宋体"/>
                <w:szCs w:val="21"/>
              </w:rPr>
              <w:t>27.92%</w:t>
            </w:r>
          </w:p>
        </w:tc>
      </w:tr>
      <w:tr w:rsidR="00EF21BD" w:rsidRPr="00F85439">
        <w:trPr>
          <w:trHeight w:val="301"/>
          <w:jc w:val="center"/>
        </w:trPr>
        <w:tc>
          <w:tcPr>
            <w:tcW w:w="600" w:type="pct"/>
            <w:noWrap/>
            <w:tcMar>
              <w:top w:w="12" w:type="dxa"/>
              <w:left w:w="12" w:type="dxa"/>
              <w:bottom w:w="0" w:type="dxa"/>
              <w:right w:w="12" w:type="dxa"/>
            </w:tcMar>
            <w:vAlign w:val="bottom"/>
          </w:tcPr>
          <w:p w:rsidR="00EF21BD" w:rsidRPr="004A1B8D" w:rsidRDefault="00EF21BD" w:rsidP="00106469">
            <w:pPr>
              <w:jc w:val="center"/>
              <w:rPr>
                <w:rFonts w:ascii="宋体" w:cs="宋体"/>
                <w:color w:val="000000"/>
                <w:szCs w:val="21"/>
              </w:rPr>
            </w:pPr>
            <w:r w:rsidRPr="004A1B8D">
              <w:rPr>
                <w:rFonts w:ascii="宋体" w:hAnsi="宋体" w:hint="eastAsia"/>
                <w:color w:val="000000"/>
                <w:szCs w:val="21"/>
              </w:rPr>
              <w:t>银河证券</w:t>
            </w:r>
          </w:p>
        </w:tc>
        <w:tc>
          <w:tcPr>
            <w:tcW w:w="597" w:type="pct"/>
            <w:vAlign w:val="bottom"/>
          </w:tcPr>
          <w:p w:rsidR="00EF21BD" w:rsidRPr="004A1B8D" w:rsidRDefault="00EF21BD" w:rsidP="00106469">
            <w:pPr>
              <w:jc w:val="center"/>
              <w:rPr>
                <w:rFonts w:ascii="宋体" w:cs="宋体"/>
                <w:szCs w:val="21"/>
              </w:rPr>
            </w:pPr>
            <w:r w:rsidRPr="004A1B8D">
              <w:rPr>
                <w:rFonts w:ascii="宋体" w:hAnsi="宋体"/>
                <w:szCs w:val="21"/>
              </w:rPr>
              <w:t>1</w:t>
            </w:r>
          </w:p>
        </w:tc>
        <w:tc>
          <w:tcPr>
            <w:tcW w:w="1131" w:type="pct"/>
            <w:vAlign w:val="center"/>
          </w:tcPr>
          <w:p w:rsidR="00EF21BD" w:rsidRPr="004A1B8D" w:rsidRDefault="00EF21BD" w:rsidP="00106469">
            <w:pPr>
              <w:jc w:val="right"/>
              <w:rPr>
                <w:rFonts w:ascii="宋体" w:cs="宋体"/>
                <w:szCs w:val="21"/>
              </w:rPr>
            </w:pPr>
            <w:r w:rsidRPr="004A1B8D">
              <w:rPr>
                <w:rFonts w:ascii="宋体" w:hAnsi="宋体"/>
                <w:szCs w:val="21"/>
              </w:rPr>
              <w:t xml:space="preserve">0.00 </w:t>
            </w:r>
          </w:p>
        </w:tc>
        <w:tc>
          <w:tcPr>
            <w:tcW w:w="845" w:type="pct"/>
            <w:vAlign w:val="center"/>
          </w:tcPr>
          <w:p w:rsidR="00EF21BD" w:rsidRPr="004A1B8D" w:rsidRDefault="00EF21BD" w:rsidP="00106469">
            <w:pPr>
              <w:jc w:val="right"/>
              <w:rPr>
                <w:rFonts w:ascii="宋体" w:cs="宋体"/>
                <w:szCs w:val="21"/>
              </w:rPr>
            </w:pPr>
            <w:r w:rsidRPr="004A1B8D">
              <w:rPr>
                <w:rFonts w:ascii="宋体" w:hAnsi="宋体"/>
                <w:szCs w:val="21"/>
              </w:rPr>
              <w:t>0.00%</w:t>
            </w:r>
          </w:p>
        </w:tc>
        <w:tc>
          <w:tcPr>
            <w:tcW w:w="1018" w:type="pct"/>
            <w:vAlign w:val="center"/>
          </w:tcPr>
          <w:p w:rsidR="00EF21BD" w:rsidRPr="004A1B8D" w:rsidRDefault="00EF21BD" w:rsidP="00106469">
            <w:pPr>
              <w:jc w:val="right"/>
              <w:rPr>
                <w:rFonts w:ascii="宋体" w:cs="宋体"/>
                <w:szCs w:val="21"/>
              </w:rPr>
            </w:pPr>
            <w:r w:rsidRPr="004A1B8D">
              <w:rPr>
                <w:rFonts w:ascii="宋体" w:hAnsi="宋体"/>
                <w:szCs w:val="21"/>
              </w:rPr>
              <w:t xml:space="preserve">0.00 </w:t>
            </w:r>
          </w:p>
        </w:tc>
        <w:tc>
          <w:tcPr>
            <w:tcW w:w="808" w:type="pct"/>
            <w:noWrap/>
            <w:tcMar>
              <w:top w:w="12" w:type="dxa"/>
              <w:left w:w="12" w:type="dxa"/>
              <w:bottom w:w="0" w:type="dxa"/>
              <w:right w:w="12" w:type="dxa"/>
            </w:tcMar>
            <w:vAlign w:val="center"/>
          </w:tcPr>
          <w:p w:rsidR="00EF21BD" w:rsidRPr="004A1B8D" w:rsidRDefault="00EF21BD" w:rsidP="00106469">
            <w:pPr>
              <w:jc w:val="right"/>
              <w:rPr>
                <w:rFonts w:ascii="宋体" w:cs="宋体"/>
                <w:szCs w:val="21"/>
              </w:rPr>
            </w:pPr>
            <w:r w:rsidRPr="004A1B8D">
              <w:rPr>
                <w:rFonts w:ascii="宋体" w:hAnsi="宋体"/>
                <w:szCs w:val="21"/>
              </w:rPr>
              <w:t>0.00%</w:t>
            </w:r>
          </w:p>
        </w:tc>
      </w:tr>
      <w:tr w:rsidR="00EF21BD" w:rsidRPr="00F85439">
        <w:trPr>
          <w:trHeight w:val="301"/>
          <w:jc w:val="center"/>
        </w:trPr>
        <w:tc>
          <w:tcPr>
            <w:tcW w:w="600" w:type="pct"/>
            <w:noWrap/>
            <w:tcMar>
              <w:top w:w="12" w:type="dxa"/>
              <w:left w:w="12" w:type="dxa"/>
              <w:bottom w:w="0" w:type="dxa"/>
              <w:right w:w="12" w:type="dxa"/>
            </w:tcMar>
            <w:vAlign w:val="bottom"/>
          </w:tcPr>
          <w:p w:rsidR="00EF21BD" w:rsidRPr="004A1B8D" w:rsidRDefault="00EF21BD" w:rsidP="00106469">
            <w:pPr>
              <w:jc w:val="center"/>
              <w:rPr>
                <w:rFonts w:ascii="宋体" w:cs="宋体"/>
                <w:szCs w:val="21"/>
              </w:rPr>
            </w:pPr>
            <w:r w:rsidRPr="004A1B8D">
              <w:rPr>
                <w:rFonts w:ascii="宋体" w:hAnsi="宋体" w:hint="eastAsia"/>
                <w:szCs w:val="21"/>
              </w:rPr>
              <w:t>联合证券</w:t>
            </w:r>
          </w:p>
        </w:tc>
        <w:tc>
          <w:tcPr>
            <w:tcW w:w="597" w:type="pct"/>
            <w:vAlign w:val="bottom"/>
          </w:tcPr>
          <w:p w:rsidR="00EF21BD" w:rsidRPr="004A1B8D" w:rsidRDefault="00EF21BD" w:rsidP="00106469">
            <w:pPr>
              <w:jc w:val="center"/>
              <w:rPr>
                <w:rFonts w:ascii="宋体" w:cs="宋体"/>
                <w:szCs w:val="21"/>
              </w:rPr>
            </w:pPr>
            <w:r w:rsidRPr="004A1B8D">
              <w:rPr>
                <w:rFonts w:ascii="宋体" w:hAnsi="宋体"/>
                <w:szCs w:val="21"/>
              </w:rPr>
              <w:t>1</w:t>
            </w:r>
          </w:p>
        </w:tc>
        <w:tc>
          <w:tcPr>
            <w:tcW w:w="1131" w:type="pct"/>
            <w:vAlign w:val="bottom"/>
          </w:tcPr>
          <w:p w:rsidR="00EF21BD" w:rsidRPr="004A1B8D" w:rsidRDefault="00EF21BD" w:rsidP="00106469">
            <w:pPr>
              <w:jc w:val="right"/>
              <w:rPr>
                <w:rFonts w:ascii="宋体" w:cs="宋体"/>
                <w:szCs w:val="21"/>
              </w:rPr>
            </w:pPr>
            <w:r w:rsidRPr="004A1B8D">
              <w:rPr>
                <w:rFonts w:ascii="宋体" w:hAnsi="宋体"/>
                <w:szCs w:val="21"/>
              </w:rPr>
              <w:t>621,163,367.93</w:t>
            </w:r>
          </w:p>
        </w:tc>
        <w:tc>
          <w:tcPr>
            <w:tcW w:w="845" w:type="pct"/>
            <w:vAlign w:val="center"/>
          </w:tcPr>
          <w:p w:rsidR="00EF21BD" w:rsidRPr="004A1B8D" w:rsidRDefault="00EF21BD" w:rsidP="00106469">
            <w:pPr>
              <w:jc w:val="right"/>
              <w:rPr>
                <w:rFonts w:ascii="宋体" w:cs="宋体"/>
                <w:szCs w:val="21"/>
              </w:rPr>
            </w:pPr>
            <w:r w:rsidRPr="004A1B8D">
              <w:rPr>
                <w:rFonts w:ascii="宋体" w:hAnsi="宋体"/>
                <w:szCs w:val="21"/>
              </w:rPr>
              <w:t>6.52%</w:t>
            </w:r>
          </w:p>
        </w:tc>
        <w:tc>
          <w:tcPr>
            <w:tcW w:w="1018" w:type="pct"/>
            <w:vAlign w:val="center"/>
          </w:tcPr>
          <w:p w:rsidR="00EF21BD" w:rsidRPr="004A1B8D" w:rsidRDefault="00EF21BD" w:rsidP="00106469">
            <w:pPr>
              <w:jc w:val="right"/>
              <w:rPr>
                <w:rFonts w:ascii="宋体" w:cs="宋体"/>
                <w:szCs w:val="21"/>
              </w:rPr>
            </w:pPr>
            <w:r w:rsidRPr="004A1B8D">
              <w:rPr>
                <w:rFonts w:ascii="宋体" w:hAnsi="宋体"/>
                <w:szCs w:val="21"/>
              </w:rPr>
              <w:t xml:space="preserve">486,064.30 </w:t>
            </w:r>
          </w:p>
        </w:tc>
        <w:tc>
          <w:tcPr>
            <w:tcW w:w="808" w:type="pct"/>
            <w:noWrap/>
            <w:tcMar>
              <w:top w:w="12" w:type="dxa"/>
              <w:left w:w="12" w:type="dxa"/>
              <w:bottom w:w="0" w:type="dxa"/>
              <w:right w:w="12" w:type="dxa"/>
            </w:tcMar>
            <w:vAlign w:val="center"/>
          </w:tcPr>
          <w:p w:rsidR="00EF21BD" w:rsidRPr="004A1B8D" w:rsidRDefault="00EF21BD" w:rsidP="00106469">
            <w:pPr>
              <w:jc w:val="right"/>
              <w:rPr>
                <w:rFonts w:ascii="宋体" w:cs="宋体"/>
                <w:szCs w:val="21"/>
              </w:rPr>
            </w:pPr>
            <w:r w:rsidRPr="004A1B8D">
              <w:rPr>
                <w:rFonts w:ascii="宋体" w:hAnsi="宋体"/>
                <w:szCs w:val="21"/>
              </w:rPr>
              <w:t>6.39%</w:t>
            </w:r>
          </w:p>
        </w:tc>
      </w:tr>
      <w:tr w:rsidR="00EF21BD" w:rsidRPr="00F85439">
        <w:trPr>
          <w:trHeight w:val="301"/>
          <w:jc w:val="center"/>
        </w:trPr>
        <w:tc>
          <w:tcPr>
            <w:tcW w:w="600" w:type="pct"/>
            <w:noWrap/>
            <w:tcMar>
              <w:top w:w="12" w:type="dxa"/>
              <w:left w:w="12" w:type="dxa"/>
              <w:bottom w:w="0" w:type="dxa"/>
              <w:right w:w="12" w:type="dxa"/>
            </w:tcMar>
            <w:vAlign w:val="bottom"/>
          </w:tcPr>
          <w:p w:rsidR="00EF21BD" w:rsidRPr="004A1B8D" w:rsidRDefault="00EF21BD" w:rsidP="00106469">
            <w:pPr>
              <w:jc w:val="center"/>
              <w:rPr>
                <w:rFonts w:ascii="宋体" w:cs="宋体"/>
                <w:color w:val="000000"/>
                <w:szCs w:val="21"/>
              </w:rPr>
            </w:pPr>
            <w:r w:rsidRPr="004A1B8D">
              <w:rPr>
                <w:rFonts w:ascii="宋体" w:hAnsi="宋体" w:hint="eastAsia"/>
                <w:color w:val="000000"/>
                <w:szCs w:val="21"/>
              </w:rPr>
              <w:t>广发证券</w:t>
            </w:r>
          </w:p>
        </w:tc>
        <w:tc>
          <w:tcPr>
            <w:tcW w:w="597" w:type="pct"/>
            <w:vAlign w:val="bottom"/>
          </w:tcPr>
          <w:p w:rsidR="00EF21BD" w:rsidRPr="004A1B8D" w:rsidRDefault="00EF21BD" w:rsidP="00106469">
            <w:pPr>
              <w:jc w:val="center"/>
              <w:rPr>
                <w:rFonts w:ascii="宋体" w:cs="宋体"/>
                <w:szCs w:val="21"/>
              </w:rPr>
            </w:pPr>
            <w:r w:rsidRPr="004A1B8D">
              <w:rPr>
                <w:rFonts w:ascii="宋体" w:hAnsi="宋体"/>
                <w:szCs w:val="21"/>
              </w:rPr>
              <w:t>1</w:t>
            </w:r>
          </w:p>
        </w:tc>
        <w:tc>
          <w:tcPr>
            <w:tcW w:w="1131" w:type="pct"/>
            <w:vAlign w:val="bottom"/>
          </w:tcPr>
          <w:p w:rsidR="00EF21BD" w:rsidRPr="004A1B8D" w:rsidRDefault="00EF21BD" w:rsidP="00106469">
            <w:pPr>
              <w:jc w:val="right"/>
              <w:rPr>
                <w:rFonts w:ascii="宋体" w:cs="宋体"/>
                <w:szCs w:val="21"/>
              </w:rPr>
            </w:pPr>
            <w:r w:rsidRPr="004A1B8D">
              <w:rPr>
                <w:rFonts w:ascii="宋体" w:hAnsi="宋体"/>
                <w:szCs w:val="21"/>
              </w:rPr>
              <w:t>1,728,715,622.59</w:t>
            </w:r>
          </w:p>
        </w:tc>
        <w:tc>
          <w:tcPr>
            <w:tcW w:w="845" w:type="pct"/>
            <w:vAlign w:val="center"/>
          </w:tcPr>
          <w:p w:rsidR="00EF21BD" w:rsidRPr="004A1B8D" w:rsidRDefault="00EF21BD" w:rsidP="00106469">
            <w:pPr>
              <w:jc w:val="right"/>
              <w:rPr>
                <w:rFonts w:ascii="宋体" w:cs="宋体"/>
                <w:szCs w:val="21"/>
              </w:rPr>
            </w:pPr>
            <w:r w:rsidRPr="004A1B8D">
              <w:rPr>
                <w:rFonts w:ascii="宋体" w:hAnsi="宋体"/>
                <w:szCs w:val="21"/>
              </w:rPr>
              <w:t>18.14%</w:t>
            </w:r>
          </w:p>
        </w:tc>
        <w:tc>
          <w:tcPr>
            <w:tcW w:w="1018" w:type="pct"/>
            <w:vAlign w:val="center"/>
          </w:tcPr>
          <w:p w:rsidR="00EF21BD" w:rsidRPr="004A1B8D" w:rsidRDefault="00EF21BD" w:rsidP="00106469">
            <w:pPr>
              <w:jc w:val="right"/>
              <w:rPr>
                <w:rFonts w:ascii="宋体" w:cs="宋体"/>
                <w:szCs w:val="21"/>
              </w:rPr>
            </w:pPr>
            <w:r w:rsidRPr="004A1B8D">
              <w:rPr>
                <w:rFonts w:ascii="宋体" w:hAnsi="宋体"/>
                <w:szCs w:val="21"/>
              </w:rPr>
              <w:t>1,400,460.38</w:t>
            </w:r>
          </w:p>
        </w:tc>
        <w:tc>
          <w:tcPr>
            <w:tcW w:w="808" w:type="pct"/>
            <w:noWrap/>
            <w:tcMar>
              <w:top w:w="12" w:type="dxa"/>
              <w:left w:w="12" w:type="dxa"/>
              <w:bottom w:w="0" w:type="dxa"/>
              <w:right w:w="12" w:type="dxa"/>
            </w:tcMar>
            <w:vAlign w:val="center"/>
          </w:tcPr>
          <w:p w:rsidR="00EF21BD" w:rsidRPr="004A1B8D" w:rsidRDefault="00EF21BD" w:rsidP="00106469">
            <w:pPr>
              <w:jc w:val="right"/>
              <w:rPr>
                <w:rFonts w:ascii="宋体" w:cs="宋体"/>
                <w:szCs w:val="21"/>
              </w:rPr>
            </w:pPr>
            <w:r w:rsidRPr="004A1B8D">
              <w:rPr>
                <w:rFonts w:ascii="宋体" w:hAnsi="宋体"/>
                <w:szCs w:val="21"/>
              </w:rPr>
              <w:t>18.40%</w:t>
            </w:r>
          </w:p>
        </w:tc>
      </w:tr>
      <w:tr w:rsidR="00EF21BD" w:rsidRPr="00F85439">
        <w:trPr>
          <w:trHeight w:val="301"/>
          <w:jc w:val="center"/>
        </w:trPr>
        <w:tc>
          <w:tcPr>
            <w:tcW w:w="600" w:type="pct"/>
            <w:noWrap/>
            <w:tcMar>
              <w:top w:w="12" w:type="dxa"/>
              <w:left w:w="12" w:type="dxa"/>
              <w:bottom w:w="0" w:type="dxa"/>
              <w:right w:w="12" w:type="dxa"/>
            </w:tcMar>
            <w:vAlign w:val="bottom"/>
          </w:tcPr>
          <w:p w:rsidR="00EF21BD" w:rsidRPr="004A1B8D" w:rsidRDefault="00EF21BD" w:rsidP="00106469">
            <w:pPr>
              <w:jc w:val="center"/>
              <w:rPr>
                <w:rFonts w:ascii="宋体" w:cs="宋体"/>
                <w:color w:val="000000"/>
                <w:szCs w:val="21"/>
              </w:rPr>
            </w:pPr>
            <w:r w:rsidRPr="004A1B8D">
              <w:rPr>
                <w:rFonts w:ascii="宋体" w:hAnsi="宋体" w:hint="eastAsia"/>
                <w:color w:val="000000"/>
                <w:szCs w:val="21"/>
              </w:rPr>
              <w:t>安信证券</w:t>
            </w:r>
          </w:p>
        </w:tc>
        <w:tc>
          <w:tcPr>
            <w:tcW w:w="597" w:type="pct"/>
            <w:vAlign w:val="bottom"/>
          </w:tcPr>
          <w:p w:rsidR="00EF21BD" w:rsidRPr="004A1B8D" w:rsidRDefault="00EF21BD" w:rsidP="00106469">
            <w:pPr>
              <w:jc w:val="center"/>
              <w:rPr>
                <w:rFonts w:ascii="宋体" w:cs="宋体"/>
                <w:szCs w:val="21"/>
              </w:rPr>
            </w:pPr>
            <w:r w:rsidRPr="004A1B8D">
              <w:rPr>
                <w:rFonts w:ascii="宋体" w:hAnsi="宋体"/>
                <w:szCs w:val="21"/>
              </w:rPr>
              <w:t>1</w:t>
            </w:r>
          </w:p>
        </w:tc>
        <w:tc>
          <w:tcPr>
            <w:tcW w:w="1131" w:type="pct"/>
            <w:vAlign w:val="bottom"/>
          </w:tcPr>
          <w:p w:rsidR="00EF21BD" w:rsidRPr="004A1B8D" w:rsidRDefault="00EF21BD" w:rsidP="00106469">
            <w:pPr>
              <w:jc w:val="right"/>
              <w:rPr>
                <w:rFonts w:ascii="宋体" w:cs="宋体"/>
                <w:szCs w:val="21"/>
              </w:rPr>
            </w:pPr>
            <w:r w:rsidRPr="004A1B8D">
              <w:rPr>
                <w:rFonts w:ascii="宋体" w:hAnsi="宋体"/>
                <w:szCs w:val="21"/>
              </w:rPr>
              <w:t>1,037,730,548.22</w:t>
            </w:r>
          </w:p>
        </w:tc>
        <w:tc>
          <w:tcPr>
            <w:tcW w:w="845" w:type="pct"/>
            <w:vAlign w:val="center"/>
          </w:tcPr>
          <w:p w:rsidR="00EF21BD" w:rsidRPr="004A1B8D" w:rsidRDefault="00EF21BD" w:rsidP="00106469">
            <w:pPr>
              <w:jc w:val="right"/>
              <w:rPr>
                <w:rFonts w:ascii="宋体" w:cs="宋体"/>
                <w:szCs w:val="21"/>
              </w:rPr>
            </w:pPr>
            <w:r w:rsidRPr="004A1B8D">
              <w:rPr>
                <w:rFonts w:ascii="宋体" w:hAnsi="宋体"/>
                <w:szCs w:val="21"/>
              </w:rPr>
              <w:t>10.89%</w:t>
            </w:r>
          </w:p>
        </w:tc>
        <w:tc>
          <w:tcPr>
            <w:tcW w:w="1018" w:type="pct"/>
            <w:vAlign w:val="center"/>
          </w:tcPr>
          <w:p w:rsidR="00EF21BD" w:rsidRPr="004A1B8D" w:rsidRDefault="00EF21BD" w:rsidP="00106469">
            <w:pPr>
              <w:jc w:val="right"/>
              <w:rPr>
                <w:rFonts w:ascii="宋体" w:cs="宋体"/>
                <w:szCs w:val="21"/>
              </w:rPr>
            </w:pPr>
            <w:r w:rsidRPr="004A1B8D">
              <w:rPr>
                <w:rFonts w:ascii="宋体" w:hAnsi="宋体"/>
                <w:szCs w:val="21"/>
              </w:rPr>
              <w:t xml:space="preserve">836,821.38 </w:t>
            </w:r>
          </w:p>
        </w:tc>
        <w:tc>
          <w:tcPr>
            <w:tcW w:w="808" w:type="pct"/>
            <w:noWrap/>
            <w:tcMar>
              <w:top w:w="12" w:type="dxa"/>
              <w:left w:w="12" w:type="dxa"/>
              <w:bottom w:w="0" w:type="dxa"/>
              <w:right w:w="12" w:type="dxa"/>
            </w:tcMar>
            <w:vAlign w:val="center"/>
          </w:tcPr>
          <w:p w:rsidR="00EF21BD" w:rsidRPr="004A1B8D" w:rsidRDefault="00EF21BD" w:rsidP="00106469">
            <w:pPr>
              <w:jc w:val="right"/>
              <w:rPr>
                <w:rFonts w:ascii="宋体" w:cs="宋体"/>
                <w:szCs w:val="21"/>
              </w:rPr>
            </w:pPr>
            <w:r w:rsidRPr="004A1B8D">
              <w:rPr>
                <w:rFonts w:ascii="宋体" w:hAnsi="宋体"/>
                <w:szCs w:val="21"/>
              </w:rPr>
              <w:t>10.99%</w:t>
            </w:r>
          </w:p>
        </w:tc>
      </w:tr>
      <w:tr w:rsidR="00EF21BD" w:rsidRPr="00F85439">
        <w:trPr>
          <w:trHeight w:val="301"/>
          <w:jc w:val="center"/>
        </w:trPr>
        <w:tc>
          <w:tcPr>
            <w:tcW w:w="600" w:type="pct"/>
            <w:noWrap/>
            <w:tcMar>
              <w:top w:w="12" w:type="dxa"/>
              <w:left w:w="12" w:type="dxa"/>
              <w:bottom w:w="0" w:type="dxa"/>
              <w:right w:w="12" w:type="dxa"/>
            </w:tcMar>
            <w:vAlign w:val="bottom"/>
          </w:tcPr>
          <w:p w:rsidR="00EF21BD" w:rsidRPr="004A1B8D" w:rsidRDefault="00EF21BD" w:rsidP="00106469">
            <w:pPr>
              <w:jc w:val="center"/>
              <w:rPr>
                <w:rFonts w:ascii="宋体" w:cs="宋体"/>
                <w:color w:val="000000"/>
                <w:szCs w:val="21"/>
              </w:rPr>
            </w:pPr>
            <w:r w:rsidRPr="004A1B8D">
              <w:rPr>
                <w:rFonts w:ascii="宋体" w:hAnsi="宋体" w:hint="eastAsia"/>
                <w:color w:val="000000"/>
                <w:szCs w:val="21"/>
              </w:rPr>
              <w:t>合计</w:t>
            </w:r>
          </w:p>
        </w:tc>
        <w:tc>
          <w:tcPr>
            <w:tcW w:w="597" w:type="pct"/>
            <w:vAlign w:val="bottom"/>
          </w:tcPr>
          <w:p w:rsidR="00EF21BD" w:rsidRPr="004A1B8D" w:rsidRDefault="00EF21BD" w:rsidP="00106469">
            <w:pPr>
              <w:jc w:val="center"/>
              <w:rPr>
                <w:rFonts w:ascii="宋体" w:cs="宋体"/>
                <w:szCs w:val="21"/>
              </w:rPr>
            </w:pPr>
            <w:r>
              <w:rPr>
                <w:rFonts w:ascii="宋体" w:hAnsi="宋体" w:cs="宋体"/>
                <w:szCs w:val="21"/>
              </w:rPr>
              <w:t>9</w:t>
            </w:r>
          </w:p>
        </w:tc>
        <w:tc>
          <w:tcPr>
            <w:tcW w:w="1131" w:type="pct"/>
            <w:vAlign w:val="center"/>
          </w:tcPr>
          <w:p w:rsidR="00EF21BD" w:rsidRPr="004A1B8D" w:rsidRDefault="00EF21BD" w:rsidP="00106469">
            <w:pPr>
              <w:jc w:val="right"/>
              <w:rPr>
                <w:rFonts w:ascii="宋体" w:cs="宋体"/>
                <w:szCs w:val="21"/>
              </w:rPr>
            </w:pPr>
            <w:r w:rsidRPr="004A1B8D">
              <w:rPr>
                <w:rFonts w:ascii="宋体" w:hAnsi="宋体"/>
                <w:szCs w:val="21"/>
              </w:rPr>
              <w:t xml:space="preserve">9,530,297,499.95 </w:t>
            </w:r>
          </w:p>
        </w:tc>
        <w:tc>
          <w:tcPr>
            <w:tcW w:w="845" w:type="pct"/>
            <w:vAlign w:val="center"/>
          </w:tcPr>
          <w:p w:rsidR="00EF21BD" w:rsidRPr="004A1B8D" w:rsidRDefault="00EF21BD" w:rsidP="00106469">
            <w:pPr>
              <w:jc w:val="right"/>
              <w:rPr>
                <w:rFonts w:ascii="宋体" w:cs="宋体"/>
                <w:szCs w:val="21"/>
              </w:rPr>
            </w:pPr>
            <w:r w:rsidRPr="004A1B8D">
              <w:rPr>
                <w:rFonts w:ascii="宋体" w:hAnsi="宋体"/>
                <w:szCs w:val="21"/>
              </w:rPr>
              <w:t>100.00%</w:t>
            </w:r>
          </w:p>
        </w:tc>
        <w:tc>
          <w:tcPr>
            <w:tcW w:w="1018" w:type="pct"/>
            <w:vAlign w:val="center"/>
          </w:tcPr>
          <w:p w:rsidR="00EF21BD" w:rsidRPr="004A1B8D" w:rsidRDefault="00EF21BD" w:rsidP="00106469">
            <w:pPr>
              <w:jc w:val="right"/>
              <w:rPr>
                <w:rFonts w:ascii="宋体" w:cs="宋体"/>
                <w:szCs w:val="21"/>
              </w:rPr>
            </w:pPr>
            <w:r w:rsidRPr="004A1B8D">
              <w:rPr>
                <w:rFonts w:ascii="宋体" w:hAnsi="宋体"/>
                <w:szCs w:val="21"/>
              </w:rPr>
              <w:t>7,612,214.05</w:t>
            </w:r>
          </w:p>
        </w:tc>
        <w:tc>
          <w:tcPr>
            <w:tcW w:w="808" w:type="pct"/>
            <w:noWrap/>
            <w:tcMar>
              <w:top w:w="12" w:type="dxa"/>
              <w:left w:w="12" w:type="dxa"/>
              <w:bottom w:w="0" w:type="dxa"/>
              <w:right w:w="12" w:type="dxa"/>
            </w:tcMar>
            <w:vAlign w:val="center"/>
          </w:tcPr>
          <w:p w:rsidR="00EF21BD" w:rsidRPr="004A1B8D" w:rsidRDefault="00EF21BD" w:rsidP="00106469">
            <w:pPr>
              <w:jc w:val="right"/>
              <w:rPr>
                <w:rFonts w:ascii="宋体" w:cs="宋体"/>
                <w:szCs w:val="21"/>
              </w:rPr>
            </w:pPr>
            <w:r w:rsidRPr="004A1B8D">
              <w:rPr>
                <w:rFonts w:ascii="宋体" w:hAnsi="宋体"/>
                <w:szCs w:val="21"/>
              </w:rPr>
              <w:t>100.00%</w:t>
            </w:r>
          </w:p>
        </w:tc>
      </w:tr>
    </w:tbl>
    <w:p w:rsidR="00EF21BD" w:rsidRDefault="00EF21BD" w:rsidP="00EF21BD">
      <w:pPr>
        <w:widowControl/>
        <w:autoSpaceDE w:val="0"/>
        <w:autoSpaceDN w:val="0"/>
        <w:spacing w:beforeLines="30"/>
        <w:ind w:firstLineChars="200" w:firstLine="31680"/>
        <w:textAlignment w:val="bottom"/>
        <w:rPr>
          <w:rStyle w:val="BodyTextChar"/>
          <w:rFonts w:ascii="宋体" w:eastAsia="宋体"/>
          <w:kern w:val="0"/>
          <w:sz w:val="21"/>
          <w:szCs w:val="21"/>
        </w:rPr>
      </w:pPr>
      <w:r w:rsidRPr="009726FE">
        <w:rPr>
          <w:rStyle w:val="BodyTextChar"/>
          <w:rFonts w:ascii="宋体" w:eastAsia="宋体" w:hAnsi="宋体"/>
          <w:kern w:val="0"/>
          <w:sz w:val="21"/>
          <w:szCs w:val="21"/>
        </w:rPr>
        <w:t>2</w:t>
      </w:r>
      <w:r w:rsidRPr="009726FE">
        <w:rPr>
          <w:rStyle w:val="BodyTextChar"/>
          <w:rFonts w:ascii="宋体" w:eastAsia="宋体" w:hAnsi="宋体" w:hint="eastAsia"/>
          <w:kern w:val="0"/>
          <w:sz w:val="21"/>
          <w:szCs w:val="21"/>
        </w:rPr>
        <w:t xml:space="preserve">、债券及回购交易量情况　</w:t>
      </w:r>
      <w:r w:rsidRPr="009726FE">
        <w:rPr>
          <w:rStyle w:val="BodyTextChar"/>
          <w:rFonts w:ascii="宋体" w:eastAsia="宋体" w:hAnsi="宋体"/>
          <w:kern w:val="0"/>
          <w:sz w:val="21"/>
          <w:szCs w:val="21"/>
        </w:rPr>
        <w:t xml:space="preserve"> </w:t>
      </w:r>
    </w:p>
    <w:tbl>
      <w:tblPr>
        <w:tblW w:w="7749" w:type="dxa"/>
        <w:jc w:val="center"/>
        <w:tblLook w:val="0000"/>
      </w:tblPr>
      <w:tblGrid>
        <w:gridCol w:w="1004"/>
        <w:gridCol w:w="1616"/>
        <w:gridCol w:w="1621"/>
        <w:gridCol w:w="1840"/>
        <w:gridCol w:w="1560"/>
      </w:tblGrid>
      <w:tr w:rsidR="00EF21BD" w:rsidRPr="001A4386">
        <w:trPr>
          <w:trHeight w:val="480"/>
          <w:jc w:val="center"/>
        </w:trPr>
        <w:tc>
          <w:tcPr>
            <w:tcW w:w="1112" w:type="dxa"/>
            <w:tcBorders>
              <w:top w:val="single" w:sz="4" w:space="0" w:color="auto"/>
              <w:left w:val="single" w:sz="4" w:space="0" w:color="auto"/>
              <w:bottom w:val="single" w:sz="4" w:space="0" w:color="auto"/>
              <w:right w:val="single" w:sz="4" w:space="0" w:color="auto"/>
            </w:tcBorders>
            <w:vAlign w:val="bottom"/>
          </w:tcPr>
          <w:p w:rsidR="00EF21BD" w:rsidRPr="00A61AE8" w:rsidRDefault="00EF21BD" w:rsidP="00106469">
            <w:pPr>
              <w:widowControl/>
              <w:jc w:val="center"/>
              <w:rPr>
                <w:rFonts w:ascii="宋体" w:cs="宋体"/>
                <w:color w:val="000000"/>
                <w:kern w:val="0"/>
                <w:szCs w:val="21"/>
              </w:rPr>
            </w:pPr>
            <w:r w:rsidRPr="00A61AE8">
              <w:rPr>
                <w:rFonts w:ascii="宋体" w:hAnsi="宋体" w:cs="宋体" w:hint="eastAsia"/>
                <w:color w:val="000000"/>
                <w:kern w:val="0"/>
                <w:szCs w:val="21"/>
              </w:rPr>
              <w:t>券商名称</w:t>
            </w:r>
          </w:p>
        </w:tc>
        <w:tc>
          <w:tcPr>
            <w:tcW w:w="1616" w:type="dxa"/>
            <w:tcBorders>
              <w:top w:val="single" w:sz="4" w:space="0" w:color="auto"/>
              <w:left w:val="nil"/>
              <w:bottom w:val="single" w:sz="4" w:space="0" w:color="auto"/>
              <w:right w:val="single" w:sz="4" w:space="0" w:color="auto"/>
            </w:tcBorders>
            <w:vAlign w:val="center"/>
          </w:tcPr>
          <w:p w:rsidR="00EF21BD" w:rsidRPr="001A4386" w:rsidRDefault="00EF21BD" w:rsidP="00106469">
            <w:pPr>
              <w:widowControl/>
              <w:jc w:val="center"/>
              <w:rPr>
                <w:rFonts w:ascii="宋体" w:cs="宋体"/>
                <w:color w:val="000000"/>
                <w:kern w:val="0"/>
                <w:sz w:val="20"/>
                <w:szCs w:val="20"/>
              </w:rPr>
            </w:pPr>
            <w:r w:rsidRPr="001A4386">
              <w:rPr>
                <w:rFonts w:ascii="宋体" w:hAnsi="宋体" w:cs="宋体" w:hint="eastAsia"/>
                <w:color w:val="000000"/>
                <w:kern w:val="0"/>
                <w:sz w:val="20"/>
                <w:szCs w:val="20"/>
              </w:rPr>
              <w:t>债券成交金额</w:t>
            </w:r>
            <w:r w:rsidRPr="001A4386">
              <w:rPr>
                <w:rFonts w:ascii="宋体" w:hAnsi="宋体" w:cs="宋体"/>
                <w:color w:val="000000"/>
                <w:kern w:val="0"/>
                <w:sz w:val="20"/>
                <w:szCs w:val="20"/>
              </w:rPr>
              <w:t>(</w:t>
            </w:r>
            <w:r w:rsidRPr="001A4386">
              <w:rPr>
                <w:rFonts w:ascii="宋体" w:hAnsi="宋体" w:cs="宋体" w:hint="eastAsia"/>
                <w:color w:val="000000"/>
                <w:kern w:val="0"/>
                <w:sz w:val="20"/>
                <w:szCs w:val="20"/>
              </w:rPr>
              <w:t>元</w:t>
            </w:r>
            <w:r w:rsidRPr="001A4386">
              <w:rPr>
                <w:rFonts w:ascii="宋体" w:hAnsi="宋体" w:cs="宋体"/>
                <w:color w:val="000000"/>
                <w:kern w:val="0"/>
                <w:sz w:val="20"/>
                <w:szCs w:val="20"/>
              </w:rPr>
              <w:t>)</w:t>
            </w:r>
          </w:p>
        </w:tc>
        <w:tc>
          <w:tcPr>
            <w:tcW w:w="1621" w:type="dxa"/>
            <w:tcBorders>
              <w:top w:val="single" w:sz="4" w:space="0" w:color="auto"/>
              <w:left w:val="nil"/>
              <w:bottom w:val="single" w:sz="4" w:space="0" w:color="auto"/>
              <w:right w:val="single" w:sz="4" w:space="0" w:color="auto"/>
            </w:tcBorders>
            <w:vAlign w:val="center"/>
          </w:tcPr>
          <w:p w:rsidR="00EF21BD" w:rsidRPr="001A4386" w:rsidRDefault="00EF21BD" w:rsidP="00106469">
            <w:pPr>
              <w:widowControl/>
              <w:jc w:val="center"/>
              <w:rPr>
                <w:rFonts w:ascii="宋体" w:cs="宋体"/>
                <w:color w:val="000000"/>
                <w:kern w:val="0"/>
                <w:sz w:val="20"/>
                <w:szCs w:val="20"/>
              </w:rPr>
            </w:pPr>
            <w:r w:rsidRPr="001A4386">
              <w:rPr>
                <w:rFonts w:ascii="宋体" w:hAnsi="宋体" w:cs="宋体" w:hint="eastAsia"/>
                <w:color w:val="000000"/>
                <w:kern w:val="0"/>
                <w:sz w:val="20"/>
                <w:szCs w:val="20"/>
              </w:rPr>
              <w:t>占本期该类交易成交总金额比例</w:t>
            </w:r>
          </w:p>
        </w:tc>
        <w:tc>
          <w:tcPr>
            <w:tcW w:w="1840" w:type="dxa"/>
            <w:tcBorders>
              <w:top w:val="single" w:sz="4" w:space="0" w:color="auto"/>
              <w:left w:val="nil"/>
              <w:bottom w:val="single" w:sz="4" w:space="0" w:color="auto"/>
              <w:right w:val="single" w:sz="4" w:space="0" w:color="auto"/>
            </w:tcBorders>
            <w:vAlign w:val="center"/>
          </w:tcPr>
          <w:p w:rsidR="00EF21BD" w:rsidRPr="001A4386" w:rsidRDefault="00EF21BD" w:rsidP="00106469">
            <w:pPr>
              <w:widowControl/>
              <w:jc w:val="center"/>
              <w:rPr>
                <w:rFonts w:ascii="宋体" w:cs="宋体"/>
                <w:color w:val="000000"/>
                <w:kern w:val="0"/>
                <w:sz w:val="20"/>
                <w:szCs w:val="20"/>
              </w:rPr>
            </w:pPr>
            <w:r w:rsidRPr="001A4386">
              <w:rPr>
                <w:rFonts w:ascii="宋体" w:hAnsi="宋体" w:cs="宋体" w:hint="eastAsia"/>
                <w:color w:val="000000"/>
                <w:kern w:val="0"/>
                <w:sz w:val="20"/>
                <w:szCs w:val="20"/>
              </w:rPr>
              <w:t>债券回购成交金额</w:t>
            </w:r>
            <w:r w:rsidRPr="001A4386">
              <w:rPr>
                <w:rFonts w:ascii="宋体" w:hAnsi="宋体" w:cs="宋体"/>
                <w:color w:val="000000"/>
                <w:kern w:val="0"/>
                <w:sz w:val="20"/>
                <w:szCs w:val="20"/>
              </w:rPr>
              <w:t xml:space="preserve"> (</w:t>
            </w:r>
            <w:r w:rsidRPr="001A4386">
              <w:rPr>
                <w:rFonts w:ascii="宋体" w:hAnsi="宋体" w:cs="宋体" w:hint="eastAsia"/>
                <w:color w:val="000000"/>
                <w:kern w:val="0"/>
                <w:sz w:val="20"/>
                <w:szCs w:val="20"/>
              </w:rPr>
              <w:t>元</w:t>
            </w:r>
            <w:r w:rsidRPr="001A4386">
              <w:rPr>
                <w:rFonts w:ascii="宋体" w:hAnsi="宋体" w:cs="宋体"/>
                <w:color w:val="000000"/>
                <w:kern w:val="0"/>
                <w:sz w:val="20"/>
                <w:szCs w:val="20"/>
              </w:rPr>
              <w:t>)</w:t>
            </w:r>
          </w:p>
        </w:tc>
        <w:tc>
          <w:tcPr>
            <w:tcW w:w="1560" w:type="dxa"/>
            <w:tcBorders>
              <w:top w:val="single" w:sz="4" w:space="0" w:color="auto"/>
              <w:left w:val="nil"/>
              <w:bottom w:val="single" w:sz="4" w:space="0" w:color="auto"/>
              <w:right w:val="single" w:sz="4" w:space="0" w:color="auto"/>
            </w:tcBorders>
            <w:vAlign w:val="center"/>
          </w:tcPr>
          <w:p w:rsidR="00EF21BD" w:rsidRPr="001A4386" w:rsidRDefault="00EF21BD" w:rsidP="00106469">
            <w:pPr>
              <w:widowControl/>
              <w:jc w:val="center"/>
              <w:rPr>
                <w:rFonts w:ascii="宋体" w:cs="宋体"/>
                <w:color w:val="000000"/>
                <w:kern w:val="0"/>
                <w:sz w:val="20"/>
                <w:szCs w:val="20"/>
              </w:rPr>
            </w:pPr>
            <w:r w:rsidRPr="001A4386">
              <w:rPr>
                <w:rFonts w:ascii="宋体" w:hAnsi="宋体" w:cs="宋体" w:hint="eastAsia"/>
                <w:color w:val="000000"/>
                <w:kern w:val="0"/>
                <w:sz w:val="20"/>
                <w:szCs w:val="20"/>
              </w:rPr>
              <w:t>占本期该类交易成交总金额比例</w:t>
            </w:r>
          </w:p>
        </w:tc>
      </w:tr>
      <w:tr w:rsidR="00EF21BD" w:rsidRPr="001A4386">
        <w:trPr>
          <w:trHeight w:val="285"/>
          <w:jc w:val="center"/>
        </w:trPr>
        <w:tc>
          <w:tcPr>
            <w:tcW w:w="1112" w:type="dxa"/>
            <w:tcBorders>
              <w:top w:val="nil"/>
              <w:left w:val="single" w:sz="4" w:space="0" w:color="auto"/>
              <w:bottom w:val="single" w:sz="4" w:space="0" w:color="auto"/>
              <w:right w:val="single" w:sz="4" w:space="0" w:color="auto"/>
            </w:tcBorders>
            <w:noWrap/>
            <w:vAlign w:val="bottom"/>
          </w:tcPr>
          <w:p w:rsidR="00EF21BD" w:rsidRPr="00A61AE8" w:rsidRDefault="00EF21BD" w:rsidP="00106469">
            <w:pPr>
              <w:widowControl/>
              <w:jc w:val="center"/>
              <w:rPr>
                <w:rFonts w:ascii="宋体" w:cs="宋体"/>
                <w:color w:val="000000"/>
                <w:kern w:val="0"/>
                <w:szCs w:val="21"/>
              </w:rPr>
            </w:pPr>
            <w:r w:rsidRPr="00A61AE8">
              <w:rPr>
                <w:rFonts w:ascii="宋体" w:hAnsi="宋体" w:cs="宋体" w:hint="eastAsia"/>
                <w:color w:val="000000"/>
                <w:kern w:val="0"/>
                <w:szCs w:val="21"/>
              </w:rPr>
              <w:t>申银万国</w:t>
            </w:r>
          </w:p>
        </w:tc>
        <w:tc>
          <w:tcPr>
            <w:tcW w:w="1616" w:type="dxa"/>
            <w:tcBorders>
              <w:top w:val="nil"/>
              <w:left w:val="nil"/>
              <w:bottom w:val="single" w:sz="4" w:space="0" w:color="auto"/>
              <w:right w:val="single" w:sz="4" w:space="0" w:color="auto"/>
            </w:tcBorders>
            <w:noWrap/>
            <w:vAlign w:val="bottom"/>
          </w:tcPr>
          <w:p w:rsidR="00EF21BD" w:rsidRPr="001A4386" w:rsidRDefault="00EF21BD" w:rsidP="00106469">
            <w:pPr>
              <w:widowControl/>
              <w:jc w:val="right"/>
              <w:rPr>
                <w:rFonts w:ascii="宋体" w:cs="宋体"/>
                <w:kern w:val="0"/>
                <w:sz w:val="20"/>
                <w:szCs w:val="20"/>
              </w:rPr>
            </w:pPr>
            <w:r w:rsidRPr="001A4386">
              <w:rPr>
                <w:rFonts w:ascii="宋体" w:hAnsi="宋体" w:cs="宋体"/>
                <w:kern w:val="0"/>
                <w:sz w:val="20"/>
                <w:szCs w:val="20"/>
              </w:rPr>
              <w:t>314,846,106.70</w:t>
            </w:r>
          </w:p>
        </w:tc>
        <w:tc>
          <w:tcPr>
            <w:tcW w:w="1621" w:type="dxa"/>
            <w:tcBorders>
              <w:top w:val="nil"/>
              <w:left w:val="nil"/>
              <w:bottom w:val="single" w:sz="4" w:space="0" w:color="auto"/>
              <w:right w:val="single" w:sz="4" w:space="0" w:color="auto"/>
            </w:tcBorders>
            <w:noWrap/>
            <w:vAlign w:val="center"/>
          </w:tcPr>
          <w:p w:rsidR="00EF21BD" w:rsidRPr="001A4386" w:rsidRDefault="00EF21BD" w:rsidP="00106469">
            <w:pPr>
              <w:widowControl/>
              <w:jc w:val="right"/>
              <w:rPr>
                <w:rFonts w:ascii="宋体" w:cs="宋体"/>
                <w:kern w:val="0"/>
                <w:sz w:val="20"/>
                <w:szCs w:val="20"/>
              </w:rPr>
            </w:pPr>
            <w:r w:rsidRPr="001A4386">
              <w:rPr>
                <w:rFonts w:ascii="宋体" w:hAnsi="宋体" w:cs="宋体"/>
                <w:kern w:val="0"/>
                <w:sz w:val="20"/>
                <w:szCs w:val="20"/>
              </w:rPr>
              <w:t>34.12%</w:t>
            </w:r>
          </w:p>
        </w:tc>
        <w:tc>
          <w:tcPr>
            <w:tcW w:w="1840" w:type="dxa"/>
            <w:tcBorders>
              <w:top w:val="nil"/>
              <w:left w:val="nil"/>
              <w:bottom w:val="single" w:sz="4" w:space="0" w:color="auto"/>
              <w:right w:val="single" w:sz="4" w:space="0" w:color="auto"/>
            </w:tcBorders>
            <w:noWrap/>
            <w:vAlign w:val="bottom"/>
          </w:tcPr>
          <w:p w:rsidR="00EF21BD" w:rsidRPr="001A4386" w:rsidRDefault="00EF21BD" w:rsidP="00106469">
            <w:pPr>
              <w:widowControl/>
              <w:jc w:val="right"/>
              <w:rPr>
                <w:rFonts w:ascii="宋体" w:cs="宋体"/>
                <w:kern w:val="0"/>
                <w:sz w:val="20"/>
                <w:szCs w:val="20"/>
              </w:rPr>
            </w:pPr>
            <w:r w:rsidRPr="001A4386">
              <w:rPr>
                <w:rFonts w:ascii="宋体" w:hAnsi="宋体" w:cs="宋体"/>
                <w:kern w:val="0"/>
                <w:sz w:val="20"/>
                <w:szCs w:val="20"/>
              </w:rPr>
              <w:t>3,041,000,000.00</w:t>
            </w:r>
          </w:p>
        </w:tc>
        <w:tc>
          <w:tcPr>
            <w:tcW w:w="1560" w:type="dxa"/>
            <w:tcBorders>
              <w:top w:val="nil"/>
              <w:left w:val="nil"/>
              <w:bottom w:val="single" w:sz="4" w:space="0" w:color="auto"/>
              <w:right w:val="single" w:sz="4" w:space="0" w:color="auto"/>
            </w:tcBorders>
            <w:noWrap/>
            <w:vAlign w:val="center"/>
          </w:tcPr>
          <w:p w:rsidR="00EF21BD" w:rsidRPr="001A4386" w:rsidRDefault="00EF21BD" w:rsidP="00106469">
            <w:pPr>
              <w:widowControl/>
              <w:jc w:val="right"/>
              <w:rPr>
                <w:rFonts w:ascii="宋体" w:cs="宋体"/>
                <w:kern w:val="0"/>
                <w:sz w:val="20"/>
                <w:szCs w:val="20"/>
              </w:rPr>
            </w:pPr>
            <w:r w:rsidRPr="001A4386">
              <w:rPr>
                <w:rFonts w:ascii="宋体" w:hAnsi="宋体" w:cs="宋体"/>
                <w:kern w:val="0"/>
                <w:sz w:val="20"/>
                <w:szCs w:val="20"/>
              </w:rPr>
              <w:t>33.64%</w:t>
            </w:r>
          </w:p>
        </w:tc>
      </w:tr>
      <w:tr w:rsidR="00EF21BD" w:rsidRPr="001A4386">
        <w:trPr>
          <w:trHeight w:val="285"/>
          <w:jc w:val="center"/>
        </w:trPr>
        <w:tc>
          <w:tcPr>
            <w:tcW w:w="1112" w:type="dxa"/>
            <w:tcBorders>
              <w:top w:val="nil"/>
              <w:left w:val="single" w:sz="4" w:space="0" w:color="auto"/>
              <w:bottom w:val="single" w:sz="4" w:space="0" w:color="auto"/>
              <w:right w:val="single" w:sz="4" w:space="0" w:color="auto"/>
            </w:tcBorders>
            <w:noWrap/>
            <w:vAlign w:val="bottom"/>
          </w:tcPr>
          <w:p w:rsidR="00EF21BD" w:rsidRPr="00A61AE8" w:rsidRDefault="00EF21BD" w:rsidP="00106469">
            <w:pPr>
              <w:widowControl/>
              <w:jc w:val="center"/>
              <w:rPr>
                <w:rFonts w:ascii="宋体" w:cs="宋体"/>
                <w:color w:val="000000"/>
                <w:kern w:val="0"/>
                <w:szCs w:val="21"/>
              </w:rPr>
            </w:pPr>
            <w:r>
              <w:rPr>
                <w:rFonts w:ascii="宋体" w:hAnsi="宋体" w:cs="宋体" w:hint="eastAsia"/>
                <w:color w:val="000000"/>
                <w:kern w:val="0"/>
                <w:szCs w:val="21"/>
              </w:rPr>
              <w:t>英大</w:t>
            </w:r>
            <w:r w:rsidRPr="00A61AE8">
              <w:rPr>
                <w:rFonts w:ascii="宋体" w:hAnsi="宋体" w:cs="宋体" w:hint="eastAsia"/>
                <w:color w:val="000000"/>
                <w:kern w:val="0"/>
                <w:szCs w:val="21"/>
              </w:rPr>
              <w:t>证券</w:t>
            </w:r>
          </w:p>
        </w:tc>
        <w:tc>
          <w:tcPr>
            <w:tcW w:w="1616" w:type="dxa"/>
            <w:tcBorders>
              <w:top w:val="nil"/>
              <w:left w:val="nil"/>
              <w:bottom w:val="single" w:sz="4" w:space="0" w:color="auto"/>
              <w:right w:val="single" w:sz="4" w:space="0" w:color="auto"/>
            </w:tcBorders>
            <w:noWrap/>
            <w:vAlign w:val="bottom"/>
          </w:tcPr>
          <w:p w:rsidR="00EF21BD" w:rsidRPr="001A4386" w:rsidRDefault="00EF21BD" w:rsidP="00106469">
            <w:pPr>
              <w:widowControl/>
              <w:jc w:val="right"/>
              <w:rPr>
                <w:rFonts w:ascii="宋体" w:cs="宋体"/>
                <w:kern w:val="0"/>
                <w:sz w:val="20"/>
                <w:szCs w:val="20"/>
              </w:rPr>
            </w:pPr>
            <w:r w:rsidRPr="001A4386">
              <w:rPr>
                <w:rFonts w:ascii="宋体" w:hAnsi="宋体" w:cs="宋体"/>
                <w:kern w:val="0"/>
                <w:sz w:val="20"/>
                <w:szCs w:val="20"/>
              </w:rPr>
              <w:t>118,647,755.60</w:t>
            </w:r>
          </w:p>
        </w:tc>
        <w:tc>
          <w:tcPr>
            <w:tcW w:w="1621" w:type="dxa"/>
            <w:tcBorders>
              <w:top w:val="nil"/>
              <w:left w:val="nil"/>
              <w:bottom w:val="single" w:sz="4" w:space="0" w:color="auto"/>
              <w:right w:val="single" w:sz="4" w:space="0" w:color="auto"/>
            </w:tcBorders>
            <w:noWrap/>
            <w:vAlign w:val="center"/>
          </w:tcPr>
          <w:p w:rsidR="00EF21BD" w:rsidRPr="001A4386" w:rsidRDefault="00EF21BD" w:rsidP="00106469">
            <w:pPr>
              <w:widowControl/>
              <w:jc w:val="right"/>
              <w:rPr>
                <w:rFonts w:ascii="宋体" w:cs="宋体"/>
                <w:kern w:val="0"/>
                <w:sz w:val="20"/>
                <w:szCs w:val="20"/>
              </w:rPr>
            </w:pPr>
            <w:r w:rsidRPr="001A4386">
              <w:rPr>
                <w:rFonts w:ascii="宋体" w:hAnsi="宋体" w:cs="宋体"/>
                <w:kern w:val="0"/>
                <w:sz w:val="20"/>
                <w:szCs w:val="20"/>
              </w:rPr>
              <w:t>12.86%</w:t>
            </w:r>
          </w:p>
        </w:tc>
        <w:tc>
          <w:tcPr>
            <w:tcW w:w="1840" w:type="dxa"/>
            <w:tcBorders>
              <w:top w:val="nil"/>
              <w:left w:val="nil"/>
              <w:bottom w:val="single" w:sz="4" w:space="0" w:color="auto"/>
              <w:right w:val="single" w:sz="4" w:space="0" w:color="auto"/>
            </w:tcBorders>
            <w:noWrap/>
            <w:vAlign w:val="bottom"/>
          </w:tcPr>
          <w:p w:rsidR="00EF21BD" w:rsidRPr="001A4386" w:rsidRDefault="00EF21BD" w:rsidP="00106469">
            <w:pPr>
              <w:widowControl/>
              <w:jc w:val="right"/>
              <w:rPr>
                <w:rFonts w:ascii="宋体" w:cs="宋体"/>
                <w:kern w:val="0"/>
                <w:sz w:val="20"/>
                <w:szCs w:val="20"/>
              </w:rPr>
            </w:pPr>
            <w:r w:rsidRPr="001A4386">
              <w:rPr>
                <w:rFonts w:ascii="宋体" w:cs="宋体"/>
                <w:kern w:val="0"/>
                <w:sz w:val="20"/>
                <w:szCs w:val="20"/>
              </w:rPr>
              <w:t>0.00</w:t>
            </w:r>
          </w:p>
        </w:tc>
        <w:tc>
          <w:tcPr>
            <w:tcW w:w="1560" w:type="dxa"/>
            <w:tcBorders>
              <w:top w:val="nil"/>
              <w:left w:val="nil"/>
              <w:bottom w:val="single" w:sz="4" w:space="0" w:color="auto"/>
              <w:right w:val="single" w:sz="4" w:space="0" w:color="auto"/>
            </w:tcBorders>
            <w:noWrap/>
            <w:vAlign w:val="center"/>
          </w:tcPr>
          <w:p w:rsidR="00EF21BD" w:rsidRPr="001A4386" w:rsidRDefault="00EF21BD" w:rsidP="00106469">
            <w:pPr>
              <w:widowControl/>
              <w:jc w:val="right"/>
              <w:rPr>
                <w:rFonts w:ascii="宋体" w:cs="宋体"/>
                <w:kern w:val="0"/>
                <w:sz w:val="20"/>
                <w:szCs w:val="20"/>
              </w:rPr>
            </w:pPr>
            <w:r w:rsidRPr="001A4386">
              <w:rPr>
                <w:rFonts w:ascii="宋体" w:hAnsi="宋体" w:cs="宋体"/>
                <w:kern w:val="0"/>
                <w:sz w:val="20"/>
                <w:szCs w:val="20"/>
              </w:rPr>
              <w:t>0.00%</w:t>
            </w:r>
          </w:p>
        </w:tc>
      </w:tr>
      <w:tr w:rsidR="00EF21BD" w:rsidRPr="001A4386">
        <w:trPr>
          <w:trHeight w:val="285"/>
          <w:jc w:val="center"/>
        </w:trPr>
        <w:tc>
          <w:tcPr>
            <w:tcW w:w="1112" w:type="dxa"/>
            <w:tcBorders>
              <w:top w:val="nil"/>
              <w:left w:val="single" w:sz="4" w:space="0" w:color="auto"/>
              <w:bottom w:val="single" w:sz="4" w:space="0" w:color="auto"/>
              <w:right w:val="single" w:sz="4" w:space="0" w:color="auto"/>
            </w:tcBorders>
            <w:noWrap/>
            <w:vAlign w:val="bottom"/>
          </w:tcPr>
          <w:p w:rsidR="00EF21BD" w:rsidRPr="00A61AE8" w:rsidRDefault="00EF21BD" w:rsidP="00106469">
            <w:pPr>
              <w:widowControl/>
              <w:jc w:val="center"/>
              <w:rPr>
                <w:rFonts w:ascii="宋体" w:cs="宋体"/>
                <w:color w:val="000000"/>
                <w:kern w:val="0"/>
                <w:szCs w:val="21"/>
              </w:rPr>
            </w:pPr>
            <w:smartTag w:uri="urn:schemas-microsoft-com:office:smarttags" w:element="PersonName">
              <w:r w:rsidRPr="00A61AE8">
                <w:rPr>
                  <w:rFonts w:ascii="宋体" w:hAnsi="宋体" w:cs="宋体" w:hint="eastAsia"/>
                  <w:color w:val="000000"/>
                  <w:kern w:val="0"/>
                  <w:szCs w:val="21"/>
                </w:rPr>
                <w:t>国泰</w:t>
              </w:r>
            </w:smartTag>
            <w:r w:rsidRPr="00A61AE8">
              <w:rPr>
                <w:rFonts w:ascii="宋体" w:hAnsi="宋体" w:cs="宋体" w:hint="eastAsia"/>
                <w:color w:val="000000"/>
                <w:kern w:val="0"/>
                <w:szCs w:val="21"/>
              </w:rPr>
              <w:t>君安</w:t>
            </w:r>
          </w:p>
        </w:tc>
        <w:tc>
          <w:tcPr>
            <w:tcW w:w="1616" w:type="dxa"/>
            <w:tcBorders>
              <w:top w:val="nil"/>
              <w:left w:val="nil"/>
              <w:bottom w:val="single" w:sz="4" w:space="0" w:color="auto"/>
              <w:right w:val="single" w:sz="4" w:space="0" w:color="auto"/>
            </w:tcBorders>
            <w:noWrap/>
            <w:vAlign w:val="bottom"/>
          </w:tcPr>
          <w:p w:rsidR="00EF21BD" w:rsidRPr="001A4386" w:rsidRDefault="00EF21BD" w:rsidP="00106469">
            <w:pPr>
              <w:widowControl/>
              <w:jc w:val="right"/>
              <w:rPr>
                <w:rFonts w:ascii="宋体" w:cs="宋体"/>
                <w:kern w:val="0"/>
                <w:sz w:val="20"/>
                <w:szCs w:val="20"/>
              </w:rPr>
            </w:pPr>
            <w:r w:rsidRPr="001A4386">
              <w:rPr>
                <w:rFonts w:ascii="宋体" w:hAnsi="宋体" w:cs="宋体"/>
                <w:kern w:val="0"/>
                <w:sz w:val="20"/>
                <w:szCs w:val="20"/>
              </w:rPr>
              <w:t>10,562,106.50</w:t>
            </w:r>
          </w:p>
        </w:tc>
        <w:tc>
          <w:tcPr>
            <w:tcW w:w="1621" w:type="dxa"/>
            <w:tcBorders>
              <w:top w:val="nil"/>
              <w:left w:val="nil"/>
              <w:bottom w:val="single" w:sz="4" w:space="0" w:color="auto"/>
              <w:right w:val="single" w:sz="4" w:space="0" w:color="auto"/>
            </w:tcBorders>
            <w:noWrap/>
            <w:vAlign w:val="center"/>
          </w:tcPr>
          <w:p w:rsidR="00EF21BD" w:rsidRPr="001A4386" w:rsidRDefault="00EF21BD" w:rsidP="00106469">
            <w:pPr>
              <w:widowControl/>
              <w:jc w:val="right"/>
              <w:rPr>
                <w:rFonts w:ascii="宋体" w:cs="宋体"/>
                <w:kern w:val="0"/>
                <w:sz w:val="20"/>
                <w:szCs w:val="20"/>
              </w:rPr>
            </w:pPr>
            <w:r w:rsidRPr="001A4386">
              <w:rPr>
                <w:rFonts w:ascii="宋体" w:hAnsi="宋体" w:cs="宋体"/>
                <w:kern w:val="0"/>
                <w:sz w:val="20"/>
                <w:szCs w:val="20"/>
              </w:rPr>
              <w:t>1.14%</w:t>
            </w:r>
          </w:p>
        </w:tc>
        <w:tc>
          <w:tcPr>
            <w:tcW w:w="1840" w:type="dxa"/>
            <w:tcBorders>
              <w:top w:val="nil"/>
              <w:left w:val="nil"/>
              <w:bottom w:val="single" w:sz="4" w:space="0" w:color="auto"/>
              <w:right w:val="single" w:sz="4" w:space="0" w:color="auto"/>
            </w:tcBorders>
            <w:noWrap/>
            <w:vAlign w:val="bottom"/>
          </w:tcPr>
          <w:p w:rsidR="00EF21BD" w:rsidRPr="001A4386" w:rsidRDefault="00EF21BD" w:rsidP="00106469">
            <w:pPr>
              <w:widowControl/>
              <w:jc w:val="right"/>
              <w:rPr>
                <w:rFonts w:ascii="宋体" w:cs="宋体"/>
                <w:kern w:val="0"/>
                <w:sz w:val="20"/>
                <w:szCs w:val="20"/>
              </w:rPr>
            </w:pPr>
            <w:r w:rsidRPr="001A4386">
              <w:rPr>
                <w:rFonts w:ascii="宋体" w:hAnsi="宋体" w:cs="宋体"/>
                <w:kern w:val="0"/>
                <w:sz w:val="20"/>
                <w:szCs w:val="20"/>
              </w:rPr>
              <w:t>425,000,000.00</w:t>
            </w:r>
          </w:p>
        </w:tc>
        <w:tc>
          <w:tcPr>
            <w:tcW w:w="1560" w:type="dxa"/>
            <w:tcBorders>
              <w:top w:val="nil"/>
              <w:left w:val="nil"/>
              <w:bottom w:val="single" w:sz="4" w:space="0" w:color="auto"/>
              <w:right w:val="single" w:sz="4" w:space="0" w:color="auto"/>
            </w:tcBorders>
            <w:noWrap/>
            <w:vAlign w:val="center"/>
          </w:tcPr>
          <w:p w:rsidR="00EF21BD" w:rsidRPr="001A4386" w:rsidRDefault="00EF21BD" w:rsidP="00106469">
            <w:pPr>
              <w:widowControl/>
              <w:jc w:val="right"/>
              <w:rPr>
                <w:rFonts w:ascii="宋体" w:cs="宋体"/>
                <w:kern w:val="0"/>
                <w:sz w:val="20"/>
                <w:szCs w:val="20"/>
              </w:rPr>
            </w:pPr>
            <w:r w:rsidRPr="001A4386">
              <w:rPr>
                <w:rFonts w:ascii="宋体" w:hAnsi="宋体" w:cs="宋体"/>
                <w:kern w:val="0"/>
                <w:sz w:val="20"/>
                <w:szCs w:val="20"/>
              </w:rPr>
              <w:t>4.70%</w:t>
            </w:r>
          </w:p>
        </w:tc>
      </w:tr>
      <w:tr w:rsidR="00EF21BD" w:rsidRPr="001A4386">
        <w:trPr>
          <w:trHeight w:val="285"/>
          <w:jc w:val="center"/>
        </w:trPr>
        <w:tc>
          <w:tcPr>
            <w:tcW w:w="1112" w:type="dxa"/>
            <w:tcBorders>
              <w:top w:val="nil"/>
              <w:left w:val="single" w:sz="4" w:space="0" w:color="auto"/>
              <w:bottom w:val="single" w:sz="4" w:space="0" w:color="auto"/>
              <w:right w:val="single" w:sz="4" w:space="0" w:color="auto"/>
            </w:tcBorders>
            <w:noWrap/>
            <w:vAlign w:val="bottom"/>
          </w:tcPr>
          <w:p w:rsidR="00EF21BD" w:rsidRPr="00A61AE8" w:rsidRDefault="00EF21BD" w:rsidP="00106469">
            <w:pPr>
              <w:widowControl/>
              <w:jc w:val="center"/>
              <w:rPr>
                <w:rFonts w:ascii="宋体" w:cs="宋体"/>
                <w:kern w:val="0"/>
                <w:szCs w:val="21"/>
              </w:rPr>
            </w:pPr>
            <w:r w:rsidRPr="00A61AE8">
              <w:rPr>
                <w:rFonts w:ascii="宋体" w:hAnsi="宋体" w:cs="宋体" w:hint="eastAsia"/>
                <w:kern w:val="0"/>
                <w:szCs w:val="21"/>
              </w:rPr>
              <w:t>海通证券</w:t>
            </w:r>
          </w:p>
        </w:tc>
        <w:tc>
          <w:tcPr>
            <w:tcW w:w="1616" w:type="dxa"/>
            <w:tcBorders>
              <w:top w:val="nil"/>
              <w:left w:val="nil"/>
              <w:bottom w:val="single" w:sz="4" w:space="0" w:color="auto"/>
              <w:right w:val="single" w:sz="4" w:space="0" w:color="auto"/>
            </w:tcBorders>
            <w:noWrap/>
            <w:vAlign w:val="bottom"/>
          </w:tcPr>
          <w:p w:rsidR="00EF21BD" w:rsidRPr="001A4386" w:rsidRDefault="00EF21BD" w:rsidP="00106469">
            <w:pPr>
              <w:widowControl/>
              <w:jc w:val="right"/>
              <w:rPr>
                <w:rFonts w:ascii="宋体" w:cs="宋体"/>
                <w:kern w:val="0"/>
                <w:sz w:val="20"/>
                <w:szCs w:val="20"/>
              </w:rPr>
            </w:pPr>
            <w:r w:rsidRPr="001A4386">
              <w:rPr>
                <w:rFonts w:ascii="宋体" w:hAnsi="宋体" w:cs="宋体"/>
                <w:kern w:val="0"/>
                <w:sz w:val="20"/>
                <w:szCs w:val="20"/>
              </w:rPr>
              <w:t>10,296,962.30</w:t>
            </w:r>
          </w:p>
        </w:tc>
        <w:tc>
          <w:tcPr>
            <w:tcW w:w="1621" w:type="dxa"/>
            <w:tcBorders>
              <w:top w:val="nil"/>
              <w:left w:val="nil"/>
              <w:bottom w:val="single" w:sz="4" w:space="0" w:color="auto"/>
              <w:right w:val="single" w:sz="4" w:space="0" w:color="auto"/>
            </w:tcBorders>
            <w:noWrap/>
            <w:vAlign w:val="center"/>
          </w:tcPr>
          <w:p w:rsidR="00EF21BD" w:rsidRPr="001A4386" w:rsidRDefault="00EF21BD" w:rsidP="00106469">
            <w:pPr>
              <w:widowControl/>
              <w:jc w:val="right"/>
              <w:rPr>
                <w:rFonts w:ascii="宋体" w:cs="宋体"/>
                <w:kern w:val="0"/>
                <w:sz w:val="20"/>
                <w:szCs w:val="20"/>
              </w:rPr>
            </w:pPr>
            <w:r w:rsidRPr="001A4386">
              <w:rPr>
                <w:rFonts w:ascii="宋体" w:hAnsi="宋体" w:cs="宋体"/>
                <w:kern w:val="0"/>
                <w:sz w:val="20"/>
                <w:szCs w:val="20"/>
              </w:rPr>
              <w:t>1.12%</w:t>
            </w:r>
          </w:p>
        </w:tc>
        <w:tc>
          <w:tcPr>
            <w:tcW w:w="1840" w:type="dxa"/>
            <w:tcBorders>
              <w:top w:val="nil"/>
              <w:left w:val="nil"/>
              <w:bottom w:val="single" w:sz="4" w:space="0" w:color="auto"/>
              <w:right w:val="single" w:sz="4" w:space="0" w:color="auto"/>
            </w:tcBorders>
            <w:noWrap/>
            <w:vAlign w:val="bottom"/>
          </w:tcPr>
          <w:p w:rsidR="00EF21BD" w:rsidRPr="001A4386" w:rsidRDefault="00EF21BD" w:rsidP="00106469">
            <w:pPr>
              <w:widowControl/>
              <w:jc w:val="right"/>
              <w:rPr>
                <w:rFonts w:ascii="宋体" w:cs="宋体"/>
                <w:kern w:val="0"/>
                <w:sz w:val="20"/>
                <w:szCs w:val="20"/>
              </w:rPr>
            </w:pPr>
            <w:r w:rsidRPr="001A4386">
              <w:rPr>
                <w:rFonts w:ascii="宋体" w:cs="宋体"/>
                <w:kern w:val="0"/>
                <w:sz w:val="20"/>
                <w:szCs w:val="20"/>
              </w:rPr>
              <w:t>0.00</w:t>
            </w:r>
          </w:p>
        </w:tc>
        <w:tc>
          <w:tcPr>
            <w:tcW w:w="1560" w:type="dxa"/>
            <w:tcBorders>
              <w:top w:val="nil"/>
              <w:left w:val="nil"/>
              <w:bottom w:val="single" w:sz="4" w:space="0" w:color="auto"/>
              <w:right w:val="single" w:sz="4" w:space="0" w:color="auto"/>
            </w:tcBorders>
            <w:noWrap/>
            <w:vAlign w:val="center"/>
          </w:tcPr>
          <w:p w:rsidR="00EF21BD" w:rsidRPr="001A4386" w:rsidRDefault="00EF21BD" w:rsidP="00106469">
            <w:pPr>
              <w:widowControl/>
              <w:jc w:val="right"/>
              <w:rPr>
                <w:rFonts w:ascii="宋体" w:cs="宋体"/>
                <w:kern w:val="0"/>
                <w:sz w:val="20"/>
                <w:szCs w:val="20"/>
              </w:rPr>
            </w:pPr>
            <w:r w:rsidRPr="001A4386">
              <w:rPr>
                <w:rFonts w:ascii="宋体" w:hAnsi="宋体" w:cs="宋体"/>
                <w:kern w:val="0"/>
                <w:sz w:val="20"/>
                <w:szCs w:val="20"/>
              </w:rPr>
              <w:t>0.00%</w:t>
            </w:r>
          </w:p>
        </w:tc>
      </w:tr>
      <w:tr w:rsidR="00EF21BD" w:rsidRPr="001A4386">
        <w:trPr>
          <w:trHeight w:val="285"/>
          <w:jc w:val="center"/>
        </w:trPr>
        <w:tc>
          <w:tcPr>
            <w:tcW w:w="1112" w:type="dxa"/>
            <w:tcBorders>
              <w:top w:val="nil"/>
              <w:left w:val="single" w:sz="4" w:space="0" w:color="auto"/>
              <w:bottom w:val="single" w:sz="4" w:space="0" w:color="auto"/>
              <w:right w:val="single" w:sz="4" w:space="0" w:color="auto"/>
            </w:tcBorders>
            <w:noWrap/>
            <w:vAlign w:val="bottom"/>
          </w:tcPr>
          <w:p w:rsidR="00EF21BD" w:rsidRPr="00A61AE8" w:rsidRDefault="00EF21BD" w:rsidP="00106469">
            <w:pPr>
              <w:widowControl/>
              <w:jc w:val="center"/>
              <w:rPr>
                <w:rFonts w:ascii="宋体" w:cs="宋体"/>
                <w:color w:val="000000"/>
                <w:kern w:val="0"/>
                <w:szCs w:val="21"/>
              </w:rPr>
            </w:pPr>
            <w:r w:rsidRPr="00A61AE8">
              <w:rPr>
                <w:rFonts w:ascii="宋体" w:hAnsi="宋体" w:cs="宋体" w:hint="eastAsia"/>
                <w:color w:val="000000"/>
                <w:kern w:val="0"/>
                <w:szCs w:val="21"/>
              </w:rPr>
              <w:t>广发证券</w:t>
            </w:r>
          </w:p>
        </w:tc>
        <w:tc>
          <w:tcPr>
            <w:tcW w:w="1616" w:type="dxa"/>
            <w:tcBorders>
              <w:top w:val="nil"/>
              <w:left w:val="nil"/>
              <w:bottom w:val="single" w:sz="4" w:space="0" w:color="auto"/>
              <w:right w:val="single" w:sz="4" w:space="0" w:color="auto"/>
            </w:tcBorders>
            <w:noWrap/>
            <w:vAlign w:val="bottom"/>
          </w:tcPr>
          <w:p w:rsidR="00EF21BD" w:rsidRPr="001A4386" w:rsidRDefault="00EF21BD" w:rsidP="00106469">
            <w:pPr>
              <w:widowControl/>
              <w:jc w:val="right"/>
              <w:rPr>
                <w:rFonts w:ascii="宋体" w:cs="宋体"/>
                <w:kern w:val="0"/>
                <w:sz w:val="20"/>
                <w:szCs w:val="20"/>
              </w:rPr>
            </w:pPr>
            <w:r w:rsidRPr="001A4386">
              <w:rPr>
                <w:rFonts w:ascii="宋体" w:hAnsi="宋体" w:cs="宋体"/>
                <w:kern w:val="0"/>
                <w:sz w:val="20"/>
                <w:szCs w:val="20"/>
              </w:rPr>
              <w:t>241,474,722.40</w:t>
            </w:r>
          </w:p>
        </w:tc>
        <w:tc>
          <w:tcPr>
            <w:tcW w:w="1621" w:type="dxa"/>
            <w:tcBorders>
              <w:top w:val="nil"/>
              <w:left w:val="nil"/>
              <w:bottom w:val="single" w:sz="4" w:space="0" w:color="auto"/>
              <w:right w:val="single" w:sz="4" w:space="0" w:color="auto"/>
            </w:tcBorders>
            <w:noWrap/>
            <w:vAlign w:val="center"/>
          </w:tcPr>
          <w:p w:rsidR="00EF21BD" w:rsidRPr="001A4386" w:rsidRDefault="00EF21BD" w:rsidP="00106469">
            <w:pPr>
              <w:widowControl/>
              <w:jc w:val="right"/>
              <w:rPr>
                <w:rFonts w:ascii="宋体" w:cs="宋体"/>
                <w:kern w:val="0"/>
                <w:sz w:val="20"/>
                <w:szCs w:val="20"/>
              </w:rPr>
            </w:pPr>
            <w:r w:rsidRPr="001A4386">
              <w:rPr>
                <w:rFonts w:ascii="宋体" w:hAnsi="宋体" w:cs="宋体"/>
                <w:kern w:val="0"/>
                <w:sz w:val="20"/>
                <w:szCs w:val="20"/>
              </w:rPr>
              <w:t>26.17%</w:t>
            </w:r>
          </w:p>
        </w:tc>
        <w:tc>
          <w:tcPr>
            <w:tcW w:w="1840" w:type="dxa"/>
            <w:tcBorders>
              <w:top w:val="nil"/>
              <w:left w:val="nil"/>
              <w:bottom w:val="single" w:sz="4" w:space="0" w:color="auto"/>
              <w:right w:val="single" w:sz="4" w:space="0" w:color="auto"/>
            </w:tcBorders>
            <w:noWrap/>
            <w:vAlign w:val="bottom"/>
          </w:tcPr>
          <w:p w:rsidR="00EF21BD" w:rsidRPr="001A4386" w:rsidRDefault="00EF21BD" w:rsidP="00106469">
            <w:pPr>
              <w:widowControl/>
              <w:jc w:val="right"/>
              <w:rPr>
                <w:rFonts w:ascii="宋体" w:cs="宋体"/>
                <w:kern w:val="0"/>
                <w:sz w:val="20"/>
                <w:szCs w:val="20"/>
              </w:rPr>
            </w:pPr>
            <w:r w:rsidRPr="001A4386">
              <w:rPr>
                <w:rFonts w:ascii="宋体" w:hAnsi="宋体" w:cs="宋体"/>
                <w:kern w:val="0"/>
                <w:sz w:val="20"/>
                <w:szCs w:val="20"/>
              </w:rPr>
              <w:t>2,965,000,000.00</w:t>
            </w:r>
          </w:p>
        </w:tc>
        <w:tc>
          <w:tcPr>
            <w:tcW w:w="1560" w:type="dxa"/>
            <w:tcBorders>
              <w:top w:val="nil"/>
              <w:left w:val="nil"/>
              <w:bottom w:val="single" w:sz="4" w:space="0" w:color="auto"/>
              <w:right w:val="single" w:sz="4" w:space="0" w:color="auto"/>
            </w:tcBorders>
            <w:noWrap/>
            <w:vAlign w:val="center"/>
          </w:tcPr>
          <w:p w:rsidR="00EF21BD" w:rsidRPr="001A4386" w:rsidRDefault="00EF21BD" w:rsidP="00106469">
            <w:pPr>
              <w:widowControl/>
              <w:jc w:val="right"/>
              <w:rPr>
                <w:rFonts w:ascii="宋体" w:cs="宋体"/>
                <w:kern w:val="0"/>
                <w:sz w:val="20"/>
                <w:szCs w:val="20"/>
              </w:rPr>
            </w:pPr>
            <w:r w:rsidRPr="001A4386">
              <w:rPr>
                <w:rFonts w:ascii="宋体" w:hAnsi="宋体" w:cs="宋体"/>
                <w:kern w:val="0"/>
                <w:sz w:val="20"/>
                <w:szCs w:val="20"/>
              </w:rPr>
              <w:t>32.80%</w:t>
            </w:r>
          </w:p>
        </w:tc>
      </w:tr>
      <w:tr w:rsidR="00EF21BD" w:rsidRPr="001A4386">
        <w:trPr>
          <w:trHeight w:val="285"/>
          <w:jc w:val="center"/>
        </w:trPr>
        <w:tc>
          <w:tcPr>
            <w:tcW w:w="1112" w:type="dxa"/>
            <w:tcBorders>
              <w:top w:val="nil"/>
              <w:left w:val="single" w:sz="4" w:space="0" w:color="auto"/>
              <w:bottom w:val="single" w:sz="4" w:space="0" w:color="auto"/>
              <w:right w:val="single" w:sz="4" w:space="0" w:color="auto"/>
            </w:tcBorders>
            <w:noWrap/>
            <w:vAlign w:val="bottom"/>
          </w:tcPr>
          <w:p w:rsidR="00EF21BD" w:rsidRPr="00A61AE8" w:rsidRDefault="00EF21BD" w:rsidP="00106469">
            <w:pPr>
              <w:widowControl/>
              <w:jc w:val="center"/>
              <w:rPr>
                <w:rFonts w:ascii="宋体" w:cs="宋体"/>
                <w:color w:val="000000"/>
                <w:kern w:val="0"/>
                <w:szCs w:val="21"/>
              </w:rPr>
            </w:pPr>
            <w:r w:rsidRPr="00A61AE8">
              <w:rPr>
                <w:rFonts w:ascii="宋体" w:hAnsi="宋体" w:cs="宋体" w:hint="eastAsia"/>
                <w:color w:val="000000"/>
                <w:kern w:val="0"/>
                <w:szCs w:val="21"/>
              </w:rPr>
              <w:t>安信证券</w:t>
            </w:r>
          </w:p>
        </w:tc>
        <w:tc>
          <w:tcPr>
            <w:tcW w:w="1616" w:type="dxa"/>
            <w:tcBorders>
              <w:top w:val="nil"/>
              <w:left w:val="nil"/>
              <w:bottom w:val="single" w:sz="4" w:space="0" w:color="auto"/>
              <w:right w:val="single" w:sz="4" w:space="0" w:color="auto"/>
            </w:tcBorders>
            <w:noWrap/>
            <w:vAlign w:val="bottom"/>
          </w:tcPr>
          <w:p w:rsidR="00EF21BD" w:rsidRPr="001A4386" w:rsidRDefault="00EF21BD" w:rsidP="00106469">
            <w:pPr>
              <w:widowControl/>
              <w:jc w:val="right"/>
              <w:rPr>
                <w:rFonts w:ascii="宋体" w:cs="宋体"/>
                <w:kern w:val="0"/>
                <w:sz w:val="20"/>
                <w:szCs w:val="20"/>
              </w:rPr>
            </w:pPr>
            <w:r w:rsidRPr="001A4386">
              <w:rPr>
                <w:rFonts w:ascii="宋体" w:hAnsi="宋体" w:cs="宋体"/>
                <w:kern w:val="0"/>
                <w:sz w:val="20"/>
                <w:szCs w:val="20"/>
              </w:rPr>
              <w:t>227,053,862.60</w:t>
            </w:r>
          </w:p>
        </w:tc>
        <w:tc>
          <w:tcPr>
            <w:tcW w:w="1621" w:type="dxa"/>
            <w:tcBorders>
              <w:top w:val="nil"/>
              <w:left w:val="nil"/>
              <w:bottom w:val="single" w:sz="4" w:space="0" w:color="auto"/>
              <w:right w:val="single" w:sz="4" w:space="0" w:color="auto"/>
            </w:tcBorders>
            <w:noWrap/>
            <w:vAlign w:val="center"/>
          </w:tcPr>
          <w:p w:rsidR="00EF21BD" w:rsidRPr="001A4386" w:rsidRDefault="00EF21BD" w:rsidP="00106469">
            <w:pPr>
              <w:widowControl/>
              <w:jc w:val="right"/>
              <w:rPr>
                <w:rFonts w:ascii="宋体" w:cs="宋体"/>
                <w:kern w:val="0"/>
                <w:sz w:val="20"/>
                <w:szCs w:val="20"/>
              </w:rPr>
            </w:pPr>
            <w:r w:rsidRPr="001A4386">
              <w:rPr>
                <w:rFonts w:ascii="宋体" w:hAnsi="宋体" w:cs="宋体"/>
                <w:kern w:val="0"/>
                <w:sz w:val="20"/>
                <w:szCs w:val="20"/>
              </w:rPr>
              <w:t>24.60%</w:t>
            </w:r>
          </w:p>
        </w:tc>
        <w:tc>
          <w:tcPr>
            <w:tcW w:w="1840" w:type="dxa"/>
            <w:tcBorders>
              <w:top w:val="nil"/>
              <w:left w:val="nil"/>
              <w:bottom w:val="single" w:sz="4" w:space="0" w:color="auto"/>
              <w:right w:val="single" w:sz="4" w:space="0" w:color="auto"/>
            </w:tcBorders>
            <w:noWrap/>
            <w:vAlign w:val="bottom"/>
          </w:tcPr>
          <w:p w:rsidR="00EF21BD" w:rsidRPr="001A4386" w:rsidRDefault="00EF21BD" w:rsidP="00106469">
            <w:pPr>
              <w:widowControl/>
              <w:jc w:val="right"/>
              <w:rPr>
                <w:rFonts w:ascii="宋体" w:cs="宋体"/>
                <w:kern w:val="0"/>
                <w:sz w:val="20"/>
                <w:szCs w:val="20"/>
              </w:rPr>
            </w:pPr>
            <w:r w:rsidRPr="001A4386">
              <w:rPr>
                <w:rFonts w:ascii="宋体" w:hAnsi="宋体" w:cs="宋体"/>
                <w:kern w:val="0"/>
                <w:sz w:val="20"/>
                <w:szCs w:val="20"/>
              </w:rPr>
              <w:t>2,610,000,000.00</w:t>
            </w:r>
          </w:p>
        </w:tc>
        <w:tc>
          <w:tcPr>
            <w:tcW w:w="1560" w:type="dxa"/>
            <w:tcBorders>
              <w:top w:val="nil"/>
              <w:left w:val="nil"/>
              <w:bottom w:val="single" w:sz="4" w:space="0" w:color="auto"/>
              <w:right w:val="single" w:sz="4" w:space="0" w:color="auto"/>
            </w:tcBorders>
            <w:noWrap/>
            <w:vAlign w:val="center"/>
          </w:tcPr>
          <w:p w:rsidR="00EF21BD" w:rsidRPr="001A4386" w:rsidRDefault="00EF21BD" w:rsidP="00106469">
            <w:pPr>
              <w:widowControl/>
              <w:jc w:val="right"/>
              <w:rPr>
                <w:rFonts w:ascii="宋体" w:cs="宋体"/>
                <w:kern w:val="0"/>
                <w:sz w:val="20"/>
                <w:szCs w:val="20"/>
              </w:rPr>
            </w:pPr>
            <w:r w:rsidRPr="001A4386">
              <w:rPr>
                <w:rFonts w:ascii="宋体" w:hAnsi="宋体" w:cs="宋体"/>
                <w:kern w:val="0"/>
                <w:sz w:val="20"/>
                <w:szCs w:val="20"/>
              </w:rPr>
              <w:t>28.87%</w:t>
            </w:r>
          </w:p>
        </w:tc>
      </w:tr>
      <w:tr w:rsidR="00EF21BD" w:rsidRPr="001A4386">
        <w:trPr>
          <w:trHeight w:val="285"/>
          <w:jc w:val="center"/>
        </w:trPr>
        <w:tc>
          <w:tcPr>
            <w:tcW w:w="1112" w:type="dxa"/>
            <w:tcBorders>
              <w:top w:val="nil"/>
              <w:left w:val="single" w:sz="4" w:space="0" w:color="auto"/>
              <w:bottom w:val="single" w:sz="4" w:space="0" w:color="auto"/>
              <w:right w:val="single" w:sz="4" w:space="0" w:color="auto"/>
            </w:tcBorders>
            <w:noWrap/>
            <w:vAlign w:val="bottom"/>
          </w:tcPr>
          <w:p w:rsidR="00EF21BD" w:rsidRPr="00A61AE8" w:rsidRDefault="00EF21BD" w:rsidP="00106469">
            <w:pPr>
              <w:widowControl/>
              <w:jc w:val="center"/>
              <w:rPr>
                <w:rFonts w:ascii="宋体" w:cs="宋体"/>
                <w:color w:val="000000"/>
                <w:kern w:val="0"/>
                <w:szCs w:val="21"/>
              </w:rPr>
            </w:pPr>
            <w:r w:rsidRPr="00A61AE8">
              <w:rPr>
                <w:rFonts w:ascii="宋体" w:hAnsi="宋体" w:cs="宋体" w:hint="eastAsia"/>
                <w:color w:val="000000"/>
                <w:kern w:val="0"/>
                <w:szCs w:val="21"/>
              </w:rPr>
              <w:t>合计</w:t>
            </w:r>
          </w:p>
        </w:tc>
        <w:tc>
          <w:tcPr>
            <w:tcW w:w="1616" w:type="dxa"/>
            <w:tcBorders>
              <w:top w:val="nil"/>
              <w:left w:val="nil"/>
              <w:bottom w:val="single" w:sz="4" w:space="0" w:color="auto"/>
              <w:right w:val="single" w:sz="4" w:space="0" w:color="auto"/>
            </w:tcBorders>
            <w:vAlign w:val="center"/>
          </w:tcPr>
          <w:p w:rsidR="00EF21BD" w:rsidRPr="001A4386" w:rsidRDefault="00EF21BD" w:rsidP="00106469">
            <w:pPr>
              <w:widowControl/>
              <w:jc w:val="right"/>
              <w:rPr>
                <w:rFonts w:ascii="宋体" w:cs="宋体"/>
                <w:kern w:val="0"/>
                <w:sz w:val="20"/>
                <w:szCs w:val="20"/>
              </w:rPr>
            </w:pPr>
            <w:r w:rsidRPr="001A4386">
              <w:rPr>
                <w:rFonts w:ascii="宋体" w:hAnsi="宋体" w:cs="宋体"/>
                <w:kern w:val="0"/>
                <w:sz w:val="20"/>
                <w:szCs w:val="20"/>
              </w:rPr>
              <w:t>922,881,516.10</w:t>
            </w:r>
          </w:p>
        </w:tc>
        <w:tc>
          <w:tcPr>
            <w:tcW w:w="1621" w:type="dxa"/>
            <w:tcBorders>
              <w:top w:val="nil"/>
              <w:left w:val="nil"/>
              <w:bottom w:val="single" w:sz="4" w:space="0" w:color="auto"/>
              <w:right w:val="single" w:sz="4" w:space="0" w:color="auto"/>
            </w:tcBorders>
            <w:noWrap/>
            <w:vAlign w:val="center"/>
          </w:tcPr>
          <w:p w:rsidR="00EF21BD" w:rsidRPr="001A4386" w:rsidRDefault="00EF21BD" w:rsidP="00106469">
            <w:pPr>
              <w:widowControl/>
              <w:jc w:val="right"/>
              <w:rPr>
                <w:rFonts w:ascii="宋体" w:cs="宋体"/>
                <w:kern w:val="0"/>
                <w:sz w:val="20"/>
                <w:szCs w:val="20"/>
              </w:rPr>
            </w:pPr>
            <w:r w:rsidRPr="001A4386">
              <w:rPr>
                <w:rFonts w:ascii="宋体" w:hAnsi="宋体" w:cs="宋体"/>
                <w:kern w:val="0"/>
                <w:sz w:val="20"/>
                <w:szCs w:val="20"/>
              </w:rPr>
              <w:t>100.00%</w:t>
            </w:r>
          </w:p>
        </w:tc>
        <w:tc>
          <w:tcPr>
            <w:tcW w:w="1840" w:type="dxa"/>
            <w:tcBorders>
              <w:top w:val="nil"/>
              <w:left w:val="nil"/>
              <w:bottom w:val="single" w:sz="4" w:space="0" w:color="auto"/>
              <w:right w:val="single" w:sz="4" w:space="0" w:color="auto"/>
            </w:tcBorders>
            <w:noWrap/>
            <w:vAlign w:val="center"/>
          </w:tcPr>
          <w:p w:rsidR="00EF21BD" w:rsidRPr="001A4386" w:rsidRDefault="00EF21BD" w:rsidP="00106469">
            <w:pPr>
              <w:widowControl/>
              <w:jc w:val="right"/>
              <w:rPr>
                <w:rFonts w:ascii="宋体" w:cs="宋体"/>
                <w:kern w:val="0"/>
                <w:sz w:val="20"/>
                <w:szCs w:val="20"/>
              </w:rPr>
            </w:pPr>
            <w:r w:rsidRPr="001A4386">
              <w:rPr>
                <w:rFonts w:ascii="宋体" w:hAnsi="宋体" w:cs="宋体"/>
                <w:kern w:val="0"/>
                <w:sz w:val="20"/>
                <w:szCs w:val="20"/>
              </w:rPr>
              <w:t>9,041,000,000.00</w:t>
            </w:r>
          </w:p>
        </w:tc>
        <w:tc>
          <w:tcPr>
            <w:tcW w:w="1560" w:type="dxa"/>
            <w:tcBorders>
              <w:top w:val="nil"/>
              <w:left w:val="nil"/>
              <w:bottom w:val="single" w:sz="4" w:space="0" w:color="auto"/>
              <w:right w:val="single" w:sz="4" w:space="0" w:color="auto"/>
            </w:tcBorders>
            <w:noWrap/>
            <w:vAlign w:val="center"/>
          </w:tcPr>
          <w:p w:rsidR="00EF21BD" w:rsidRPr="001A4386" w:rsidRDefault="00EF21BD" w:rsidP="00106469">
            <w:pPr>
              <w:widowControl/>
              <w:jc w:val="right"/>
              <w:rPr>
                <w:rFonts w:ascii="宋体" w:cs="宋体"/>
                <w:kern w:val="0"/>
                <w:sz w:val="20"/>
                <w:szCs w:val="20"/>
              </w:rPr>
            </w:pPr>
            <w:r w:rsidRPr="001A4386">
              <w:rPr>
                <w:rFonts w:ascii="宋体" w:hAnsi="宋体" w:cs="宋体"/>
                <w:kern w:val="0"/>
                <w:sz w:val="20"/>
                <w:szCs w:val="20"/>
              </w:rPr>
              <w:t>100.00%</w:t>
            </w:r>
          </w:p>
        </w:tc>
      </w:tr>
    </w:tbl>
    <w:p w:rsidR="00EF21BD" w:rsidRDefault="00EF21BD" w:rsidP="00EF21BD">
      <w:pPr>
        <w:widowControl/>
        <w:autoSpaceDE w:val="0"/>
        <w:autoSpaceDN w:val="0"/>
        <w:spacing w:beforeLines="30"/>
        <w:ind w:firstLineChars="200" w:firstLine="31680"/>
        <w:textAlignment w:val="bottom"/>
        <w:rPr>
          <w:rFonts w:ascii="宋体"/>
          <w:szCs w:val="21"/>
        </w:rPr>
      </w:pPr>
      <w:r w:rsidRPr="009726FE">
        <w:rPr>
          <w:rFonts w:ascii="宋体" w:hAnsi="宋体"/>
          <w:szCs w:val="21"/>
        </w:rPr>
        <w:t>3</w:t>
      </w:r>
      <w:r w:rsidRPr="009726FE">
        <w:rPr>
          <w:rFonts w:ascii="宋体" w:hAnsi="宋体" w:hint="eastAsia"/>
          <w:szCs w:val="21"/>
        </w:rPr>
        <w:t>、权证交易情况</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97"/>
        <w:gridCol w:w="3231"/>
        <w:gridCol w:w="3231"/>
      </w:tblGrid>
      <w:tr w:rsidR="00EF21BD" w:rsidRPr="002E46E6">
        <w:trPr>
          <w:trHeight w:val="315"/>
          <w:jc w:val="center"/>
        </w:trPr>
        <w:tc>
          <w:tcPr>
            <w:tcW w:w="788" w:type="pct"/>
            <w:noWrap/>
            <w:tcMar>
              <w:top w:w="12" w:type="dxa"/>
              <w:left w:w="12" w:type="dxa"/>
              <w:bottom w:w="0" w:type="dxa"/>
              <w:right w:w="12" w:type="dxa"/>
            </w:tcMar>
            <w:vAlign w:val="bottom"/>
          </w:tcPr>
          <w:p w:rsidR="00EF21BD" w:rsidRPr="002E46E6" w:rsidRDefault="00EF21BD" w:rsidP="00106469">
            <w:pPr>
              <w:jc w:val="center"/>
              <w:rPr>
                <w:rFonts w:ascii="宋体" w:cs="宋体"/>
                <w:color w:val="000000"/>
                <w:szCs w:val="21"/>
              </w:rPr>
            </w:pPr>
            <w:r w:rsidRPr="002E46E6">
              <w:rPr>
                <w:rFonts w:ascii="宋体" w:hAnsi="宋体" w:hint="eastAsia"/>
                <w:color w:val="000000"/>
                <w:szCs w:val="21"/>
              </w:rPr>
              <w:t>券商名称</w:t>
            </w:r>
          </w:p>
        </w:tc>
        <w:tc>
          <w:tcPr>
            <w:tcW w:w="2106" w:type="pct"/>
            <w:vAlign w:val="center"/>
          </w:tcPr>
          <w:p w:rsidR="00EF21BD" w:rsidRPr="002E46E6" w:rsidRDefault="00EF21BD" w:rsidP="00106469">
            <w:pPr>
              <w:jc w:val="center"/>
              <w:rPr>
                <w:rFonts w:ascii="宋体" w:cs="宋体"/>
                <w:color w:val="000000"/>
                <w:szCs w:val="21"/>
              </w:rPr>
            </w:pPr>
            <w:r>
              <w:rPr>
                <w:rFonts w:ascii="宋体" w:hAnsi="宋体" w:hint="eastAsia"/>
                <w:color w:val="000000"/>
                <w:szCs w:val="21"/>
              </w:rPr>
              <w:t>权证</w:t>
            </w:r>
            <w:r w:rsidRPr="002E46E6">
              <w:rPr>
                <w:rFonts w:ascii="宋体" w:hAnsi="宋体" w:hint="eastAsia"/>
                <w:color w:val="000000"/>
                <w:szCs w:val="21"/>
              </w:rPr>
              <w:t>成交金额</w:t>
            </w:r>
            <w:r w:rsidRPr="002E46E6">
              <w:rPr>
                <w:rFonts w:ascii="宋体" w:hAnsi="宋体"/>
                <w:color w:val="000000"/>
                <w:szCs w:val="21"/>
              </w:rPr>
              <w:t xml:space="preserve"> (</w:t>
            </w:r>
            <w:r w:rsidRPr="002E46E6">
              <w:rPr>
                <w:rFonts w:ascii="宋体" w:hAnsi="宋体" w:hint="eastAsia"/>
                <w:color w:val="000000"/>
                <w:szCs w:val="21"/>
              </w:rPr>
              <w:t>元</w:t>
            </w:r>
            <w:r w:rsidRPr="002E46E6">
              <w:rPr>
                <w:rFonts w:ascii="宋体" w:hAnsi="宋体"/>
                <w:color w:val="000000"/>
                <w:szCs w:val="21"/>
              </w:rPr>
              <w:t>)</w:t>
            </w:r>
          </w:p>
        </w:tc>
        <w:tc>
          <w:tcPr>
            <w:tcW w:w="2106" w:type="pct"/>
            <w:vAlign w:val="center"/>
          </w:tcPr>
          <w:p w:rsidR="00EF21BD" w:rsidRPr="002E46E6" w:rsidRDefault="00EF21BD" w:rsidP="00106469">
            <w:pPr>
              <w:jc w:val="center"/>
              <w:rPr>
                <w:rFonts w:ascii="宋体" w:cs="宋体"/>
                <w:color w:val="000000"/>
                <w:szCs w:val="21"/>
              </w:rPr>
            </w:pPr>
            <w:r w:rsidRPr="002E46E6">
              <w:rPr>
                <w:rFonts w:ascii="宋体" w:hAnsi="宋体" w:hint="eastAsia"/>
                <w:color w:val="000000"/>
                <w:szCs w:val="21"/>
              </w:rPr>
              <w:t>占本期该类交易成交总金额比例</w:t>
            </w:r>
          </w:p>
        </w:tc>
      </w:tr>
      <w:tr w:rsidR="00EF21BD" w:rsidRPr="002E46E6">
        <w:trPr>
          <w:trHeight w:val="315"/>
          <w:jc w:val="center"/>
        </w:trPr>
        <w:tc>
          <w:tcPr>
            <w:tcW w:w="788" w:type="pct"/>
            <w:noWrap/>
            <w:tcMar>
              <w:top w:w="12" w:type="dxa"/>
              <w:left w:w="12" w:type="dxa"/>
              <w:bottom w:w="0" w:type="dxa"/>
              <w:right w:w="12" w:type="dxa"/>
            </w:tcMar>
            <w:vAlign w:val="bottom"/>
          </w:tcPr>
          <w:p w:rsidR="00EF21BD" w:rsidRDefault="00EF21BD" w:rsidP="00106469">
            <w:pPr>
              <w:jc w:val="center"/>
              <w:rPr>
                <w:rFonts w:ascii="宋体" w:cs="宋体"/>
                <w:szCs w:val="21"/>
              </w:rPr>
            </w:pPr>
            <w:r>
              <w:rPr>
                <w:rFonts w:hint="eastAsia"/>
                <w:szCs w:val="21"/>
              </w:rPr>
              <w:t>海通证券</w:t>
            </w:r>
          </w:p>
        </w:tc>
        <w:tc>
          <w:tcPr>
            <w:tcW w:w="2106" w:type="pct"/>
            <w:vAlign w:val="bottom"/>
          </w:tcPr>
          <w:p w:rsidR="00EF21BD" w:rsidRPr="00D15FB4" w:rsidRDefault="00EF21BD" w:rsidP="00106469">
            <w:pPr>
              <w:jc w:val="right"/>
              <w:rPr>
                <w:rFonts w:ascii="宋体" w:cs="宋体"/>
                <w:sz w:val="24"/>
              </w:rPr>
            </w:pPr>
            <w:r w:rsidRPr="00D15FB4">
              <w:rPr>
                <w:rFonts w:ascii="宋体" w:hAnsi="宋体"/>
              </w:rPr>
              <w:t>60,264,220.54</w:t>
            </w:r>
          </w:p>
        </w:tc>
        <w:tc>
          <w:tcPr>
            <w:tcW w:w="2106" w:type="pct"/>
            <w:vAlign w:val="center"/>
          </w:tcPr>
          <w:p w:rsidR="00EF21BD" w:rsidRPr="00D15FB4" w:rsidRDefault="00EF21BD" w:rsidP="00106469">
            <w:pPr>
              <w:jc w:val="right"/>
              <w:rPr>
                <w:rFonts w:ascii="宋体" w:cs="宋体"/>
                <w:szCs w:val="21"/>
              </w:rPr>
            </w:pPr>
            <w:r w:rsidRPr="00D15FB4">
              <w:rPr>
                <w:rFonts w:ascii="宋体" w:hAnsi="宋体"/>
                <w:szCs w:val="21"/>
              </w:rPr>
              <w:t>52.99%</w:t>
            </w:r>
          </w:p>
        </w:tc>
      </w:tr>
      <w:tr w:rsidR="00EF21BD" w:rsidRPr="002E46E6">
        <w:trPr>
          <w:trHeight w:val="315"/>
          <w:jc w:val="center"/>
        </w:trPr>
        <w:tc>
          <w:tcPr>
            <w:tcW w:w="788" w:type="pct"/>
            <w:noWrap/>
            <w:tcMar>
              <w:top w:w="12" w:type="dxa"/>
              <w:left w:w="12" w:type="dxa"/>
              <w:bottom w:w="0" w:type="dxa"/>
              <w:right w:w="12" w:type="dxa"/>
            </w:tcMar>
            <w:vAlign w:val="bottom"/>
          </w:tcPr>
          <w:p w:rsidR="00EF21BD" w:rsidRDefault="00EF21BD" w:rsidP="00106469">
            <w:pPr>
              <w:jc w:val="center"/>
              <w:rPr>
                <w:rFonts w:ascii="宋体" w:cs="宋体"/>
                <w:color w:val="000000"/>
                <w:szCs w:val="21"/>
              </w:rPr>
            </w:pPr>
            <w:r>
              <w:rPr>
                <w:rFonts w:hint="eastAsia"/>
                <w:color w:val="000000"/>
                <w:szCs w:val="21"/>
              </w:rPr>
              <w:t>广发证券</w:t>
            </w:r>
          </w:p>
        </w:tc>
        <w:tc>
          <w:tcPr>
            <w:tcW w:w="2106" w:type="pct"/>
            <w:vAlign w:val="bottom"/>
          </w:tcPr>
          <w:p w:rsidR="00EF21BD" w:rsidRPr="00D15FB4" w:rsidRDefault="00EF21BD" w:rsidP="00106469">
            <w:pPr>
              <w:jc w:val="right"/>
              <w:rPr>
                <w:rFonts w:ascii="宋体" w:cs="宋体"/>
                <w:sz w:val="24"/>
              </w:rPr>
            </w:pPr>
            <w:r w:rsidRPr="00D15FB4">
              <w:rPr>
                <w:rFonts w:ascii="宋体" w:hAnsi="宋体"/>
              </w:rPr>
              <w:t>12,780,918.92</w:t>
            </w:r>
          </w:p>
        </w:tc>
        <w:tc>
          <w:tcPr>
            <w:tcW w:w="2106" w:type="pct"/>
            <w:vAlign w:val="center"/>
          </w:tcPr>
          <w:p w:rsidR="00EF21BD" w:rsidRPr="00D15FB4" w:rsidRDefault="00EF21BD" w:rsidP="00106469">
            <w:pPr>
              <w:jc w:val="right"/>
              <w:rPr>
                <w:rFonts w:ascii="宋体" w:cs="宋体"/>
                <w:szCs w:val="21"/>
              </w:rPr>
            </w:pPr>
            <w:r w:rsidRPr="00D15FB4">
              <w:rPr>
                <w:rFonts w:ascii="宋体" w:hAnsi="宋体"/>
                <w:szCs w:val="21"/>
              </w:rPr>
              <w:t>11.24%</w:t>
            </w:r>
          </w:p>
        </w:tc>
      </w:tr>
      <w:tr w:rsidR="00EF21BD" w:rsidRPr="002E46E6">
        <w:trPr>
          <w:trHeight w:val="315"/>
          <w:jc w:val="center"/>
        </w:trPr>
        <w:tc>
          <w:tcPr>
            <w:tcW w:w="788" w:type="pct"/>
            <w:noWrap/>
            <w:tcMar>
              <w:top w:w="12" w:type="dxa"/>
              <w:left w:w="12" w:type="dxa"/>
              <w:bottom w:w="0" w:type="dxa"/>
              <w:right w:w="12" w:type="dxa"/>
            </w:tcMar>
            <w:vAlign w:val="bottom"/>
          </w:tcPr>
          <w:p w:rsidR="00EF21BD" w:rsidRDefault="00EF21BD" w:rsidP="00106469">
            <w:pPr>
              <w:jc w:val="center"/>
              <w:rPr>
                <w:rFonts w:ascii="宋体" w:cs="宋体"/>
                <w:color w:val="000000"/>
                <w:szCs w:val="21"/>
              </w:rPr>
            </w:pPr>
            <w:r>
              <w:rPr>
                <w:rFonts w:hint="eastAsia"/>
                <w:color w:val="000000"/>
                <w:szCs w:val="21"/>
              </w:rPr>
              <w:t>安信证券</w:t>
            </w:r>
          </w:p>
        </w:tc>
        <w:tc>
          <w:tcPr>
            <w:tcW w:w="2106" w:type="pct"/>
            <w:vAlign w:val="bottom"/>
          </w:tcPr>
          <w:p w:rsidR="00EF21BD" w:rsidRPr="00D15FB4" w:rsidRDefault="00EF21BD" w:rsidP="00106469">
            <w:pPr>
              <w:jc w:val="right"/>
              <w:rPr>
                <w:rFonts w:ascii="宋体" w:cs="宋体"/>
                <w:sz w:val="24"/>
              </w:rPr>
            </w:pPr>
            <w:r w:rsidRPr="00D15FB4">
              <w:rPr>
                <w:rFonts w:ascii="宋体" w:hAnsi="宋体"/>
              </w:rPr>
              <w:t>40,675,869.93</w:t>
            </w:r>
          </w:p>
        </w:tc>
        <w:tc>
          <w:tcPr>
            <w:tcW w:w="2106" w:type="pct"/>
            <w:vAlign w:val="center"/>
          </w:tcPr>
          <w:p w:rsidR="00EF21BD" w:rsidRPr="00D15FB4" w:rsidRDefault="00EF21BD" w:rsidP="00106469">
            <w:pPr>
              <w:jc w:val="right"/>
              <w:rPr>
                <w:rFonts w:ascii="宋体" w:cs="宋体"/>
                <w:szCs w:val="21"/>
              </w:rPr>
            </w:pPr>
            <w:r w:rsidRPr="00D15FB4">
              <w:rPr>
                <w:rFonts w:ascii="宋体" w:hAnsi="宋体"/>
                <w:szCs w:val="21"/>
              </w:rPr>
              <w:t>35.77%</w:t>
            </w:r>
          </w:p>
        </w:tc>
      </w:tr>
      <w:tr w:rsidR="00EF21BD" w:rsidRPr="002E46E6">
        <w:trPr>
          <w:trHeight w:val="315"/>
          <w:jc w:val="center"/>
        </w:trPr>
        <w:tc>
          <w:tcPr>
            <w:tcW w:w="788" w:type="pct"/>
            <w:noWrap/>
            <w:tcMar>
              <w:top w:w="12" w:type="dxa"/>
              <w:left w:w="12" w:type="dxa"/>
              <w:bottom w:w="0" w:type="dxa"/>
              <w:right w:w="12" w:type="dxa"/>
            </w:tcMar>
            <w:vAlign w:val="bottom"/>
          </w:tcPr>
          <w:p w:rsidR="00EF21BD" w:rsidRDefault="00EF21BD" w:rsidP="00106469">
            <w:pPr>
              <w:jc w:val="center"/>
              <w:rPr>
                <w:rFonts w:ascii="宋体" w:cs="宋体"/>
                <w:color w:val="000000"/>
                <w:szCs w:val="21"/>
              </w:rPr>
            </w:pPr>
            <w:r>
              <w:rPr>
                <w:rFonts w:hint="eastAsia"/>
                <w:color w:val="000000"/>
                <w:szCs w:val="21"/>
              </w:rPr>
              <w:t>合计</w:t>
            </w:r>
          </w:p>
        </w:tc>
        <w:tc>
          <w:tcPr>
            <w:tcW w:w="2106" w:type="pct"/>
            <w:vAlign w:val="center"/>
          </w:tcPr>
          <w:p w:rsidR="00EF21BD" w:rsidRPr="00D15FB4" w:rsidRDefault="00EF21BD" w:rsidP="00106469">
            <w:pPr>
              <w:jc w:val="right"/>
              <w:rPr>
                <w:rFonts w:ascii="宋体" w:cs="宋体"/>
                <w:szCs w:val="21"/>
              </w:rPr>
            </w:pPr>
            <w:r w:rsidRPr="00D15FB4">
              <w:rPr>
                <w:rFonts w:ascii="宋体" w:hAnsi="宋体"/>
                <w:szCs w:val="21"/>
              </w:rPr>
              <w:t xml:space="preserve">113,721,009.39 </w:t>
            </w:r>
          </w:p>
        </w:tc>
        <w:tc>
          <w:tcPr>
            <w:tcW w:w="2106" w:type="pct"/>
            <w:vAlign w:val="center"/>
          </w:tcPr>
          <w:p w:rsidR="00EF21BD" w:rsidRPr="00D15FB4" w:rsidRDefault="00EF21BD" w:rsidP="00106469">
            <w:pPr>
              <w:jc w:val="right"/>
              <w:rPr>
                <w:rFonts w:ascii="宋体" w:cs="宋体"/>
                <w:szCs w:val="21"/>
              </w:rPr>
            </w:pPr>
            <w:r w:rsidRPr="00D15FB4">
              <w:rPr>
                <w:rFonts w:ascii="宋体" w:hAnsi="宋体"/>
                <w:szCs w:val="21"/>
              </w:rPr>
              <w:t>100.00%</w:t>
            </w:r>
          </w:p>
        </w:tc>
      </w:tr>
    </w:tbl>
    <w:p w:rsidR="00EF21BD" w:rsidRPr="00506228" w:rsidRDefault="00EF21BD" w:rsidP="00EF21BD">
      <w:pPr>
        <w:widowControl/>
        <w:autoSpaceDE w:val="0"/>
        <w:autoSpaceDN w:val="0"/>
        <w:spacing w:beforeLines="30"/>
        <w:ind w:firstLineChars="150" w:firstLine="31680"/>
        <w:textAlignment w:val="bottom"/>
        <w:rPr>
          <w:rFonts w:ascii="宋体"/>
          <w:szCs w:val="21"/>
        </w:rPr>
      </w:pPr>
      <w:r w:rsidRPr="00506228">
        <w:rPr>
          <w:rFonts w:ascii="宋体" w:hAnsi="宋体"/>
          <w:szCs w:val="21"/>
        </w:rPr>
        <w:t>4</w:t>
      </w:r>
      <w:r w:rsidRPr="00506228">
        <w:rPr>
          <w:rFonts w:ascii="宋体" w:hAnsi="宋体" w:hint="eastAsia"/>
          <w:szCs w:val="21"/>
        </w:rPr>
        <w:t>、本报告期内租用</w:t>
      </w:r>
      <w:r>
        <w:rPr>
          <w:rFonts w:ascii="宋体" w:hAnsi="宋体" w:hint="eastAsia"/>
          <w:szCs w:val="21"/>
        </w:rPr>
        <w:t>交易单位</w:t>
      </w:r>
      <w:r w:rsidRPr="00506228">
        <w:rPr>
          <w:rFonts w:ascii="宋体" w:hAnsi="宋体" w:hint="eastAsia"/>
          <w:szCs w:val="21"/>
        </w:rPr>
        <w:t>变更情况</w:t>
      </w:r>
    </w:p>
    <w:tbl>
      <w:tblPr>
        <w:tblW w:w="7740" w:type="dxa"/>
        <w:tblInd w:w="375" w:type="dxa"/>
        <w:tblCellMar>
          <w:left w:w="0" w:type="dxa"/>
          <w:right w:w="0" w:type="dxa"/>
        </w:tblCellMar>
        <w:tblLook w:val="0000"/>
      </w:tblPr>
      <w:tblGrid>
        <w:gridCol w:w="2820"/>
        <w:gridCol w:w="5280"/>
      </w:tblGrid>
      <w:tr w:rsidR="00EF21BD">
        <w:trPr>
          <w:trHeight w:val="285"/>
        </w:trPr>
        <w:tc>
          <w:tcPr>
            <w:tcW w:w="2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F21BD" w:rsidRPr="00C95A96" w:rsidRDefault="00EF21BD" w:rsidP="002211DD">
            <w:pPr>
              <w:jc w:val="center"/>
              <w:rPr>
                <w:rFonts w:ascii="宋体" w:cs="宋体"/>
                <w:szCs w:val="21"/>
              </w:rPr>
            </w:pPr>
            <w:r w:rsidRPr="00C95A96">
              <w:rPr>
                <w:rFonts w:ascii="宋体" w:hAnsi="宋体" w:hint="eastAsia"/>
                <w:szCs w:val="21"/>
              </w:rPr>
              <w:t>本期增加</w:t>
            </w:r>
            <w:r>
              <w:rPr>
                <w:rFonts w:ascii="宋体" w:hAnsi="宋体" w:hint="eastAsia"/>
                <w:szCs w:val="21"/>
              </w:rPr>
              <w:t>交易单元</w:t>
            </w:r>
          </w:p>
        </w:tc>
        <w:tc>
          <w:tcPr>
            <w:tcW w:w="52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F21BD" w:rsidRPr="00C95A96" w:rsidRDefault="00EF21BD" w:rsidP="002211DD">
            <w:pPr>
              <w:jc w:val="center"/>
              <w:rPr>
                <w:rFonts w:ascii="宋体" w:cs="宋体"/>
                <w:szCs w:val="21"/>
              </w:rPr>
            </w:pPr>
            <w:r w:rsidRPr="00C95A96">
              <w:rPr>
                <w:rFonts w:ascii="宋体" w:hAnsi="宋体" w:hint="eastAsia"/>
                <w:szCs w:val="21"/>
              </w:rPr>
              <w:t>本期退租</w:t>
            </w:r>
            <w:r>
              <w:rPr>
                <w:rFonts w:ascii="宋体" w:hAnsi="宋体" w:hint="eastAsia"/>
                <w:szCs w:val="21"/>
              </w:rPr>
              <w:t>交易单元</w:t>
            </w:r>
          </w:p>
        </w:tc>
      </w:tr>
      <w:tr w:rsidR="00EF21BD">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F21BD" w:rsidRPr="00C95A96" w:rsidRDefault="00EF21BD" w:rsidP="00106469">
            <w:pPr>
              <w:rPr>
                <w:rFonts w:ascii="宋体" w:cs="宋体"/>
                <w:color w:val="000000"/>
                <w:szCs w:val="21"/>
              </w:rPr>
            </w:pPr>
            <w:r w:rsidRPr="00C95A96">
              <w:rPr>
                <w:rFonts w:ascii="宋体" w:hAnsi="宋体" w:hint="eastAsia"/>
                <w:color w:val="000000"/>
                <w:szCs w:val="21"/>
              </w:rPr>
              <w:t>安信证券</w:t>
            </w:r>
          </w:p>
        </w:tc>
        <w:tc>
          <w:tcPr>
            <w:tcW w:w="52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F21BD" w:rsidRPr="00C95A96" w:rsidRDefault="00EF21BD" w:rsidP="00106469">
            <w:pPr>
              <w:rPr>
                <w:rFonts w:ascii="宋体" w:cs="宋体"/>
                <w:color w:val="000000"/>
                <w:szCs w:val="21"/>
              </w:rPr>
            </w:pPr>
            <w:r>
              <w:rPr>
                <w:rFonts w:ascii="宋体" w:hAnsi="宋体" w:hint="eastAsia"/>
                <w:color w:val="000000"/>
                <w:szCs w:val="21"/>
              </w:rPr>
              <w:t>中投</w:t>
            </w:r>
            <w:r w:rsidRPr="00C95A96">
              <w:rPr>
                <w:rFonts w:ascii="宋体" w:hAnsi="宋体" w:hint="eastAsia"/>
                <w:color w:val="000000"/>
                <w:szCs w:val="21"/>
              </w:rPr>
              <w:t>证券</w:t>
            </w:r>
          </w:p>
        </w:tc>
      </w:tr>
    </w:tbl>
    <w:p w:rsidR="00EF21BD" w:rsidRPr="009726FE" w:rsidRDefault="00EF21BD" w:rsidP="00EF21BD">
      <w:pPr>
        <w:ind w:firstLineChars="200" w:firstLine="31680"/>
        <w:rPr>
          <w:rFonts w:ascii="宋体" w:cs="Arial"/>
          <w:color w:val="000000"/>
          <w:szCs w:val="21"/>
        </w:rPr>
      </w:pPr>
      <w:r>
        <w:rPr>
          <w:rFonts w:ascii="宋体" w:hAnsi="宋体"/>
          <w:szCs w:val="21"/>
        </w:rPr>
        <w:t xml:space="preserve"> (</w:t>
      </w:r>
      <w:r>
        <w:rPr>
          <w:rFonts w:ascii="宋体" w:hAnsi="宋体" w:hint="eastAsia"/>
          <w:szCs w:val="21"/>
        </w:rPr>
        <w:t>三</w:t>
      </w:r>
      <w:r>
        <w:rPr>
          <w:rFonts w:ascii="宋体" w:hAnsi="宋体"/>
          <w:szCs w:val="21"/>
        </w:rPr>
        <w:t>)</w:t>
      </w:r>
      <w:r w:rsidRPr="009726FE">
        <w:rPr>
          <w:rFonts w:ascii="宋体" w:hAnsi="宋体" w:cs="Arial" w:hint="eastAsia"/>
          <w:color w:val="000000"/>
          <w:szCs w:val="21"/>
        </w:rPr>
        <w:t>租用证券公司专用</w:t>
      </w:r>
      <w:r>
        <w:rPr>
          <w:rFonts w:ascii="宋体" w:hAnsi="宋体" w:cs="Arial" w:hint="eastAsia"/>
          <w:color w:val="000000"/>
          <w:szCs w:val="21"/>
        </w:rPr>
        <w:t>交易单元</w:t>
      </w:r>
      <w:r w:rsidRPr="009726FE">
        <w:rPr>
          <w:rFonts w:ascii="宋体" w:hAnsi="宋体" w:cs="Arial" w:hint="eastAsia"/>
          <w:color w:val="000000"/>
          <w:szCs w:val="21"/>
        </w:rPr>
        <w:t>的选择标准和程序</w:t>
      </w:r>
    </w:p>
    <w:p w:rsidR="00EF21BD" w:rsidRPr="009726FE" w:rsidRDefault="00EF21BD" w:rsidP="009B7D31">
      <w:pPr>
        <w:ind w:firstLineChars="200" w:firstLine="31680"/>
        <w:rPr>
          <w:rFonts w:ascii="宋体" w:cs="Arial"/>
          <w:color w:val="000000"/>
          <w:szCs w:val="21"/>
        </w:rPr>
      </w:pPr>
      <w:r w:rsidRPr="009726FE">
        <w:rPr>
          <w:rFonts w:ascii="宋体" w:hAnsi="宋体" w:cs="Arial" w:hint="eastAsia"/>
          <w:color w:val="000000"/>
          <w:szCs w:val="21"/>
        </w:rPr>
        <w:t>根据中国证监会《关于加强证券投资基金监管有关问题的通知》（证监基字</w:t>
      </w:r>
      <w:r w:rsidRPr="009726FE">
        <w:rPr>
          <w:rFonts w:ascii="宋体" w:hAnsi="宋体" w:cs="Arial"/>
          <w:color w:val="000000"/>
          <w:szCs w:val="21"/>
        </w:rPr>
        <w:t>&lt;1998&gt;29</w:t>
      </w:r>
      <w:r w:rsidRPr="009726FE">
        <w:rPr>
          <w:rFonts w:ascii="宋体" w:hAnsi="宋体" w:cs="Arial" w:hint="eastAsia"/>
          <w:color w:val="000000"/>
          <w:szCs w:val="21"/>
        </w:rPr>
        <w:t>号）的有关规定，本公司制定了租用证券公司专用</w:t>
      </w:r>
      <w:r>
        <w:rPr>
          <w:rFonts w:ascii="宋体" w:hAnsi="宋体" w:cs="Arial" w:hint="eastAsia"/>
          <w:color w:val="000000"/>
          <w:szCs w:val="21"/>
        </w:rPr>
        <w:t>交易单元</w:t>
      </w:r>
      <w:r w:rsidRPr="009726FE">
        <w:rPr>
          <w:rFonts w:ascii="宋体" w:hAnsi="宋体" w:cs="Arial" w:hint="eastAsia"/>
          <w:color w:val="000000"/>
          <w:szCs w:val="21"/>
        </w:rPr>
        <w:t>的选择标准和程序。</w:t>
      </w:r>
    </w:p>
    <w:p w:rsidR="00EF21BD" w:rsidRPr="009726FE" w:rsidRDefault="00EF21BD" w:rsidP="009B7D31">
      <w:pPr>
        <w:ind w:firstLineChars="200" w:firstLine="31680"/>
        <w:rPr>
          <w:rFonts w:ascii="宋体" w:cs="Arial"/>
          <w:color w:val="000000"/>
          <w:szCs w:val="21"/>
        </w:rPr>
      </w:pPr>
      <w:r w:rsidRPr="009726FE">
        <w:rPr>
          <w:rFonts w:ascii="宋体" w:hAnsi="宋体" w:cs="Arial" w:hint="eastAsia"/>
          <w:color w:val="000000"/>
          <w:szCs w:val="21"/>
        </w:rPr>
        <w:t>租用证券公司专用</w:t>
      </w:r>
      <w:r>
        <w:rPr>
          <w:rFonts w:ascii="宋体" w:hAnsi="宋体" w:cs="Arial" w:hint="eastAsia"/>
          <w:color w:val="000000"/>
          <w:szCs w:val="21"/>
        </w:rPr>
        <w:t>交易单元</w:t>
      </w:r>
      <w:r w:rsidRPr="009726FE">
        <w:rPr>
          <w:rFonts w:ascii="宋体" w:hAnsi="宋体" w:cs="Arial" w:hint="eastAsia"/>
          <w:color w:val="000000"/>
          <w:szCs w:val="21"/>
        </w:rPr>
        <w:t>的选择标准主要包括：券商基本面评价（</w:t>
      </w:r>
      <w:r w:rsidRPr="009726FE">
        <w:rPr>
          <w:rFonts w:ascii="宋体" w:hAnsi="宋体" w:cs="Arial" w:hint="eastAsia"/>
          <w:color w:val="000000"/>
          <w:kern w:val="0"/>
          <w:szCs w:val="21"/>
        </w:rPr>
        <w:t>财务状况、经营状况</w:t>
      </w:r>
      <w:r w:rsidRPr="009726FE">
        <w:rPr>
          <w:rFonts w:ascii="宋体" w:hAnsi="宋体" w:cs="Arial" w:hint="eastAsia"/>
          <w:color w:val="000000"/>
          <w:szCs w:val="21"/>
        </w:rPr>
        <w:t>）、券商研究机构评价（报告质量、及时性和数量）、券商每日信息评价（及时性和有效性）和券商协作表现评价等四个方面。</w:t>
      </w:r>
    </w:p>
    <w:p w:rsidR="00EF21BD" w:rsidRPr="009726FE" w:rsidRDefault="00EF21BD" w:rsidP="009B7D31">
      <w:pPr>
        <w:widowControl/>
        <w:autoSpaceDE w:val="0"/>
        <w:autoSpaceDN w:val="0"/>
        <w:ind w:firstLineChars="200" w:firstLine="31680"/>
        <w:textAlignment w:val="bottom"/>
        <w:rPr>
          <w:rFonts w:ascii="宋体"/>
          <w:szCs w:val="21"/>
        </w:rPr>
      </w:pPr>
      <w:r w:rsidRPr="009726FE">
        <w:rPr>
          <w:rFonts w:ascii="宋体" w:hAnsi="宋体" w:cs="Arial" w:hint="eastAsia"/>
          <w:color w:val="000000"/>
          <w:szCs w:val="21"/>
        </w:rPr>
        <w:t>租用证券公司专用</w:t>
      </w:r>
      <w:r>
        <w:rPr>
          <w:rFonts w:ascii="宋体" w:hAnsi="宋体" w:cs="Arial" w:hint="eastAsia"/>
          <w:color w:val="000000"/>
          <w:szCs w:val="21"/>
        </w:rPr>
        <w:t>交易单元</w:t>
      </w:r>
      <w:r w:rsidRPr="009726FE">
        <w:rPr>
          <w:rFonts w:ascii="宋体" w:hAnsi="宋体" w:cs="Arial" w:hint="eastAsia"/>
          <w:color w:val="000000"/>
          <w:szCs w:val="21"/>
        </w:rPr>
        <w:t>的程序：首先根据租用证券公司专用</w:t>
      </w:r>
      <w:r>
        <w:rPr>
          <w:rFonts w:ascii="宋体" w:hAnsi="宋体" w:cs="Arial" w:hint="eastAsia"/>
          <w:color w:val="000000"/>
          <w:szCs w:val="21"/>
        </w:rPr>
        <w:t>交易单元</w:t>
      </w:r>
      <w:r w:rsidRPr="009726FE">
        <w:rPr>
          <w:rFonts w:ascii="宋体" w:hAnsi="宋体" w:cs="Arial" w:hint="eastAsia"/>
          <w:color w:val="000000"/>
          <w:szCs w:val="21"/>
        </w:rPr>
        <w:t>的选择标准形成《券商服务评价表》，然后根据评分高低进行选择基金专用</w:t>
      </w:r>
      <w:r>
        <w:rPr>
          <w:rFonts w:ascii="宋体" w:hAnsi="宋体" w:cs="Arial" w:hint="eastAsia"/>
          <w:color w:val="000000"/>
          <w:szCs w:val="21"/>
        </w:rPr>
        <w:t>交易单元</w:t>
      </w:r>
      <w:r w:rsidRPr="009726FE">
        <w:rPr>
          <w:rFonts w:ascii="宋体" w:hAnsi="宋体" w:cs="Arial" w:hint="eastAsia"/>
          <w:color w:val="000000"/>
          <w:szCs w:val="21"/>
        </w:rPr>
        <w:t>。</w:t>
      </w:r>
    </w:p>
    <w:p w:rsidR="00EF21BD" w:rsidRPr="00771199" w:rsidRDefault="00EF21BD" w:rsidP="009B7D31">
      <w:pPr>
        <w:widowControl/>
        <w:autoSpaceDE w:val="0"/>
        <w:autoSpaceDN w:val="0"/>
        <w:ind w:firstLineChars="200" w:firstLine="31680"/>
        <w:textAlignment w:val="bottom"/>
        <w:rPr>
          <w:rFonts w:ascii="宋体"/>
          <w:szCs w:val="21"/>
        </w:rPr>
      </w:pPr>
      <w:r w:rsidRPr="00771199">
        <w:rPr>
          <w:rFonts w:ascii="宋体" w:hAnsi="宋体" w:hint="eastAsia"/>
          <w:szCs w:val="21"/>
        </w:rPr>
        <w:t>九、其他重大事项</w:t>
      </w:r>
    </w:p>
    <w:p w:rsidR="00EF21BD" w:rsidRDefault="00EF21BD" w:rsidP="009B7D31">
      <w:pPr>
        <w:widowControl/>
        <w:autoSpaceDE w:val="0"/>
        <w:autoSpaceDN w:val="0"/>
        <w:ind w:firstLineChars="200" w:firstLine="31680"/>
        <w:textAlignment w:val="bottom"/>
        <w:rPr>
          <w:rFonts w:ascii="宋体" w:cs="Arial"/>
          <w:color w:val="000000"/>
          <w:szCs w:val="21"/>
        </w:rPr>
      </w:pPr>
      <w:r w:rsidRPr="00771199">
        <w:rPr>
          <w:rFonts w:ascii="宋体" w:hAnsi="宋体" w:cs="Arial" w:hint="eastAsia"/>
          <w:color w:val="000000"/>
          <w:szCs w:val="21"/>
        </w:rPr>
        <w:t>除上述事项之外，已在临时报告中披露过报告期内发生的的其他重要事项如下：</w:t>
      </w:r>
    </w:p>
    <w:tbl>
      <w:tblPr>
        <w:tblW w:w="8400" w:type="dxa"/>
        <w:tblInd w:w="93" w:type="dxa"/>
        <w:tblLook w:val="0000"/>
      </w:tblPr>
      <w:tblGrid>
        <w:gridCol w:w="540"/>
        <w:gridCol w:w="3780"/>
        <w:gridCol w:w="2285"/>
        <w:gridCol w:w="1780"/>
      </w:tblGrid>
      <w:tr w:rsidR="00EF21BD" w:rsidRPr="00211B29">
        <w:trPr>
          <w:trHeight w:val="285"/>
        </w:trPr>
        <w:tc>
          <w:tcPr>
            <w:tcW w:w="555" w:type="dxa"/>
            <w:tcBorders>
              <w:top w:val="single" w:sz="4" w:space="0" w:color="auto"/>
              <w:left w:val="single" w:sz="4" w:space="0" w:color="auto"/>
              <w:bottom w:val="single" w:sz="4" w:space="0" w:color="auto"/>
              <w:right w:val="nil"/>
            </w:tcBorders>
            <w:vAlign w:val="center"/>
          </w:tcPr>
          <w:p w:rsidR="00EF21BD" w:rsidRPr="00211B29" w:rsidRDefault="00EF21BD" w:rsidP="003B5536">
            <w:pPr>
              <w:widowControl/>
              <w:jc w:val="center"/>
              <w:rPr>
                <w:rFonts w:ascii="宋体" w:cs="宋体"/>
                <w:color w:val="000000"/>
                <w:kern w:val="0"/>
                <w:szCs w:val="21"/>
              </w:rPr>
            </w:pPr>
            <w:r w:rsidRPr="00211B29">
              <w:rPr>
                <w:rFonts w:ascii="宋体" w:hAnsi="宋体" w:cs="宋体" w:hint="eastAsia"/>
                <w:color w:val="000000"/>
                <w:kern w:val="0"/>
                <w:szCs w:val="21"/>
              </w:rPr>
              <w:t>序号</w:t>
            </w:r>
          </w:p>
        </w:tc>
        <w:tc>
          <w:tcPr>
            <w:tcW w:w="3780" w:type="dxa"/>
            <w:tcBorders>
              <w:top w:val="single" w:sz="4" w:space="0" w:color="auto"/>
              <w:left w:val="single" w:sz="4" w:space="0" w:color="auto"/>
              <w:bottom w:val="single" w:sz="4" w:space="0" w:color="auto"/>
              <w:right w:val="single" w:sz="4" w:space="0" w:color="auto"/>
            </w:tcBorders>
            <w:vAlign w:val="center"/>
          </w:tcPr>
          <w:p w:rsidR="00EF21BD" w:rsidRPr="00211B29" w:rsidRDefault="00EF21BD" w:rsidP="00720916">
            <w:pPr>
              <w:widowControl/>
              <w:rPr>
                <w:rFonts w:ascii="宋体" w:cs="宋体"/>
                <w:color w:val="000000"/>
                <w:kern w:val="0"/>
                <w:szCs w:val="21"/>
              </w:rPr>
            </w:pPr>
            <w:r w:rsidRPr="00211B29">
              <w:rPr>
                <w:rFonts w:ascii="宋体" w:hAnsi="宋体" w:cs="宋体" w:hint="eastAsia"/>
                <w:color w:val="000000"/>
                <w:kern w:val="0"/>
                <w:szCs w:val="21"/>
              </w:rPr>
              <w:t>事项名称</w:t>
            </w:r>
          </w:p>
        </w:tc>
        <w:tc>
          <w:tcPr>
            <w:tcW w:w="2285" w:type="dxa"/>
            <w:tcBorders>
              <w:top w:val="single" w:sz="4" w:space="0" w:color="auto"/>
              <w:left w:val="nil"/>
              <w:bottom w:val="single" w:sz="4" w:space="0" w:color="auto"/>
              <w:right w:val="single" w:sz="4" w:space="0" w:color="auto"/>
            </w:tcBorders>
          </w:tcPr>
          <w:p w:rsidR="00EF21BD" w:rsidRPr="00211B29" w:rsidRDefault="00EF21BD" w:rsidP="003B5536">
            <w:pPr>
              <w:widowControl/>
              <w:jc w:val="center"/>
              <w:rPr>
                <w:rFonts w:ascii="宋体" w:cs="宋体"/>
                <w:color w:val="000000"/>
                <w:kern w:val="0"/>
                <w:szCs w:val="21"/>
              </w:rPr>
            </w:pPr>
            <w:r w:rsidRPr="00211B29">
              <w:rPr>
                <w:rFonts w:ascii="宋体" w:hAnsi="宋体" w:cs="宋体" w:hint="eastAsia"/>
                <w:color w:val="000000"/>
                <w:kern w:val="0"/>
                <w:szCs w:val="21"/>
              </w:rPr>
              <w:t>信息披露报纸</w:t>
            </w:r>
          </w:p>
        </w:tc>
        <w:tc>
          <w:tcPr>
            <w:tcW w:w="1780" w:type="dxa"/>
            <w:tcBorders>
              <w:top w:val="single" w:sz="4" w:space="0" w:color="auto"/>
              <w:left w:val="nil"/>
              <w:bottom w:val="single" w:sz="4" w:space="0" w:color="auto"/>
              <w:right w:val="single" w:sz="4" w:space="0" w:color="auto"/>
            </w:tcBorders>
          </w:tcPr>
          <w:p w:rsidR="00EF21BD" w:rsidRPr="00211B29" w:rsidRDefault="00EF21BD" w:rsidP="003B5536">
            <w:pPr>
              <w:widowControl/>
              <w:jc w:val="center"/>
              <w:rPr>
                <w:rFonts w:ascii="宋体" w:cs="宋体"/>
                <w:color w:val="000000"/>
                <w:kern w:val="0"/>
                <w:szCs w:val="21"/>
              </w:rPr>
            </w:pPr>
            <w:r w:rsidRPr="00211B29">
              <w:rPr>
                <w:rFonts w:ascii="宋体" w:hAnsi="宋体" w:cs="宋体" w:hint="eastAsia"/>
                <w:color w:val="000000"/>
                <w:kern w:val="0"/>
                <w:szCs w:val="21"/>
              </w:rPr>
              <w:t>披露日期</w:t>
            </w:r>
          </w:p>
        </w:tc>
      </w:tr>
      <w:tr w:rsidR="00EF21BD" w:rsidRPr="00211B29">
        <w:trPr>
          <w:trHeight w:val="285"/>
        </w:trPr>
        <w:tc>
          <w:tcPr>
            <w:tcW w:w="555" w:type="dxa"/>
            <w:tcBorders>
              <w:top w:val="single" w:sz="4" w:space="0" w:color="auto"/>
              <w:left w:val="single" w:sz="4" w:space="0" w:color="auto"/>
              <w:bottom w:val="single" w:sz="4" w:space="0" w:color="auto"/>
              <w:right w:val="nil"/>
            </w:tcBorders>
            <w:vAlign w:val="center"/>
          </w:tcPr>
          <w:p w:rsidR="00EF21BD" w:rsidRPr="00211B29" w:rsidRDefault="00EF21BD" w:rsidP="003B5536">
            <w:pPr>
              <w:widowControl/>
              <w:jc w:val="center"/>
              <w:rPr>
                <w:rFonts w:ascii="宋体" w:cs="宋体"/>
                <w:color w:val="000000"/>
                <w:kern w:val="0"/>
                <w:szCs w:val="21"/>
              </w:rPr>
            </w:pPr>
            <w:r>
              <w:rPr>
                <w:rFonts w:ascii="宋体" w:hAnsi="宋体" w:cs="宋体"/>
                <w:color w:val="000000"/>
                <w:kern w:val="0"/>
                <w:szCs w:val="21"/>
              </w:rPr>
              <w:t>1</w:t>
            </w:r>
          </w:p>
        </w:tc>
        <w:tc>
          <w:tcPr>
            <w:tcW w:w="3780" w:type="dxa"/>
            <w:tcBorders>
              <w:top w:val="single" w:sz="4" w:space="0" w:color="auto"/>
              <w:left w:val="single" w:sz="4" w:space="0" w:color="auto"/>
              <w:bottom w:val="single" w:sz="4" w:space="0" w:color="auto"/>
              <w:right w:val="single" w:sz="4" w:space="0" w:color="auto"/>
            </w:tcBorders>
            <w:vAlign w:val="center"/>
          </w:tcPr>
          <w:p w:rsidR="00EF21BD" w:rsidRPr="00314C3E" w:rsidRDefault="00EF21BD" w:rsidP="00720916">
            <w:pPr>
              <w:widowControl/>
              <w:rPr>
                <w:rFonts w:ascii="宋体" w:cs="Arial"/>
                <w:color w:val="000000"/>
                <w:szCs w:val="21"/>
              </w:rPr>
            </w:pPr>
            <w:r w:rsidRPr="00314C3E">
              <w:rPr>
                <w:rFonts w:ascii="宋体" w:hAnsi="宋体" w:cs="Arial" w:hint="eastAsia"/>
                <w:color w:val="000000"/>
                <w:szCs w:val="21"/>
              </w:rPr>
              <w:t>大成基金运营部登记结算中心搬迁公告</w:t>
            </w:r>
          </w:p>
        </w:tc>
        <w:tc>
          <w:tcPr>
            <w:tcW w:w="2285" w:type="dxa"/>
            <w:tcBorders>
              <w:top w:val="single" w:sz="4" w:space="0" w:color="auto"/>
              <w:left w:val="nil"/>
              <w:bottom w:val="single" w:sz="4" w:space="0" w:color="auto"/>
              <w:right w:val="single" w:sz="4" w:space="0" w:color="auto"/>
            </w:tcBorders>
            <w:vAlign w:val="center"/>
          </w:tcPr>
          <w:p w:rsidR="00EF21BD" w:rsidRPr="00314C3E" w:rsidRDefault="00EF21BD" w:rsidP="00720916">
            <w:pPr>
              <w:widowControl/>
              <w:rPr>
                <w:rFonts w:ascii="宋体" w:cs="Arial"/>
                <w:color w:val="000000"/>
                <w:szCs w:val="21"/>
              </w:rPr>
            </w:pPr>
            <w:r w:rsidRPr="00314C3E">
              <w:rPr>
                <w:rFonts w:ascii="宋体" w:hAnsi="宋体" w:cs="Arial" w:hint="eastAsia"/>
                <w:color w:val="000000"/>
                <w:szCs w:val="21"/>
              </w:rPr>
              <w:t>证券时报、中国证券报、上海证券报</w:t>
            </w:r>
          </w:p>
        </w:tc>
        <w:tc>
          <w:tcPr>
            <w:tcW w:w="1780" w:type="dxa"/>
            <w:tcBorders>
              <w:top w:val="single" w:sz="4" w:space="0" w:color="auto"/>
              <w:left w:val="nil"/>
              <w:bottom w:val="single" w:sz="4" w:space="0" w:color="auto"/>
              <w:right w:val="single" w:sz="4" w:space="0" w:color="auto"/>
            </w:tcBorders>
            <w:vAlign w:val="center"/>
          </w:tcPr>
          <w:p w:rsidR="00EF21BD" w:rsidRPr="00314C3E" w:rsidRDefault="00EF21BD" w:rsidP="00720916">
            <w:pPr>
              <w:widowControl/>
              <w:rPr>
                <w:rFonts w:ascii="宋体"/>
              </w:rPr>
            </w:pPr>
            <w:smartTag w:uri="urn:schemas-microsoft-com:office:smarttags" w:element="chsdate">
              <w:smartTagPr>
                <w:attr w:name="Year" w:val="2007"/>
                <w:attr w:name="Month" w:val="6"/>
                <w:attr w:name="Day" w:val="30"/>
                <w:attr w:name="IsLunarDate" w:val="False"/>
                <w:attr w:name="IsROCDate" w:val="False"/>
              </w:smartTagPr>
              <w:r w:rsidRPr="00314C3E">
                <w:rPr>
                  <w:rFonts w:ascii="宋体" w:hAnsi="宋体"/>
                </w:rPr>
                <w:t>2007</w:t>
              </w:r>
              <w:r w:rsidRPr="00314C3E">
                <w:rPr>
                  <w:rFonts w:ascii="宋体" w:hAnsi="宋体" w:hint="eastAsia"/>
                </w:rPr>
                <w:t>年</w:t>
              </w:r>
              <w:r w:rsidRPr="00314C3E">
                <w:rPr>
                  <w:rFonts w:ascii="宋体" w:hAnsi="宋体"/>
                </w:rPr>
                <w:t>6</w:t>
              </w:r>
              <w:r w:rsidRPr="00314C3E">
                <w:rPr>
                  <w:rFonts w:ascii="宋体" w:hAnsi="宋体" w:hint="eastAsia"/>
                </w:rPr>
                <w:t>月</w:t>
              </w:r>
              <w:r w:rsidRPr="00314C3E">
                <w:rPr>
                  <w:rFonts w:ascii="宋体" w:hAnsi="宋体"/>
                </w:rPr>
                <w:t>30</w:t>
              </w:r>
              <w:r w:rsidRPr="00314C3E">
                <w:rPr>
                  <w:rFonts w:ascii="宋体" w:hAnsi="宋体" w:hint="eastAsia"/>
                </w:rPr>
                <w:t>日</w:t>
              </w:r>
            </w:smartTag>
          </w:p>
        </w:tc>
      </w:tr>
      <w:tr w:rsidR="00EF21BD" w:rsidRPr="00211B29">
        <w:trPr>
          <w:trHeight w:val="285"/>
        </w:trPr>
        <w:tc>
          <w:tcPr>
            <w:tcW w:w="555" w:type="dxa"/>
            <w:tcBorders>
              <w:top w:val="single" w:sz="4" w:space="0" w:color="auto"/>
              <w:left w:val="single" w:sz="4" w:space="0" w:color="auto"/>
              <w:bottom w:val="single" w:sz="4" w:space="0" w:color="auto"/>
              <w:right w:val="nil"/>
            </w:tcBorders>
            <w:vAlign w:val="center"/>
          </w:tcPr>
          <w:p w:rsidR="00EF21BD" w:rsidRPr="00211B29" w:rsidRDefault="00EF21BD" w:rsidP="003B5536">
            <w:pPr>
              <w:widowControl/>
              <w:jc w:val="center"/>
              <w:rPr>
                <w:rFonts w:ascii="宋体" w:cs="宋体"/>
                <w:color w:val="000000"/>
                <w:kern w:val="0"/>
                <w:szCs w:val="21"/>
              </w:rPr>
            </w:pPr>
            <w:r>
              <w:rPr>
                <w:rFonts w:ascii="宋体" w:hAnsi="宋体" w:cs="宋体"/>
                <w:color w:val="000000"/>
                <w:kern w:val="0"/>
                <w:szCs w:val="21"/>
              </w:rPr>
              <w:t>2</w:t>
            </w:r>
          </w:p>
        </w:tc>
        <w:tc>
          <w:tcPr>
            <w:tcW w:w="3780" w:type="dxa"/>
            <w:tcBorders>
              <w:top w:val="single" w:sz="4" w:space="0" w:color="auto"/>
              <w:left w:val="single" w:sz="4" w:space="0" w:color="auto"/>
              <w:bottom w:val="single" w:sz="4" w:space="0" w:color="auto"/>
              <w:right w:val="single" w:sz="4" w:space="0" w:color="auto"/>
            </w:tcBorders>
            <w:vAlign w:val="center"/>
          </w:tcPr>
          <w:p w:rsidR="00EF21BD" w:rsidRPr="00314C3E" w:rsidRDefault="00EF21BD" w:rsidP="00720916">
            <w:pPr>
              <w:widowControl/>
              <w:rPr>
                <w:rFonts w:ascii="宋体" w:cs="Arial"/>
                <w:color w:val="000000"/>
                <w:szCs w:val="21"/>
              </w:rPr>
            </w:pPr>
            <w:r w:rsidRPr="00314C3E">
              <w:rPr>
                <w:rFonts w:ascii="宋体" w:hAnsi="宋体" w:cs="Arial" w:hint="eastAsia"/>
                <w:color w:val="000000"/>
                <w:szCs w:val="21"/>
              </w:rPr>
              <w:t>大成基金旗下基金实施新会计准则及相关规定公告</w:t>
            </w:r>
          </w:p>
        </w:tc>
        <w:tc>
          <w:tcPr>
            <w:tcW w:w="2285" w:type="dxa"/>
            <w:tcBorders>
              <w:top w:val="single" w:sz="4" w:space="0" w:color="auto"/>
              <w:left w:val="nil"/>
              <w:bottom w:val="single" w:sz="4" w:space="0" w:color="auto"/>
              <w:right w:val="single" w:sz="4" w:space="0" w:color="auto"/>
            </w:tcBorders>
            <w:vAlign w:val="center"/>
          </w:tcPr>
          <w:p w:rsidR="00EF21BD" w:rsidRPr="00314C3E" w:rsidRDefault="00EF21BD" w:rsidP="00720916">
            <w:pPr>
              <w:widowControl/>
              <w:rPr>
                <w:rFonts w:ascii="宋体" w:cs="Arial"/>
                <w:color w:val="000000"/>
                <w:szCs w:val="21"/>
              </w:rPr>
            </w:pPr>
            <w:r w:rsidRPr="00314C3E">
              <w:rPr>
                <w:rFonts w:ascii="宋体" w:hAnsi="宋体" w:cs="Arial" w:hint="eastAsia"/>
                <w:color w:val="000000"/>
                <w:szCs w:val="21"/>
              </w:rPr>
              <w:t>证券时报、中国证券报、上海证券报</w:t>
            </w:r>
          </w:p>
        </w:tc>
        <w:tc>
          <w:tcPr>
            <w:tcW w:w="1780" w:type="dxa"/>
            <w:tcBorders>
              <w:top w:val="single" w:sz="4" w:space="0" w:color="auto"/>
              <w:left w:val="nil"/>
              <w:bottom w:val="single" w:sz="4" w:space="0" w:color="auto"/>
              <w:right w:val="single" w:sz="4" w:space="0" w:color="auto"/>
            </w:tcBorders>
            <w:vAlign w:val="center"/>
          </w:tcPr>
          <w:p w:rsidR="00EF21BD" w:rsidRPr="00314C3E" w:rsidRDefault="00EF21BD" w:rsidP="00720916">
            <w:pPr>
              <w:widowControl/>
              <w:rPr>
                <w:rFonts w:ascii="宋体"/>
              </w:rPr>
            </w:pPr>
            <w:smartTag w:uri="urn:schemas-microsoft-com:office:smarttags" w:element="chsdate">
              <w:smartTagPr>
                <w:attr w:name="Year" w:val="2007"/>
                <w:attr w:name="Month" w:val="7"/>
                <w:attr w:name="Day" w:val="2"/>
                <w:attr w:name="IsLunarDate" w:val="False"/>
                <w:attr w:name="IsROCDate" w:val="False"/>
              </w:smartTagPr>
              <w:r w:rsidRPr="00314C3E">
                <w:rPr>
                  <w:rFonts w:ascii="宋体" w:hAnsi="宋体"/>
                </w:rPr>
                <w:t>2007</w:t>
              </w:r>
              <w:r w:rsidRPr="00314C3E">
                <w:rPr>
                  <w:rFonts w:ascii="宋体" w:hAnsi="宋体" w:hint="eastAsia"/>
                </w:rPr>
                <w:t>年</w:t>
              </w:r>
              <w:r w:rsidRPr="00314C3E">
                <w:rPr>
                  <w:rFonts w:ascii="宋体" w:hAnsi="宋体"/>
                </w:rPr>
                <w:t>7</w:t>
              </w:r>
              <w:r w:rsidRPr="00314C3E">
                <w:rPr>
                  <w:rFonts w:ascii="宋体" w:hAnsi="宋体" w:hint="eastAsia"/>
                </w:rPr>
                <w:t>月</w:t>
              </w:r>
              <w:r w:rsidRPr="00314C3E">
                <w:rPr>
                  <w:rFonts w:ascii="宋体" w:hAnsi="宋体"/>
                </w:rPr>
                <w:t>2</w:t>
              </w:r>
              <w:r w:rsidRPr="00314C3E">
                <w:rPr>
                  <w:rFonts w:ascii="宋体" w:hAnsi="宋体" w:hint="eastAsia"/>
                </w:rPr>
                <w:t>日</w:t>
              </w:r>
            </w:smartTag>
          </w:p>
        </w:tc>
      </w:tr>
      <w:tr w:rsidR="00EF21BD" w:rsidRPr="00211B29">
        <w:trPr>
          <w:trHeight w:val="285"/>
        </w:trPr>
        <w:tc>
          <w:tcPr>
            <w:tcW w:w="555" w:type="dxa"/>
            <w:tcBorders>
              <w:top w:val="single" w:sz="4" w:space="0" w:color="auto"/>
              <w:left w:val="single" w:sz="4" w:space="0" w:color="auto"/>
              <w:bottom w:val="single" w:sz="4" w:space="0" w:color="auto"/>
              <w:right w:val="nil"/>
            </w:tcBorders>
            <w:vAlign w:val="center"/>
          </w:tcPr>
          <w:p w:rsidR="00EF21BD" w:rsidRPr="00211B29" w:rsidRDefault="00EF21BD" w:rsidP="003B5536">
            <w:pPr>
              <w:widowControl/>
              <w:jc w:val="center"/>
              <w:rPr>
                <w:rFonts w:ascii="宋体" w:cs="宋体"/>
                <w:color w:val="000000"/>
                <w:kern w:val="0"/>
                <w:szCs w:val="21"/>
              </w:rPr>
            </w:pPr>
            <w:r>
              <w:rPr>
                <w:rFonts w:ascii="宋体" w:hAnsi="宋体" w:cs="宋体"/>
                <w:color w:val="000000"/>
                <w:kern w:val="0"/>
                <w:szCs w:val="21"/>
              </w:rPr>
              <w:t>3</w:t>
            </w:r>
          </w:p>
        </w:tc>
        <w:tc>
          <w:tcPr>
            <w:tcW w:w="3780" w:type="dxa"/>
            <w:tcBorders>
              <w:top w:val="single" w:sz="4" w:space="0" w:color="auto"/>
              <w:left w:val="single" w:sz="4" w:space="0" w:color="auto"/>
              <w:bottom w:val="single" w:sz="4" w:space="0" w:color="auto"/>
              <w:right w:val="single" w:sz="4" w:space="0" w:color="auto"/>
            </w:tcBorders>
            <w:vAlign w:val="center"/>
          </w:tcPr>
          <w:p w:rsidR="00EF21BD" w:rsidRPr="00314C3E" w:rsidRDefault="00EF21BD" w:rsidP="00720916">
            <w:pPr>
              <w:widowControl/>
              <w:rPr>
                <w:rFonts w:ascii="宋体" w:cs="Arial"/>
                <w:color w:val="000000"/>
                <w:szCs w:val="21"/>
              </w:rPr>
            </w:pPr>
            <w:r w:rsidRPr="00314C3E">
              <w:rPr>
                <w:rFonts w:ascii="宋体" w:hAnsi="宋体" w:cs="Arial" w:hint="eastAsia"/>
                <w:color w:val="000000"/>
                <w:szCs w:val="21"/>
              </w:rPr>
              <w:t>景阳基金</w:t>
            </w:r>
            <w:r w:rsidRPr="00314C3E">
              <w:rPr>
                <w:rFonts w:ascii="宋体" w:hAnsi="宋体" w:cs="Arial"/>
                <w:color w:val="000000"/>
                <w:szCs w:val="21"/>
              </w:rPr>
              <w:t>2007</w:t>
            </w:r>
            <w:r w:rsidRPr="00314C3E">
              <w:rPr>
                <w:rFonts w:ascii="宋体" w:hAnsi="宋体" w:cs="Arial" w:hint="eastAsia"/>
                <w:color w:val="000000"/>
                <w:szCs w:val="21"/>
              </w:rPr>
              <w:t>年第一次收益分配公告</w:t>
            </w:r>
          </w:p>
        </w:tc>
        <w:tc>
          <w:tcPr>
            <w:tcW w:w="2285" w:type="dxa"/>
            <w:tcBorders>
              <w:top w:val="single" w:sz="4" w:space="0" w:color="auto"/>
              <w:left w:val="nil"/>
              <w:bottom w:val="single" w:sz="4" w:space="0" w:color="auto"/>
              <w:right w:val="single" w:sz="4" w:space="0" w:color="auto"/>
            </w:tcBorders>
            <w:vAlign w:val="center"/>
          </w:tcPr>
          <w:p w:rsidR="00EF21BD" w:rsidRPr="00314C3E" w:rsidRDefault="00EF21BD" w:rsidP="00720916">
            <w:pPr>
              <w:widowControl/>
              <w:rPr>
                <w:rFonts w:ascii="宋体" w:cs="Arial"/>
                <w:color w:val="000000"/>
                <w:szCs w:val="21"/>
              </w:rPr>
            </w:pPr>
            <w:r w:rsidRPr="00314C3E">
              <w:rPr>
                <w:rFonts w:ascii="宋体" w:hAnsi="宋体" w:cs="Arial" w:hint="eastAsia"/>
                <w:color w:val="000000"/>
                <w:szCs w:val="21"/>
              </w:rPr>
              <w:t>证券时报、中国证券报、上海证券报</w:t>
            </w:r>
          </w:p>
        </w:tc>
        <w:tc>
          <w:tcPr>
            <w:tcW w:w="1780" w:type="dxa"/>
            <w:tcBorders>
              <w:top w:val="single" w:sz="4" w:space="0" w:color="auto"/>
              <w:left w:val="nil"/>
              <w:bottom w:val="single" w:sz="4" w:space="0" w:color="auto"/>
              <w:right w:val="single" w:sz="4" w:space="0" w:color="auto"/>
            </w:tcBorders>
            <w:vAlign w:val="center"/>
          </w:tcPr>
          <w:p w:rsidR="00EF21BD" w:rsidRPr="00314C3E" w:rsidRDefault="00EF21BD" w:rsidP="00720916">
            <w:pPr>
              <w:widowControl/>
              <w:rPr>
                <w:rFonts w:ascii="宋体"/>
              </w:rPr>
            </w:pPr>
            <w:smartTag w:uri="urn:schemas-microsoft-com:office:smarttags" w:element="chsdate">
              <w:smartTagPr>
                <w:attr w:name="Year" w:val="2007"/>
                <w:attr w:name="Month" w:val="7"/>
                <w:attr w:name="Day" w:val="18"/>
                <w:attr w:name="IsLunarDate" w:val="False"/>
                <w:attr w:name="IsROCDate" w:val="False"/>
              </w:smartTagPr>
              <w:r w:rsidRPr="00314C3E">
                <w:rPr>
                  <w:rFonts w:ascii="宋体" w:hAnsi="宋体"/>
                </w:rPr>
                <w:t>2007</w:t>
              </w:r>
              <w:r w:rsidRPr="00314C3E">
                <w:rPr>
                  <w:rFonts w:ascii="宋体" w:hAnsi="宋体" w:hint="eastAsia"/>
                </w:rPr>
                <w:t>年</w:t>
              </w:r>
              <w:r w:rsidRPr="00314C3E">
                <w:rPr>
                  <w:rFonts w:ascii="宋体" w:hAnsi="宋体"/>
                </w:rPr>
                <w:t>7</w:t>
              </w:r>
              <w:r w:rsidRPr="00314C3E">
                <w:rPr>
                  <w:rFonts w:ascii="宋体" w:hAnsi="宋体" w:hint="eastAsia"/>
                </w:rPr>
                <w:t>月</w:t>
              </w:r>
              <w:r w:rsidRPr="00314C3E">
                <w:rPr>
                  <w:rFonts w:ascii="宋体" w:hAnsi="宋体"/>
                </w:rPr>
                <w:t>18</w:t>
              </w:r>
              <w:r w:rsidRPr="00314C3E">
                <w:rPr>
                  <w:rFonts w:ascii="宋体" w:hAnsi="宋体" w:hint="eastAsia"/>
                </w:rPr>
                <w:t>日</w:t>
              </w:r>
            </w:smartTag>
          </w:p>
        </w:tc>
      </w:tr>
      <w:tr w:rsidR="00EF21BD" w:rsidRPr="00211B29">
        <w:trPr>
          <w:trHeight w:val="285"/>
        </w:trPr>
        <w:tc>
          <w:tcPr>
            <w:tcW w:w="555" w:type="dxa"/>
            <w:tcBorders>
              <w:top w:val="single" w:sz="4" w:space="0" w:color="auto"/>
              <w:left w:val="single" w:sz="4" w:space="0" w:color="auto"/>
              <w:bottom w:val="single" w:sz="4" w:space="0" w:color="auto"/>
              <w:right w:val="nil"/>
            </w:tcBorders>
            <w:vAlign w:val="center"/>
          </w:tcPr>
          <w:p w:rsidR="00EF21BD" w:rsidRDefault="00EF21BD" w:rsidP="003B5536">
            <w:pPr>
              <w:widowControl/>
              <w:jc w:val="center"/>
              <w:rPr>
                <w:rFonts w:ascii="宋体" w:hAnsi="宋体" w:cs="宋体"/>
                <w:color w:val="000000"/>
                <w:kern w:val="0"/>
                <w:szCs w:val="21"/>
              </w:rPr>
            </w:pPr>
            <w:r>
              <w:rPr>
                <w:rFonts w:ascii="宋体" w:hAnsi="宋体" w:cs="宋体"/>
                <w:color w:val="000000"/>
                <w:kern w:val="0"/>
                <w:szCs w:val="21"/>
              </w:rPr>
              <w:t>4</w:t>
            </w:r>
          </w:p>
        </w:tc>
        <w:tc>
          <w:tcPr>
            <w:tcW w:w="3780" w:type="dxa"/>
            <w:tcBorders>
              <w:top w:val="single" w:sz="4" w:space="0" w:color="auto"/>
              <w:left w:val="single" w:sz="4" w:space="0" w:color="auto"/>
              <w:bottom w:val="single" w:sz="4" w:space="0" w:color="auto"/>
              <w:right w:val="single" w:sz="4" w:space="0" w:color="auto"/>
            </w:tcBorders>
            <w:vAlign w:val="bottom"/>
          </w:tcPr>
          <w:p w:rsidR="00EF21BD" w:rsidRPr="00314C3E" w:rsidRDefault="00EF21BD" w:rsidP="00720916">
            <w:pPr>
              <w:widowControl/>
              <w:rPr>
                <w:rFonts w:ascii="宋体" w:cs="Arial"/>
                <w:color w:val="000000"/>
                <w:szCs w:val="21"/>
              </w:rPr>
            </w:pPr>
            <w:r>
              <w:rPr>
                <w:rFonts w:ascii="宋体" w:hAnsi="宋体" w:cs="宋体" w:hint="eastAsia"/>
                <w:szCs w:val="21"/>
              </w:rPr>
              <w:t>大成基金管理有限公司关于增加注册资本的公告</w:t>
            </w:r>
          </w:p>
        </w:tc>
        <w:tc>
          <w:tcPr>
            <w:tcW w:w="2285" w:type="dxa"/>
            <w:tcBorders>
              <w:top w:val="single" w:sz="4" w:space="0" w:color="auto"/>
              <w:left w:val="nil"/>
              <w:bottom w:val="single" w:sz="4" w:space="0" w:color="auto"/>
              <w:right w:val="single" w:sz="4" w:space="0" w:color="auto"/>
            </w:tcBorders>
            <w:vAlign w:val="bottom"/>
          </w:tcPr>
          <w:p w:rsidR="00EF21BD" w:rsidRPr="00314C3E" w:rsidRDefault="00EF21BD" w:rsidP="00720916">
            <w:pPr>
              <w:widowControl/>
              <w:rPr>
                <w:rFonts w:ascii="宋体" w:cs="Arial"/>
                <w:color w:val="000000"/>
                <w:szCs w:val="21"/>
              </w:rPr>
            </w:pPr>
            <w:r w:rsidRPr="00373693">
              <w:rPr>
                <w:rFonts w:ascii="宋体" w:hAnsi="宋体" w:cs="宋体" w:hint="eastAsia"/>
                <w:szCs w:val="21"/>
              </w:rPr>
              <w:t>证券时报、中国证券报、上海证券报</w:t>
            </w:r>
          </w:p>
        </w:tc>
        <w:tc>
          <w:tcPr>
            <w:tcW w:w="1780" w:type="dxa"/>
            <w:tcBorders>
              <w:top w:val="single" w:sz="4" w:space="0" w:color="auto"/>
              <w:left w:val="nil"/>
              <w:bottom w:val="single" w:sz="4" w:space="0" w:color="auto"/>
              <w:right w:val="single" w:sz="4" w:space="0" w:color="auto"/>
            </w:tcBorders>
            <w:vAlign w:val="bottom"/>
          </w:tcPr>
          <w:p w:rsidR="00EF21BD" w:rsidRPr="00314C3E" w:rsidRDefault="00EF21BD" w:rsidP="00720916">
            <w:pPr>
              <w:widowControl/>
              <w:rPr>
                <w:rFonts w:ascii="宋体"/>
              </w:rPr>
            </w:pPr>
            <w:smartTag w:uri="urn:schemas-microsoft-com:office:smarttags" w:element="chsdate">
              <w:smartTagPr>
                <w:attr w:name="Year" w:val="2007"/>
                <w:attr w:name="Month" w:val="8"/>
                <w:attr w:name="Day" w:val="28"/>
                <w:attr w:name="IsLunarDate" w:val="False"/>
                <w:attr w:name="IsROCDate" w:val="False"/>
              </w:smartTagPr>
              <w:r w:rsidRPr="006B2739">
                <w:rPr>
                  <w:rFonts w:ascii="宋体" w:hAnsi="宋体" w:cs="Arial"/>
                  <w:color w:val="000000"/>
                  <w:szCs w:val="21"/>
                </w:rPr>
                <w:t>2007</w:t>
              </w:r>
              <w:r w:rsidRPr="006B2739">
                <w:rPr>
                  <w:rFonts w:ascii="宋体" w:hAnsi="宋体" w:cs="Arial" w:hint="eastAsia"/>
                  <w:color w:val="000000"/>
                  <w:szCs w:val="21"/>
                </w:rPr>
                <w:t>年</w:t>
              </w:r>
              <w:r w:rsidRPr="006B2739">
                <w:rPr>
                  <w:rFonts w:ascii="宋体" w:hAnsi="宋体" w:cs="Arial"/>
                  <w:color w:val="000000"/>
                  <w:szCs w:val="21"/>
                </w:rPr>
                <w:t>8</w:t>
              </w:r>
              <w:r w:rsidRPr="006B2739">
                <w:rPr>
                  <w:rFonts w:ascii="宋体" w:hAnsi="宋体" w:cs="Arial" w:hint="eastAsia"/>
                  <w:color w:val="000000"/>
                  <w:szCs w:val="21"/>
                </w:rPr>
                <w:t>月</w:t>
              </w:r>
              <w:r w:rsidRPr="006B2739">
                <w:rPr>
                  <w:rFonts w:ascii="宋体" w:hAnsi="宋体" w:cs="Arial"/>
                  <w:color w:val="000000"/>
                  <w:szCs w:val="21"/>
                </w:rPr>
                <w:t>28</w:t>
              </w:r>
              <w:r w:rsidRPr="006B2739">
                <w:rPr>
                  <w:rFonts w:ascii="宋体" w:hAnsi="宋体" w:cs="Arial" w:hint="eastAsia"/>
                  <w:color w:val="000000"/>
                  <w:szCs w:val="21"/>
                </w:rPr>
                <w:t>日</w:t>
              </w:r>
            </w:smartTag>
          </w:p>
        </w:tc>
      </w:tr>
      <w:tr w:rsidR="00EF21BD" w:rsidRPr="00211B29">
        <w:trPr>
          <w:trHeight w:val="285"/>
        </w:trPr>
        <w:tc>
          <w:tcPr>
            <w:tcW w:w="555" w:type="dxa"/>
            <w:tcBorders>
              <w:top w:val="single" w:sz="4" w:space="0" w:color="auto"/>
              <w:left w:val="single" w:sz="4" w:space="0" w:color="auto"/>
              <w:bottom w:val="single" w:sz="4" w:space="0" w:color="auto"/>
              <w:right w:val="nil"/>
            </w:tcBorders>
            <w:vAlign w:val="center"/>
          </w:tcPr>
          <w:p w:rsidR="00EF21BD" w:rsidRPr="00211B29" w:rsidRDefault="00EF21BD" w:rsidP="003B5536">
            <w:pPr>
              <w:widowControl/>
              <w:jc w:val="center"/>
              <w:rPr>
                <w:rFonts w:ascii="宋体" w:cs="宋体"/>
                <w:color w:val="000000"/>
                <w:kern w:val="0"/>
                <w:szCs w:val="21"/>
              </w:rPr>
            </w:pPr>
            <w:r>
              <w:rPr>
                <w:rFonts w:ascii="宋体" w:hAnsi="宋体" w:cs="宋体"/>
                <w:color w:val="000000"/>
                <w:kern w:val="0"/>
                <w:szCs w:val="21"/>
              </w:rPr>
              <w:t>5</w:t>
            </w:r>
          </w:p>
        </w:tc>
        <w:tc>
          <w:tcPr>
            <w:tcW w:w="3780" w:type="dxa"/>
            <w:tcBorders>
              <w:top w:val="single" w:sz="4" w:space="0" w:color="auto"/>
              <w:left w:val="single" w:sz="4" w:space="0" w:color="auto"/>
              <w:bottom w:val="single" w:sz="4" w:space="0" w:color="auto"/>
              <w:right w:val="single" w:sz="4" w:space="0" w:color="auto"/>
            </w:tcBorders>
            <w:vAlign w:val="center"/>
          </w:tcPr>
          <w:p w:rsidR="00EF21BD" w:rsidRPr="00314C3E" w:rsidRDefault="00EF21BD" w:rsidP="00720916">
            <w:pPr>
              <w:widowControl/>
              <w:rPr>
                <w:rFonts w:ascii="宋体" w:cs="Arial"/>
                <w:color w:val="000000"/>
                <w:szCs w:val="21"/>
              </w:rPr>
            </w:pPr>
            <w:r w:rsidRPr="00314C3E">
              <w:rPr>
                <w:rFonts w:ascii="宋体" w:hAnsi="宋体" w:cs="Arial" w:hint="eastAsia"/>
                <w:color w:val="000000"/>
                <w:szCs w:val="21"/>
              </w:rPr>
              <w:t>大成基金公司关于旗下基金申购中国神华能源股份有限公司首次公开发行</w:t>
            </w:r>
            <w:r w:rsidRPr="00314C3E">
              <w:rPr>
                <w:rFonts w:ascii="宋体" w:hAnsi="宋体" w:cs="Arial"/>
                <w:color w:val="000000"/>
                <w:szCs w:val="21"/>
              </w:rPr>
              <w:t>A</w:t>
            </w:r>
            <w:r w:rsidRPr="00314C3E">
              <w:rPr>
                <w:rFonts w:ascii="宋体" w:hAnsi="宋体" w:cs="Arial" w:hint="eastAsia"/>
                <w:color w:val="000000"/>
                <w:szCs w:val="21"/>
              </w:rPr>
              <w:t>股的公告</w:t>
            </w:r>
          </w:p>
        </w:tc>
        <w:tc>
          <w:tcPr>
            <w:tcW w:w="2285" w:type="dxa"/>
            <w:tcBorders>
              <w:top w:val="single" w:sz="4" w:space="0" w:color="auto"/>
              <w:left w:val="nil"/>
              <w:bottom w:val="single" w:sz="4" w:space="0" w:color="auto"/>
              <w:right w:val="single" w:sz="4" w:space="0" w:color="auto"/>
            </w:tcBorders>
            <w:vAlign w:val="center"/>
          </w:tcPr>
          <w:p w:rsidR="00EF21BD" w:rsidRPr="00314C3E" w:rsidRDefault="00EF21BD" w:rsidP="00720916">
            <w:pPr>
              <w:widowControl/>
              <w:rPr>
                <w:rFonts w:ascii="宋体" w:cs="Arial"/>
                <w:color w:val="000000"/>
                <w:szCs w:val="21"/>
              </w:rPr>
            </w:pPr>
            <w:r w:rsidRPr="00314C3E">
              <w:rPr>
                <w:rFonts w:ascii="宋体" w:hAnsi="宋体" w:cs="Arial" w:hint="eastAsia"/>
                <w:color w:val="000000"/>
                <w:szCs w:val="21"/>
              </w:rPr>
              <w:t>证券时报、中国证券报、上海证券报</w:t>
            </w:r>
          </w:p>
        </w:tc>
        <w:tc>
          <w:tcPr>
            <w:tcW w:w="1780" w:type="dxa"/>
            <w:tcBorders>
              <w:top w:val="single" w:sz="4" w:space="0" w:color="auto"/>
              <w:left w:val="nil"/>
              <w:bottom w:val="single" w:sz="4" w:space="0" w:color="auto"/>
              <w:right w:val="single" w:sz="4" w:space="0" w:color="auto"/>
            </w:tcBorders>
            <w:vAlign w:val="center"/>
          </w:tcPr>
          <w:p w:rsidR="00EF21BD" w:rsidRPr="00314C3E" w:rsidRDefault="00EF21BD" w:rsidP="00720916">
            <w:pPr>
              <w:widowControl/>
              <w:rPr>
                <w:rFonts w:ascii="宋体"/>
              </w:rPr>
            </w:pPr>
            <w:smartTag w:uri="urn:schemas-microsoft-com:office:smarttags" w:element="chsdate">
              <w:smartTagPr>
                <w:attr w:name="Year" w:val="2007"/>
                <w:attr w:name="Month" w:val="9"/>
                <w:attr w:name="Day" w:val="29"/>
                <w:attr w:name="IsLunarDate" w:val="False"/>
                <w:attr w:name="IsROCDate" w:val="False"/>
              </w:smartTagPr>
              <w:r w:rsidRPr="00314C3E">
                <w:rPr>
                  <w:rFonts w:ascii="宋体" w:hAnsi="宋体"/>
                </w:rPr>
                <w:t>2007</w:t>
              </w:r>
              <w:r w:rsidRPr="00314C3E">
                <w:rPr>
                  <w:rFonts w:ascii="宋体" w:hAnsi="宋体" w:hint="eastAsia"/>
                </w:rPr>
                <w:t>年</w:t>
              </w:r>
              <w:r w:rsidRPr="00314C3E">
                <w:rPr>
                  <w:rFonts w:ascii="宋体" w:hAnsi="宋体"/>
                </w:rPr>
                <w:t>9</w:t>
              </w:r>
              <w:r w:rsidRPr="00314C3E">
                <w:rPr>
                  <w:rFonts w:ascii="宋体" w:hAnsi="宋体" w:hint="eastAsia"/>
                </w:rPr>
                <w:t>月</w:t>
              </w:r>
              <w:r w:rsidRPr="00314C3E">
                <w:rPr>
                  <w:rFonts w:ascii="宋体" w:hAnsi="宋体"/>
                </w:rPr>
                <w:t>29</w:t>
              </w:r>
              <w:r w:rsidRPr="00314C3E">
                <w:rPr>
                  <w:rFonts w:ascii="宋体" w:hAnsi="宋体" w:hint="eastAsia"/>
                </w:rPr>
                <w:t>日</w:t>
              </w:r>
            </w:smartTag>
          </w:p>
        </w:tc>
      </w:tr>
      <w:tr w:rsidR="00EF21BD" w:rsidRPr="00211B29">
        <w:trPr>
          <w:trHeight w:val="285"/>
        </w:trPr>
        <w:tc>
          <w:tcPr>
            <w:tcW w:w="555" w:type="dxa"/>
            <w:tcBorders>
              <w:top w:val="single" w:sz="4" w:space="0" w:color="auto"/>
              <w:left w:val="single" w:sz="4" w:space="0" w:color="auto"/>
              <w:bottom w:val="single" w:sz="4" w:space="0" w:color="auto"/>
              <w:right w:val="nil"/>
            </w:tcBorders>
            <w:vAlign w:val="center"/>
          </w:tcPr>
          <w:p w:rsidR="00EF21BD" w:rsidRPr="00211B29" w:rsidRDefault="00EF21BD" w:rsidP="003B5536">
            <w:pPr>
              <w:widowControl/>
              <w:jc w:val="center"/>
              <w:rPr>
                <w:rFonts w:ascii="宋体" w:cs="宋体"/>
                <w:color w:val="000000"/>
                <w:kern w:val="0"/>
                <w:szCs w:val="21"/>
              </w:rPr>
            </w:pPr>
            <w:r>
              <w:rPr>
                <w:rFonts w:ascii="宋体" w:hAnsi="宋体" w:cs="宋体"/>
                <w:color w:val="000000"/>
                <w:kern w:val="0"/>
                <w:szCs w:val="21"/>
              </w:rPr>
              <w:t>6</w:t>
            </w:r>
          </w:p>
        </w:tc>
        <w:tc>
          <w:tcPr>
            <w:tcW w:w="3780" w:type="dxa"/>
            <w:tcBorders>
              <w:top w:val="single" w:sz="4" w:space="0" w:color="auto"/>
              <w:left w:val="single" w:sz="4" w:space="0" w:color="auto"/>
              <w:bottom w:val="single" w:sz="4" w:space="0" w:color="auto"/>
              <w:right w:val="single" w:sz="4" w:space="0" w:color="auto"/>
            </w:tcBorders>
            <w:vAlign w:val="center"/>
          </w:tcPr>
          <w:p w:rsidR="00EF21BD" w:rsidRPr="00314C3E" w:rsidRDefault="00EF21BD" w:rsidP="00720916">
            <w:pPr>
              <w:widowControl/>
              <w:rPr>
                <w:rFonts w:ascii="宋体" w:cs="Arial"/>
                <w:color w:val="000000"/>
                <w:szCs w:val="21"/>
              </w:rPr>
            </w:pPr>
            <w:r w:rsidRPr="00314C3E">
              <w:rPr>
                <w:rFonts w:ascii="宋体" w:hAnsi="宋体" w:cs="Arial" w:hint="eastAsia"/>
                <w:color w:val="000000"/>
                <w:szCs w:val="21"/>
              </w:rPr>
              <w:t>大成基金公司旗下基金修订基金合同中基金资产估值相关内容的公告</w:t>
            </w:r>
          </w:p>
        </w:tc>
        <w:tc>
          <w:tcPr>
            <w:tcW w:w="2285" w:type="dxa"/>
            <w:tcBorders>
              <w:top w:val="single" w:sz="4" w:space="0" w:color="auto"/>
              <w:left w:val="nil"/>
              <w:bottom w:val="single" w:sz="4" w:space="0" w:color="auto"/>
              <w:right w:val="single" w:sz="4" w:space="0" w:color="auto"/>
            </w:tcBorders>
            <w:vAlign w:val="center"/>
          </w:tcPr>
          <w:p w:rsidR="00EF21BD" w:rsidRPr="00314C3E" w:rsidRDefault="00EF21BD" w:rsidP="00720916">
            <w:pPr>
              <w:widowControl/>
              <w:rPr>
                <w:rFonts w:ascii="宋体" w:cs="Arial"/>
                <w:color w:val="000000"/>
                <w:szCs w:val="21"/>
              </w:rPr>
            </w:pPr>
            <w:r w:rsidRPr="00314C3E">
              <w:rPr>
                <w:rFonts w:ascii="宋体" w:hAnsi="宋体" w:cs="Arial" w:hint="eastAsia"/>
                <w:color w:val="000000"/>
                <w:szCs w:val="21"/>
              </w:rPr>
              <w:t>证券时报、中国证券报、上海证券报</w:t>
            </w:r>
          </w:p>
        </w:tc>
        <w:tc>
          <w:tcPr>
            <w:tcW w:w="1780" w:type="dxa"/>
            <w:tcBorders>
              <w:top w:val="single" w:sz="4" w:space="0" w:color="auto"/>
              <w:left w:val="nil"/>
              <w:bottom w:val="single" w:sz="4" w:space="0" w:color="auto"/>
              <w:right w:val="single" w:sz="4" w:space="0" w:color="auto"/>
            </w:tcBorders>
            <w:vAlign w:val="center"/>
          </w:tcPr>
          <w:p w:rsidR="00EF21BD" w:rsidRPr="00314C3E" w:rsidRDefault="00EF21BD" w:rsidP="00720916">
            <w:pPr>
              <w:widowControl/>
              <w:rPr>
                <w:rFonts w:ascii="宋体"/>
              </w:rPr>
            </w:pPr>
            <w:smartTag w:uri="urn:schemas-microsoft-com:office:smarttags" w:element="chsdate">
              <w:smartTagPr>
                <w:attr w:name="Year" w:val="2007"/>
                <w:attr w:name="Month" w:val="9"/>
                <w:attr w:name="Day" w:val="29"/>
                <w:attr w:name="IsLunarDate" w:val="False"/>
                <w:attr w:name="IsROCDate" w:val="False"/>
              </w:smartTagPr>
              <w:r w:rsidRPr="00314C3E">
                <w:rPr>
                  <w:rFonts w:ascii="宋体" w:hAnsi="宋体"/>
                </w:rPr>
                <w:t>2007</w:t>
              </w:r>
              <w:r w:rsidRPr="00314C3E">
                <w:rPr>
                  <w:rFonts w:ascii="宋体" w:hAnsi="宋体" w:hint="eastAsia"/>
                </w:rPr>
                <w:t>年</w:t>
              </w:r>
              <w:r w:rsidRPr="00314C3E">
                <w:rPr>
                  <w:rFonts w:ascii="宋体" w:hAnsi="宋体"/>
                </w:rPr>
                <w:t>9</w:t>
              </w:r>
              <w:r w:rsidRPr="00314C3E">
                <w:rPr>
                  <w:rFonts w:ascii="宋体" w:hAnsi="宋体" w:hint="eastAsia"/>
                </w:rPr>
                <w:t>月</w:t>
              </w:r>
              <w:r w:rsidRPr="00314C3E">
                <w:rPr>
                  <w:rFonts w:ascii="宋体" w:hAnsi="宋体"/>
                </w:rPr>
                <w:t>29</w:t>
              </w:r>
              <w:r w:rsidRPr="00314C3E">
                <w:rPr>
                  <w:rFonts w:ascii="宋体" w:hAnsi="宋体" w:hint="eastAsia"/>
                </w:rPr>
                <w:t>日</w:t>
              </w:r>
            </w:smartTag>
          </w:p>
        </w:tc>
      </w:tr>
      <w:tr w:rsidR="00EF21BD" w:rsidRPr="00211B29">
        <w:trPr>
          <w:trHeight w:val="285"/>
        </w:trPr>
        <w:tc>
          <w:tcPr>
            <w:tcW w:w="555" w:type="dxa"/>
            <w:tcBorders>
              <w:top w:val="single" w:sz="4" w:space="0" w:color="auto"/>
              <w:left w:val="single" w:sz="4" w:space="0" w:color="auto"/>
              <w:bottom w:val="single" w:sz="4" w:space="0" w:color="auto"/>
              <w:right w:val="nil"/>
            </w:tcBorders>
            <w:vAlign w:val="center"/>
          </w:tcPr>
          <w:p w:rsidR="00EF21BD" w:rsidRPr="00211B29" w:rsidRDefault="00EF21BD" w:rsidP="003B5536">
            <w:pPr>
              <w:widowControl/>
              <w:jc w:val="center"/>
              <w:rPr>
                <w:rFonts w:ascii="宋体" w:cs="宋体"/>
                <w:color w:val="000000"/>
                <w:kern w:val="0"/>
                <w:szCs w:val="21"/>
              </w:rPr>
            </w:pPr>
            <w:r>
              <w:rPr>
                <w:rFonts w:ascii="宋体" w:hAnsi="宋体" w:cs="宋体"/>
                <w:color w:val="000000"/>
                <w:kern w:val="0"/>
                <w:szCs w:val="21"/>
              </w:rPr>
              <w:t>7</w:t>
            </w:r>
          </w:p>
        </w:tc>
        <w:tc>
          <w:tcPr>
            <w:tcW w:w="3780" w:type="dxa"/>
            <w:tcBorders>
              <w:top w:val="single" w:sz="4" w:space="0" w:color="auto"/>
              <w:left w:val="single" w:sz="4" w:space="0" w:color="auto"/>
              <w:bottom w:val="single" w:sz="4" w:space="0" w:color="auto"/>
              <w:right w:val="single" w:sz="4" w:space="0" w:color="auto"/>
            </w:tcBorders>
            <w:vAlign w:val="center"/>
          </w:tcPr>
          <w:p w:rsidR="00EF21BD" w:rsidRPr="00314C3E" w:rsidRDefault="00EF21BD" w:rsidP="00720916">
            <w:pPr>
              <w:widowControl/>
              <w:rPr>
                <w:rFonts w:ascii="宋体" w:cs="Arial"/>
                <w:color w:val="000000"/>
                <w:szCs w:val="21"/>
              </w:rPr>
            </w:pPr>
            <w:r w:rsidRPr="00314C3E">
              <w:rPr>
                <w:rFonts w:ascii="宋体" w:hAnsi="宋体" w:cs="Arial" w:hint="eastAsia"/>
                <w:color w:val="000000"/>
                <w:szCs w:val="21"/>
              </w:rPr>
              <w:t>景阳证券投资基金召开基金份额持有人大会公告</w:t>
            </w:r>
          </w:p>
        </w:tc>
        <w:tc>
          <w:tcPr>
            <w:tcW w:w="2285" w:type="dxa"/>
            <w:tcBorders>
              <w:top w:val="single" w:sz="4" w:space="0" w:color="auto"/>
              <w:left w:val="nil"/>
              <w:bottom w:val="single" w:sz="4" w:space="0" w:color="auto"/>
              <w:right w:val="single" w:sz="4" w:space="0" w:color="auto"/>
            </w:tcBorders>
            <w:vAlign w:val="center"/>
          </w:tcPr>
          <w:p w:rsidR="00EF21BD" w:rsidRPr="00314C3E" w:rsidRDefault="00EF21BD" w:rsidP="00720916">
            <w:pPr>
              <w:widowControl/>
              <w:rPr>
                <w:rFonts w:ascii="宋体" w:cs="Arial"/>
                <w:color w:val="000000"/>
                <w:szCs w:val="21"/>
              </w:rPr>
            </w:pPr>
            <w:r w:rsidRPr="00314C3E">
              <w:rPr>
                <w:rFonts w:ascii="宋体" w:hAnsi="宋体" w:cs="Arial" w:hint="eastAsia"/>
                <w:color w:val="000000"/>
                <w:szCs w:val="21"/>
              </w:rPr>
              <w:t>证券时报、中国证券报、上海证券报</w:t>
            </w:r>
          </w:p>
        </w:tc>
        <w:tc>
          <w:tcPr>
            <w:tcW w:w="1780" w:type="dxa"/>
            <w:tcBorders>
              <w:top w:val="single" w:sz="4" w:space="0" w:color="auto"/>
              <w:left w:val="nil"/>
              <w:bottom w:val="single" w:sz="4" w:space="0" w:color="auto"/>
              <w:right w:val="single" w:sz="4" w:space="0" w:color="auto"/>
            </w:tcBorders>
            <w:vAlign w:val="center"/>
          </w:tcPr>
          <w:p w:rsidR="00EF21BD" w:rsidRPr="00314C3E" w:rsidRDefault="00EF21BD" w:rsidP="00720916">
            <w:pPr>
              <w:widowControl/>
              <w:rPr>
                <w:rFonts w:ascii="宋体"/>
              </w:rPr>
            </w:pPr>
            <w:smartTag w:uri="urn:schemas-microsoft-com:office:smarttags" w:element="chsdate">
              <w:smartTagPr>
                <w:attr w:name="Year" w:val="2007"/>
                <w:attr w:name="Month" w:val="10"/>
                <w:attr w:name="Day" w:val="9"/>
                <w:attr w:name="IsLunarDate" w:val="False"/>
                <w:attr w:name="IsROCDate" w:val="False"/>
              </w:smartTagPr>
              <w:r w:rsidRPr="00314C3E">
                <w:rPr>
                  <w:rFonts w:ascii="宋体" w:hAnsi="宋体"/>
                </w:rPr>
                <w:t>2007</w:t>
              </w:r>
              <w:r w:rsidRPr="00314C3E">
                <w:rPr>
                  <w:rFonts w:ascii="宋体" w:hAnsi="宋体" w:hint="eastAsia"/>
                </w:rPr>
                <w:t>年</w:t>
              </w:r>
              <w:r w:rsidRPr="00314C3E">
                <w:rPr>
                  <w:rFonts w:ascii="宋体" w:hAnsi="宋体"/>
                </w:rPr>
                <w:t>10</w:t>
              </w:r>
              <w:r w:rsidRPr="00314C3E">
                <w:rPr>
                  <w:rFonts w:ascii="宋体" w:hAnsi="宋体" w:hint="eastAsia"/>
                </w:rPr>
                <w:t>月</w:t>
              </w:r>
              <w:r w:rsidRPr="00314C3E">
                <w:rPr>
                  <w:rFonts w:ascii="宋体" w:hAnsi="宋体"/>
                </w:rPr>
                <w:t>9</w:t>
              </w:r>
              <w:r w:rsidRPr="00314C3E">
                <w:rPr>
                  <w:rFonts w:ascii="宋体" w:hAnsi="宋体" w:hint="eastAsia"/>
                </w:rPr>
                <w:t>日</w:t>
              </w:r>
            </w:smartTag>
          </w:p>
        </w:tc>
      </w:tr>
      <w:tr w:rsidR="00EF21BD" w:rsidRPr="00211B29">
        <w:trPr>
          <w:trHeight w:val="285"/>
        </w:trPr>
        <w:tc>
          <w:tcPr>
            <w:tcW w:w="555" w:type="dxa"/>
            <w:tcBorders>
              <w:top w:val="single" w:sz="4" w:space="0" w:color="auto"/>
              <w:left w:val="single" w:sz="4" w:space="0" w:color="auto"/>
              <w:bottom w:val="single" w:sz="4" w:space="0" w:color="auto"/>
              <w:right w:val="nil"/>
            </w:tcBorders>
            <w:vAlign w:val="center"/>
          </w:tcPr>
          <w:p w:rsidR="00EF21BD" w:rsidRPr="00211B29" w:rsidRDefault="00EF21BD" w:rsidP="003B5536">
            <w:pPr>
              <w:widowControl/>
              <w:jc w:val="center"/>
              <w:rPr>
                <w:rFonts w:ascii="宋体" w:cs="宋体"/>
                <w:color w:val="000000"/>
                <w:kern w:val="0"/>
                <w:szCs w:val="21"/>
              </w:rPr>
            </w:pPr>
            <w:r>
              <w:rPr>
                <w:rFonts w:ascii="宋体" w:hAnsi="宋体" w:cs="宋体"/>
                <w:color w:val="000000"/>
                <w:kern w:val="0"/>
                <w:szCs w:val="21"/>
              </w:rPr>
              <w:t>8</w:t>
            </w:r>
          </w:p>
        </w:tc>
        <w:tc>
          <w:tcPr>
            <w:tcW w:w="3780" w:type="dxa"/>
            <w:tcBorders>
              <w:top w:val="single" w:sz="4" w:space="0" w:color="auto"/>
              <w:left w:val="single" w:sz="4" w:space="0" w:color="auto"/>
              <w:bottom w:val="single" w:sz="4" w:space="0" w:color="auto"/>
              <w:right w:val="single" w:sz="4" w:space="0" w:color="auto"/>
            </w:tcBorders>
            <w:vAlign w:val="center"/>
          </w:tcPr>
          <w:p w:rsidR="00EF21BD" w:rsidRPr="00314C3E" w:rsidRDefault="00EF21BD" w:rsidP="00720916">
            <w:pPr>
              <w:widowControl/>
              <w:rPr>
                <w:rFonts w:ascii="宋体" w:cs="Arial"/>
                <w:color w:val="000000"/>
                <w:szCs w:val="21"/>
              </w:rPr>
            </w:pPr>
            <w:r w:rsidRPr="00314C3E">
              <w:rPr>
                <w:rFonts w:ascii="宋体" w:hAnsi="宋体" w:cs="Arial" w:hint="eastAsia"/>
                <w:color w:val="000000"/>
                <w:szCs w:val="21"/>
              </w:rPr>
              <w:t>景阳证券投资基金停牌的提示性公告</w:t>
            </w:r>
          </w:p>
        </w:tc>
        <w:tc>
          <w:tcPr>
            <w:tcW w:w="2285" w:type="dxa"/>
            <w:tcBorders>
              <w:top w:val="single" w:sz="4" w:space="0" w:color="auto"/>
              <w:left w:val="nil"/>
              <w:bottom w:val="single" w:sz="4" w:space="0" w:color="auto"/>
              <w:right w:val="single" w:sz="4" w:space="0" w:color="auto"/>
            </w:tcBorders>
            <w:vAlign w:val="center"/>
          </w:tcPr>
          <w:p w:rsidR="00EF21BD" w:rsidRPr="00314C3E" w:rsidRDefault="00EF21BD" w:rsidP="00720916">
            <w:pPr>
              <w:widowControl/>
              <w:rPr>
                <w:rFonts w:ascii="宋体" w:cs="Arial"/>
                <w:color w:val="000000"/>
                <w:szCs w:val="21"/>
              </w:rPr>
            </w:pPr>
            <w:r w:rsidRPr="00314C3E">
              <w:rPr>
                <w:rFonts w:ascii="宋体" w:hAnsi="宋体" w:cs="Arial" w:hint="eastAsia"/>
                <w:color w:val="000000"/>
                <w:szCs w:val="21"/>
              </w:rPr>
              <w:t>证券时报、中国证券报、上海证券报</w:t>
            </w:r>
          </w:p>
        </w:tc>
        <w:tc>
          <w:tcPr>
            <w:tcW w:w="1780" w:type="dxa"/>
            <w:tcBorders>
              <w:top w:val="single" w:sz="4" w:space="0" w:color="auto"/>
              <w:left w:val="nil"/>
              <w:bottom w:val="single" w:sz="4" w:space="0" w:color="auto"/>
              <w:right w:val="single" w:sz="4" w:space="0" w:color="auto"/>
            </w:tcBorders>
            <w:vAlign w:val="center"/>
          </w:tcPr>
          <w:p w:rsidR="00EF21BD" w:rsidRPr="00314C3E" w:rsidRDefault="00EF21BD" w:rsidP="00720916">
            <w:pPr>
              <w:widowControl/>
              <w:rPr>
                <w:rFonts w:ascii="宋体"/>
              </w:rPr>
            </w:pPr>
            <w:smartTag w:uri="urn:schemas-microsoft-com:office:smarttags" w:element="chsdate">
              <w:smartTagPr>
                <w:attr w:name="Year" w:val="2007"/>
                <w:attr w:name="Month" w:val="10"/>
                <w:attr w:name="Day" w:val="12"/>
                <w:attr w:name="IsLunarDate" w:val="False"/>
                <w:attr w:name="IsROCDate" w:val="False"/>
              </w:smartTagPr>
              <w:r w:rsidRPr="00314C3E">
                <w:rPr>
                  <w:rFonts w:ascii="宋体" w:hAnsi="宋体"/>
                </w:rPr>
                <w:t>2007</w:t>
              </w:r>
              <w:r w:rsidRPr="00314C3E">
                <w:rPr>
                  <w:rFonts w:ascii="宋体" w:hAnsi="宋体" w:hint="eastAsia"/>
                </w:rPr>
                <w:t>年</w:t>
              </w:r>
              <w:r w:rsidRPr="00314C3E">
                <w:rPr>
                  <w:rFonts w:ascii="宋体" w:hAnsi="宋体"/>
                </w:rPr>
                <w:t>10</w:t>
              </w:r>
              <w:r w:rsidRPr="00314C3E">
                <w:rPr>
                  <w:rFonts w:ascii="宋体" w:hAnsi="宋体" w:hint="eastAsia"/>
                </w:rPr>
                <w:t>月</w:t>
              </w:r>
              <w:r w:rsidRPr="00314C3E">
                <w:rPr>
                  <w:rFonts w:ascii="宋体" w:hAnsi="宋体"/>
                </w:rPr>
                <w:t>12</w:t>
              </w:r>
              <w:r w:rsidRPr="00314C3E">
                <w:rPr>
                  <w:rFonts w:ascii="宋体" w:hAnsi="宋体" w:hint="eastAsia"/>
                </w:rPr>
                <w:t>日</w:t>
              </w:r>
            </w:smartTag>
          </w:p>
        </w:tc>
      </w:tr>
      <w:tr w:rsidR="00EF21BD" w:rsidRPr="00211B29">
        <w:trPr>
          <w:trHeight w:val="285"/>
        </w:trPr>
        <w:tc>
          <w:tcPr>
            <w:tcW w:w="555" w:type="dxa"/>
            <w:tcBorders>
              <w:top w:val="single" w:sz="4" w:space="0" w:color="auto"/>
              <w:left w:val="single" w:sz="4" w:space="0" w:color="auto"/>
              <w:bottom w:val="single" w:sz="4" w:space="0" w:color="auto"/>
              <w:right w:val="nil"/>
            </w:tcBorders>
            <w:vAlign w:val="center"/>
          </w:tcPr>
          <w:p w:rsidR="00EF21BD" w:rsidRPr="00211B29" w:rsidRDefault="00EF21BD" w:rsidP="003B5536">
            <w:pPr>
              <w:widowControl/>
              <w:jc w:val="center"/>
              <w:rPr>
                <w:rFonts w:ascii="宋体" w:cs="宋体"/>
                <w:color w:val="000000"/>
                <w:kern w:val="0"/>
                <w:szCs w:val="21"/>
              </w:rPr>
            </w:pPr>
            <w:r>
              <w:rPr>
                <w:rFonts w:ascii="宋体" w:hAnsi="宋体" w:cs="宋体"/>
                <w:color w:val="000000"/>
                <w:kern w:val="0"/>
                <w:szCs w:val="21"/>
              </w:rPr>
              <w:t>9</w:t>
            </w:r>
          </w:p>
        </w:tc>
        <w:tc>
          <w:tcPr>
            <w:tcW w:w="3780" w:type="dxa"/>
            <w:tcBorders>
              <w:top w:val="single" w:sz="4" w:space="0" w:color="auto"/>
              <w:left w:val="single" w:sz="4" w:space="0" w:color="auto"/>
              <w:bottom w:val="single" w:sz="4" w:space="0" w:color="auto"/>
              <w:right w:val="single" w:sz="4" w:space="0" w:color="auto"/>
            </w:tcBorders>
            <w:vAlign w:val="center"/>
          </w:tcPr>
          <w:p w:rsidR="00EF21BD" w:rsidRPr="00314C3E" w:rsidRDefault="00EF21BD" w:rsidP="00720916">
            <w:pPr>
              <w:widowControl/>
              <w:rPr>
                <w:rFonts w:ascii="宋体" w:cs="Arial"/>
                <w:color w:val="000000"/>
                <w:szCs w:val="21"/>
              </w:rPr>
            </w:pPr>
            <w:r w:rsidRPr="00314C3E">
              <w:rPr>
                <w:rFonts w:ascii="宋体" w:hAnsi="宋体" w:cs="Arial" w:hint="eastAsia"/>
                <w:color w:val="000000"/>
                <w:szCs w:val="21"/>
              </w:rPr>
              <w:t>基金景阳召开持有人大会第二次提示性公告</w:t>
            </w:r>
          </w:p>
        </w:tc>
        <w:tc>
          <w:tcPr>
            <w:tcW w:w="2285" w:type="dxa"/>
            <w:tcBorders>
              <w:top w:val="single" w:sz="4" w:space="0" w:color="auto"/>
              <w:left w:val="nil"/>
              <w:bottom w:val="single" w:sz="4" w:space="0" w:color="auto"/>
              <w:right w:val="single" w:sz="4" w:space="0" w:color="auto"/>
            </w:tcBorders>
            <w:vAlign w:val="center"/>
          </w:tcPr>
          <w:p w:rsidR="00EF21BD" w:rsidRPr="00314C3E" w:rsidRDefault="00EF21BD" w:rsidP="00720916">
            <w:pPr>
              <w:widowControl/>
              <w:rPr>
                <w:rFonts w:ascii="宋体" w:cs="Arial"/>
                <w:color w:val="000000"/>
                <w:szCs w:val="21"/>
              </w:rPr>
            </w:pPr>
            <w:r w:rsidRPr="00314C3E">
              <w:rPr>
                <w:rFonts w:ascii="宋体" w:hAnsi="宋体" w:cs="Arial" w:hint="eastAsia"/>
                <w:color w:val="000000"/>
                <w:szCs w:val="21"/>
              </w:rPr>
              <w:t>证券时报、中国证券报、上海证券报</w:t>
            </w:r>
          </w:p>
        </w:tc>
        <w:tc>
          <w:tcPr>
            <w:tcW w:w="1780" w:type="dxa"/>
            <w:tcBorders>
              <w:top w:val="single" w:sz="4" w:space="0" w:color="auto"/>
              <w:left w:val="nil"/>
              <w:bottom w:val="single" w:sz="4" w:space="0" w:color="auto"/>
              <w:right w:val="single" w:sz="4" w:space="0" w:color="auto"/>
            </w:tcBorders>
            <w:vAlign w:val="center"/>
          </w:tcPr>
          <w:p w:rsidR="00EF21BD" w:rsidRPr="00314C3E" w:rsidRDefault="00EF21BD" w:rsidP="00720916">
            <w:pPr>
              <w:widowControl/>
              <w:rPr>
                <w:rFonts w:ascii="宋体"/>
              </w:rPr>
            </w:pPr>
            <w:smartTag w:uri="urn:schemas-microsoft-com:office:smarttags" w:element="chsdate">
              <w:smartTagPr>
                <w:attr w:name="Year" w:val="2007"/>
                <w:attr w:name="Month" w:val="11"/>
                <w:attr w:name="Day" w:val="2"/>
                <w:attr w:name="IsLunarDate" w:val="False"/>
                <w:attr w:name="IsROCDate" w:val="False"/>
              </w:smartTagPr>
              <w:r w:rsidRPr="00314C3E">
                <w:rPr>
                  <w:rFonts w:ascii="宋体" w:hAnsi="宋体"/>
                </w:rPr>
                <w:t>2007</w:t>
              </w:r>
              <w:r w:rsidRPr="00314C3E">
                <w:rPr>
                  <w:rFonts w:ascii="宋体" w:hAnsi="宋体" w:hint="eastAsia"/>
                </w:rPr>
                <w:t>年</w:t>
              </w:r>
              <w:r w:rsidRPr="00314C3E">
                <w:rPr>
                  <w:rFonts w:ascii="宋体" w:hAnsi="宋体"/>
                </w:rPr>
                <w:t>11</w:t>
              </w:r>
              <w:r w:rsidRPr="00314C3E">
                <w:rPr>
                  <w:rFonts w:ascii="宋体" w:hAnsi="宋体" w:hint="eastAsia"/>
                </w:rPr>
                <w:t>月</w:t>
              </w:r>
              <w:r w:rsidRPr="00314C3E">
                <w:rPr>
                  <w:rFonts w:ascii="宋体" w:hAnsi="宋体"/>
                </w:rPr>
                <w:t>2</w:t>
              </w:r>
              <w:r w:rsidRPr="00314C3E">
                <w:rPr>
                  <w:rFonts w:ascii="宋体" w:hAnsi="宋体" w:hint="eastAsia"/>
                </w:rPr>
                <w:t>日</w:t>
              </w:r>
            </w:smartTag>
          </w:p>
        </w:tc>
      </w:tr>
      <w:tr w:rsidR="00EF21BD" w:rsidRPr="00211B29">
        <w:trPr>
          <w:trHeight w:val="285"/>
        </w:trPr>
        <w:tc>
          <w:tcPr>
            <w:tcW w:w="555" w:type="dxa"/>
            <w:tcBorders>
              <w:top w:val="single" w:sz="4" w:space="0" w:color="auto"/>
              <w:left w:val="single" w:sz="4" w:space="0" w:color="auto"/>
              <w:bottom w:val="single" w:sz="4" w:space="0" w:color="auto"/>
              <w:right w:val="nil"/>
            </w:tcBorders>
            <w:vAlign w:val="center"/>
          </w:tcPr>
          <w:p w:rsidR="00EF21BD" w:rsidRPr="00211B29" w:rsidRDefault="00EF21BD" w:rsidP="003B5536">
            <w:pPr>
              <w:widowControl/>
              <w:jc w:val="center"/>
              <w:rPr>
                <w:rFonts w:ascii="宋体" w:cs="宋体"/>
                <w:color w:val="000000"/>
                <w:kern w:val="0"/>
                <w:szCs w:val="21"/>
              </w:rPr>
            </w:pPr>
            <w:r>
              <w:rPr>
                <w:rFonts w:ascii="宋体" w:hAnsi="宋体" w:cs="宋体"/>
                <w:color w:val="000000"/>
                <w:kern w:val="0"/>
                <w:szCs w:val="21"/>
              </w:rPr>
              <w:t>10</w:t>
            </w:r>
          </w:p>
        </w:tc>
        <w:tc>
          <w:tcPr>
            <w:tcW w:w="3780" w:type="dxa"/>
            <w:tcBorders>
              <w:top w:val="single" w:sz="4" w:space="0" w:color="auto"/>
              <w:left w:val="single" w:sz="4" w:space="0" w:color="auto"/>
              <w:bottom w:val="single" w:sz="4" w:space="0" w:color="auto"/>
              <w:right w:val="single" w:sz="4" w:space="0" w:color="auto"/>
            </w:tcBorders>
            <w:vAlign w:val="center"/>
          </w:tcPr>
          <w:p w:rsidR="00EF21BD" w:rsidRPr="00314C3E" w:rsidRDefault="00EF21BD" w:rsidP="00720916">
            <w:pPr>
              <w:widowControl/>
              <w:rPr>
                <w:rFonts w:ascii="宋体" w:cs="Arial"/>
                <w:color w:val="000000"/>
                <w:szCs w:val="21"/>
              </w:rPr>
            </w:pPr>
            <w:r w:rsidRPr="00314C3E">
              <w:rPr>
                <w:rFonts w:ascii="宋体" w:hAnsi="宋体" w:cs="Arial" w:hint="eastAsia"/>
                <w:color w:val="000000"/>
                <w:szCs w:val="21"/>
              </w:rPr>
              <w:t>关于景阳证券投资基金基金份额持有人大会表决结果的公告</w:t>
            </w:r>
          </w:p>
        </w:tc>
        <w:tc>
          <w:tcPr>
            <w:tcW w:w="2285" w:type="dxa"/>
            <w:tcBorders>
              <w:top w:val="single" w:sz="4" w:space="0" w:color="auto"/>
              <w:left w:val="nil"/>
              <w:bottom w:val="single" w:sz="4" w:space="0" w:color="auto"/>
              <w:right w:val="single" w:sz="4" w:space="0" w:color="auto"/>
            </w:tcBorders>
            <w:vAlign w:val="center"/>
          </w:tcPr>
          <w:p w:rsidR="00EF21BD" w:rsidRPr="00314C3E" w:rsidRDefault="00EF21BD" w:rsidP="00720916">
            <w:pPr>
              <w:widowControl/>
              <w:rPr>
                <w:rFonts w:ascii="宋体" w:cs="Arial"/>
                <w:color w:val="000000"/>
                <w:szCs w:val="21"/>
              </w:rPr>
            </w:pPr>
            <w:r w:rsidRPr="00314C3E">
              <w:rPr>
                <w:rFonts w:ascii="宋体" w:hAnsi="宋体" w:cs="Arial" w:hint="eastAsia"/>
                <w:color w:val="000000"/>
                <w:szCs w:val="21"/>
              </w:rPr>
              <w:t>证券时报、中国证券报、上海证券报</w:t>
            </w:r>
          </w:p>
        </w:tc>
        <w:tc>
          <w:tcPr>
            <w:tcW w:w="1780" w:type="dxa"/>
            <w:tcBorders>
              <w:top w:val="single" w:sz="4" w:space="0" w:color="auto"/>
              <w:left w:val="nil"/>
              <w:bottom w:val="single" w:sz="4" w:space="0" w:color="auto"/>
              <w:right w:val="single" w:sz="4" w:space="0" w:color="auto"/>
            </w:tcBorders>
            <w:vAlign w:val="center"/>
          </w:tcPr>
          <w:p w:rsidR="00EF21BD" w:rsidRPr="00314C3E" w:rsidRDefault="00EF21BD" w:rsidP="00720916">
            <w:pPr>
              <w:widowControl/>
              <w:rPr>
                <w:rFonts w:ascii="宋体"/>
              </w:rPr>
            </w:pPr>
            <w:smartTag w:uri="urn:schemas-microsoft-com:office:smarttags" w:element="chsdate">
              <w:smartTagPr>
                <w:attr w:name="Year" w:val="2007"/>
                <w:attr w:name="Month" w:val="11"/>
                <w:attr w:name="Day" w:val="10"/>
                <w:attr w:name="IsLunarDate" w:val="False"/>
                <w:attr w:name="IsROCDate" w:val="False"/>
              </w:smartTagPr>
              <w:r w:rsidRPr="00314C3E">
                <w:rPr>
                  <w:rFonts w:ascii="宋体" w:hAnsi="宋体"/>
                </w:rPr>
                <w:t>2007</w:t>
              </w:r>
              <w:r w:rsidRPr="00314C3E">
                <w:rPr>
                  <w:rFonts w:ascii="宋体" w:hAnsi="宋体" w:hint="eastAsia"/>
                </w:rPr>
                <w:t>年</w:t>
              </w:r>
              <w:r w:rsidRPr="00314C3E">
                <w:rPr>
                  <w:rFonts w:ascii="宋体" w:hAnsi="宋体"/>
                </w:rPr>
                <w:t>11</w:t>
              </w:r>
              <w:r w:rsidRPr="00314C3E">
                <w:rPr>
                  <w:rFonts w:ascii="宋体" w:hAnsi="宋体" w:hint="eastAsia"/>
                </w:rPr>
                <w:t>月</w:t>
              </w:r>
              <w:r w:rsidRPr="00314C3E">
                <w:rPr>
                  <w:rFonts w:ascii="宋体" w:hAnsi="宋体"/>
                </w:rPr>
                <w:t>10</w:t>
              </w:r>
              <w:r w:rsidRPr="00314C3E">
                <w:rPr>
                  <w:rFonts w:ascii="宋体" w:hAnsi="宋体" w:hint="eastAsia"/>
                </w:rPr>
                <w:t>日</w:t>
              </w:r>
            </w:smartTag>
          </w:p>
        </w:tc>
      </w:tr>
      <w:tr w:rsidR="00EF21BD" w:rsidRPr="00211B29">
        <w:trPr>
          <w:trHeight w:val="285"/>
        </w:trPr>
        <w:tc>
          <w:tcPr>
            <w:tcW w:w="555" w:type="dxa"/>
            <w:tcBorders>
              <w:top w:val="single" w:sz="4" w:space="0" w:color="auto"/>
              <w:left w:val="single" w:sz="4" w:space="0" w:color="auto"/>
              <w:bottom w:val="single" w:sz="4" w:space="0" w:color="auto"/>
              <w:right w:val="nil"/>
            </w:tcBorders>
            <w:vAlign w:val="center"/>
          </w:tcPr>
          <w:p w:rsidR="00EF21BD" w:rsidRPr="00211B29" w:rsidRDefault="00EF21BD" w:rsidP="003B5536">
            <w:pPr>
              <w:widowControl/>
              <w:jc w:val="center"/>
              <w:rPr>
                <w:rFonts w:ascii="宋体" w:cs="宋体"/>
                <w:color w:val="000000"/>
                <w:kern w:val="0"/>
                <w:szCs w:val="21"/>
              </w:rPr>
            </w:pPr>
            <w:r>
              <w:rPr>
                <w:rFonts w:ascii="宋体" w:hAnsi="宋体" w:cs="宋体"/>
                <w:color w:val="000000"/>
                <w:kern w:val="0"/>
                <w:szCs w:val="21"/>
              </w:rPr>
              <w:t>11</w:t>
            </w:r>
          </w:p>
        </w:tc>
        <w:tc>
          <w:tcPr>
            <w:tcW w:w="3780" w:type="dxa"/>
            <w:tcBorders>
              <w:top w:val="single" w:sz="4" w:space="0" w:color="auto"/>
              <w:left w:val="single" w:sz="4" w:space="0" w:color="auto"/>
              <w:bottom w:val="single" w:sz="4" w:space="0" w:color="auto"/>
              <w:right w:val="single" w:sz="4" w:space="0" w:color="auto"/>
            </w:tcBorders>
            <w:vAlign w:val="center"/>
          </w:tcPr>
          <w:p w:rsidR="00EF21BD" w:rsidRPr="00314C3E" w:rsidRDefault="00EF21BD" w:rsidP="00720916">
            <w:pPr>
              <w:widowControl/>
              <w:rPr>
                <w:rFonts w:ascii="宋体" w:cs="Arial"/>
                <w:color w:val="000000"/>
                <w:szCs w:val="21"/>
              </w:rPr>
            </w:pPr>
            <w:r w:rsidRPr="00314C3E">
              <w:rPr>
                <w:rFonts w:ascii="宋体" w:hAnsi="宋体" w:cs="Arial" w:hint="eastAsia"/>
                <w:color w:val="000000"/>
                <w:szCs w:val="21"/>
              </w:rPr>
              <w:t>景阳证券投资基金</w:t>
            </w:r>
            <w:r w:rsidRPr="00314C3E">
              <w:rPr>
                <w:rFonts w:ascii="宋体" w:hAnsi="宋体" w:cs="Arial"/>
                <w:color w:val="000000"/>
                <w:szCs w:val="21"/>
              </w:rPr>
              <w:t>2007</w:t>
            </w:r>
            <w:r w:rsidRPr="00314C3E">
              <w:rPr>
                <w:rFonts w:ascii="宋体" w:hAnsi="宋体" w:cs="Arial" w:hint="eastAsia"/>
                <w:color w:val="000000"/>
                <w:szCs w:val="21"/>
              </w:rPr>
              <w:t>年第二次收益分配公告</w:t>
            </w:r>
          </w:p>
        </w:tc>
        <w:tc>
          <w:tcPr>
            <w:tcW w:w="2285" w:type="dxa"/>
            <w:tcBorders>
              <w:top w:val="single" w:sz="4" w:space="0" w:color="auto"/>
              <w:left w:val="nil"/>
              <w:bottom w:val="single" w:sz="4" w:space="0" w:color="auto"/>
              <w:right w:val="single" w:sz="4" w:space="0" w:color="auto"/>
            </w:tcBorders>
            <w:vAlign w:val="center"/>
          </w:tcPr>
          <w:p w:rsidR="00EF21BD" w:rsidRPr="00314C3E" w:rsidRDefault="00EF21BD" w:rsidP="00720916">
            <w:pPr>
              <w:widowControl/>
              <w:rPr>
                <w:rFonts w:ascii="宋体" w:cs="Arial"/>
                <w:color w:val="000000"/>
                <w:szCs w:val="21"/>
              </w:rPr>
            </w:pPr>
            <w:r w:rsidRPr="00314C3E">
              <w:rPr>
                <w:rFonts w:ascii="宋体" w:hAnsi="宋体" w:cs="Arial" w:hint="eastAsia"/>
                <w:color w:val="000000"/>
                <w:szCs w:val="21"/>
              </w:rPr>
              <w:t>证券时报、中国证券报、上海证券报</w:t>
            </w:r>
          </w:p>
        </w:tc>
        <w:tc>
          <w:tcPr>
            <w:tcW w:w="1780" w:type="dxa"/>
            <w:tcBorders>
              <w:top w:val="single" w:sz="4" w:space="0" w:color="auto"/>
              <w:left w:val="nil"/>
              <w:bottom w:val="single" w:sz="4" w:space="0" w:color="auto"/>
              <w:right w:val="single" w:sz="4" w:space="0" w:color="auto"/>
            </w:tcBorders>
            <w:vAlign w:val="center"/>
          </w:tcPr>
          <w:p w:rsidR="00EF21BD" w:rsidRPr="00314C3E" w:rsidRDefault="00EF21BD" w:rsidP="00720916">
            <w:pPr>
              <w:widowControl/>
              <w:rPr>
                <w:rFonts w:ascii="宋体"/>
              </w:rPr>
            </w:pPr>
            <w:smartTag w:uri="urn:schemas-microsoft-com:office:smarttags" w:element="chsdate">
              <w:smartTagPr>
                <w:attr w:name="Year" w:val="2007"/>
                <w:attr w:name="Month" w:val="11"/>
                <w:attr w:name="Day" w:val="30"/>
                <w:attr w:name="IsLunarDate" w:val="False"/>
                <w:attr w:name="IsROCDate" w:val="False"/>
              </w:smartTagPr>
              <w:r w:rsidRPr="00314C3E">
                <w:rPr>
                  <w:rFonts w:ascii="宋体" w:hAnsi="宋体"/>
                </w:rPr>
                <w:t>2007</w:t>
              </w:r>
              <w:r w:rsidRPr="00314C3E">
                <w:rPr>
                  <w:rFonts w:ascii="宋体" w:hAnsi="宋体" w:hint="eastAsia"/>
                </w:rPr>
                <w:t>年</w:t>
              </w:r>
              <w:r w:rsidRPr="00314C3E">
                <w:rPr>
                  <w:rFonts w:ascii="宋体" w:hAnsi="宋体"/>
                </w:rPr>
                <w:t>11</w:t>
              </w:r>
              <w:r w:rsidRPr="00314C3E">
                <w:rPr>
                  <w:rFonts w:ascii="宋体" w:hAnsi="宋体" w:hint="eastAsia"/>
                </w:rPr>
                <w:t>月</w:t>
              </w:r>
              <w:r w:rsidRPr="00314C3E">
                <w:rPr>
                  <w:rFonts w:ascii="宋体" w:hAnsi="宋体"/>
                </w:rPr>
                <w:t>30</w:t>
              </w:r>
              <w:r w:rsidRPr="00314C3E">
                <w:rPr>
                  <w:rFonts w:ascii="宋体" w:hAnsi="宋体" w:hint="eastAsia"/>
                </w:rPr>
                <w:t>日</w:t>
              </w:r>
            </w:smartTag>
          </w:p>
        </w:tc>
      </w:tr>
      <w:tr w:rsidR="00EF21BD" w:rsidRPr="00211B29">
        <w:trPr>
          <w:trHeight w:val="285"/>
        </w:trPr>
        <w:tc>
          <w:tcPr>
            <w:tcW w:w="555" w:type="dxa"/>
            <w:tcBorders>
              <w:top w:val="single" w:sz="4" w:space="0" w:color="auto"/>
              <w:left w:val="single" w:sz="4" w:space="0" w:color="auto"/>
              <w:bottom w:val="single" w:sz="4" w:space="0" w:color="auto"/>
              <w:right w:val="nil"/>
            </w:tcBorders>
            <w:vAlign w:val="center"/>
          </w:tcPr>
          <w:p w:rsidR="00EF21BD" w:rsidRPr="00211B29" w:rsidRDefault="00EF21BD" w:rsidP="003B5536">
            <w:pPr>
              <w:widowControl/>
              <w:jc w:val="center"/>
              <w:rPr>
                <w:rFonts w:ascii="宋体" w:cs="宋体"/>
                <w:color w:val="000000"/>
                <w:kern w:val="0"/>
                <w:szCs w:val="21"/>
              </w:rPr>
            </w:pPr>
            <w:r>
              <w:rPr>
                <w:rFonts w:ascii="宋体" w:hAnsi="宋体" w:cs="宋体"/>
                <w:color w:val="000000"/>
                <w:kern w:val="0"/>
                <w:szCs w:val="21"/>
              </w:rPr>
              <w:t>12</w:t>
            </w:r>
          </w:p>
        </w:tc>
        <w:tc>
          <w:tcPr>
            <w:tcW w:w="3780" w:type="dxa"/>
            <w:tcBorders>
              <w:top w:val="single" w:sz="4" w:space="0" w:color="auto"/>
              <w:left w:val="single" w:sz="4" w:space="0" w:color="auto"/>
              <w:bottom w:val="single" w:sz="4" w:space="0" w:color="auto"/>
              <w:right w:val="single" w:sz="4" w:space="0" w:color="auto"/>
            </w:tcBorders>
            <w:vAlign w:val="center"/>
          </w:tcPr>
          <w:p w:rsidR="00EF21BD" w:rsidRPr="00314C3E" w:rsidRDefault="00EF21BD" w:rsidP="00720916">
            <w:pPr>
              <w:widowControl/>
              <w:rPr>
                <w:rFonts w:ascii="宋体" w:cs="Arial"/>
                <w:color w:val="000000"/>
                <w:szCs w:val="21"/>
              </w:rPr>
            </w:pPr>
            <w:r w:rsidRPr="00314C3E">
              <w:rPr>
                <w:rFonts w:ascii="宋体" w:hAnsi="宋体" w:cs="Arial" w:hint="eastAsia"/>
                <w:color w:val="000000"/>
                <w:szCs w:val="21"/>
              </w:rPr>
              <w:t>景阳证券投资基金终止上市公告</w:t>
            </w:r>
          </w:p>
        </w:tc>
        <w:tc>
          <w:tcPr>
            <w:tcW w:w="2285" w:type="dxa"/>
            <w:tcBorders>
              <w:top w:val="single" w:sz="4" w:space="0" w:color="auto"/>
              <w:left w:val="nil"/>
              <w:bottom w:val="single" w:sz="4" w:space="0" w:color="auto"/>
              <w:right w:val="single" w:sz="4" w:space="0" w:color="auto"/>
            </w:tcBorders>
            <w:vAlign w:val="center"/>
          </w:tcPr>
          <w:p w:rsidR="00EF21BD" w:rsidRPr="00314C3E" w:rsidRDefault="00EF21BD" w:rsidP="00720916">
            <w:pPr>
              <w:widowControl/>
              <w:rPr>
                <w:rFonts w:ascii="宋体" w:cs="Arial"/>
                <w:color w:val="000000"/>
                <w:szCs w:val="21"/>
              </w:rPr>
            </w:pPr>
            <w:r w:rsidRPr="00314C3E">
              <w:rPr>
                <w:rFonts w:ascii="宋体" w:hAnsi="宋体" w:cs="Arial" w:hint="eastAsia"/>
                <w:color w:val="000000"/>
                <w:szCs w:val="21"/>
              </w:rPr>
              <w:t>证券时报、中国证券报、上海证券报</w:t>
            </w:r>
          </w:p>
        </w:tc>
        <w:tc>
          <w:tcPr>
            <w:tcW w:w="1780" w:type="dxa"/>
            <w:tcBorders>
              <w:top w:val="single" w:sz="4" w:space="0" w:color="auto"/>
              <w:left w:val="nil"/>
              <w:bottom w:val="single" w:sz="4" w:space="0" w:color="auto"/>
              <w:right w:val="single" w:sz="4" w:space="0" w:color="auto"/>
            </w:tcBorders>
            <w:vAlign w:val="center"/>
          </w:tcPr>
          <w:p w:rsidR="00EF21BD" w:rsidRPr="00314C3E" w:rsidRDefault="00EF21BD" w:rsidP="00720916">
            <w:pPr>
              <w:widowControl/>
              <w:rPr>
                <w:rFonts w:ascii="宋体"/>
              </w:rPr>
            </w:pPr>
            <w:smartTag w:uri="urn:schemas-microsoft-com:office:smarttags" w:element="chsdate">
              <w:smartTagPr>
                <w:attr w:name="Year" w:val="2007"/>
                <w:attr w:name="Month" w:val="12"/>
                <w:attr w:name="Day" w:val="5"/>
                <w:attr w:name="IsLunarDate" w:val="False"/>
                <w:attr w:name="IsROCDate" w:val="False"/>
              </w:smartTagPr>
              <w:r w:rsidRPr="00314C3E">
                <w:rPr>
                  <w:rFonts w:ascii="宋体" w:hAnsi="宋体"/>
                </w:rPr>
                <w:t>2007</w:t>
              </w:r>
              <w:r w:rsidRPr="00314C3E">
                <w:rPr>
                  <w:rFonts w:ascii="宋体" w:hAnsi="宋体" w:hint="eastAsia"/>
                </w:rPr>
                <w:t>年</w:t>
              </w:r>
              <w:r w:rsidRPr="00314C3E">
                <w:rPr>
                  <w:rFonts w:ascii="宋体" w:hAnsi="宋体"/>
                </w:rPr>
                <w:t>12</w:t>
              </w:r>
              <w:r w:rsidRPr="00314C3E">
                <w:rPr>
                  <w:rFonts w:ascii="宋体" w:hAnsi="宋体" w:hint="eastAsia"/>
                </w:rPr>
                <w:t>月</w:t>
              </w:r>
              <w:r w:rsidRPr="00314C3E">
                <w:rPr>
                  <w:rFonts w:ascii="宋体" w:hAnsi="宋体"/>
                </w:rPr>
                <w:t>5</w:t>
              </w:r>
              <w:r w:rsidRPr="00314C3E">
                <w:rPr>
                  <w:rFonts w:ascii="宋体" w:hAnsi="宋体" w:hint="eastAsia"/>
                </w:rPr>
                <w:t>日</w:t>
              </w:r>
            </w:smartTag>
          </w:p>
        </w:tc>
      </w:tr>
      <w:tr w:rsidR="00EF21BD" w:rsidRPr="00211B29">
        <w:trPr>
          <w:trHeight w:val="285"/>
        </w:trPr>
        <w:tc>
          <w:tcPr>
            <w:tcW w:w="555" w:type="dxa"/>
            <w:tcBorders>
              <w:top w:val="single" w:sz="4" w:space="0" w:color="auto"/>
              <w:left w:val="single" w:sz="4" w:space="0" w:color="auto"/>
              <w:bottom w:val="single" w:sz="4" w:space="0" w:color="auto"/>
              <w:right w:val="nil"/>
            </w:tcBorders>
            <w:vAlign w:val="center"/>
          </w:tcPr>
          <w:p w:rsidR="00EF21BD" w:rsidRPr="00211B29" w:rsidRDefault="00EF21BD" w:rsidP="003B5536">
            <w:pPr>
              <w:widowControl/>
              <w:jc w:val="center"/>
              <w:rPr>
                <w:rFonts w:ascii="宋体" w:cs="宋体"/>
                <w:color w:val="000000"/>
                <w:kern w:val="0"/>
                <w:szCs w:val="21"/>
              </w:rPr>
            </w:pPr>
            <w:r>
              <w:rPr>
                <w:rFonts w:ascii="宋体" w:hAnsi="宋体" w:cs="宋体"/>
                <w:color w:val="000000"/>
                <w:kern w:val="0"/>
                <w:szCs w:val="21"/>
              </w:rPr>
              <w:t>13</w:t>
            </w:r>
          </w:p>
        </w:tc>
        <w:tc>
          <w:tcPr>
            <w:tcW w:w="3780" w:type="dxa"/>
            <w:tcBorders>
              <w:top w:val="single" w:sz="4" w:space="0" w:color="auto"/>
              <w:left w:val="single" w:sz="4" w:space="0" w:color="auto"/>
              <w:bottom w:val="single" w:sz="4" w:space="0" w:color="auto"/>
              <w:right w:val="single" w:sz="4" w:space="0" w:color="auto"/>
            </w:tcBorders>
            <w:vAlign w:val="center"/>
          </w:tcPr>
          <w:p w:rsidR="00EF21BD" w:rsidRPr="00314C3E" w:rsidRDefault="00EF21BD" w:rsidP="00720916">
            <w:pPr>
              <w:widowControl/>
              <w:rPr>
                <w:rFonts w:ascii="宋体" w:cs="Arial"/>
                <w:color w:val="000000"/>
                <w:szCs w:val="21"/>
              </w:rPr>
            </w:pPr>
            <w:r w:rsidRPr="00314C3E">
              <w:rPr>
                <w:rFonts w:ascii="宋体" w:hAnsi="宋体" w:cs="Arial" w:hint="eastAsia"/>
                <w:color w:val="000000"/>
                <w:szCs w:val="21"/>
              </w:rPr>
              <w:t>景阳证券投资基金终止上市第一次提示性公告</w:t>
            </w:r>
          </w:p>
        </w:tc>
        <w:tc>
          <w:tcPr>
            <w:tcW w:w="2285" w:type="dxa"/>
            <w:tcBorders>
              <w:top w:val="single" w:sz="4" w:space="0" w:color="auto"/>
              <w:left w:val="nil"/>
              <w:bottom w:val="single" w:sz="4" w:space="0" w:color="auto"/>
              <w:right w:val="single" w:sz="4" w:space="0" w:color="auto"/>
            </w:tcBorders>
            <w:vAlign w:val="center"/>
          </w:tcPr>
          <w:p w:rsidR="00EF21BD" w:rsidRPr="00314C3E" w:rsidRDefault="00EF21BD" w:rsidP="00720916">
            <w:pPr>
              <w:widowControl/>
              <w:rPr>
                <w:rFonts w:ascii="宋体" w:cs="Arial"/>
                <w:color w:val="000000"/>
                <w:szCs w:val="21"/>
              </w:rPr>
            </w:pPr>
            <w:r w:rsidRPr="00314C3E">
              <w:rPr>
                <w:rFonts w:ascii="宋体" w:hAnsi="宋体" w:cs="Arial" w:hint="eastAsia"/>
                <w:color w:val="000000"/>
                <w:szCs w:val="21"/>
              </w:rPr>
              <w:t>证券时报、中国证券报、上海证券报</w:t>
            </w:r>
          </w:p>
        </w:tc>
        <w:tc>
          <w:tcPr>
            <w:tcW w:w="1780" w:type="dxa"/>
            <w:tcBorders>
              <w:top w:val="single" w:sz="4" w:space="0" w:color="auto"/>
              <w:left w:val="nil"/>
              <w:bottom w:val="single" w:sz="4" w:space="0" w:color="auto"/>
              <w:right w:val="single" w:sz="4" w:space="0" w:color="auto"/>
            </w:tcBorders>
            <w:vAlign w:val="center"/>
          </w:tcPr>
          <w:p w:rsidR="00EF21BD" w:rsidRPr="00314C3E" w:rsidRDefault="00EF21BD" w:rsidP="00720916">
            <w:pPr>
              <w:widowControl/>
              <w:rPr>
                <w:rFonts w:ascii="宋体"/>
              </w:rPr>
            </w:pPr>
            <w:smartTag w:uri="urn:schemas-microsoft-com:office:smarttags" w:element="chsdate">
              <w:smartTagPr>
                <w:attr w:name="Year" w:val="2007"/>
                <w:attr w:name="Month" w:val="12"/>
                <w:attr w:name="Day" w:val="7"/>
                <w:attr w:name="IsLunarDate" w:val="False"/>
                <w:attr w:name="IsROCDate" w:val="False"/>
              </w:smartTagPr>
              <w:r w:rsidRPr="00314C3E">
                <w:rPr>
                  <w:rFonts w:ascii="宋体" w:hAnsi="宋体"/>
                </w:rPr>
                <w:t>2007</w:t>
              </w:r>
              <w:r w:rsidRPr="00314C3E">
                <w:rPr>
                  <w:rFonts w:ascii="宋体" w:hAnsi="宋体" w:hint="eastAsia"/>
                </w:rPr>
                <w:t>年</w:t>
              </w:r>
              <w:r w:rsidRPr="00314C3E">
                <w:rPr>
                  <w:rFonts w:ascii="宋体" w:hAnsi="宋体"/>
                </w:rPr>
                <w:t>12</w:t>
              </w:r>
              <w:r w:rsidRPr="00314C3E">
                <w:rPr>
                  <w:rFonts w:ascii="宋体" w:hAnsi="宋体" w:hint="eastAsia"/>
                </w:rPr>
                <w:t>月</w:t>
              </w:r>
              <w:r w:rsidRPr="00314C3E">
                <w:rPr>
                  <w:rFonts w:ascii="宋体" w:hAnsi="宋体"/>
                </w:rPr>
                <w:t>7</w:t>
              </w:r>
              <w:r w:rsidRPr="00314C3E">
                <w:rPr>
                  <w:rFonts w:ascii="宋体" w:hAnsi="宋体" w:hint="eastAsia"/>
                </w:rPr>
                <w:t>日</w:t>
              </w:r>
            </w:smartTag>
          </w:p>
        </w:tc>
      </w:tr>
      <w:tr w:rsidR="00EF21BD" w:rsidRPr="00211B29">
        <w:trPr>
          <w:trHeight w:val="285"/>
        </w:trPr>
        <w:tc>
          <w:tcPr>
            <w:tcW w:w="555" w:type="dxa"/>
            <w:tcBorders>
              <w:top w:val="single" w:sz="4" w:space="0" w:color="auto"/>
              <w:left w:val="single" w:sz="4" w:space="0" w:color="auto"/>
              <w:bottom w:val="single" w:sz="4" w:space="0" w:color="auto"/>
              <w:right w:val="nil"/>
            </w:tcBorders>
            <w:vAlign w:val="center"/>
          </w:tcPr>
          <w:p w:rsidR="00EF21BD" w:rsidRPr="00211B29" w:rsidRDefault="00EF21BD" w:rsidP="003B5536">
            <w:pPr>
              <w:widowControl/>
              <w:jc w:val="center"/>
              <w:rPr>
                <w:rFonts w:ascii="宋体" w:cs="宋体"/>
                <w:color w:val="000000"/>
                <w:kern w:val="0"/>
                <w:szCs w:val="21"/>
              </w:rPr>
            </w:pPr>
            <w:r>
              <w:rPr>
                <w:rFonts w:ascii="宋体" w:hAnsi="宋体" w:cs="宋体"/>
                <w:color w:val="000000"/>
                <w:kern w:val="0"/>
                <w:szCs w:val="21"/>
              </w:rPr>
              <w:t>14</w:t>
            </w:r>
          </w:p>
        </w:tc>
        <w:tc>
          <w:tcPr>
            <w:tcW w:w="3780" w:type="dxa"/>
            <w:tcBorders>
              <w:top w:val="single" w:sz="4" w:space="0" w:color="auto"/>
              <w:left w:val="single" w:sz="4" w:space="0" w:color="auto"/>
              <w:bottom w:val="single" w:sz="4" w:space="0" w:color="auto"/>
              <w:right w:val="single" w:sz="4" w:space="0" w:color="auto"/>
            </w:tcBorders>
            <w:vAlign w:val="center"/>
          </w:tcPr>
          <w:p w:rsidR="00EF21BD" w:rsidRPr="00314C3E" w:rsidRDefault="00EF21BD" w:rsidP="00720916">
            <w:pPr>
              <w:widowControl/>
              <w:rPr>
                <w:rFonts w:ascii="宋体" w:cs="Arial"/>
                <w:color w:val="000000"/>
                <w:szCs w:val="21"/>
              </w:rPr>
            </w:pPr>
            <w:r w:rsidRPr="00314C3E">
              <w:rPr>
                <w:rFonts w:ascii="宋体" w:hAnsi="宋体" w:cs="Arial" w:hint="eastAsia"/>
                <w:color w:val="000000"/>
                <w:szCs w:val="21"/>
              </w:rPr>
              <w:t>景阳证券投资基金终止上市第二次提示性公告</w:t>
            </w:r>
          </w:p>
        </w:tc>
        <w:tc>
          <w:tcPr>
            <w:tcW w:w="2285" w:type="dxa"/>
            <w:tcBorders>
              <w:top w:val="single" w:sz="4" w:space="0" w:color="auto"/>
              <w:left w:val="nil"/>
              <w:bottom w:val="single" w:sz="4" w:space="0" w:color="auto"/>
              <w:right w:val="single" w:sz="4" w:space="0" w:color="auto"/>
            </w:tcBorders>
            <w:vAlign w:val="center"/>
          </w:tcPr>
          <w:p w:rsidR="00EF21BD" w:rsidRPr="00314C3E" w:rsidRDefault="00EF21BD" w:rsidP="00720916">
            <w:pPr>
              <w:widowControl/>
              <w:rPr>
                <w:rFonts w:ascii="宋体" w:cs="Arial"/>
                <w:color w:val="000000"/>
                <w:szCs w:val="21"/>
              </w:rPr>
            </w:pPr>
            <w:r w:rsidRPr="00314C3E">
              <w:rPr>
                <w:rFonts w:ascii="宋体" w:hAnsi="宋体" w:cs="Arial" w:hint="eastAsia"/>
                <w:color w:val="000000"/>
                <w:szCs w:val="21"/>
              </w:rPr>
              <w:t>证券时报、中国证券报、上海证券报</w:t>
            </w:r>
          </w:p>
        </w:tc>
        <w:tc>
          <w:tcPr>
            <w:tcW w:w="1780" w:type="dxa"/>
            <w:tcBorders>
              <w:top w:val="single" w:sz="4" w:space="0" w:color="auto"/>
              <w:left w:val="nil"/>
              <w:bottom w:val="single" w:sz="4" w:space="0" w:color="auto"/>
              <w:right w:val="single" w:sz="4" w:space="0" w:color="auto"/>
            </w:tcBorders>
            <w:vAlign w:val="center"/>
          </w:tcPr>
          <w:p w:rsidR="00EF21BD" w:rsidRPr="00314C3E" w:rsidRDefault="00EF21BD" w:rsidP="00720916">
            <w:pPr>
              <w:widowControl/>
              <w:rPr>
                <w:rFonts w:ascii="宋体"/>
              </w:rPr>
            </w:pPr>
            <w:smartTag w:uri="urn:schemas-microsoft-com:office:smarttags" w:element="chsdate">
              <w:smartTagPr>
                <w:attr w:name="Year" w:val="2007"/>
                <w:attr w:name="Month" w:val="12"/>
                <w:attr w:name="Day" w:val="10"/>
                <w:attr w:name="IsLunarDate" w:val="False"/>
                <w:attr w:name="IsROCDate" w:val="False"/>
              </w:smartTagPr>
              <w:r w:rsidRPr="00314C3E">
                <w:rPr>
                  <w:rFonts w:ascii="宋体" w:hAnsi="宋体"/>
                </w:rPr>
                <w:t>2007</w:t>
              </w:r>
              <w:r w:rsidRPr="00314C3E">
                <w:rPr>
                  <w:rFonts w:ascii="宋体" w:hAnsi="宋体" w:hint="eastAsia"/>
                </w:rPr>
                <w:t>年</w:t>
              </w:r>
              <w:r w:rsidRPr="00314C3E">
                <w:rPr>
                  <w:rFonts w:ascii="宋体" w:hAnsi="宋体"/>
                </w:rPr>
                <w:t>12</w:t>
              </w:r>
              <w:r w:rsidRPr="00314C3E">
                <w:rPr>
                  <w:rFonts w:ascii="宋体" w:hAnsi="宋体" w:hint="eastAsia"/>
                </w:rPr>
                <w:t>月</w:t>
              </w:r>
              <w:r w:rsidRPr="00314C3E">
                <w:rPr>
                  <w:rFonts w:ascii="宋体" w:hAnsi="宋体"/>
                </w:rPr>
                <w:t>10</w:t>
              </w:r>
              <w:r w:rsidRPr="00314C3E">
                <w:rPr>
                  <w:rFonts w:ascii="宋体" w:hAnsi="宋体" w:hint="eastAsia"/>
                </w:rPr>
                <w:t>日</w:t>
              </w:r>
            </w:smartTag>
          </w:p>
        </w:tc>
      </w:tr>
      <w:tr w:rsidR="00EF21BD" w:rsidRPr="00211B29">
        <w:trPr>
          <w:trHeight w:val="285"/>
        </w:trPr>
        <w:tc>
          <w:tcPr>
            <w:tcW w:w="555" w:type="dxa"/>
            <w:tcBorders>
              <w:top w:val="single" w:sz="4" w:space="0" w:color="auto"/>
              <w:left w:val="single" w:sz="4" w:space="0" w:color="auto"/>
              <w:bottom w:val="single" w:sz="4" w:space="0" w:color="auto"/>
              <w:right w:val="nil"/>
            </w:tcBorders>
            <w:vAlign w:val="center"/>
          </w:tcPr>
          <w:p w:rsidR="00EF21BD" w:rsidRPr="00211B29" w:rsidRDefault="00EF21BD" w:rsidP="003B5536">
            <w:pPr>
              <w:widowControl/>
              <w:jc w:val="center"/>
              <w:rPr>
                <w:rFonts w:ascii="宋体" w:cs="宋体"/>
                <w:color w:val="000000"/>
                <w:kern w:val="0"/>
                <w:szCs w:val="21"/>
              </w:rPr>
            </w:pPr>
            <w:r>
              <w:rPr>
                <w:rFonts w:ascii="宋体" w:hAnsi="宋体" w:cs="宋体"/>
                <w:color w:val="000000"/>
                <w:kern w:val="0"/>
                <w:szCs w:val="21"/>
              </w:rPr>
              <w:t>15</w:t>
            </w:r>
          </w:p>
        </w:tc>
        <w:tc>
          <w:tcPr>
            <w:tcW w:w="3780" w:type="dxa"/>
            <w:tcBorders>
              <w:top w:val="single" w:sz="4" w:space="0" w:color="auto"/>
              <w:left w:val="single" w:sz="4" w:space="0" w:color="auto"/>
              <w:bottom w:val="single" w:sz="4" w:space="0" w:color="auto"/>
              <w:right w:val="single" w:sz="4" w:space="0" w:color="auto"/>
            </w:tcBorders>
            <w:vAlign w:val="center"/>
          </w:tcPr>
          <w:p w:rsidR="00EF21BD" w:rsidRPr="00314C3E" w:rsidRDefault="00EF21BD" w:rsidP="00720916">
            <w:pPr>
              <w:widowControl/>
              <w:rPr>
                <w:rFonts w:ascii="宋体" w:cs="Arial"/>
                <w:color w:val="000000"/>
                <w:szCs w:val="21"/>
              </w:rPr>
            </w:pPr>
            <w:r w:rsidRPr="00314C3E">
              <w:rPr>
                <w:rFonts w:ascii="宋体" w:hAnsi="宋体" w:cs="Arial" w:hint="eastAsia"/>
                <w:color w:val="000000"/>
                <w:szCs w:val="21"/>
              </w:rPr>
              <w:t>大成景阳领先股票型证券投资基金集中申购期基金份额发售公告</w:t>
            </w:r>
          </w:p>
        </w:tc>
        <w:tc>
          <w:tcPr>
            <w:tcW w:w="2285" w:type="dxa"/>
            <w:tcBorders>
              <w:top w:val="single" w:sz="4" w:space="0" w:color="auto"/>
              <w:left w:val="nil"/>
              <w:bottom w:val="single" w:sz="4" w:space="0" w:color="auto"/>
              <w:right w:val="single" w:sz="4" w:space="0" w:color="auto"/>
            </w:tcBorders>
            <w:vAlign w:val="center"/>
          </w:tcPr>
          <w:p w:rsidR="00EF21BD" w:rsidRPr="00314C3E" w:rsidRDefault="00EF21BD" w:rsidP="00720916">
            <w:pPr>
              <w:widowControl/>
              <w:rPr>
                <w:rFonts w:ascii="宋体" w:cs="Arial"/>
                <w:color w:val="000000"/>
                <w:szCs w:val="21"/>
              </w:rPr>
            </w:pPr>
            <w:r w:rsidRPr="00314C3E">
              <w:rPr>
                <w:rFonts w:ascii="宋体" w:hAnsi="宋体" w:cs="Arial" w:hint="eastAsia"/>
                <w:color w:val="000000"/>
                <w:szCs w:val="21"/>
              </w:rPr>
              <w:t>证券时报、中国证券报、上海证券报</w:t>
            </w:r>
          </w:p>
        </w:tc>
        <w:tc>
          <w:tcPr>
            <w:tcW w:w="1780" w:type="dxa"/>
            <w:tcBorders>
              <w:top w:val="single" w:sz="4" w:space="0" w:color="auto"/>
              <w:left w:val="nil"/>
              <w:bottom w:val="single" w:sz="4" w:space="0" w:color="auto"/>
              <w:right w:val="single" w:sz="4" w:space="0" w:color="auto"/>
            </w:tcBorders>
            <w:vAlign w:val="center"/>
          </w:tcPr>
          <w:p w:rsidR="00EF21BD" w:rsidRPr="00314C3E" w:rsidRDefault="00EF21BD" w:rsidP="00720916">
            <w:pPr>
              <w:widowControl/>
              <w:rPr>
                <w:rFonts w:ascii="宋体"/>
              </w:rPr>
            </w:pPr>
            <w:smartTag w:uri="urn:schemas-microsoft-com:office:smarttags" w:element="chsdate">
              <w:smartTagPr>
                <w:attr w:name="Year" w:val="2007"/>
                <w:attr w:name="Month" w:val="12"/>
                <w:attr w:name="Day" w:val="11"/>
                <w:attr w:name="IsLunarDate" w:val="False"/>
                <w:attr w:name="IsROCDate" w:val="False"/>
              </w:smartTagPr>
              <w:r w:rsidRPr="00314C3E">
                <w:rPr>
                  <w:rFonts w:ascii="宋体" w:hAnsi="宋体"/>
                </w:rPr>
                <w:t>2007</w:t>
              </w:r>
              <w:r w:rsidRPr="00314C3E">
                <w:rPr>
                  <w:rFonts w:ascii="宋体" w:hAnsi="宋体" w:hint="eastAsia"/>
                </w:rPr>
                <w:t>年</w:t>
              </w:r>
              <w:r w:rsidRPr="00314C3E">
                <w:rPr>
                  <w:rFonts w:ascii="宋体" w:hAnsi="宋体"/>
                </w:rPr>
                <w:t>12</w:t>
              </w:r>
              <w:r w:rsidRPr="00314C3E">
                <w:rPr>
                  <w:rFonts w:ascii="宋体" w:hAnsi="宋体" w:hint="eastAsia"/>
                </w:rPr>
                <w:t>月</w:t>
              </w:r>
              <w:r w:rsidRPr="00314C3E">
                <w:rPr>
                  <w:rFonts w:ascii="宋体" w:hAnsi="宋体"/>
                </w:rPr>
                <w:t>11</w:t>
              </w:r>
              <w:r w:rsidRPr="00314C3E">
                <w:rPr>
                  <w:rFonts w:ascii="宋体" w:hAnsi="宋体" w:hint="eastAsia"/>
                </w:rPr>
                <w:t>日</w:t>
              </w:r>
            </w:smartTag>
          </w:p>
        </w:tc>
      </w:tr>
      <w:tr w:rsidR="00EF21BD" w:rsidRPr="00211B29">
        <w:trPr>
          <w:trHeight w:val="285"/>
        </w:trPr>
        <w:tc>
          <w:tcPr>
            <w:tcW w:w="555" w:type="dxa"/>
            <w:tcBorders>
              <w:top w:val="single" w:sz="4" w:space="0" w:color="auto"/>
              <w:left w:val="single" w:sz="4" w:space="0" w:color="auto"/>
              <w:bottom w:val="single" w:sz="4" w:space="0" w:color="auto"/>
              <w:right w:val="nil"/>
            </w:tcBorders>
            <w:vAlign w:val="center"/>
          </w:tcPr>
          <w:p w:rsidR="00EF21BD" w:rsidRPr="00211B29" w:rsidRDefault="00EF21BD" w:rsidP="003B5536">
            <w:pPr>
              <w:widowControl/>
              <w:jc w:val="center"/>
              <w:rPr>
                <w:rFonts w:ascii="宋体" w:cs="宋体"/>
                <w:color w:val="000000"/>
                <w:kern w:val="0"/>
                <w:szCs w:val="21"/>
              </w:rPr>
            </w:pPr>
            <w:r>
              <w:rPr>
                <w:rFonts w:ascii="宋体" w:hAnsi="宋体" w:cs="宋体"/>
                <w:color w:val="000000"/>
                <w:kern w:val="0"/>
                <w:szCs w:val="21"/>
              </w:rPr>
              <w:t>16</w:t>
            </w:r>
          </w:p>
        </w:tc>
        <w:tc>
          <w:tcPr>
            <w:tcW w:w="3780" w:type="dxa"/>
            <w:tcBorders>
              <w:top w:val="single" w:sz="4" w:space="0" w:color="auto"/>
              <w:left w:val="single" w:sz="4" w:space="0" w:color="auto"/>
              <w:bottom w:val="single" w:sz="4" w:space="0" w:color="auto"/>
              <w:right w:val="single" w:sz="4" w:space="0" w:color="auto"/>
            </w:tcBorders>
            <w:vAlign w:val="center"/>
          </w:tcPr>
          <w:p w:rsidR="00EF21BD" w:rsidRPr="00314C3E" w:rsidRDefault="00EF21BD" w:rsidP="00720916">
            <w:pPr>
              <w:widowControl/>
              <w:rPr>
                <w:rFonts w:ascii="宋体" w:cs="Arial"/>
                <w:color w:val="000000"/>
                <w:szCs w:val="21"/>
              </w:rPr>
            </w:pPr>
            <w:r w:rsidRPr="00314C3E">
              <w:rPr>
                <w:rFonts w:ascii="宋体" w:hAnsi="宋体" w:cs="Arial" w:hint="eastAsia"/>
                <w:color w:val="000000"/>
                <w:szCs w:val="21"/>
              </w:rPr>
              <w:t>大成基金关于在网上交易平台开通大成景阳基金相关交易业务的公告</w:t>
            </w:r>
          </w:p>
        </w:tc>
        <w:tc>
          <w:tcPr>
            <w:tcW w:w="2285" w:type="dxa"/>
            <w:tcBorders>
              <w:top w:val="single" w:sz="4" w:space="0" w:color="auto"/>
              <w:left w:val="nil"/>
              <w:bottom w:val="single" w:sz="4" w:space="0" w:color="auto"/>
              <w:right w:val="single" w:sz="4" w:space="0" w:color="auto"/>
            </w:tcBorders>
            <w:vAlign w:val="center"/>
          </w:tcPr>
          <w:p w:rsidR="00EF21BD" w:rsidRPr="00314C3E" w:rsidRDefault="00EF21BD" w:rsidP="00720916">
            <w:pPr>
              <w:widowControl/>
              <w:rPr>
                <w:rFonts w:ascii="宋体" w:cs="Arial"/>
                <w:color w:val="000000"/>
                <w:szCs w:val="21"/>
              </w:rPr>
            </w:pPr>
            <w:r w:rsidRPr="00314C3E">
              <w:rPr>
                <w:rFonts w:ascii="宋体" w:hAnsi="宋体" w:cs="Arial" w:hint="eastAsia"/>
                <w:color w:val="000000"/>
                <w:szCs w:val="21"/>
              </w:rPr>
              <w:t>证券时报、中国证券报、上海证券报</w:t>
            </w:r>
          </w:p>
        </w:tc>
        <w:tc>
          <w:tcPr>
            <w:tcW w:w="1780" w:type="dxa"/>
            <w:tcBorders>
              <w:top w:val="single" w:sz="4" w:space="0" w:color="auto"/>
              <w:left w:val="nil"/>
              <w:bottom w:val="single" w:sz="4" w:space="0" w:color="auto"/>
              <w:right w:val="single" w:sz="4" w:space="0" w:color="auto"/>
            </w:tcBorders>
            <w:vAlign w:val="center"/>
          </w:tcPr>
          <w:p w:rsidR="00EF21BD" w:rsidRPr="00314C3E" w:rsidRDefault="00EF21BD" w:rsidP="00720916">
            <w:pPr>
              <w:widowControl/>
              <w:rPr>
                <w:rFonts w:ascii="宋体"/>
              </w:rPr>
            </w:pPr>
            <w:smartTag w:uri="urn:schemas-microsoft-com:office:smarttags" w:element="chsdate">
              <w:smartTagPr>
                <w:attr w:name="Year" w:val="2007"/>
                <w:attr w:name="Month" w:val="12"/>
                <w:attr w:name="Day" w:val="13"/>
                <w:attr w:name="IsLunarDate" w:val="False"/>
                <w:attr w:name="IsROCDate" w:val="False"/>
              </w:smartTagPr>
              <w:r w:rsidRPr="00314C3E">
                <w:rPr>
                  <w:rFonts w:ascii="宋体" w:hAnsi="宋体"/>
                </w:rPr>
                <w:t>2007</w:t>
              </w:r>
              <w:r w:rsidRPr="00314C3E">
                <w:rPr>
                  <w:rFonts w:ascii="宋体" w:hAnsi="宋体" w:hint="eastAsia"/>
                </w:rPr>
                <w:t>年</w:t>
              </w:r>
              <w:r w:rsidRPr="00314C3E">
                <w:rPr>
                  <w:rFonts w:ascii="宋体" w:hAnsi="宋体"/>
                </w:rPr>
                <w:t>12</w:t>
              </w:r>
              <w:r w:rsidRPr="00314C3E">
                <w:rPr>
                  <w:rFonts w:ascii="宋体" w:hAnsi="宋体" w:hint="eastAsia"/>
                </w:rPr>
                <w:t>月</w:t>
              </w:r>
              <w:r w:rsidRPr="00314C3E">
                <w:rPr>
                  <w:rFonts w:ascii="宋体" w:hAnsi="宋体"/>
                </w:rPr>
                <w:t>13</w:t>
              </w:r>
              <w:r w:rsidRPr="00314C3E">
                <w:rPr>
                  <w:rFonts w:ascii="宋体" w:hAnsi="宋体" w:hint="eastAsia"/>
                </w:rPr>
                <w:t>日</w:t>
              </w:r>
            </w:smartTag>
          </w:p>
        </w:tc>
      </w:tr>
    </w:tbl>
    <w:p w:rsidR="00EF21BD" w:rsidRDefault="00EF21BD" w:rsidP="00EF21BD">
      <w:pPr>
        <w:widowControl/>
        <w:autoSpaceDE w:val="0"/>
        <w:autoSpaceDN w:val="0"/>
        <w:ind w:firstLineChars="200" w:firstLine="31680"/>
        <w:textAlignment w:val="bottom"/>
        <w:rPr>
          <w:rFonts w:ascii="宋体" w:cs="Arial"/>
          <w:color w:val="000000"/>
          <w:szCs w:val="21"/>
        </w:rPr>
      </w:pPr>
    </w:p>
    <w:p w:rsidR="00EF21BD" w:rsidRPr="009726FE" w:rsidRDefault="00EF21BD" w:rsidP="009B7D31">
      <w:pPr>
        <w:pStyle w:val="111"/>
        <w:pageBreakBefore w:val="0"/>
        <w:spacing w:before="312" w:after="312" w:line="320" w:lineRule="exact"/>
        <w:ind w:firstLine="31680"/>
        <w:rPr>
          <w:rFonts w:ascii="宋体" w:eastAsia="宋体" w:hAnsi="宋体"/>
          <w:b/>
          <w:bCs/>
          <w:sz w:val="21"/>
          <w:szCs w:val="21"/>
        </w:rPr>
      </w:pPr>
      <w:bookmarkStart w:id="76" w:name="_Toc121493404"/>
      <w:bookmarkStart w:id="77" w:name="_Toc121495310"/>
      <w:bookmarkStart w:id="78" w:name="_Toc193901268"/>
      <w:r w:rsidRPr="009726FE">
        <w:rPr>
          <w:rFonts w:ascii="宋体" w:eastAsia="宋体" w:hAnsi="宋体" w:hint="eastAsia"/>
          <w:b/>
          <w:bCs/>
          <w:sz w:val="21"/>
          <w:szCs w:val="21"/>
        </w:rPr>
        <w:t>第</w:t>
      </w:r>
      <w:r>
        <w:rPr>
          <w:rFonts w:ascii="宋体" w:eastAsia="宋体" w:hAnsi="宋体" w:hint="eastAsia"/>
          <w:b/>
          <w:bCs/>
          <w:sz w:val="21"/>
          <w:szCs w:val="21"/>
        </w:rPr>
        <w:t>十一</w:t>
      </w:r>
      <w:r w:rsidRPr="009726FE">
        <w:rPr>
          <w:rFonts w:ascii="宋体" w:eastAsia="宋体" w:hAnsi="宋体" w:hint="eastAsia"/>
          <w:b/>
          <w:bCs/>
          <w:sz w:val="21"/>
          <w:szCs w:val="21"/>
        </w:rPr>
        <w:t>节</w:t>
      </w:r>
      <w:r w:rsidRPr="009726FE">
        <w:rPr>
          <w:rFonts w:ascii="宋体" w:eastAsia="宋体" w:hAnsi="宋体"/>
          <w:b/>
          <w:bCs/>
          <w:sz w:val="21"/>
          <w:szCs w:val="21"/>
        </w:rPr>
        <w:t xml:space="preserve">  </w:t>
      </w:r>
      <w:r w:rsidRPr="009726FE">
        <w:rPr>
          <w:rFonts w:ascii="宋体" w:eastAsia="宋体" w:hAnsi="宋体" w:hint="eastAsia"/>
          <w:b/>
          <w:bCs/>
          <w:sz w:val="21"/>
          <w:szCs w:val="21"/>
        </w:rPr>
        <w:t>备查文件目录</w:t>
      </w:r>
      <w:bookmarkEnd w:id="75"/>
      <w:bookmarkEnd w:id="76"/>
      <w:bookmarkEnd w:id="77"/>
      <w:bookmarkEnd w:id="78"/>
    </w:p>
    <w:p w:rsidR="00EF21BD" w:rsidRPr="009726FE" w:rsidRDefault="00EF21BD" w:rsidP="009B7D31">
      <w:pPr>
        <w:widowControl/>
        <w:autoSpaceDE w:val="0"/>
        <w:autoSpaceDN w:val="0"/>
        <w:ind w:firstLineChars="200" w:firstLine="31680"/>
        <w:textAlignment w:val="bottom"/>
        <w:rPr>
          <w:rFonts w:ascii="宋体"/>
          <w:szCs w:val="21"/>
        </w:rPr>
      </w:pPr>
      <w:r w:rsidRPr="009726FE">
        <w:rPr>
          <w:rFonts w:ascii="宋体" w:hAnsi="宋体" w:hint="eastAsia"/>
          <w:szCs w:val="21"/>
        </w:rPr>
        <w:t>一、备查文件目录：</w:t>
      </w:r>
    </w:p>
    <w:p w:rsidR="00EF21BD" w:rsidRPr="009726FE" w:rsidRDefault="00EF21BD" w:rsidP="009B7D31">
      <w:pPr>
        <w:ind w:firstLineChars="200" w:firstLine="31680"/>
        <w:rPr>
          <w:rFonts w:ascii="宋体"/>
          <w:szCs w:val="21"/>
        </w:rPr>
      </w:pPr>
      <w:r>
        <w:rPr>
          <w:rFonts w:ascii="宋体" w:hAnsi="宋体" w:hint="eastAsia"/>
          <w:szCs w:val="21"/>
        </w:rPr>
        <w:t>（一）</w:t>
      </w:r>
      <w:r w:rsidRPr="009726FE">
        <w:rPr>
          <w:rFonts w:ascii="宋体" w:hAnsi="宋体" w:hint="eastAsia"/>
          <w:szCs w:val="21"/>
        </w:rPr>
        <w:t>中国证监会批准设立</w:t>
      </w:r>
      <w:r>
        <w:rPr>
          <w:rFonts w:ascii="宋体" w:hAnsi="宋体" w:hint="eastAsia"/>
          <w:szCs w:val="21"/>
        </w:rPr>
        <w:t>《</w:t>
      </w:r>
      <w:r w:rsidRPr="009726FE">
        <w:rPr>
          <w:rFonts w:ascii="宋体" w:hAnsi="宋体" w:hint="eastAsia"/>
          <w:szCs w:val="21"/>
        </w:rPr>
        <w:t>景</w:t>
      </w:r>
      <w:r>
        <w:rPr>
          <w:rFonts w:ascii="宋体" w:hAnsi="宋体" w:hint="eastAsia"/>
          <w:szCs w:val="21"/>
        </w:rPr>
        <w:t>阳</w:t>
      </w:r>
      <w:r w:rsidRPr="009726FE">
        <w:rPr>
          <w:rFonts w:ascii="宋体" w:hAnsi="宋体" w:hint="eastAsia"/>
          <w:szCs w:val="21"/>
        </w:rPr>
        <w:t>证券投资基金</w:t>
      </w:r>
      <w:r>
        <w:rPr>
          <w:rFonts w:ascii="宋体" w:hAnsi="宋体" w:hint="eastAsia"/>
          <w:szCs w:val="21"/>
        </w:rPr>
        <w:t>》</w:t>
      </w:r>
      <w:r w:rsidRPr="009726FE">
        <w:rPr>
          <w:rFonts w:ascii="宋体" w:hAnsi="宋体" w:hint="eastAsia"/>
          <w:szCs w:val="21"/>
        </w:rPr>
        <w:t>的文件；</w:t>
      </w:r>
    </w:p>
    <w:p w:rsidR="00EF21BD" w:rsidRPr="009726FE" w:rsidRDefault="00EF21BD" w:rsidP="009B7D31">
      <w:pPr>
        <w:ind w:firstLineChars="200" w:firstLine="31680"/>
        <w:rPr>
          <w:rFonts w:ascii="宋体"/>
          <w:szCs w:val="21"/>
        </w:rPr>
      </w:pPr>
      <w:r>
        <w:rPr>
          <w:rFonts w:ascii="宋体" w:hAnsi="宋体" w:hint="eastAsia"/>
          <w:szCs w:val="21"/>
        </w:rPr>
        <w:t>（二）</w:t>
      </w:r>
      <w:r w:rsidRPr="009726FE">
        <w:rPr>
          <w:rFonts w:ascii="宋体" w:hAnsi="宋体" w:hint="eastAsia"/>
          <w:szCs w:val="21"/>
        </w:rPr>
        <w:t>《景</w:t>
      </w:r>
      <w:r>
        <w:rPr>
          <w:rFonts w:ascii="宋体" w:hAnsi="宋体" w:hint="eastAsia"/>
          <w:szCs w:val="21"/>
        </w:rPr>
        <w:t>阳</w:t>
      </w:r>
      <w:r w:rsidRPr="009726FE">
        <w:rPr>
          <w:rFonts w:ascii="宋体" w:hAnsi="宋体" w:hint="eastAsia"/>
          <w:szCs w:val="21"/>
        </w:rPr>
        <w:t>证券投资基金基金合同》；</w:t>
      </w:r>
    </w:p>
    <w:p w:rsidR="00EF21BD" w:rsidRDefault="00EF21BD" w:rsidP="009B7D31">
      <w:pPr>
        <w:ind w:firstLineChars="200" w:firstLine="31680"/>
        <w:rPr>
          <w:rFonts w:ascii="宋体"/>
          <w:szCs w:val="21"/>
        </w:rPr>
      </w:pPr>
      <w:r>
        <w:rPr>
          <w:rFonts w:ascii="宋体" w:hAnsi="宋体" w:hint="eastAsia"/>
          <w:szCs w:val="21"/>
        </w:rPr>
        <w:t>（三）</w:t>
      </w:r>
      <w:r w:rsidRPr="009726FE">
        <w:rPr>
          <w:rFonts w:ascii="宋体" w:hAnsi="宋体" w:hint="eastAsia"/>
          <w:szCs w:val="21"/>
        </w:rPr>
        <w:t>《景</w:t>
      </w:r>
      <w:r>
        <w:rPr>
          <w:rFonts w:ascii="宋体" w:hAnsi="宋体" w:hint="eastAsia"/>
          <w:szCs w:val="21"/>
        </w:rPr>
        <w:t>阳</w:t>
      </w:r>
      <w:r w:rsidRPr="009726FE">
        <w:rPr>
          <w:rFonts w:ascii="宋体" w:hAnsi="宋体" w:hint="eastAsia"/>
          <w:szCs w:val="21"/>
        </w:rPr>
        <w:t>证券投资基金托管协议》；</w:t>
      </w:r>
    </w:p>
    <w:p w:rsidR="00EF21BD" w:rsidRDefault="00EF21BD" w:rsidP="009B7D31">
      <w:pPr>
        <w:ind w:firstLineChars="200" w:firstLine="31680"/>
        <w:rPr>
          <w:rFonts w:ascii="宋体"/>
          <w:szCs w:val="21"/>
        </w:rPr>
      </w:pPr>
      <w:r>
        <w:rPr>
          <w:rFonts w:ascii="宋体" w:hAnsi="宋体" w:hint="eastAsia"/>
          <w:szCs w:val="21"/>
        </w:rPr>
        <w:t>（四）</w:t>
      </w:r>
      <w:r w:rsidRPr="00F40ADC">
        <w:rPr>
          <w:rFonts w:ascii="宋体" w:hAnsi="宋体" w:hint="eastAsia"/>
          <w:szCs w:val="21"/>
        </w:rPr>
        <w:t>《关于核准</w:t>
      </w:r>
      <w:r>
        <w:rPr>
          <w:rFonts w:ascii="宋体" w:hAnsi="宋体" w:hint="eastAsia"/>
          <w:szCs w:val="21"/>
        </w:rPr>
        <w:t>景阳</w:t>
      </w:r>
      <w:r w:rsidRPr="00F40ADC">
        <w:rPr>
          <w:rFonts w:ascii="宋体" w:hAnsi="宋体" w:hint="eastAsia"/>
          <w:szCs w:val="21"/>
        </w:rPr>
        <w:t>证券投资基金基金份额持有人大会决议的批复》</w:t>
      </w:r>
      <w:r>
        <w:rPr>
          <w:rFonts w:ascii="宋体" w:hAnsi="宋体" w:hint="eastAsia"/>
          <w:szCs w:val="21"/>
        </w:rPr>
        <w:t>；</w:t>
      </w:r>
    </w:p>
    <w:p w:rsidR="00EF21BD" w:rsidRDefault="00EF21BD" w:rsidP="009B7D31">
      <w:pPr>
        <w:ind w:firstLineChars="200" w:firstLine="31680"/>
        <w:rPr>
          <w:rFonts w:ascii="宋体"/>
          <w:szCs w:val="21"/>
        </w:rPr>
      </w:pPr>
      <w:r>
        <w:rPr>
          <w:rFonts w:ascii="宋体" w:hAnsi="宋体" w:hint="eastAsia"/>
          <w:szCs w:val="21"/>
        </w:rPr>
        <w:t>（五）《大成景阳领先股票型证券投资基金基金合同》；</w:t>
      </w:r>
    </w:p>
    <w:p w:rsidR="00EF21BD" w:rsidRPr="009726FE" w:rsidRDefault="00EF21BD" w:rsidP="009B7D31">
      <w:pPr>
        <w:ind w:firstLineChars="200" w:firstLine="31680"/>
        <w:rPr>
          <w:rFonts w:ascii="宋体"/>
          <w:szCs w:val="21"/>
        </w:rPr>
      </w:pPr>
      <w:r>
        <w:rPr>
          <w:rFonts w:ascii="宋体" w:hAnsi="宋体" w:hint="eastAsia"/>
          <w:szCs w:val="21"/>
        </w:rPr>
        <w:t>（六）《大成景阳领先股票型证券投资基金托管协议》；</w:t>
      </w:r>
    </w:p>
    <w:p w:rsidR="00EF21BD" w:rsidRPr="009726FE" w:rsidRDefault="00EF21BD" w:rsidP="009B7D31">
      <w:pPr>
        <w:ind w:firstLineChars="200" w:firstLine="31680"/>
        <w:rPr>
          <w:rFonts w:ascii="宋体"/>
          <w:szCs w:val="21"/>
        </w:rPr>
      </w:pPr>
      <w:r>
        <w:rPr>
          <w:rFonts w:ascii="宋体" w:hAnsi="宋体" w:hint="eastAsia"/>
          <w:szCs w:val="21"/>
        </w:rPr>
        <w:t>（七）</w:t>
      </w:r>
      <w:r w:rsidRPr="009726FE">
        <w:rPr>
          <w:rFonts w:ascii="宋体" w:hAnsi="宋体" w:hint="eastAsia"/>
          <w:szCs w:val="21"/>
        </w:rPr>
        <w:t>大成基金管理有限公司批准文件、营业执照、公司章程；</w:t>
      </w:r>
    </w:p>
    <w:p w:rsidR="00EF21BD" w:rsidRDefault="00EF21BD" w:rsidP="009B7D31">
      <w:pPr>
        <w:ind w:firstLineChars="200" w:firstLine="31680"/>
        <w:rPr>
          <w:rFonts w:ascii="宋体"/>
          <w:szCs w:val="21"/>
        </w:rPr>
      </w:pPr>
      <w:r>
        <w:rPr>
          <w:rFonts w:ascii="宋体" w:hAnsi="宋体" w:hint="eastAsia"/>
          <w:szCs w:val="21"/>
        </w:rPr>
        <w:t>（八）</w:t>
      </w:r>
      <w:r w:rsidRPr="009726FE">
        <w:rPr>
          <w:rFonts w:ascii="宋体" w:hAnsi="宋体" w:hint="eastAsia"/>
          <w:szCs w:val="21"/>
        </w:rPr>
        <w:t>本报告期内在指定报刊上披露的各种公告原稿。</w:t>
      </w:r>
    </w:p>
    <w:p w:rsidR="00EF21BD" w:rsidRPr="009726FE" w:rsidRDefault="00EF21BD" w:rsidP="009B7D31">
      <w:pPr>
        <w:widowControl/>
        <w:autoSpaceDE w:val="0"/>
        <w:autoSpaceDN w:val="0"/>
        <w:ind w:firstLineChars="200" w:firstLine="31680"/>
        <w:textAlignment w:val="bottom"/>
        <w:rPr>
          <w:rFonts w:ascii="宋体"/>
          <w:szCs w:val="21"/>
        </w:rPr>
      </w:pPr>
      <w:r w:rsidRPr="009726FE">
        <w:rPr>
          <w:rFonts w:ascii="宋体" w:hAnsi="宋体" w:hint="eastAsia"/>
          <w:szCs w:val="21"/>
        </w:rPr>
        <w:t>二、存放地点：</w:t>
      </w:r>
    </w:p>
    <w:p w:rsidR="00EF21BD" w:rsidRPr="009726FE" w:rsidRDefault="00EF21BD" w:rsidP="009B7D31">
      <w:pPr>
        <w:ind w:firstLineChars="200" w:firstLine="31680"/>
        <w:rPr>
          <w:rFonts w:ascii="宋体"/>
          <w:szCs w:val="21"/>
        </w:rPr>
      </w:pPr>
      <w:r w:rsidRPr="009726FE">
        <w:rPr>
          <w:rFonts w:ascii="宋体" w:hAnsi="宋体" w:hint="eastAsia"/>
          <w:szCs w:val="21"/>
        </w:rPr>
        <w:t>本期报告存放在本基金管理人和托管人的办公住所。</w:t>
      </w:r>
    </w:p>
    <w:p w:rsidR="00EF21BD" w:rsidRPr="009726FE" w:rsidRDefault="00EF21BD" w:rsidP="009B7D31">
      <w:pPr>
        <w:widowControl/>
        <w:autoSpaceDE w:val="0"/>
        <w:autoSpaceDN w:val="0"/>
        <w:ind w:firstLineChars="200" w:firstLine="31680"/>
        <w:textAlignment w:val="bottom"/>
        <w:rPr>
          <w:rFonts w:ascii="宋体" w:hAnsi="宋体"/>
          <w:szCs w:val="21"/>
        </w:rPr>
      </w:pPr>
      <w:r w:rsidRPr="009726FE">
        <w:rPr>
          <w:rFonts w:ascii="宋体" w:hAnsi="宋体" w:hint="eastAsia"/>
          <w:szCs w:val="21"/>
        </w:rPr>
        <w:t>三、查阅方式：</w:t>
      </w:r>
      <w:r w:rsidRPr="009726FE">
        <w:rPr>
          <w:rFonts w:ascii="宋体" w:hAnsi="宋体"/>
          <w:szCs w:val="21"/>
        </w:rPr>
        <w:t xml:space="preserve"> </w:t>
      </w:r>
    </w:p>
    <w:p w:rsidR="00EF21BD" w:rsidRPr="009726FE" w:rsidRDefault="00EF21BD" w:rsidP="009B7D31">
      <w:pPr>
        <w:ind w:firstLineChars="200" w:firstLine="31680"/>
        <w:rPr>
          <w:rFonts w:ascii="宋体"/>
          <w:szCs w:val="21"/>
        </w:rPr>
      </w:pPr>
      <w:r w:rsidRPr="009726FE">
        <w:rPr>
          <w:rFonts w:ascii="宋体" w:hAnsi="宋体" w:hint="eastAsia"/>
          <w:szCs w:val="21"/>
        </w:rPr>
        <w:t>投资者可在营业时间免费查阅，或登录本基金管理人网站</w:t>
      </w:r>
      <w:r w:rsidRPr="009726FE">
        <w:rPr>
          <w:rFonts w:ascii="宋体" w:hAnsi="宋体"/>
          <w:szCs w:val="21"/>
        </w:rPr>
        <w:t>http://www.dcfund.com.cn</w:t>
      </w:r>
      <w:r w:rsidRPr="009726FE">
        <w:rPr>
          <w:rFonts w:ascii="宋体" w:hAnsi="宋体" w:hint="eastAsia"/>
          <w:szCs w:val="21"/>
        </w:rPr>
        <w:t>进行查阅。</w:t>
      </w:r>
    </w:p>
    <w:p w:rsidR="00EF21BD" w:rsidRPr="009726FE" w:rsidRDefault="00EF21BD" w:rsidP="009B7D31">
      <w:pPr>
        <w:ind w:firstLineChars="200" w:firstLine="31680"/>
        <w:rPr>
          <w:rFonts w:ascii="宋体"/>
          <w:szCs w:val="21"/>
        </w:rPr>
      </w:pPr>
      <w:r w:rsidRPr="009726FE">
        <w:rPr>
          <w:rFonts w:ascii="宋体" w:hAnsi="宋体" w:hint="eastAsia"/>
          <w:szCs w:val="21"/>
        </w:rPr>
        <w:t>投资者对本报告书如有疑问，可咨询本基金管理人大成基金管理有限公司。</w:t>
      </w:r>
    </w:p>
    <w:p w:rsidR="00EF21BD" w:rsidRPr="009726FE" w:rsidRDefault="00EF21BD" w:rsidP="009B7D31">
      <w:pPr>
        <w:ind w:firstLineChars="200" w:firstLine="31680"/>
        <w:rPr>
          <w:rFonts w:ascii="宋体"/>
          <w:szCs w:val="21"/>
        </w:rPr>
      </w:pPr>
      <w:r w:rsidRPr="009726FE">
        <w:rPr>
          <w:rFonts w:ascii="宋体" w:hAnsi="宋体" w:hint="eastAsia"/>
          <w:szCs w:val="21"/>
        </w:rPr>
        <w:t>客户服务中心电话：</w:t>
      </w:r>
      <w:r w:rsidRPr="009726FE">
        <w:rPr>
          <w:rFonts w:ascii="宋体" w:hAnsi="宋体"/>
          <w:szCs w:val="21"/>
        </w:rPr>
        <w:t>400-888-5558</w:t>
      </w:r>
      <w:r w:rsidRPr="009726FE">
        <w:rPr>
          <w:rFonts w:ascii="宋体" w:hAnsi="宋体" w:hint="eastAsia"/>
          <w:szCs w:val="21"/>
        </w:rPr>
        <w:t>（免长途通话费用）</w:t>
      </w:r>
    </w:p>
    <w:p w:rsidR="00EF21BD" w:rsidRPr="009726FE" w:rsidRDefault="00EF21BD" w:rsidP="009B7D31">
      <w:pPr>
        <w:ind w:firstLineChars="200" w:firstLine="31680"/>
        <w:rPr>
          <w:rFonts w:ascii="宋体"/>
          <w:color w:val="000000"/>
          <w:kern w:val="0"/>
          <w:szCs w:val="21"/>
        </w:rPr>
      </w:pPr>
      <w:r w:rsidRPr="009726FE">
        <w:rPr>
          <w:rFonts w:ascii="宋体" w:hAnsi="宋体" w:hint="eastAsia"/>
          <w:szCs w:val="21"/>
        </w:rPr>
        <w:t>国际互联网址：</w:t>
      </w:r>
      <w:hyperlink r:id="rId26" w:history="1">
        <w:r w:rsidRPr="009726FE">
          <w:rPr>
            <w:rStyle w:val="Hyperlink"/>
            <w:rFonts w:ascii="宋体" w:hAnsi="宋体"/>
            <w:szCs w:val="21"/>
          </w:rPr>
          <w:t>http://www.dcfund.com.cn</w:t>
        </w:r>
      </w:hyperlink>
    </w:p>
    <w:p w:rsidR="00EF21BD" w:rsidRDefault="00EF21BD" w:rsidP="00BD78C0">
      <w:pPr>
        <w:ind w:firstLine="480"/>
        <w:rPr>
          <w:rFonts w:ascii="宋体"/>
          <w:color w:val="000000"/>
          <w:szCs w:val="21"/>
        </w:rPr>
      </w:pPr>
    </w:p>
    <w:p w:rsidR="00EF21BD" w:rsidRDefault="00EF21BD" w:rsidP="00BD78C0">
      <w:pPr>
        <w:ind w:firstLine="480"/>
        <w:rPr>
          <w:rFonts w:ascii="宋体"/>
          <w:color w:val="000000"/>
          <w:szCs w:val="21"/>
        </w:rPr>
      </w:pPr>
    </w:p>
    <w:p w:rsidR="00EF21BD" w:rsidRDefault="00EF21BD" w:rsidP="00BD78C0">
      <w:pPr>
        <w:ind w:firstLine="480"/>
        <w:rPr>
          <w:rFonts w:ascii="宋体"/>
          <w:color w:val="000000"/>
          <w:szCs w:val="21"/>
        </w:rPr>
      </w:pPr>
    </w:p>
    <w:p w:rsidR="00EF21BD" w:rsidRDefault="00EF21BD" w:rsidP="00BD78C0">
      <w:pPr>
        <w:ind w:firstLine="480"/>
        <w:rPr>
          <w:rFonts w:ascii="宋体"/>
          <w:color w:val="000000"/>
          <w:szCs w:val="21"/>
        </w:rPr>
      </w:pPr>
    </w:p>
    <w:p w:rsidR="00EF21BD" w:rsidRDefault="00EF21BD" w:rsidP="009B7D31">
      <w:pPr>
        <w:ind w:leftChars="266" w:left="31680" w:right="735" w:firstLineChars="2" w:firstLine="31680"/>
        <w:jc w:val="right"/>
        <w:rPr>
          <w:rStyle w:val="afont1"/>
          <w:rFonts w:ascii="宋体" w:hAnsi="Times New Roman"/>
        </w:rPr>
      </w:pPr>
      <w:r>
        <w:rPr>
          <w:rFonts w:ascii="宋体" w:hAnsi="宋体" w:hint="eastAsia"/>
          <w:szCs w:val="21"/>
        </w:rPr>
        <w:t>大成</w:t>
      </w:r>
      <w:r>
        <w:rPr>
          <w:rStyle w:val="afont1"/>
          <w:rFonts w:ascii="宋体" w:hAnsi="宋体" w:hint="eastAsia"/>
        </w:rPr>
        <w:t>基金管理有限公司</w:t>
      </w:r>
    </w:p>
    <w:p w:rsidR="00EF21BD" w:rsidRDefault="00EF21BD" w:rsidP="009B7D31">
      <w:pPr>
        <w:tabs>
          <w:tab w:val="left" w:pos="5940"/>
          <w:tab w:val="left" w:pos="6120"/>
          <w:tab w:val="left" w:pos="6480"/>
        </w:tabs>
        <w:ind w:leftChars="266" w:left="31680" w:right="630" w:firstLineChars="2" w:firstLine="31680"/>
        <w:jc w:val="right"/>
        <w:rPr>
          <w:rStyle w:val="afont1"/>
          <w:rFonts w:ascii="宋体" w:hAnsi="Times New Roman"/>
        </w:rPr>
      </w:pPr>
      <w:r>
        <w:rPr>
          <w:rStyle w:val="afont1"/>
          <w:rFonts w:ascii="宋体" w:hAnsi="宋体" w:hint="eastAsia"/>
        </w:rPr>
        <w:t>董事长：胡学光</w:t>
      </w:r>
    </w:p>
    <w:p w:rsidR="00EF21BD" w:rsidRDefault="00EF21BD" w:rsidP="009B7D31">
      <w:pPr>
        <w:tabs>
          <w:tab w:val="left" w:pos="5940"/>
          <w:tab w:val="left" w:pos="6120"/>
          <w:tab w:val="left" w:pos="6480"/>
        </w:tabs>
        <w:ind w:leftChars="266" w:left="31680" w:right="630" w:firstLineChars="2" w:firstLine="31680"/>
        <w:jc w:val="right"/>
      </w:pPr>
      <w:r>
        <w:rPr>
          <w:rFonts w:ascii="宋体" w:hAnsi="宋体" w:hint="eastAsia"/>
          <w:szCs w:val="21"/>
        </w:rPr>
        <w:t>二○○八年三月二十六日</w:t>
      </w:r>
    </w:p>
    <w:sectPr w:rsidR="00EF21BD" w:rsidSect="00A34452">
      <w:headerReference w:type="default" r:id="rId27"/>
      <w:footerReference w:type="even" r:id="rId28"/>
      <w:footerReference w:type="default" r:id="rId29"/>
      <w:pgSz w:w="11906" w:h="16838"/>
      <w:pgMar w:top="1440" w:right="1797" w:bottom="1440"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1BD" w:rsidRDefault="00EF21BD">
      <w:r>
        <w:separator/>
      </w:r>
    </w:p>
  </w:endnote>
  <w:endnote w:type="continuationSeparator" w:id="0">
    <w:p w:rsidR="00EF21BD" w:rsidRDefault="00EF21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panose1 w:val="00000000000000000000"/>
    <w:charset w:val="86"/>
    <w:family w:val="modern"/>
    <w:notTrueType/>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1BD" w:rsidRDefault="00EF21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21BD" w:rsidRDefault="00EF21B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1BD" w:rsidRDefault="00EF21BD">
    <w:pPr>
      <w:pStyle w:val="Footer"/>
      <w:framePr w:wrap="around" w:vAnchor="text" w:hAnchor="margin" w:xAlign="center" w:y="1"/>
      <w:rPr>
        <w:rStyle w:val="PageNumber"/>
        <w:rFonts w:ascii="宋体"/>
      </w:rPr>
    </w:pPr>
  </w:p>
  <w:p w:rsidR="00EF21BD" w:rsidRDefault="00EF21BD" w:rsidP="00A34452">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1BD" w:rsidRDefault="00EF21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21BD" w:rsidRDefault="00EF21BD">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1BD" w:rsidRDefault="00EF21BD">
    <w:pPr>
      <w:pStyle w:val="Footer"/>
      <w:framePr w:wrap="around" w:vAnchor="text" w:hAnchor="margin" w:xAlign="center" w:y="1"/>
      <w:rPr>
        <w:rStyle w:val="PageNumber"/>
        <w:rFonts w:ascii="宋体"/>
      </w:rPr>
    </w:pPr>
  </w:p>
  <w:p w:rsidR="00EF21BD" w:rsidRDefault="00EF21BD" w:rsidP="00A34452">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1BD" w:rsidRDefault="00EF21BD">
      <w:r>
        <w:separator/>
      </w:r>
    </w:p>
  </w:footnote>
  <w:footnote w:type="continuationSeparator" w:id="0">
    <w:p w:rsidR="00EF21BD" w:rsidRDefault="00EF21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1BD" w:rsidRPr="006819E2" w:rsidRDefault="00EF21BD" w:rsidP="00E44C8F">
    <w:pPr>
      <w:pStyle w:val="Header"/>
      <w:jc w:val="both"/>
      <w:rPr>
        <w:rFonts w:ascii="宋体"/>
      </w:rPr>
    </w:pPr>
    <w:r w:rsidRPr="006819E2">
      <w:rPr>
        <w:rFonts w:ascii="宋体" w:hAnsi="宋体" w:hint="eastAsia"/>
      </w:rPr>
      <w:t>大成基金管理有限公司</w:t>
    </w:r>
    <w:r w:rsidRPr="006819E2">
      <w:rPr>
        <w:rFonts w:ascii="宋体" w:hAnsi="宋体"/>
      </w:rPr>
      <w:t xml:space="preserve">       </w:t>
    </w:r>
    <w:r>
      <w:rPr>
        <w:rFonts w:ascii="宋体" w:hAnsi="宋体"/>
      </w:rPr>
      <w:t xml:space="preserve">                    </w:t>
    </w:r>
    <w:r>
      <w:rPr>
        <w:rFonts w:ascii="宋体" w:hAnsi="宋体" w:hint="eastAsia"/>
      </w:rPr>
      <w:t>大成景阳领先股票型</w:t>
    </w:r>
    <w:r w:rsidRPr="006819E2">
      <w:rPr>
        <w:rFonts w:ascii="宋体" w:hAnsi="宋体" w:hint="eastAsia"/>
      </w:rPr>
      <w:t>证券投资基金</w:t>
    </w:r>
    <w:r w:rsidRPr="006819E2">
      <w:rPr>
        <w:rFonts w:ascii="宋体" w:hAnsi="宋体"/>
      </w:rPr>
      <w:t>200</w:t>
    </w:r>
    <w:r>
      <w:rPr>
        <w:rFonts w:ascii="宋体" w:hAnsi="宋体"/>
      </w:rPr>
      <w:t>7</w:t>
    </w:r>
    <w:r w:rsidRPr="006819E2">
      <w:rPr>
        <w:rFonts w:ascii="宋体" w:hAnsi="宋体" w:hint="eastAsia"/>
      </w:rPr>
      <w:t>年年度报告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1BD" w:rsidRPr="00A57764" w:rsidRDefault="00EF21BD" w:rsidP="00A57764">
    <w:pPr>
      <w:spacing w:line="360" w:lineRule="auto"/>
      <w:rPr>
        <w:b/>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1BD" w:rsidRPr="006819E2" w:rsidRDefault="00EF21BD" w:rsidP="00E44C8F">
    <w:pPr>
      <w:pStyle w:val="Header"/>
      <w:jc w:val="both"/>
      <w:rPr>
        <w:rFonts w:ascii="宋体"/>
      </w:rPr>
    </w:pPr>
    <w:r w:rsidRPr="006819E2">
      <w:rPr>
        <w:rFonts w:ascii="宋体" w:hAnsi="宋体" w:hint="eastAsia"/>
      </w:rPr>
      <w:t>大成基金管理有限公司</w:t>
    </w:r>
    <w:r w:rsidRPr="006819E2">
      <w:rPr>
        <w:rFonts w:ascii="宋体" w:hAnsi="宋体"/>
      </w:rPr>
      <w:t xml:space="preserve">       </w:t>
    </w:r>
    <w:r>
      <w:rPr>
        <w:rFonts w:ascii="宋体" w:hAnsi="宋体"/>
      </w:rPr>
      <w:t xml:space="preserve">                    </w:t>
    </w:r>
    <w:r>
      <w:rPr>
        <w:rFonts w:ascii="宋体" w:hAnsi="宋体" w:hint="eastAsia"/>
      </w:rPr>
      <w:t>大成景阳领先股票型</w:t>
    </w:r>
    <w:r w:rsidRPr="006819E2">
      <w:rPr>
        <w:rFonts w:ascii="宋体" w:hAnsi="宋体" w:hint="eastAsia"/>
      </w:rPr>
      <w:t>证券投资基金</w:t>
    </w:r>
    <w:r w:rsidRPr="006819E2">
      <w:rPr>
        <w:rFonts w:ascii="宋体" w:hAnsi="宋体"/>
      </w:rPr>
      <w:t>200</w:t>
    </w:r>
    <w:r>
      <w:rPr>
        <w:rFonts w:ascii="宋体" w:hAnsi="宋体"/>
      </w:rPr>
      <w:t>7</w:t>
    </w:r>
    <w:r w:rsidRPr="006819E2">
      <w:rPr>
        <w:rFonts w:ascii="宋体" w:hAnsi="宋体" w:hint="eastAsia"/>
      </w:rPr>
      <w:t>年年度报告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40515"/>
    <w:multiLevelType w:val="hybridMultilevel"/>
    <w:tmpl w:val="87E0419A"/>
    <w:lvl w:ilvl="0" w:tplc="203E5DA8">
      <w:start w:val="4"/>
      <w:numFmt w:val="japaneseCounting"/>
      <w:lvlText w:val="第%1节"/>
      <w:lvlJc w:val="left"/>
      <w:pPr>
        <w:tabs>
          <w:tab w:val="num" w:pos="1262"/>
        </w:tabs>
        <w:ind w:left="1262" w:hanging="840"/>
      </w:pPr>
      <w:rPr>
        <w:rFonts w:cs="Times New Roman" w:hint="default"/>
      </w:rPr>
    </w:lvl>
    <w:lvl w:ilvl="1" w:tplc="04090019" w:tentative="1">
      <w:start w:val="1"/>
      <w:numFmt w:val="lowerLetter"/>
      <w:lvlText w:val="%2)"/>
      <w:lvlJc w:val="left"/>
      <w:pPr>
        <w:tabs>
          <w:tab w:val="num" w:pos="1262"/>
        </w:tabs>
        <w:ind w:left="1262" w:hanging="420"/>
      </w:pPr>
      <w:rPr>
        <w:rFonts w:cs="Times New Roman"/>
      </w:rPr>
    </w:lvl>
    <w:lvl w:ilvl="2" w:tplc="0409001B" w:tentative="1">
      <w:start w:val="1"/>
      <w:numFmt w:val="lowerRoman"/>
      <w:lvlText w:val="%3."/>
      <w:lvlJc w:val="right"/>
      <w:pPr>
        <w:tabs>
          <w:tab w:val="num" w:pos="1682"/>
        </w:tabs>
        <w:ind w:left="1682" w:hanging="420"/>
      </w:pPr>
      <w:rPr>
        <w:rFonts w:cs="Times New Roman"/>
      </w:rPr>
    </w:lvl>
    <w:lvl w:ilvl="3" w:tplc="0409000F" w:tentative="1">
      <w:start w:val="1"/>
      <w:numFmt w:val="decimal"/>
      <w:lvlText w:val="%4."/>
      <w:lvlJc w:val="left"/>
      <w:pPr>
        <w:tabs>
          <w:tab w:val="num" w:pos="2102"/>
        </w:tabs>
        <w:ind w:left="2102" w:hanging="420"/>
      </w:pPr>
      <w:rPr>
        <w:rFonts w:cs="Times New Roman"/>
      </w:rPr>
    </w:lvl>
    <w:lvl w:ilvl="4" w:tplc="04090019" w:tentative="1">
      <w:start w:val="1"/>
      <w:numFmt w:val="lowerLetter"/>
      <w:lvlText w:val="%5)"/>
      <w:lvlJc w:val="left"/>
      <w:pPr>
        <w:tabs>
          <w:tab w:val="num" w:pos="2522"/>
        </w:tabs>
        <w:ind w:left="2522" w:hanging="420"/>
      </w:pPr>
      <w:rPr>
        <w:rFonts w:cs="Times New Roman"/>
      </w:rPr>
    </w:lvl>
    <w:lvl w:ilvl="5" w:tplc="0409001B" w:tentative="1">
      <w:start w:val="1"/>
      <w:numFmt w:val="lowerRoman"/>
      <w:lvlText w:val="%6."/>
      <w:lvlJc w:val="right"/>
      <w:pPr>
        <w:tabs>
          <w:tab w:val="num" w:pos="2942"/>
        </w:tabs>
        <w:ind w:left="2942" w:hanging="420"/>
      </w:pPr>
      <w:rPr>
        <w:rFonts w:cs="Times New Roman"/>
      </w:rPr>
    </w:lvl>
    <w:lvl w:ilvl="6" w:tplc="0409000F" w:tentative="1">
      <w:start w:val="1"/>
      <w:numFmt w:val="decimal"/>
      <w:lvlText w:val="%7."/>
      <w:lvlJc w:val="left"/>
      <w:pPr>
        <w:tabs>
          <w:tab w:val="num" w:pos="3362"/>
        </w:tabs>
        <w:ind w:left="3362" w:hanging="420"/>
      </w:pPr>
      <w:rPr>
        <w:rFonts w:cs="Times New Roman"/>
      </w:rPr>
    </w:lvl>
    <w:lvl w:ilvl="7" w:tplc="04090019" w:tentative="1">
      <w:start w:val="1"/>
      <w:numFmt w:val="lowerLetter"/>
      <w:lvlText w:val="%8)"/>
      <w:lvlJc w:val="left"/>
      <w:pPr>
        <w:tabs>
          <w:tab w:val="num" w:pos="3782"/>
        </w:tabs>
        <w:ind w:left="3782" w:hanging="420"/>
      </w:pPr>
      <w:rPr>
        <w:rFonts w:cs="Times New Roman"/>
      </w:rPr>
    </w:lvl>
    <w:lvl w:ilvl="8" w:tplc="0409001B" w:tentative="1">
      <w:start w:val="1"/>
      <w:numFmt w:val="lowerRoman"/>
      <w:lvlText w:val="%9."/>
      <w:lvlJc w:val="right"/>
      <w:pPr>
        <w:tabs>
          <w:tab w:val="num" w:pos="4202"/>
        </w:tabs>
        <w:ind w:left="4202" w:hanging="420"/>
      </w:pPr>
      <w:rPr>
        <w:rFonts w:cs="Times New Roman"/>
      </w:rPr>
    </w:lvl>
  </w:abstractNum>
  <w:abstractNum w:abstractNumId="1">
    <w:nsid w:val="11DB275C"/>
    <w:multiLevelType w:val="hybridMultilevel"/>
    <w:tmpl w:val="4BFC5C22"/>
    <w:lvl w:ilvl="0" w:tplc="4DC84C6C">
      <w:start w:val="1"/>
      <w:numFmt w:val="decimal"/>
      <w:lvlText w:val="（%1）"/>
      <w:lvlJc w:val="left"/>
      <w:pPr>
        <w:tabs>
          <w:tab w:val="num" w:pos="1140"/>
        </w:tabs>
        <w:ind w:left="1140" w:hanging="72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2">
    <w:nsid w:val="1C2450F7"/>
    <w:multiLevelType w:val="hybridMultilevel"/>
    <w:tmpl w:val="DECA8B72"/>
    <w:lvl w:ilvl="0" w:tplc="54046F64">
      <w:start w:val="4"/>
      <w:numFmt w:val="lowerLetter"/>
      <w:lvlText w:val="(%1)"/>
      <w:lvlJc w:val="left"/>
      <w:pPr>
        <w:tabs>
          <w:tab w:val="num" w:pos="-4"/>
        </w:tabs>
        <w:ind w:left="-4" w:hanging="705"/>
      </w:pPr>
      <w:rPr>
        <w:rFonts w:cs="Times New Roman" w:hint="default"/>
      </w:rPr>
    </w:lvl>
    <w:lvl w:ilvl="1" w:tplc="08090019" w:tentative="1">
      <w:start w:val="1"/>
      <w:numFmt w:val="lowerLetter"/>
      <w:lvlText w:val="%2."/>
      <w:lvlJc w:val="left"/>
      <w:pPr>
        <w:tabs>
          <w:tab w:val="num" w:pos="371"/>
        </w:tabs>
        <w:ind w:left="371" w:hanging="360"/>
      </w:pPr>
      <w:rPr>
        <w:rFonts w:cs="Times New Roman"/>
      </w:rPr>
    </w:lvl>
    <w:lvl w:ilvl="2" w:tplc="0809001B" w:tentative="1">
      <w:start w:val="1"/>
      <w:numFmt w:val="lowerRoman"/>
      <w:lvlText w:val="%3."/>
      <w:lvlJc w:val="right"/>
      <w:pPr>
        <w:tabs>
          <w:tab w:val="num" w:pos="1091"/>
        </w:tabs>
        <w:ind w:left="1091" w:hanging="180"/>
      </w:pPr>
      <w:rPr>
        <w:rFonts w:cs="Times New Roman"/>
      </w:rPr>
    </w:lvl>
    <w:lvl w:ilvl="3" w:tplc="0809000F" w:tentative="1">
      <w:start w:val="1"/>
      <w:numFmt w:val="decimal"/>
      <w:lvlText w:val="%4."/>
      <w:lvlJc w:val="left"/>
      <w:pPr>
        <w:tabs>
          <w:tab w:val="num" w:pos="1811"/>
        </w:tabs>
        <w:ind w:left="1811" w:hanging="360"/>
      </w:pPr>
      <w:rPr>
        <w:rFonts w:cs="Times New Roman"/>
      </w:rPr>
    </w:lvl>
    <w:lvl w:ilvl="4" w:tplc="08090019" w:tentative="1">
      <w:start w:val="1"/>
      <w:numFmt w:val="lowerLetter"/>
      <w:lvlText w:val="%5."/>
      <w:lvlJc w:val="left"/>
      <w:pPr>
        <w:tabs>
          <w:tab w:val="num" w:pos="2531"/>
        </w:tabs>
        <w:ind w:left="2531" w:hanging="360"/>
      </w:pPr>
      <w:rPr>
        <w:rFonts w:cs="Times New Roman"/>
      </w:rPr>
    </w:lvl>
    <w:lvl w:ilvl="5" w:tplc="0809001B" w:tentative="1">
      <w:start w:val="1"/>
      <w:numFmt w:val="lowerRoman"/>
      <w:lvlText w:val="%6."/>
      <w:lvlJc w:val="right"/>
      <w:pPr>
        <w:tabs>
          <w:tab w:val="num" w:pos="3251"/>
        </w:tabs>
        <w:ind w:left="3251" w:hanging="180"/>
      </w:pPr>
      <w:rPr>
        <w:rFonts w:cs="Times New Roman"/>
      </w:rPr>
    </w:lvl>
    <w:lvl w:ilvl="6" w:tplc="0809000F" w:tentative="1">
      <w:start w:val="1"/>
      <w:numFmt w:val="decimal"/>
      <w:lvlText w:val="%7."/>
      <w:lvlJc w:val="left"/>
      <w:pPr>
        <w:tabs>
          <w:tab w:val="num" w:pos="3971"/>
        </w:tabs>
        <w:ind w:left="3971" w:hanging="360"/>
      </w:pPr>
      <w:rPr>
        <w:rFonts w:cs="Times New Roman"/>
      </w:rPr>
    </w:lvl>
    <w:lvl w:ilvl="7" w:tplc="08090019" w:tentative="1">
      <w:start w:val="1"/>
      <w:numFmt w:val="lowerLetter"/>
      <w:lvlText w:val="%8."/>
      <w:lvlJc w:val="left"/>
      <w:pPr>
        <w:tabs>
          <w:tab w:val="num" w:pos="4691"/>
        </w:tabs>
        <w:ind w:left="4691" w:hanging="360"/>
      </w:pPr>
      <w:rPr>
        <w:rFonts w:cs="Times New Roman"/>
      </w:rPr>
    </w:lvl>
    <w:lvl w:ilvl="8" w:tplc="0809001B" w:tentative="1">
      <w:start w:val="1"/>
      <w:numFmt w:val="lowerRoman"/>
      <w:lvlText w:val="%9."/>
      <w:lvlJc w:val="right"/>
      <w:pPr>
        <w:tabs>
          <w:tab w:val="num" w:pos="5411"/>
        </w:tabs>
        <w:ind w:left="5411" w:hanging="180"/>
      </w:pPr>
      <w:rPr>
        <w:rFonts w:cs="Times New Roman"/>
      </w:rPr>
    </w:lvl>
  </w:abstractNum>
  <w:abstractNum w:abstractNumId="3">
    <w:nsid w:val="21B015E4"/>
    <w:multiLevelType w:val="hybridMultilevel"/>
    <w:tmpl w:val="01684256"/>
    <w:lvl w:ilvl="0" w:tplc="CC4AC7A4">
      <w:start w:val="1"/>
      <w:numFmt w:val="lowerRoman"/>
      <w:lvlText w:val="(%1)"/>
      <w:lvlJc w:val="left"/>
      <w:pPr>
        <w:tabs>
          <w:tab w:val="num" w:pos="780"/>
        </w:tabs>
        <w:ind w:left="780" w:hanging="360"/>
      </w:pPr>
      <w:rPr>
        <w:rFonts w:ascii="Arial" w:eastAsia="宋体" w:hAnsi="Arial" w:cs="Arial" w:hint="default"/>
        <w:b w:val="0"/>
        <w:i w:val="0"/>
        <w:sz w:val="21"/>
        <w:szCs w:val="21"/>
      </w:rPr>
    </w:lvl>
    <w:lvl w:ilvl="1" w:tplc="04090019" w:tentative="1">
      <w:start w:val="1"/>
      <w:numFmt w:val="lowerLetter"/>
      <w:lvlText w:val="%2)"/>
      <w:lvlJc w:val="left"/>
      <w:pPr>
        <w:tabs>
          <w:tab w:val="num" w:pos="-240"/>
        </w:tabs>
        <w:ind w:left="-240" w:hanging="420"/>
      </w:pPr>
      <w:rPr>
        <w:rFonts w:cs="Times New Roman"/>
      </w:rPr>
    </w:lvl>
    <w:lvl w:ilvl="2" w:tplc="0409001B" w:tentative="1">
      <w:start w:val="1"/>
      <w:numFmt w:val="lowerRoman"/>
      <w:lvlText w:val="%3."/>
      <w:lvlJc w:val="right"/>
      <w:pPr>
        <w:tabs>
          <w:tab w:val="num" w:pos="180"/>
        </w:tabs>
        <w:ind w:left="180" w:hanging="420"/>
      </w:pPr>
      <w:rPr>
        <w:rFonts w:cs="Times New Roman"/>
      </w:rPr>
    </w:lvl>
    <w:lvl w:ilvl="3" w:tplc="0409000F" w:tentative="1">
      <w:start w:val="1"/>
      <w:numFmt w:val="decimal"/>
      <w:lvlText w:val="%4."/>
      <w:lvlJc w:val="left"/>
      <w:pPr>
        <w:tabs>
          <w:tab w:val="num" w:pos="600"/>
        </w:tabs>
        <w:ind w:left="600" w:hanging="420"/>
      </w:pPr>
      <w:rPr>
        <w:rFonts w:cs="Times New Roman"/>
      </w:rPr>
    </w:lvl>
    <w:lvl w:ilvl="4" w:tplc="04090019" w:tentative="1">
      <w:start w:val="1"/>
      <w:numFmt w:val="lowerLetter"/>
      <w:lvlText w:val="%5)"/>
      <w:lvlJc w:val="left"/>
      <w:pPr>
        <w:tabs>
          <w:tab w:val="num" w:pos="1020"/>
        </w:tabs>
        <w:ind w:left="1020" w:hanging="420"/>
      </w:pPr>
      <w:rPr>
        <w:rFonts w:cs="Times New Roman"/>
      </w:rPr>
    </w:lvl>
    <w:lvl w:ilvl="5" w:tplc="0409001B" w:tentative="1">
      <w:start w:val="1"/>
      <w:numFmt w:val="lowerRoman"/>
      <w:lvlText w:val="%6."/>
      <w:lvlJc w:val="right"/>
      <w:pPr>
        <w:tabs>
          <w:tab w:val="num" w:pos="1440"/>
        </w:tabs>
        <w:ind w:left="1440" w:hanging="420"/>
      </w:pPr>
      <w:rPr>
        <w:rFonts w:cs="Times New Roman"/>
      </w:rPr>
    </w:lvl>
    <w:lvl w:ilvl="6" w:tplc="0409000F" w:tentative="1">
      <w:start w:val="1"/>
      <w:numFmt w:val="decimal"/>
      <w:lvlText w:val="%7."/>
      <w:lvlJc w:val="left"/>
      <w:pPr>
        <w:tabs>
          <w:tab w:val="num" w:pos="1860"/>
        </w:tabs>
        <w:ind w:left="1860" w:hanging="420"/>
      </w:pPr>
      <w:rPr>
        <w:rFonts w:cs="Times New Roman"/>
      </w:rPr>
    </w:lvl>
    <w:lvl w:ilvl="7" w:tplc="04090019" w:tentative="1">
      <w:start w:val="1"/>
      <w:numFmt w:val="lowerLetter"/>
      <w:lvlText w:val="%8)"/>
      <w:lvlJc w:val="left"/>
      <w:pPr>
        <w:tabs>
          <w:tab w:val="num" w:pos="2280"/>
        </w:tabs>
        <w:ind w:left="2280" w:hanging="420"/>
      </w:pPr>
      <w:rPr>
        <w:rFonts w:cs="Times New Roman"/>
      </w:rPr>
    </w:lvl>
    <w:lvl w:ilvl="8" w:tplc="0409001B" w:tentative="1">
      <w:start w:val="1"/>
      <w:numFmt w:val="lowerRoman"/>
      <w:lvlText w:val="%9."/>
      <w:lvlJc w:val="right"/>
      <w:pPr>
        <w:tabs>
          <w:tab w:val="num" w:pos="2700"/>
        </w:tabs>
        <w:ind w:left="2700" w:hanging="420"/>
      </w:pPr>
      <w:rPr>
        <w:rFonts w:cs="Times New Roman"/>
      </w:rPr>
    </w:lvl>
  </w:abstractNum>
  <w:abstractNum w:abstractNumId="4">
    <w:nsid w:val="28AD27C2"/>
    <w:multiLevelType w:val="hybridMultilevel"/>
    <w:tmpl w:val="F5D816E8"/>
    <w:lvl w:ilvl="0" w:tplc="50F08D0A">
      <w:start w:val="1"/>
      <w:numFmt w:val="japaneseCounting"/>
      <w:lvlText w:val="%1、"/>
      <w:lvlJc w:val="left"/>
      <w:pPr>
        <w:tabs>
          <w:tab w:val="num" w:pos="735"/>
        </w:tabs>
        <w:ind w:left="735"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nsid w:val="2CA27E62"/>
    <w:multiLevelType w:val="hybridMultilevel"/>
    <w:tmpl w:val="4E706FEC"/>
    <w:lvl w:ilvl="0" w:tplc="0EDEB604">
      <w:start w:val="1"/>
      <w:numFmt w:val="chineseCountingThousand"/>
      <w:lvlText w:val="第%1节"/>
      <w:lvlJc w:val="left"/>
      <w:pPr>
        <w:tabs>
          <w:tab w:val="num" w:pos="735"/>
        </w:tabs>
        <w:ind w:left="735" w:hanging="735"/>
      </w:pPr>
      <w:rPr>
        <w:rFonts w:cs="Times New Roman" w:hint="eastAsia"/>
      </w:rPr>
    </w:lvl>
    <w:lvl w:ilvl="1" w:tplc="132E0A24">
      <w:start w:val="1"/>
      <w:numFmt w:val="japaneseCounting"/>
      <w:lvlText w:val="%2、"/>
      <w:lvlJc w:val="left"/>
      <w:pPr>
        <w:ind w:left="840" w:hanging="420"/>
      </w:pPr>
      <w:rPr>
        <w:rFonts w:cs="Times New Roman" w:hint="default"/>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nsid w:val="307A0675"/>
    <w:multiLevelType w:val="hybridMultilevel"/>
    <w:tmpl w:val="C5CEFBFA"/>
    <w:lvl w:ilvl="0" w:tplc="17FEB336">
      <w:start w:val="1"/>
      <w:numFmt w:val="decimal"/>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7">
    <w:nsid w:val="3BD92C64"/>
    <w:multiLevelType w:val="hybridMultilevel"/>
    <w:tmpl w:val="194CBF4A"/>
    <w:lvl w:ilvl="0" w:tplc="105CEFF4">
      <w:start w:val="1"/>
      <w:numFmt w:val="chineseCountingThousand"/>
      <w:lvlText w:val="第%1节"/>
      <w:lvlJc w:val="left"/>
      <w:pPr>
        <w:tabs>
          <w:tab w:val="num" w:pos="1262"/>
        </w:tabs>
        <w:ind w:left="1262" w:hanging="840"/>
      </w:pPr>
      <w:rPr>
        <w:rFonts w:cs="Times New Roman" w:hint="eastAsia"/>
      </w:rPr>
    </w:lvl>
    <w:lvl w:ilvl="1" w:tplc="04090019" w:tentative="1">
      <w:start w:val="1"/>
      <w:numFmt w:val="lowerLetter"/>
      <w:lvlText w:val="%2)"/>
      <w:lvlJc w:val="left"/>
      <w:pPr>
        <w:tabs>
          <w:tab w:val="num" w:pos="1262"/>
        </w:tabs>
        <w:ind w:left="1262" w:hanging="420"/>
      </w:pPr>
      <w:rPr>
        <w:rFonts w:cs="Times New Roman"/>
      </w:rPr>
    </w:lvl>
    <w:lvl w:ilvl="2" w:tplc="0409001B" w:tentative="1">
      <w:start w:val="1"/>
      <w:numFmt w:val="lowerRoman"/>
      <w:lvlText w:val="%3."/>
      <w:lvlJc w:val="right"/>
      <w:pPr>
        <w:tabs>
          <w:tab w:val="num" w:pos="1682"/>
        </w:tabs>
        <w:ind w:left="1682" w:hanging="420"/>
      </w:pPr>
      <w:rPr>
        <w:rFonts w:cs="Times New Roman"/>
      </w:rPr>
    </w:lvl>
    <w:lvl w:ilvl="3" w:tplc="0409000F" w:tentative="1">
      <w:start w:val="1"/>
      <w:numFmt w:val="decimal"/>
      <w:lvlText w:val="%4."/>
      <w:lvlJc w:val="left"/>
      <w:pPr>
        <w:tabs>
          <w:tab w:val="num" w:pos="2102"/>
        </w:tabs>
        <w:ind w:left="2102" w:hanging="420"/>
      </w:pPr>
      <w:rPr>
        <w:rFonts w:cs="Times New Roman"/>
      </w:rPr>
    </w:lvl>
    <w:lvl w:ilvl="4" w:tplc="04090019" w:tentative="1">
      <w:start w:val="1"/>
      <w:numFmt w:val="lowerLetter"/>
      <w:lvlText w:val="%5)"/>
      <w:lvlJc w:val="left"/>
      <w:pPr>
        <w:tabs>
          <w:tab w:val="num" w:pos="2522"/>
        </w:tabs>
        <w:ind w:left="2522" w:hanging="420"/>
      </w:pPr>
      <w:rPr>
        <w:rFonts w:cs="Times New Roman"/>
      </w:rPr>
    </w:lvl>
    <w:lvl w:ilvl="5" w:tplc="0409001B" w:tentative="1">
      <w:start w:val="1"/>
      <w:numFmt w:val="lowerRoman"/>
      <w:lvlText w:val="%6."/>
      <w:lvlJc w:val="right"/>
      <w:pPr>
        <w:tabs>
          <w:tab w:val="num" w:pos="2942"/>
        </w:tabs>
        <w:ind w:left="2942" w:hanging="420"/>
      </w:pPr>
      <w:rPr>
        <w:rFonts w:cs="Times New Roman"/>
      </w:rPr>
    </w:lvl>
    <w:lvl w:ilvl="6" w:tplc="0409000F" w:tentative="1">
      <w:start w:val="1"/>
      <w:numFmt w:val="decimal"/>
      <w:lvlText w:val="%7."/>
      <w:lvlJc w:val="left"/>
      <w:pPr>
        <w:tabs>
          <w:tab w:val="num" w:pos="3362"/>
        </w:tabs>
        <w:ind w:left="3362" w:hanging="420"/>
      </w:pPr>
      <w:rPr>
        <w:rFonts w:cs="Times New Roman"/>
      </w:rPr>
    </w:lvl>
    <w:lvl w:ilvl="7" w:tplc="04090019" w:tentative="1">
      <w:start w:val="1"/>
      <w:numFmt w:val="lowerLetter"/>
      <w:lvlText w:val="%8)"/>
      <w:lvlJc w:val="left"/>
      <w:pPr>
        <w:tabs>
          <w:tab w:val="num" w:pos="3782"/>
        </w:tabs>
        <w:ind w:left="3782" w:hanging="420"/>
      </w:pPr>
      <w:rPr>
        <w:rFonts w:cs="Times New Roman"/>
      </w:rPr>
    </w:lvl>
    <w:lvl w:ilvl="8" w:tplc="0409001B" w:tentative="1">
      <w:start w:val="1"/>
      <w:numFmt w:val="lowerRoman"/>
      <w:lvlText w:val="%9."/>
      <w:lvlJc w:val="right"/>
      <w:pPr>
        <w:tabs>
          <w:tab w:val="num" w:pos="4202"/>
        </w:tabs>
        <w:ind w:left="4202" w:hanging="420"/>
      </w:pPr>
      <w:rPr>
        <w:rFonts w:cs="Times New Roman"/>
      </w:rPr>
    </w:lvl>
  </w:abstractNum>
  <w:abstractNum w:abstractNumId="8">
    <w:nsid w:val="43EB544A"/>
    <w:multiLevelType w:val="hybridMultilevel"/>
    <w:tmpl w:val="ADD686D4"/>
    <w:lvl w:ilvl="0" w:tplc="920A1B1E">
      <w:start w:val="1"/>
      <w:numFmt w:val="japaneseCounting"/>
      <w:lvlText w:val="%1、"/>
      <w:lvlJc w:val="left"/>
      <w:pPr>
        <w:tabs>
          <w:tab w:val="num" w:pos="480"/>
        </w:tabs>
        <w:ind w:left="480" w:hanging="48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9">
    <w:nsid w:val="4D4A58A2"/>
    <w:multiLevelType w:val="hybridMultilevel"/>
    <w:tmpl w:val="B8CE5070"/>
    <w:lvl w:ilvl="0" w:tplc="CC4AC7A4">
      <w:start w:val="1"/>
      <w:numFmt w:val="lowerRoman"/>
      <w:lvlText w:val="(%1)"/>
      <w:lvlJc w:val="left"/>
      <w:pPr>
        <w:tabs>
          <w:tab w:val="num" w:pos="1860"/>
        </w:tabs>
        <w:ind w:left="1860" w:hanging="360"/>
      </w:pPr>
      <w:rPr>
        <w:rFonts w:ascii="Arial" w:eastAsia="宋体" w:hAnsi="Arial" w:cs="Arial" w:hint="default"/>
        <w:b w:val="0"/>
        <w:i w:val="0"/>
        <w:sz w:val="21"/>
        <w:szCs w:val="21"/>
      </w:rPr>
    </w:lvl>
    <w:lvl w:ilvl="1" w:tplc="CC4AC7A4">
      <w:start w:val="1"/>
      <w:numFmt w:val="lowerRoman"/>
      <w:lvlText w:val="(%2)"/>
      <w:lvlJc w:val="left"/>
      <w:pPr>
        <w:tabs>
          <w:tab w:val="num" w:pos="780"/>
        </w:tabs>
        <w:ind w:left="780" w:hanging="360"/>
      </w:pPr>
      <w:rPr>
        <w:rFonts w:ascii="Arial" w:eastAsia="宋体" w:hAnsi="Arial" w:cs="Arial" w:hint="default"/>
        <w:b w:val="0"/>
        <w:i w:val="0"/>
        <w:sz w:val="21"/>
        <w:szCs w:val="21"/>
      </w:rPr>
    </w:lvl>
    <w:lvl w:ilvl="2" w:tplc="E6620254">
      <w:start w:val="1"/>
      <w:numFmt w:val="decimal"/>
      <w:lvlText w:val="（%3）"/>
      <w:lvlJc w:val="left"/>
      <w:pPr>
        <w:tabs>
          <w:tab w:val="num" w:pos="1560"/>
        </w:tabs>
        <w:ind w:left="1560" w:hanging="720"/>
      </w:pPr>
      <w:rPr>
        <w:rFonts w:cs="Times New Roman" w:hint="default"/>
      </w:rPr>
    </w:lvl>
    <w:lvl w:ilvl="3" w:tplc="46385C08">
      <w:start w:val="8"/>
      <w:numFmt w:val="japaneseCounting"/>
      <w:lvlText w:val="第%4节"/>
      <w:lvlJc w:val="left"/>
      <w:pPr>
        <w:tabs>
          <w:tab w:val="num" w:pos="2100"/>
        </w:tabs>
        <w:ind w:left="2100" w:hanging="840"/>
      </w:pPr>
      <w:rPr>
        <w:rFonts w:cs="Times New Roman" w:hint="default"/>
        <w:color w:val="auto"/>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0">
    <w:nsid w:val="4DEA59D7"/>
    <w:multiLevelType w:val="hybridMultilevel"/>
    <w:tmpl w:val="565683E4"/>
    <w:lvl w:ilvl="0" w:tplc="AB9039A2">
      <w:start w:val="1"/>
      <w:numFmt w:val="lowerLetter"/>
      <w:lvlText w:val="(%1)"/>
      <w:lvlJc w:val="left"/>
      <w:pPr>
        <w:tabs>
          <w:tab w:val="num" w:pos="3"/>
        </w:tabs>
        <w:ind w:left="3" w:hanging="570"/>
      </w:pPr>
      <w:rPr>
        <w:rFonts w:cs="Times New Roman" w:hint="default"/>
      </w:rPr>
    </w:lvl>
    <w:lvl w:ilvl="1" w:tplc="08090019" w:tentative="1">
      <w:start w:val="1"/>
      <w:numFmt w:val="lowerLetter"/>
      <w:lvlText w:val="%2."/>
      <w:lvlJc w:val="left"/>
      <w:pPr>
        <w:tabs>
          <w:tab w:val="num" w:pos="513"/>
        </w:tabs>
        <w:ind w:left="513" w:hanging="360"/>
      </w:pPr>
      <w:rPr>
        <w:rFonts w:cs="Times New Roman"/>
      </w:rPr>
    </w:lvl>
    <w:lvl w:ilvl="2" w:tplc="0809001B" w:tentative="1">
      <w:start w:val="1"/>
      <w:numFmt w:val="lowerRoman"/>
      <w:lvlText w:val="%3."/>
      <w:lvlJc w:val="right"/>
      <w:pPr>
        <w:tabs>
          <w:tab w:val="num" w:pos="1233"/>
        </w:tabs>
        <w:ind w:left="1233" w:hanging="180"/>
      </w:pPr>
      <w:rPr>
        <w:rFonts w:cs="Times New Roman"/>
      </w:rPr>
    </w:lvl>
    <w:lvl w:ilvl="3" w:tplc="0809000F" w:tentative="1">
      <w:start w:val="1"/>
      <w:numFmt w:val="decimal"/>
      <w:lvlText w:val="%4."/>
      <w:lvlJc w:val="left"/>
      <w:pPr>
        <w:tabs>
          <w:tab w:val="num" w:pos="1953"/>
        </w:tabs>
        <w:ind w:left="1953" w:hanging="360"/>
      </w:pPr>
      <w:rPr>
        <w:rFonts w:cs="Times New Roman"/>
      </w:rPr>
    </w:lvl>
    <w:lvl w:ilvl="4" w:tplc="08090019" w:tentative="1">
      <w:start w:val="1"/>
      <w:numFmt w:val="lowerLetter"/>
      <w:lvlText w:val="%5."/>
      <w:lvlJc w:val="left"/>
      <w:pPr>
        <w:tabs>
          <w:tab w:val="num" w:pos="2673"/>
        </w:tabs>
        <w:ind w:left="2673" w:hanging="360"/>
      </w:pPr>
      <w:rPr>
        <w:rFonts w:cs="Times New Roman"/>
      </w:rPr>
    </w:lvl>
    <w:lvl w:ilvl="5" w:tplc="0809001B" w:tentative="1">
      <w:start w:val="1"/>
      <w:numFmt w:val="lowerRoman"/>
      <w:lvlText w:val="%6."/>
      <w:lvlJc w:val="right"/>
      <w:pPr>
        <w:tabs>
          <w:tab w:val="num" w:pos="3393"/>
        </w:tabs>
        <w:ind w:left="3393" w:hanging="180"/>
      </w:pPr>
      <w:rPr>
        <w:rFonts w:cs="Times New Roman"/>
      </w:rPr>
    </w:lvl>
    <w:lvl w:ilvl="6" w:tplc="0809000F" w:tentative="1">
      <w:start w:val="1"/>
      <w:numFmt w:val="decimal"/>
      <w:lvlText w:val="%7."/>
      <w:lvlJc w:val="left"/>
      <w:pPr>
        <w:tabs>
          <w:tab w:val="num" w:pos="4113"/>
        </w:tabs>
        <w:ind w:left="4113" w:hanging="360"/>
      </w:pPr>
      <w:rPr>
        <w:rFonts w:cs="Times New Roman"/>
      </w:rPr>
    </w:lvl>
    <w:lvl w:ilvl="7" w:tplc="08090019" w:tentative="1">
      <w:start w:val="1"/>
      <w:numFmt w:val="lowerLetter"/>
      <w:lvlText w:val="%8."/>
      <w:lvlJc w:val="left"/>
      <w:pPr>
        <w:tabs>
          <w:tab w:val="num" w:pos="4833"/>
        </w:tabs>
        <w:ind w:left="4833" w:hanging="360"/>
      </w:pPr>
      <w:rPr>
        <w:rFonts w:cs="Times New Roman"/>
      </w:rPr>
    </w:lvl>
    <w:lvl w:ilvl="8" w:tplc="0809001B" w:tentative="1">
      <w:start w:val="1"/>
      <w:numFmt w:val="lowerRoman"/>
      <w:lvlText w:val="%9."/>
      <w:lvlJc w:val="right"/>
      <w:pPr>
        <w:tabs>
          <w:tab w:val="num" w:pos="5553"/>
        </w:tabs>
        <w:ind w:left="5553" w:hanging="180"/>
      </w:pPr>
      <w:rPr>
        <w:rFonts w:cs="Times New Roman"/>
      </w:rPr>
    </w:lvl>
  </w:abstractNum>
  <w:abstractNum w:abstractNumId="11">
    <w:nsid w:val="4F9556A4"/>
    <w:multiLevelType w:val="hybridMultilevel"/>
    <w:tmpl w:val="F166849C"/>
    <w:lvl w:ilvl="0" w:tplc="CEEAA22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2">
    <w:nsid w:val="5A7048D1"/>
    <w:multiLevelType w:val="hybridMultilevel"/>
    <w:tmpl w:val="227E8E46"/>
    <w:lvl w:ilvl="0" w:tplc="DB1C801C">
      <w:start w:val="7"/>
      <w:numFmt w:val="japaneseCounting"/>
      <w:lvlText w:val="第%1章"/>
      <w:lvlJc w:val="left"/>
      <w:pPr>
        <w:tabs>
          <w:tab w:val="num" w:pos="840"/>
        </w:tabs>
        <w:ind w:left="840" w:hanging="84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3">
    <w:nsid w:val="5D6238FE"/>
    <w:multiLevelType w:val="hybridMultilevel"/>
    <w:tmpl w:val="63CAD0B6"/>
    <w:lvl w:ilvl="0" w:tplc="50F08D0A">
      <w:start w:val="1"/>
      <w:numFmt w:val="japaneseCounting"/>
      <w:lvlText w:val="%1、"/>
      <w:lvlJc w:val="left"/>
      <w:pPr>
        <w:tabs>
          <w:tab w:val="num" w:pos="735"/>
        </w:tabs>
        <w:ind w:left="735"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4">
    <w:nsid w:val="61B80A17"/>
    <w:multiLevelType w:val="hybridMultilevel"/>
    <w:tmpl w:val="AA60CD3A"/>
    <w:lvl w:ilvl="0" w:tplc="842E750C">
      <w:start w:val="1"/>
      <w:numFmt w:val="japaneseCounting"/>
      <w:lvlText w:val="%1、"/>
      <w:lvlJc w:val="left"/>
      <w:pPr>
        <w:tabs>
          <w:tab w:val="num" w:pos="480"/>
        </w:tabs>
        <w:ind w:left="480" w:hanging="48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5">
    <w:nsid w:val="629D7738"/>
    <w:multiLevelType w:val="singleLevel"/>
    <w:tmpl w:val="74066D5E"/>
    <w:lvl w:ilvl="0">
      <w:start w:val="1"/>
      <w:numFmt w:val="lowerLetter"/>
      <w:lvlText w:val="(%1)"/>
      <w:lvlJc w:val="left"/>
      <w:pPr>
        <w:tabs>
          <w:tab w:val="num" w:pos="360"/>
        </w:tabs>
        <w:ind w:left="360" w:hanging="360"/>
      </w:pPr>
      <w:rPr>
        <w:rFonts w:ascii="Arial" w:eastAsia="Arial Unicode MS" w:hAnsi="Arial" w:cs="Times New Roman" w:hint="default"/>
        <w:color w:val="auto"/>
      </w:rPr>
    </w:lvl>
  </w:abstractNum>
  <w:abstractNum w:abstractNumId="16">
    <w:nsid w:val="637B39E7"/>
    <w:multiLevelType w:val="hybridMultilevel"/>
    <w:tmpl w:val="BD4A5756"/>
    <w:lvl w:ilvl="0" w:tplc="5CAE13B0">
      <w:start w:val="4"/>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17">
    <w:nsid w:val="72C678CE"/>
    <w:multiLevelType w:val="hybridMultilevel"/>
    <w:tmpl w:val="24ECE572"/>
    <w:lvl w:ilvl="0" w:tplc="C9C63B26">
      <w:start w:val="1"/>
      <w:numFmt w:val="japaneseCounting"/>
      <w:lvlText w:val="（%1）"/>
      <w:lvlJc w:val="left"/>
      <w:pPr>
        <w:tabs>
          <w:tab w:val="num" w:pos="720"/>
        </w:tabs>
        <w:ind w:left="720" w:hanging="720"/>
      </w:pPr>
      <w:rPr>
        <w:rFonts w:cs="Times New Roman" w:hint="eastAsia"/>
      </w:rPr>
    </w:lvl>
    <w:lvl w:ilvl="1" w:tplc="CC5EE454">
      <w:start w:val="1"/>
      <w:numFmt w:val="decimal"/>
      <w:lvlText w:val="%2、"/>
      <w:lvlJc w:val="left"/>
      <w:pPr>
        <w:tabs>
          <w:tab w:val="num" w:pos="780"/>
        </w:tabs>
        <w:ind w:left="780" w:hanging="360"/>
      </w:pPr>
      <w:rPr>
        <w:rFonts w:cs="Times New Roman" w:hint="eastAsia"/>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7"/>
  </w:num>
  <w:num w:numId="2">
    <w:abstractNumId w:val="7"/>
  </w:num>
  <w:num w:numId="3">
    <w:abstractNumId w:val="11"/>
  </w:num>
  <w:num w:numId="4">
    <w:abstractNumId w:val="16"/>
  </w:num>
  <w:num w:numId="5">
    <w:abstractNumId w:val="12"/>
  </w:num>
  <w:num w:numId="6">
    <w:abstractNumId w:val="4"/>
  </w:num>
  <w:num w:numId="7">
    <w:abstractNumId w:val="14"/>
  </w:num>
  <w:num w:numId="8">
    <w:abstractNumId w:val="13"/>
  </w:num>
  <w:num w:numId="9">
    <w:abstractNumId w:val="9"/>
  </w:num>
  <w:num w:numId="10">
    <w:abstractNumId w:val="3"/>
  </w:num>
  <w:num w:numId="11">
    <w:abstractNumId w:val="8"/>
  </w:num>
  <w:num w:numId="12">
    <w:abstractNumId w:val="15"/>
  </w:num>
  <w:num w:numId="13">
    <w:abstractNumId w:val="10"/>
  </w:num>
  <w:num w:numId="14">
    <w:abstractNumId w:val="1"/>
  </w:num>
  <w:num w:numId="15">
    <w:abstractNumId w:val="0"/>
  </w:num>
  <w:num w:numId="16">
    <w:abstractNumId w:val="5"/>
  </w:num>
  <w:num w:numId="17">
    <w:abstractNumId w:val="2"/>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APWAFNeedToUniquify" w:val="false"/>
    <w:docVar w:name="APWAFVersion" w:val="5.0"/>
  </w:docVars>
  <w:rsids>
    <w:rsidRoot w:val="00C55E07"/>
    <w:rsid w:val="00000A00"/>
    <w:rsid w:val="00000F34"/>
    <w:rsid w:val="00001CC9"/>
    <w:rsid w:val="00002221"/>
    <w:rsid w:val="000029ED"/>
    <w:rsid w:val="00002AA1"/>
    <w:rsid w:val="000039FA"/>
    <w:rsid w:val="000048B7"/>
    <w:rsid w:val="00006C3A"/>
    <w:rsid w:val="00006F89"/>
    <w:rsid w:val="0001184F"/>
    <w:rsid w:val="000122C3"/>
    <w:rsid w:val="00012960"/>
    <w:rsid w:val="00012F7F"/>
    <w:rsid w:val="00014154"/>
    <w:rsid w:val="00014D00"/>
    <w:rsid w:val="000160FE"/>
    <w:rsid w:val="000172AE"/>
    <w:rsid w:val="00017F73"/>
    <w:rsid w:val="00020282"/>
    <w:rsid w:val="00020329"/>
    <w:rsid w:val="0002092D"/>
    <w:rsid w:val="000211CF"/>
    <w:rsid w:val="0002318F"/>
    <w:rsid w:val="00023298"/>
    <w:rsid w:val="00023C4C"/>
    <w:rsid w:val="00023E44"/>
    <w:rsid w:val="00025396"/>
    <w:rsid w:val="00026343"/>
    <w:rsid w:val="00027560"/>
    <w:rsid w:val="0003087E"/>
    <w:rsid w:val="0003171D"/>
    <w:rsid w:val="0003203C"/>
    <w:rsid w:val="000327A4"/>
    <w:rsid w:val="000338B2"/>
    <w:rsid w:val="00033BAB"/>
    <w:rsid w:val="00034786"/>
    <w:rsid w:val="00034797"/>
    <w:rsid w:val="00036AEB"/>
    <w:rsid w:val="00037073"/>
    <w:rsid w:val="00040C99"/>
    <w:rsid w:val="0004262C"/>
    <w:rsid w:val="00043A53"/>
    <w:rsid w:val="00045D43"/>
    <w:rsid w:val="000466AA"/>
    <w:rsid w:val="000471CE"/>
    <w:rsid w:val="00047E0D"/>
    <w:rsid w:val="000500C1"/>
    <w:rsid w:val="000518D4"/>
    <w:rsid w:val="000546DA"/>
    <w:rsid w:val="00054C8F"/>
    <w:rsid w:val="00057FB5"/>
    <w:rsid w:val="0006047E"/>
    <w:rsid w:val="0006266F"/>
    <w:rsid w:val="000637FC"/>
    <w:rsid w:val="00063D53"/>
    <w:rsid w:val="000656F7"/>
    <w:rsid w:val="000657BD"/>
    <w:rsid w:val="00065C99"/>
    <w:rsid w:val="00066521"/>
    <w:rsid w:val="000668D2"/>
    <w:rsid w:val="00066E09"/>
    <w:rsid w:val="000675DD"/>
    <w:rsid w:val="00067E5F"/>
    <w:rsid w:val="00070504"/>
    <w:rsid w:val="00071812"/>
    <w:rsid w:val="00071B30"/>
    <w:rsid w:val="000722B9"/>
    <w:rsid w:val="0007233A"/>
    <w:rsid w:val="00074E53"/>
    <w:rsid w:val="00074E71"/>
    <w:rsid w:val="00076812"/>
    <w:rsid w:val="000769E7"/>
    <w:rsid w:val="00077E81"/>
    <w:rsid w:val="00080C9A"/>
    <w:rsid w:val="00081026"/>
    <w:rsid w:val="00081362"/>
    <w:rsid w:val="00081569"/>
    <w:rsid w:val="00083578"/>
    <w:rsid w:val="00084367"/>
    <w:rsid w:val="0008554D"/>
    <w:rsid w:val="0009088E"/>
    <w:rsid w:val="0009196C"/>
    <w:rsid w:val="00092E71"/>
    <w:rsid w:val="0009327E"/>
    <w:rsid w:val="00094A84"/>
    <w:rsid w:val="00095BEA"/>
    <w:rsid w:val="00095E80"/>
    <w:rsid w:val="0009624A"/>
    <w:rsid w:val="00097908"/>
    <w:rsid w:val="000A0C5B"/>
    <w:rsid w:val="000A1CCC"/>
    <w:rsid w:val="000A1E24"/>
    <w:rsid w:val="000A2B3D"/>
    <w:rsid w:val="000A3C15"/>
    <w:rsid w:val="000A3CEB"/>
    <w:rsid w:val="000A4690"/>
    <w:rsid w:val="000A4957"/>
    <w:rsid w:val="000A55F7"/>
    <w:rsid w:val="000A6B9D"/>
    <w:rsid w:val="000B0487"/>
    <w:rsid w:val="000B04B7"/>
    <w:rsid w:val="000B0E39"/>
    <w:rsid w:val="000B3C07"/>
    <w:rsid w:val="000B585F"/>
    <w:rsid w:val="000B5B56"/>
    <w:rsid w:val="000B68D7"/>
    <w:rsid w:val="000B6A8F"/>
    <w:rsid w:val="000B74B6"/>
    <w:rsid w:val="000C1733"/>
    <w:rsid w:val="000C1752"/>
    <w:rsid w:val="000C1F62"/>
    <w:rsid w:val="000C21A2"/>
    <w:rsid w:val="000C2280"/>
    <w:rsid w:val="000C4B23"/>
    <w:rsid w:val="000C555F"/>
    <w:rsid w:val="000C5893"/>
    <w:rsid w:val="000C5E45"/>
    <w:rsid w:val="000C69A9"/>
    <w:rsid w:val="000C6E69"/>
    <w:rsid w:val="000C6FE9"/>
    <w:rsid w:val="000C7615"/>
    <w:rsid w:val="000C7966"/>
    <w:rsid w:val="000D00FC"/>
    <w:rsid w:val="000D0E99"/>
    <w:rsid w:val="000D11E7"/>
    <w:rsid w:val="000D1A96"/>
    <w:rsid w:val="000D2493"/>
    <w:rsid w:val="000D2D93"/>
    <w:rsid w:val="000D505E"/>
    <w:rsid w:val="000D55EB"/>
    <w:rsid w:val="000D61B3"/>
    <w:rsid w:val="000D636E"/>
    <w:rsid w:val="000D7E3B"/>
    <w:rsid w:val="000E095E"/>
    <w:rsid w:val="000E0BD0"/>
    <w:rsid w:val="000E0EF5"/>
    <w:rsid w:val="000E35BC"/>
    <w:rsid w:val="000E4759"/>
    <w:rsid w:val="000E605E"/>
    <w:rsid w:val="000E656B"/>
    <w:rsid w:val="000E659C"/>
    <w:rsid w:val="000E66BD"/>
    <w:rsid w:val="000E75E1"/>
    <w:rsid w:val="000E7728"/>
    <w:rsid w:val="000E7C67"/>
    <w:rsid w:val="000F015A"/>
    <w:rsid w:val="000F061D"/>
    <w:rsid w:val="000F1128"/>
    <w:rsid w:val="000F214C"/>
    <w:rsid w:val="000F2489"/>
    <w:rsid w:val="000F3913"/>
    <w:rsid w:val="000F3FC9"/>
    <w:rsid w:val="000F5173"/>
    <w:rsid w:val="000F54EB"/>
    <w:rsid w:val="000F5CDD"/>
    <w:rsid w:val="000F63D8"/>
    <w:rsid w:val="000F7F8C"/>
    <w:rsid w:val="0010061D"/>
    <w:rsid w:val="00100F67"/>
    <w:rsid w:val="001028C2"/>
    <w:rsid w:val="001031DB"/>
    <w:rsid w:val="001035CE"/>
    <w:rsid w:val="00103964"/>
    <w:rsid w:val="00104116"/>
    <w:rsid w:val="00105B39"/>
    <w:rsid w:val="00106098"/>
    <w:rsid w:val="001062E9"/>
    <w:rsid w:val="00106469"/>
    <w:rsid w:val="00107BD3"/>
    <w:rsid w:val="00107C03"/>
    <w:rsid w:val="00110947"/>
    <w:rsid w:val="00110DF6"/>
    <w:rsid w:val="00111451"/>
    <w:rsid w:val="00111F78"/>
    <w:rsid w:val="00112012"/>
    <w:rsid w:val="0011351F"/>
    <w:rsid w:val="00113F26"/>
    <w:rsid w:val="00114AE2"/>
    <w:rsid w:val="00114F41"/>
    <w:rsid w:val="0011727E"/>
    <w:rsid w:val="0012111A"/>
    <w:rsid w:val="00121759"/>
    <w:rsid w:val="00122927"/>
    <w:rsid w:val="00122C9D"/>
    <w:rsid w:val="001258D0"/>
    <w:rsid w:val="00125DAB"/>
    <w:rsid w:val="00125F7F"/>
    <w:rsid w:val="00126AD0"/>
    <w:rsid w:val="001318B1"/>
    <w:rsid w:val="00131DF8"/>
    <w:rsid w:val="001333F8"/>
    <w:rsid w:val="00133F30"/>
    <w:rsid w:val="00134236"/>
    <w:rsid w:val="001346EB"/>
    <w:rsid w:val="00136420"/>
    <w:rsid w:val="00136F89"/>
    <w:rsid w:val="00140204"/>
    <w:rsid w:val="00141621"/>
    <w:rsid w:val="001419B1"/>
    <w:rsid w:val="00144042"/>
    <w:rsid w:val="00144460"/>
    <w:rsid w:val="00144612"/>
    <w:rsid w:val="00144CB9"/>
    <w:rsid w:val="0014629C"/>
    <w:rsid w:val="00146D75"/>
    <w:rsid w:val="00146FD9"/>
    <w:rsid w:val="0014790A"/>
    <w:rsid w:val="00151151"/>
    <w:rsid w:val="001530D2"/>
    <w:rsid w:val="0015477B"/>
    <w:rsid w:val="00155079"/>
    <w:rsid w:val="001576E6"/>
    <w:rsid w:val="001622E5"/>
    <w:rsid w:val="00162360"/>
    <w:rsid w:val="001627B0"/>
    <w:rsid w:val="00165ADF"/>
    <w:rsid w:val="00166295"/>
    <w:rsid w:val="0016644F"/>
    <w:rsid w:val="00166B86"/>
    <w:rsid w:val="00167636"/>
    <w:rsid w:val="001676D2"/>
    <w:rsid w:val="00167E4F"/>
    <w:rsid w:val="00170CA8"/>
    <w:rsid w:val="00170ECE"/>
    <w:rsid w:val="001716B6"/>
    <w:rsid w:val="001738E1"/>
    <w:rsid w:val="00173ABD"/>
    <w:rsid w:val="001743A1"/>
    <w:rsid w:val="001749DE"/>
    <w:rsid w:val="001755D6"/>
    <w:rsid w:val="00175B61"/>
    <w:rsid w:val="00176212"/>
    <w:rsid w:val="001769AF"/>
    <w:rsid w:val="001771F1"/>
    <w:rsid w:val="00177DAE"/>
    <w:rsid w:val="00180AA8"/>
    <w:rsid w:val="00181415"/>
    <w:rsid w:val="00182119"/>
    <w:rsid w:val="001833C6"/>
    <w:rsid w:val="00187AD9"/>
    <w:rsid w:val="00187F0B"/>
    <w:rsid w:val="001901FC"/>
    <w:rsid w:val="001916B0"/>
    <w:rsid w:val="0019182E"/>
    <w:rsid w:val="00191DE7"/>
    <w:rsid w:val="00194344"/>
    <w:rsid w:val="0019451F"/>
    <w:rsid w:val="00194666"/>
    <w:rsid w:val="00194BA0"/>
    <w:rsid w:val="001951C0"/>
    <w:rsid w:val="001951DE"/>
    <w:rsid w:val="00195589"/>
    <w:rsid w:val="0019633D"/>
    <w:rsid w:val="001A02D9"/>
    <w:rsid w:val="001A0A0B"/>
    <w:rsid w:val="001A15B0"/>
    <w:rsid w:val="001A17F4"/>
    <w:rsid w:val="001A1976"/>
    <w:rsid w:val="001A32F9"/>
    <w:rsid w:val="001A3F60"/>
    <w:rsid w:val="001A4386"/>
    <w:rsid w:val="001A4EA5"/>
    <w:rsid w:val="001A4F2E"/>
    <w:rsid w:val="001A53E3"/>
    <w:rsid w:val="001A6E18"/>
    <w:rsid w:val="001B0B10"/>
    <w:rsid w:val="001B1685"/>
    <w:rsid w:val="001B172D"/>
    <w:rsid w:val="001B1CCF"/>
    <w:rsid w:val="001B1FD3"/>
    <w:rsid w:val="001B29AD"/>
    <w:rsid w:val="001B2A7F"/>
    <w:rsid w:val="001B3DB1"/>
    <w:rsid w:val="001B52DC"/>
    <w:rsid w:val="001B59EE"/>
    <w:rsid w:val="001B5B99"/>
    <w:rsid w:val="001B6636"/>
    <w:rsid w:val="001C02E5"/>
    <w:rsid w:val="001C07C6"/>
    <w:rsid w:val="001C0FEB"/>
    <w:rsid w:val="001C1351"/>
    <w:rsid w:val="001C1BCD"/>
    <w:rsid w:val="001C315C"/>
    <w:rsid w:val="001C4219"/>
    <w:rsid w:val="001C4E4E"/>
    <w:rsid w:val="001C4E72"/>
    <w:rsid w:val="001C521F"/>
    <w:rsid w:val="001C526C"/>
    <w:rsid w:val="001C5987"/>
    <w:rsid w:val="001C59CE"/>
    <w:rsid w:val="001C6424"/>
    <w:rsid w:val="001C66E2"/>
    <w:rsid w:val="001C79C6"/>
    <w:rsid w:val="001C7A5F"/>
    <w:rsid w:val="001C7B21"/>
    <w:rsid w:val="001D0284"/>
    <w:rsid w:val="001D06D6"/>
    <w:rsid w:val="001D0A88"/>
    <w:rsid w:val="001D15CB"/>
    <w:rsid w:val="001D2A8F"/>
    <w:rsid w:val="001D3081"/>
    <w:rsid w:val="001D350F"/>
    <w:rsid w:val="001D3CC2"/>
    <w:rsid w:val="001D3DC7"/>
    <w:rsid w:val="001D400F"/>
    <w:rsid w:val="001D4808"/>
    <w:rsid w:val="001D50EE"/>
    <w:rsid w:val="001D6674"/>
    <w:rsid w:val="001E1F2E"/>
    <w:rsid w:val="001E2D9A"/>
    <w:rsid w:val="001E326C"/>
    <w:rsid w:val="001E4D6D"/>
    <w:rsid w:val="001E5EBE"/>
    <w:rsid w:val="001F0B20"/>
    <w:rsid w:val="001F0C22"/>
    <w:rsid w:val="001F1402"/>
    <w:rsid w:val="001F159C"/>
    <w:rsid w:val="001F1820"/>
    <w:rsid w:val="001F25F0"/>
    <w:rsid w:val="001F3F96"/>
    <w:rsid w:val="001F4BCA"/>
    <w:rsid w:val="001F5B58"/>
    <w:rsid w:val="001F6C57"/>
    <w:rsid w:val="001F7045"/>
    <w:rsid w:val="001F71CF"/>
    <w:rsid w:val="00200DC0"/>
    <w:rsid w:val="00202353"/>
    <w:rsid w:val="002023D3"/>
    <w:rsid w:val="002041EB"/>
    <w:rsid w:val="002046B8"/>
    <w:rsid w:val="00205113"/>
    <w:rsid w:val="00205789"/>
    <w:rsid w:val="00206A51"/>
    <w:rsid w:val="0021091C"/>
    <w:rsid w:val="002114E6"/>
    <w:rsid w:val="00211643"/>
    <w:rsid w:val="00211B29"/>
    <w:rsid w:val="0021225E"/>
    <w:rsid w:val="00213035"/>
    <w:rsid w:val="00213216"/>
    <w:rsid w:val="00215532"/>
    <w:rsid w:val="00215BF2"/>
    <w:rsid w:val="00216F86"/>
    <w:rsid w:val="002211DD"/>
    <w:rsid w:val="00221DD8"/>
    <w:rsid w:val="00223D9E"/>
    <w:rsid w:val="00223DDA"/>
    <w:rsid w:val="00223E78"/>
    <w:rsid w:val="00224660"/>
    <w:rsid w:val="0022490F"/>
    <w:rsid w:val="0022663F"/>
    <w:rsid w:val="00226A5E"/>
    <w:rsid w:val="002304BA"/>
    <w:rsid w:val="002309C4"/>
    <w:rsid w:val="00230B5D"/>
    <w:rsid w:val="00231BA3"/>
    <w:rsid w:val="00234507"/>
    <w:rsid w:val="002345EE"/>
    <w:rsid w:val="0023510B"/>
    <w:rsid w:val="00235EDA"/>
    <w:rsid w:val="002361AD"/>
    <w:rsid w:val="002362F5"/>
    <w:rsid w:val="00236BFC"/>
    <w:rsid w:val="0023704B"/>
    <w:rsid w:val="00237220"/>
    <w:rsid w:val="00237367"/>
    <w:rsid w:val="00237490"/>
    <w:rsid w:val="002377F8"/>
    <w:rsid w:val="00241740"/>
    <w:rsid w:val="00242322"/>
    <w:rsid w:val="002424AD"/>
    <w:rsid w:val="00242E7A"/>
    <w:rsid w:val="00243276"/>
    <w:rsid w:val="00244AD5"/>
    <w:rsid w:val="002454D7"/>
    <w:rsid w:val="00245D37"/>
    <w:rsid w:val="00246834"/>
    <w:rsid w:val="00246AA1"/>
    <w:rsid w:val="00247A57"/>
    <w:rsid w:val="00247EA0"/>
    <w:rsid w:val="00250234"/>
    <w:rsid w:val="0025124A"/>
    <w:rsid w:val="00251516"/>
    <w:rsid w:val="002523F3"/>
    <w:rsid w:val="0025245F"/>
    <w:rsid w:val="0025308F"/>
    <w:rsid w:val="00253FAE"/>
    <w:rsid w:val="0025560F"/>
    <w:rsid w:val="00255BE0"/>
    <w:rsid w:val="00255CE7"/>
    <w:rsid w:val="00256109"/>
    <w:rsid w:val="00256E3B"/>
    <w:rsid w:val="00260245"/>
    <w:rsid w:val="002604F7"/>
    <w:rsid w:val="00260BA8"/>
    <w:rsid w:val="002617F5"/>
    <w:rsid w:val="002640FE"/>
    <w:rsid w:val="00264E17"/>
    <w:rsid w:val="00265593"/>
    <w:rsid w:val="00265B56"/>
    <w:rsid w:val="00265ED5"/>
    <w:rsid w:val="002664FB"/>
    <w:rsid w:val="0026693B"/>
    <w:rsid w:val="00266F5D"/>
    <w:rsid w:val="0027068C"/>
    <w:rsid w:val="002709D4"/>
    <w:rsid w:val="00271476"/>
    <w:rsid w:val="00271645"/>
    <w:rsid w:val="0027165B"/>
    <w:rsid w:val="00271CCF"/>
    <w:rsid w:val="00272D1F"/>
    <w:rsid w:val="0027451C"/>
    <w:rsid w:val="00274C83"/>
    <w:rsid w:val="00274CE2"/>
    <w:rsid w:val="00275622"/>
    <w:rsid w:val="0027603B"/>
    <w:rsid w:val="00276512"/>
    <w:rsid w:val="002826A3"/>
    <w:rsid w:val="00282C6F"/>
    <w:rsid w:val="00283216"/>
    <w:rsid w:val="00283B4F"/>
    <w:rsid w:val="00284A66"/>
    <w:rsid w:val="00285148"/>
    <w:rsid w:val="00285AD5"/>
    <w:rsid w:val="00285E3A"/>
    <w:rsid w:val="00286783"/>
    <w:rsid w:val="00286D01"/>
    <w:rsid w:val="00286E3A"/>
    <w:rsid w:val="00290CD3"/>
    <w:rsid w:val="00290D4E"/>
    <w:rsid w:val="00290DD9"/>
    <w:rsid w:val="00291030"/>
    <w:rsid w:val="0029151B"/>
    <w:rsid w:val="002919AD"/>
    <w:rsid w:val="002923D3"/>
    <w:rsid w:val="00292794"/>
    <w:rsid w:val="002930BF"/>
    <w:rsid w:val="00293661"/>
    <w:rsid w:val="00293C06"/>
    <w:rsid w:val="00294839"/>
    <w:rsid w:val="00294F71"/>
    <w:rsid w:val="0029585E"/>
    <w:rsid w:val="00296183"/>
    <w:rsid w:val="00296630"/>
    <w:rsid w:val="00296955"/>
    <w:rsid w:val="002A0E5C"/>
    <w:rsid w:val="002A1446"/>
    <w:rsid w:val="002A15D5"/>
    <w:rsid w:val="002A1673"/>
    <w:rsid w:val="002A17A6"/>
    <w:rsid w:val="002A2673"/>
    <w:rsid w:val="002A287A"/>
    <w:rsid w:val="002A2CA8"/>
    <w:rsid w:val="002A450F"/>
    <w:rsid w:val="002A523C"/>
    <w:rsid w:val="002A52D5"/>
    <w:rsid w:val="002A617B"/>
    <w:rsid w:val="002A6F94"/>
    <w:rsid w:val="002B0166"/>
    <w:rsid w:val="002B096B"/>
    <w:rsid w:val="002B0D2C"/>
    <w:rsid w:val="002B11DE"/>
    <w:rsid w:val="002B14FF"/>
    <w:rsid w:val="002B1B2C"/>
    <w:rsid w:val="002B2CFE"/>
    <w:rsid w:val="002B31AA"/>
    <w:rsid w:val="002B388D"/>
    <w:rsid w:val="002B4447"/>
    <w:rsid w:val="002B4B8A"/>
    <w:rsid w:val="002B5261"/>
    <w:rsid w:val="002B5768"/>
    <w:rsid w:val="002B6F6D"/>
    <w:rsid w:val="002C0000"/>
    <w:rsid w:val="002C081F"/>
    <w:rsid w:val="002C095F"/>
    <w:rsid w:val="002C33EF"/>
    <w:rsid w:val="002C40D1"/>
    <w:rsid w:val="002C498E"/>
    <w:rsid w:val="002C736C"/>
    <w:rsid w:val="002D05DB"/>
    <w:rsid w:val="002D0EFE"/>
    <w:rsid w:val="002D1169"/>
    <w:rsid w:val="002D2C7B"/>
    <w:rsid w:val="002D4361"/>
    <w:rsid w:val="002D5D3F"/>
    <w:rsid w:val="002D61C3"/>
    <w:rsid w:val="002D6FE8"/>
    <w:rsid w:val="002D7C21"/>
    <w:rsid w:val="002D7F18"/>
    <w:rsid w:val="002E2380"/>
    <w:rsid w:val="002E46E6"/>
    <w:rsid w:val="002E500B"/>
    <w:rsid w:val="002E652A"/>
    <w:rsid w:val="002E7901"/>
    <w:rsid w:val="002F0FB5"/>
    <w:rsid w:val="002F3384"/>
    <w:rsid w:val="002F3873"/>
    <w:rsid w:val="002F4369"/>
    <w:rsid w:val="002F4CD8"/>
    <w:rsid w:val="002F5201"/>
    <w:rsid w:val="002F6116"/>
    <w:rsid w:val="002F6B19"/>
    <w:rsid w:val="002F7484"/>
    <w:rsid w:val="003002E5"/>
    <w:rsid w:val="00301423"/>
    <w:rsid w:val="00304657"/>
    <w:rsid w:val="0030716B"/>
    <w:rsid w:val="00311272"/>
    <w:rsid w:val="0031134C"/>
    <w:rsid w:val="003130C4"/>
    <w:rsid w:val="00314305"/>
    <w:rsid w:val="003143E3"/>
    <w:rsid w:val="003146F0"/>
    <w:rsid w:val="00314C3E"/>
    <w:rsid w:val="00315267"/>
    <w:rsid w:val="00315AFA"/>
    <w:rsid w:val="00315E5A"/>
    <w:rsid w:val="00316A2C"/>
    <w:rsid w:val="003202A7"/>
    <w:rsid w:val="00321831"/>
    <w:rsid w:val="003224F1"/>
    <w:rsid w:val="003232BE"/>
    <w:rsid w:val="00323707"/>
    <w:rsid w:val="00323C9A"/>
    <w:rsid w:val="00324BF3"/>
    <w:rsid w:val="00325996"/>
    <w:rsid w:val="00325C72"/>
    <w:rsid w:val="0032665D"/>
    <w:rsid w:val="00327041"/>
    <w:rsid w:val="00327788"/>
    <w:rsid w:val="0033091E"/>
    <w:rsid w:val="003310DC"/>
    <w:rsid w:val="003313F9"/>
    <w:rsid w:val="0033228B"/>
    <w:rsid w:val="0033297E"/>
    <w:rsid w:val="00333B8B"/>
    <w:rsid w:val="00334FBB"/>
    <w:rsid w:val="0033593E"/>
    <w:rsid w:val="00335E9A"/>
    <w:rsid w:val="00336B03"/>
    <w:rsid w:val="0034165F"/>
    <w:rsid w:val="00342946"/>
    <w:rsid w:val="0034318E"/>
    <w:rsid w:val="00344397"/>
    <w:rsid w:val="00346332"/>
    <w:rsid w:val="003472AD"/>
    <w:rsid w:val="00347AA5"/>
    <w:rsid w:val="00350709"/>
    <w:rsid w:val="00350E4F"/>
    <w:rsid w:val="0035205E"/>
    <w:rsid w:val="003538F2"/>
    <w:rsid w:val="00353F8B"/>
    <w:rsid w:val="00355A99"/>
    <w:rsid w:val="003606EA"/>
    <w:rsid w:val="00360A1E"/>
    <w:rsid w:val="00360DCE"/>
    <w:rsid w:val="00360E24"/>
    <w:rsid w:val="0036280D"/>
    <w:rsid w:val="0036281D"/>
    <w:rsid w:val="00362DEB"/>
    <w:rsid w:val="003638EB"/>
    <w:rsid w:val="00363BC2"/>
    <w:rsid w:val="00365750"/>
    <w:rsid w:val="00365C93"/>
    <w:rsid w:val="00365DF4"/>
    <w:rsid w:val="0036656B"/>
    <w:rsid w:val="00367527"/>
    <w:rsid w:val="003677F8"/>
    <w:rsid w:val="003707E8"/>
    <w:rsid w:val="00373693"/>
    <w:rsid w:val="003739E9"/>
    <w:rsid w:val="00373B3C"/>
    <w:rsid w:val="00374433"/>
    <w:rsid w:val="00377387"/>
    <w:rsid w:val="00380263"/>
    <w:rsid w:val="003810E4"/>
    <w:rsid w:val="003830C5"/>
    <w:rsid w:val="00383139"/>
    <w:rsid w:val="00385199"/>
    <w:rsid w:val="00385368"/>
    <w:rsid w:val="0038547B"/>
    <w:rsid w:val="003855D0"/>
    <w:rsid w:val="003875E4"/>
    <w:rsid w:val="00391CEC"/>
    <w:rsid w:val="003925B3"/>
    <w:rsid w:val="00393463"/>
    <w:rsid w:val="00393FAA"/>
    <w:rsid w:val="003949C0"/>
    <w:rsid w:val="003949EA"/>
    <w:rsid w:val="00394BEF"/>
    <w:rsid w:val="003966BC"/>
    <w:rsid w:val="003967FB"/>
    <w:rsid w:val="0039723E"/>
    <w:rsid w:val="00397650"/>
    <w:rsid w:val="003A08E3"/>
    <w:rsid w:val="003A19FC"/>
    <w:rsid w:val="003A2251"/>
    <w:rsid w:val="003A2838"/>
    <w:rsid w:val="003A3A9E"/>
    <w:rsid w:val="003A3DA5"/>
    <w:rsid w:val="003A429E"/>
    <w:rsid w:val="003A438A"/>
    <w:rsid w:val="003A458D"/>
    <w:rsid w:val="003A4FDA"/>
    <w:rsid w:val="003A50A0"/>
    <w:rsid w:val="003A7078"/>
    <w:rsid w:val="003A78A2"/>
    <w:rsid w:val="003A7ECD"/>
    <w:rsid w:val="003B00FF"/>
    <w:rsid w:val="003B248C"/>
    <w:rsid w:val="003B4042"/>
    <w:rsid w:val="003B4279"/>
    <w:rsid w:val="003B4EF3"/>
    <w:rsid w:val="003B5536"/>
    <w:rsid w:val="003B5DB1"/>
    <w:rsid w:val="003B5E5A"/>
    <w:rsid w:val="003B73F0"/>
    <w:rsid w:val="003B7E70"/>
    <w:rsid w:val="003C0373"/>
    <w:rsid w:val="003C440D"/>
    <w:rsid w:val="003C56A5"/>
    <w:rsid w:val="003C732C"/>
    <w:rsid w:val="003C7AB1"/>
    <w:rsid w:val="003D0051"/>
    <w:rsid w:val="003D0300"/>
    <w:rsid w:val="003D04C4"/>
    <w:rsid w:val="003D0533"/>
    <w:rsid w:val="003D3EF8"/>
    <w:rsid w:val="003D612A"/>
    <w:rsid w:val="003D6375"/>
    <w:rsid w:val="003E23A6"/>
    <w:rsid w:val="003E289B"/>
    <w:rsid w:val="003E457C"/>
    <w:rsid w:val="003E4B42"/>
    <w:rsid w:val="003E4DEF"/>
    <w:rsid w:val="003E6983"/>
    <w:rsid w:val="003E7248"/>
    <w:rsid w:val="003E75EE"/>
    <w:rsid w:val="003F127A"/>
    <w:rsid w:val="003F1FC7"/>
    <w:rsid w:val="003F2376"/>
    <w:rsid w:val="003F2A5D"/>
    <w:rsid w:val="003F4585"/>
    <w:rsid w:val="003F6411"/>
    <w:rsid w:val="003F67CD"/>
    <w:rsid w:val="0040009A"/>
    <w:rsid w:val="00401472"/>
    <w:rsid w:val="00402156"/>
    <w:rsid w:val="0040278F"/>
    <w:rsid w:val="004035D0"/>
    <w:rsid w:val="0040493B"/>
    <w:rsid w:val="00405667"/>
    <w:rsid w:val="004057E4"/>
    <w:rsid w:val="0041095E"/>
    <w:rsid w:val="004110DD"/>
    <w:rsid w:val="00411EF7"/>
    <w:rsid w:val="0041210C"/>
    <w:rsid w:val="00412DC8"/>
    <w:rsid w:val="0041347A"/>
    <w:rsid w:val="0041356F"/>
    <w:rsid w:val="004135E9"/>
    <w:rsid w:val="004145E4"/>
    <w:rsid w:val="00416F01"/>
    <w:rsid w:val="00417397"/>
    <w:rsid w:val="0042036E"/>
    <w:rsid w:val="0042093F"/>
    <w:rsid w:val="00421437"/>
    <w:rsid w:val="004237A0"/>
    <w:rsid w:val="00423A4A"/>
    <w:rsid w:val="00423F16"/>
    <w:rsid w:val="00426C6A"/>
    <w:rsid w:val="004271D7"/>
    <w:rsid w:val="00427A07"/>
    <w:rsid w:val="00430376"/>
    <w:rsid w:val="0043044C"/>
    <w:rsid w:val="00430D8E"/>
    <w:rsid w:val="00432033"/>
    <w:rsid w:val="00432B7A"/>
    <w:rsid w:val="0043340D"/>
    <w:rsid w:val="00434A24"/>
    <w:rsid w:val="0043521B"/>
    <w:rsid w:val="0043559E"/>
    <w:rsid w:val="00435800"/>
    <w:rsid w:val="00436CEA"/>
    <w:rsid w:val="004378D2"/>
    <w:rsid w:val="00440915"/>
    <w:rsid w:val="00441EEB"/>
    <w:rsid w:val="004429DE"/>
    <w:rsid w:val="00443864"/>
    <w:rsid w:val="00443AD9"/>
    <w:rsid w:val="00443B48"/>
    <w:rsid w:val="00443F96"/>
    <w:rsid w:val="00446757"/>
    <w:rsid w:val="00446A81"/>
    <w:rsid w:val="00446C69"/>
    <w:rsid w:val="004500CA"/>
    <w:rsid w:val="0045089D"/>
    <w:rsid w:val="00452FA7"/>
    <w:rsid w:val="0045394B"/>
    <w:rsid w:val="00455109"/>
    <w:rsid w:val="00455120"/>
    <w:rsid w:val="0045542E"/>
    <w:rsid w:val="0045578B"/>
    <w:rsid w:val="0045609D"/>
    <w:rsid w:val="00460FD2"/>
    <w:rsid w:val="004613DD"/>
    <w:rsid w:val="00461640"/>
    <w:rsid w:val="004619F0"/>
    <w:rsid w:val="00461AD2"/>
    <w:rsid w:val="00462324"/>
    <w:rsid w:val="004634EC"/>
    <w:rsid w:val="004652C9"/>
    <w:rsid w:val="00465424"/>
    <w:rsid w:val="00465E7A"/>
    <w:rsid w:val="004671F5"/>
    <w:rsid w:val="004703B8"/>
    <w:rsid w:val="004710EB"/>
    <w:rsid w:val="004719DE"/>
    <w:rsid w:val="00472445"/>
    <w:rsid w:val="0047482A"/>
    <w:rsid w:val="00474A06"/>
    <w:rsid w:val="004770E9"/>
    <w:rsid w:val="0047731D"/>
    <w:rsid w:val="00480263"/>
    <w:rsid w:val="00483332"/>
    <w:rsid w:val="00483D95"/>
    <w:rsid w:val="00484D7D"/>
    <w:rsid w:val="00484F05"/>
    <w:rsid w:val="00486E2F"/>
    <w:rsid w:val="004908FD"/>
    <w:rsid w:val="00491ACF"/>
    <w:rsid w:val="004923A2"/>
    <w:rsid w:val="0049275A"/>
    <w:rsid w:val="004933E8"/>
    <w:rsid w:val="00494FF3"/>
    <w:rsid w:val="004951A1"/>
    <w:rsid w:val="00497843"/>
    <w:rsid w:val="00497CD3"/>
    <w:rsid w:val="004A1B8D"/>
    <w:rsid w:val="004A1E2E"/>
    <w:rsid w:val="004A1F9C"/>
    <w:rsid w:val="004A25C6"/>
    <w:rsid w:val="004A3891"/>
    <w:rsid w:val="004A3A4D"/>
    <w:rsid w:val="004A448C"/>
    <w:rsid w:val="004A4A67"/>
    <w:rsid w:val="004A529B"/>
    <w:rsid w:val="004A5698"/>
    <w:rsid w:val="004A59C3"/>
    <w:rsid w:val="004A6801"/>
    <w:rsid w:val="004B1C5A"/>
    <w:rsid w:val="004B29B6"/>
    <w:rsid w:val="004B307A"/>
    <w:rsid w:val="004B394D"/>
    <w:rsid w:val="004B4A66"/>
    <w:rsid w:val="004B79C3"/>
    <w:rsid w:val="004B7DC8"/>
    <w:rsid w:val="004B7FAD"/>
    <w:rsid w:val="004C0681"/>
    <w:rsid w:val="004C0D2B"/>
    <w:rsid w:val="004C4035"/>
    <w:rsid w:val="004C4250"/>
    <w:rsid w:val="004C47BE"/>
    <w:rsid w:val="004C5323"/>
    <w:rsid w:val="004C603F"/>
    <w:rsid w:val="004C7DB4"/>
    <w:rsid w:val="004C7EFF"/>
    <w:rsid w:val="004D16CA"/>
    <w:rsid w:val="004D28FB"/>
    <w:rsid w:val="004D5BF9"/>
    <w:rsid w:val="004D5DC3"/>
    <w:rsid w:val="004D5F3F"/>
    <w:rsid w:val="004D5F6B"/>
    <w:rsid w:val="004D60FF"/>
    <w:rsid w:val="004D6947"/>
    <w:rsid w:val="004E0405"/>
    <w:rsid w:val="004E2B16"/>
    <w:rsid w:val="004E3CE2"/>
    <w:rsid w:val="004E4700"/>
    <w:rsid w:val="004E546D"/>
    <w:rsid w:val="004E5B4D"/>
    <w:rsid w:val="004E5BD1"/>
    <w:rsid w:val="004E5D6D"/>
    <w:rsid w:val="004E6B72"/>
    <w:rsid w:val="004F1295"/>
    <w:rsid w:val="004F2547"/>
    <w:rsid w:val="004F3619"/>
    <w:rsid w:val="004F3F45"/>
    <w:rsid w:val="004F402A"/>
    <w:rsid w:val="004F5A0B"/>
    <w:rsid w:val="004F615B"/>
    <w:rsid w:val="004F7A49"/>
    <w:rsid w:val="004F7D6C"/>
    <w:rsid w:val="0050071E"/>
    <w:rsid w:val="00500B8B"/>
    <w:rsid w:val="005010B6"/>
    <w:rsid w:val="00502B1E"/>
    <w:rsid w:val="005032D7"/>
    <w:rsid w:val="00506228"/>
    <w:rsid w:val="00506612"/>
    <w:rsid w:val="00506720"/>
    <w:rsid w:val="00506B1F"/>
    <w:rsid w:val="005072F9"/>
    <w:rsid w:val="00507FC3"/>
    <w:rsid w:val="00510081"/>
    <w:rsid w:val="00510A9C"/>
    <w:rsid w:val="00510CB8"/>
    <w:rsid w:val="00511237"/>
    <w:rsid w:val="00511F25"/>
    <w:rsid w:val="00512914"/>
    <w:rsid w:val="00513296"/>
    <w:rsid w:val="00513891"/>
    <w:rsid w:val="00513A1B"/>
    <w:rsid w:val="00515089"/>
    <w:rsid w:val="0051547A"/>
    <w:rsid w:val="00517F14"/>
    <w:rsid w:val="00520E72"/>
    <w:rsid w:val="00521041"/>
    <w:rsid w:val="00522F36"/>
    <w:rsid w:val="00524F89"/>
    <w:rsid w:val="005253EF"/>
    <w:rsid w:val="00530729"/>
    <w:rsid w:val="005308F2"/>
    <w:rsid w:val="00531526"/>
    <w:rsid w:val="005318C3"/>
    <w:rsid w:val="00531B0A"/>
    <w:rsid w:val="00532057"/>
    <w:rsid w:val="0053380B"/>
    <w:rsid w:val="00533E77"/>
    <w:rsid w:val="00535894"/>
    <w:rsid w:val="00537329"/>
    <w:rsid w:val="005408C4"/>
    <w:rsid w:val="00541D3A"/>
    <w:rsid w:val="00542E05"/>
    <w:rsid w:val="00543D46"/>
    <w:rsid w:val="00543DB3"/>
    <w:rsid w:val="00543E30"/>
    <w:rsid w:val="00544DFD"/>
    <w:rsid w:val="005460EB"/>
    <w:rsid w:val="00546459"/>
    <w:rsid w:val="005502A7"/>
    <w:rsid w:val="00550741"/>
    <w:rsid w:val="005509BE"/>
    <w:rsid w:val="00551423"/>
    <w:rsid w:val="005521B8"/>
    <w:rsid w:val="005535B6"/>
    <w:rsid w:val="005543C0"/>
    <w:rsid w:val="0055475A"/>
    <w:rsid w:val="00554A07"/>
    <w:rsid w:val="005555EF"/>
    <w:rsid w:val="00555ADC"/>
    <w:rsid w:val="0055681C"/>
    <w:rsid w:val="00557389"/>
    <w:rsid w:val="00560BA4"/>
    <w:rsid w:val="00560D79"/>
    <w:rsid w:val="00561B56"/>
    <w:rsid w:val="00562E54"/>
    <w:rsid w:val="0056758E"/>
    <w:rsid w:val="005676FB"/>
    <w:rsid w:val="005679D3"/>
    <w:rsid w:val="00570A5A"/>
    <w:rsid w:val="00571587"/>
    <w:rsid w:val="00571EF5"/>
    <w:rsid w:val="00574952"/>
    <w:rsid w:val="00575418"/>
    <w:rsid w:val="005757DD"/>
    <w:rsid w:val="0057607D"/>
    <w:rsid w:val="005764C1"/>
    <w:rsid w:val="0057705C"/>
    <w:rsid w:val="00577E57"/>
    <w:rsid w:val="0058104E"/>
    <w:rsid w:val="00581BEA"/>
    <w:rsid w:val="00582803"/>
    <w:rsid w:val="005835D3"/>
    <w:rsid w:val="00584440"/>
    <w:rsid w:val="00584783"/>
    <w:rsid w:val="00585EAD"/>
    <w:rsid w:val="005866DC"/>
    <w:rsid w:val="00586D4F"/>
    <w:rsid w:val="00587539"/>
    <w:rsid w:val="00592D5F"/>
    <w:rsid w:val="00595AB4"/>
    <w:rsid w:val="00595EAE"/>
    <w:rsid w:val="005962BE"/>
    <w:rsid w:val="00596668"/>
    <w:rsid w:val="00597785"/>
    <w:rsid w:val="005A09F1"/>
    <w:rsid w:val="005A0B5A"/>
    <w:rsid w:val="005A0F4D"/>
    <w:rsid w:val="005A14B4"/>
    <w:rsid w:val="005A16DE"/>
    <w:rsid w:val="005A1BDC"/>
    <w:rsid w:val="005A1E49"/>
    <w:rsid w:val="005A206D"/>
    <w:rsid w:val="005A270C"/>
    <w:rsid w:val="005A38A5"/>
    <w:rsid w:val="005A3BE3"/>
    <w:rsid w:val="005A55C8"/>
    <w:rsid w:val="005A5F9F"/>
    <w:rsid w:val="005A672C"/>
    <w:rsid w:val="005A6C94"/>
    <w:rsid w:val="005B0BB8"/>
    <w:rsid w:val="005B13C0"/>
    <w:rsid w:val="005B2236"/>
    <w:rsid w:val="005B271C"/>
    <w:rsid w:val="005B49BA"/>
    <w:rsid w:val="005B4E67"/>
    <w:rsid w:val="005B577B"/>
    <w:rsid w:val="005B6B30"/>
    <w:rsid w:val="005B6C5C"/>
    <w:rsid w:val="005B6C92"/>
    <w:rsid w:val="005B79B0"/>
    <w:rsid w:val="005B7EA5"/>
    <w:rsid w:val="005C000B"/>
    <w:rsid w:val="005C0B62"/>
    <w:rsid w:val="005C2BEE"/>
    <w:rsid w:val="005C4B6F"/>
    <w:rsid w:val="005C5687"/>
    <w:rsid w:val="005C6139"/>
    <w:rsid w:val="005C70B5"/>
    <w:rsid w:val="005D2AAF"/>
    <w:rsid w:val="005D2D43"/>
    <w:rsid w:val="005D2EF8"/>
    <w:rsid w:val="005D49F0"/>
    <w:rsid w:val="005D5CE8"/>
    <w:rsid w:val="005D5D6A"/>
    <w:rsid w:val="005D5EB2"/>
    <w:rsid w:val="005D643E"/>
    <w:rsid w:val="005D6744"/>
    <w:rsid w:val="005D677C"/>
    <w:rsid w:val="005D75D9"/>
    <w:rsid w:val="005D7827"/>
    <w:rsid w:val="005E027A"/>
    <w:rsid w:val="005E05A2"/>
    <w:rsid w:val="005E0B61"/>
    <w:rsid w:val="005E10DC"/>
    <w:rsid w:val="005E3A99"/>
    <w:rsid w:val="005E3A9C"/>
    <w:rsid w:val="005E4111"/>
    <w:rsid w:val="005E4697"/>
    <w:rsid w:val="005E51E0"/>
    <w:rsid w:val="005E5478"/>
    <w:rsid w:val="005E6A14"/>
    <w:rsid w:val="005E7256"/>
    <w:rsid w:val="005E7A73"/>
    <w:rsid w:val="005F1CBA"/>
    <w:rsid w:val="005F1FDC"/>
    <w:rsid w:val="005F21E3"/>
    <w:rsid w:val="005F307C"/>
    <w:rsid w:val="005F3B5D"/>
    <w:rsid w:val="005F43C1"/>
    <w:rsid w:val="005F6F9E"/>
    <w:rsid w:val="005F7487"/>
    <w:rsid w:val="005F7B1B"/>
    <w:rsid w:val="005F7CBD"/>
    <w:rsid w:val="00601E69"/>
    <w:rsid w:val="006042BF"/>
    <w:rsid w:val="00605369"/>
    <w:rsid w:val="00605549"/>
    <w:rsid w:val="00606EEE"/>
    <w:rsid w:val="0060796E"/>
    <w:rsid w:val="00607E2B"/>
    <w:rsid w:val="00607E6A"/>
    <w:rsid w:val="00607EC3"/>
    <w:rsid w:val="006106BB"/>
    <w:rsid w:val="00610877"/>
    <w:rsid w:val="00610B93"/>
    <w:rsid w:val="00611E32"/>
    <w:rsid w:val="00612998"/>
    <w:rsid w:val="00613113"/>
    <w:rsid w:val="00613B04"/>
    <w:rsid w:val="0061411C"/>
    <w:rsid w:val="00614357"/>
    <w:rsid w:val="006149EE"/>
    <w:rsid w:val="00615583"/>
    <w:rsid w:val="006218F6"/>
    <w:rsid w:val="006228BB"/>
    <w:rsid w:val="0062503C"/>
    <w:rsid w:val="006251A9"/>
    <w:rsid w:val="00625772"/>
    <w:rsid w:val="00626737"/>
    <w:rsid w:val="00630474"/>
    <w:rsid w:val="00631235"/>
    <w:rsid w:val="00631A3A"/>
    <w:rsid w:val="00633C4A"/>
    <w:rsid w:val="006341AE"/>
    <w:rsid w:val="006348ED"/>
    <w:rsid w:val="00635C69"/>
    <w:rsid w:val="006372DD"/>
    <w:rsid w:val="00640E37"/>
    <w:rsid w:val="0064118B"/>
    <w:rsid w:val="006422A2"/>
    <w:rsid w:val="006422FF"/>
    <w:rsid w:val="00642AD7"/>
    <w:rsid w:val="00644953"/>
    <w:rsid w:val="00646ADA"/>
    <w:rsid w:val="00647673"/>
    <w:rsid w:val="006477AC"/>
    <w:rsid w:val="0065236B"/>
    <w:rsid w:val="00652510"/>
    <w:rsid w:val="00652A66"/>
    <w:rsid w:val="0065387E"/>
    <w:rsid w:val="0065523A"/>
    <w:rsid w:val="00656455"/>
    <w:rsid w:val="0065671F"/>
    <w:rsid w:val="0065702C"/>
    <w:rsid w:val="00657BA8"/>
    <w:rsid w:val="00660E41"/>
    <w:rsid w:val="00662868"/>
    <w:rsid w:val="006629C6"/>
    <w:rsid w:val="00662AB4"/>
    <w:rsid w:val="00664367"/>
    <w:rsid w:val="006644B2"/>
    <w:rsid w:val="00664A2B"/>
    <w:rsid w:val="006662B2"/>
    <w:rsid w:val="006667A8"/>
    <w:rsid w:val="0066716F"/>
    <w:rsid w:val="00667B38"/>
    <w:rsid w:val="00670065"/>
    <w:rsid w:val="00670080"/>
    <w:rsid w:val="006728F6"/>
    <w:rsid w:val="00673F64"/>
    <w:rsid w:val="00674020"/>
    <w:rsid w:val="006742E3"/>
    <w:rsid w:val="006752DF"/>
    <w:rsid w:val="006757AC"/>
    <w:rsid w:val="006761B9"/>
    <w:rsid w:val="00677118"/>
    <w:rsid w:val="00677B28"/>
    <w:rsid w:val="006802F3"/>
    <w:rsid w:val="00680C6C"/>
    <w:rsid w:val="006819E2"/>
    <w:rsid w:val="00681FE5"/>
    <w:rsid w:val="00683247"/>
    <w:rsid w:val="00683C90"/>
    <w:rsid w:val="00685049"/>
    <w:rsid w:val="006852BE"/>
    <w:rsid w:val="00687B2B"/>
    <w:rsid w:val="0069046E"/>
    <w:rsid w:val="006911FE"/>
    <w:rsid w:val="00691819"/>
    <w:rsid w:val="00692573"/>
    <w:rsid w:val="00692B44"/>
    <w:rsid w:val="00693683"/>
    <w:rsid w:val="00693BB1"/>
    <w:rsid w:val="0069441F"/>
    <w:rsid w:val="00695FD9"/>
    <w:rsid w:val="006A0A30"/>
    <w:rsid w:val="006A1C03"/>
    <w:rsid w:val="006A217E"/>
    <w:rsid w:val="006A2ACB"/>
    <w:rsid w:val="006A2B30"/>
    <w:rsid w:val="006A2DB6"/>
    <w:rsid w:val="006A47DC"/>
    <w:rsid w:val="006A4A59"/>
    <w:rsid w:val="006A4FCA"/>
    <w:rsid w:val="006A634E"/>
    <w:rsid w:val="006B131C"/>
    <w:rsid w:val="006B25F7"/>
    <w:rsid w:val="006B2739"/>
    <w:rsid w:val="006B2804"/>
    <w:rsid w:val="006B355C"/>
    <w:rsid w:val="006B3657"/>
    <w:rsid w:val="006B39BE"/>
    <w:rsid w:val="006B6CF2"/>
    <w:rsid w:val="006B7A01"/>
    <w:rsid w:val="006C0579"/>
    <w:rsid w:val="006C139B"/>
    <w:rsid w:val="006C1ED3"/>
    <w:rsid w:val="006C2AD2"/>
    <w:rsid w:val="006C2E6A"/>
    <w:rsid w:val="006C34D0"/>
    <w:rsid w:val="006C3F14"/>
    <w:rsid w:val="006C4617"/>
    <w:rsid w:val="006C5616"/>
    <w:rsid w:val="006C5657"/>
    <w:rsid w:val="006C5BDE"/>
    <w:rsid w:val="006C5CC8"/>
    <w:rsid w:val="006C68C2"/>
    <w:rsid w:val="006D0BAC"/>
    <w:rsid w:val="006D15CD"/>
    <w:rsid w:val="006D1C19"/>
    <w:rsid w:val="006D2306"/>
    <w:rsid w:val="006D2910"/>
    <w:rsid w:val="006D2978"/>
    <w:rsid w:val="006D2C64"/>
    <w:rsid w:val="006D3683"/>
    <w:rsid w:val="006D42A5"/>
    <w:rsid w:val="006D4C99"/>
    <w:rsid w:val="006D54DD"/>
    <w:rsid w:val="006E0D4E"/>
    <w:rsid w:val="006E138F"/>
    <w:rsid w:val="006E42E7"/>
    <w:rsid w:val="006E56EF"/>
    <w:rsid w:val="006E5A5F"/>
    <w:rsid w:val="006E6705"/>
    <w:rsid w:val="006E7B67"/>
    <w:rsid w:val="006F1372"/>
    <w:rsid w:val="006F1D84"/>
    <w:rsid w:val="006F257E"/>
    <w:rsid w:val="006F2E13"/>
    <w:rsid w:val="006F3313"/>
    <w:rsid w:val="006F34B1"/>
    <w:rsid w:val="006F364E"/>
    <w:rsid w:val="006F386E"/>
    <w:rsid w:val="006F443E"/>
    <w:rsid w:val="006F4CED"/>
    <w:rsid w:val="006F5C77"/>
    <w:rsid w:val="006F6F83"/>
    <w:rsid w:val="0070009C"/>
    <w:rsid w:val="00700586"/>
    <w:rsid w:val="007009A8"/>
    <w:rsid w:val="0070144C"/>
    <w:rsid w:val="00701F69"/>
    <w:rsid w:val="00703A97"/>
    <w:rsid w:val="00703BEB"/>
    <w:rsid w:val="007071A9"/>
    <w:rsid w:val="0070727D"/>
    <w:rsid w:val="00707B2C"/>
    <w:rsid w:val="00707C52"/>
    <w:rsid w:val="0071145B"/>
    <w:rsid w:val="00712EED"/>
    <w:rsid w:val="00714EF6"/>
    <w:rsid w:val="0071534D"/>
    <w:rsid w:val="007156DF"/>
    <w:rsid w:val="00715C7E"/>
    <w:rsid w:val="0071631A"/>
    <w:rsid w:val="007168BB"/>
    <w:rsid w:val="0071743D"/>
    <w:rsid w:val="00720916"/>
    <w:rsid w:val="00720A0A"/>
    <w:rsid w:val="00720AC7"/>
    <w:rsid w:val="0072137D"/>
    <w:rsid w:val="00721B32"/>
    <w:rsid w:val="00723790"/>
    <w:rsid w:val="007244C7"/>
    <w:rsid w:val="00727842"/>
    <w:rsid w:val="00730B0D"/>
    <w:rsid w:val="00731DF2"/>
    <w:rsid w:val="00731EA2"/>
    <w:rsid w:val="007324E3"/>
    <w:rsid w:val="00732BB2"/>
    <w:rsid w:val="00735BC7"/>
    <w:rsid w:val="0073626B"/>
    <w:rsid w:val="007362C9"/>
    <w:rsid w:val="00737185"/>
    <w:rsid w:val="007376D3"/>
    <w:rsid w:val="00737FF3"/>
    <w:rsid w:val="00740562"/>
    <w:rsid w:val="00741B21"/>
    <w:rsid w:val="007438F6"/>
    <w:rsid w:val="007456AF"/>
    <w:rsid w:val="007464E2"/>
    <w:rsid w:val="0074680B"/>
    <w:rsid w:val="007468E7"/>
    <w:rsid w:val="007473DB"/>
    <w:rsid w:val="00747ACE"/>
    <w:rsid w:val="00747ED4"/>
    <w:rsid w:val="0075039F"/>
    <w:rsid w:val="00751261"/>
    <w:rsid w:val="0075277A"/>
    <w:rsid w:val="0075559F"/>
    <w:rsid w:val="0075619C"/>
    <w:rsid w:val="007567C9"/>
    <w:rsid w:val="007570E9"/>
    <w:rsid w:val="00757479"/>
    <w:rsid w:val="00760C7C"/>
    <w:rsid w:val="0076116F"/>
    <w:rsid w:val="0076169C"/>
    <w:rsid w:val="007621F4"/>
    <w:rsid w:val="00762E03"/>
    <w:rsid w:val="00763A18"/>
    <w:rsid w:val="00763B1A"/>
    <w:rsid w:val="00764134"/>
    <w:rsid w:val="0076534F"/>
    <w:rsid w:val="007655FA"/>
    <w:rsid w:val="00765A9D"/>
    <w:rsid w:val="00765D65"/>
    <w:rsid w:val="00766AFC"/>
    <w:rsid w:val="00766C0A"/>
    <w:rsid w:val="00766C8A"/>
    <w:rsid w:val="00767506"/>
    <w:rsid w:val="00767568"/>
    <w:rsid w:val="007703B3"/>
    <w:rsid w:val="00770C2F"/>
    <w:rsid w:val="00770E26"/>
    <w:rsid w:val="00771199"/>
    <w:rsid w:val="00771AC8"/>
    <w:rsid w:val="00771EE2"/>
    <w:rsid w:val="007724AD"/>
    <w:rsid w:val="00773633"/>
    <w:rsid w:val="00774963"/>
    <w:rsid w:val="00775460"/>
    <w:rsid w:val="007754A0"/>
    <w:rsid w:val="00775E83"/>
    <w:rsid w:val="007762C3"/>
    <w:rsid w:val="007768A2"/>
    <w:rsid w:val="007805BC"/>
    <w:rsid w:val="00780860"/>
    <w:rsid w:val="007819A6"/>
    <w:rsid w:val="00782134"/>
    <w:rsid w:val="007839F1"/>
    <w:rsid w:val="007847BD"/>
    <w:rsid w:val="007849F5"/>
    <w:rsid w:val="00784F5B"/>
    <w:rsid w:val="007869B0"/>
    <w:rsid w:val="00786FE5"/>
    <w:rsid w:val="0079009C"/>
    <w:rsid w:val="00790611"/>
    <w:rsid w:val="007910CF"/>
    <w:rsid w:val="00793399"/>
    <w:rsid w:val="0079424C"/>
    <w:rsid w:val="007946E7"/>
    <w:rsid w:val="007949B6"/>
    <w:rsid w:val="0079561C"/>
    <w:rsid w:val="007966EE"/>
    <w:rsid w:val="00796835"/>
    <w:rsid w:val="007973EF"/>
    <w:rsid w:val="00797F5A"/>
    <w:rsid w:val="007A086B"/>
    <w:rsid w:val="007A0A5D"/>
    <w:rsid w:val="007A10D7"/>
    <w:rsid w:val="007A1EB2"/>
    <w:rsid w:val="007A2163"/>
    <w:rsid w:val="007A3BCE"/>
    <w:rsid w:val="007A4334"/>
    <w:rsid w:val="007A43CF"/>
    <w:rsid w:val="007A5B22"/>
    <w:rsid w:val="007A6706"/>
    <w:rsid w:val="007A6ADF"/>
    <w:rsid w:val="007A6CE5"/>
    <w:rsid w:val="007A6E77"/>
    <w:rsid w:val="007A744D"/>
    <w:rsid w:val="007A7D45"/>
    <w:rsid w:val="007B011E"/>
    <w:rsid w:val="007B0810"/>
    <w:rsid w:val="007B12EC"/>
    <w:rsid w:val="007B1D16"/>
    <w:rsid w:val="007B1EFF"/>
    <w:rsid w:val="007B255B"/>
    <w:rsid w:val="007B4B60"/>
    <w:rsid w:val="007B4EDD"/>
    <w:rsid w:val="007B5425"/>
    <w:rsid w:val="007B618C"/>
    <w:rsid w:val="007B6D40"/>
    <w:rsid w:val="007B6F89"/>
    <w:rsid w:val="007B7FDB"/>
    <w:rsid w:val="007C1A5D"/>
    <w:rsid w:val="007C2224"/>
    <w:rsid w:val="007C4632"/>
    <w:rsid w:val="007C4CF9"/>
    <w:rsid w:val="007C622C"/>
    <w:rsid w:val="007C77D6"/>
    <w:rsid w:val="007D0210"/>
    <w:rsid w:val="007D110B"/>
    <w:rsid w:val="007D14A8"/>
    <w:rsid w:val="007D201B"/>
    <w:rsid w:val="007D21C0"/>
    <w:rsid w:val="007D3397"/>
    <w:rsid w:val="007D3E55"/>
    <w:rsid w:val="007D3ED6"/>
    <w:rsid w:val="007D41D2"/>
    <w:rsid w:val="007D4237"/>
    <w:rsid w:val="007D56EF"/>
    <w:rsid w:val="007D6B76"/>
    <w:rsid w:val="007D6E1C"/>
    <w:rsid w:val="007D7341"/>
    <w:rsid w:val="007E0032"/>
    <w:rsid w:val="007E09EA"/>
    <w:rsid w:val="007E0D99"/>
    <w:rsid w:val="007E34A9"/>
    <w:rsid w:val="007E4218"/>
    <w:rsid w:val="007E4742"/>
    <w:rsid w:val="007E482E"/>
    <w:rsid w:val="007E4B1C"/>
    <w:rsid w:val="007E58DC"/>
    <w:rsid w:val="007E743E"/>
    <w:rsid w:val="007E764C"/>
    <w:rsid w:val="007E78E4"/>
    <w:rsid w:val="007E7E48"/>
    <w:rsid w:val="007F04A0"/>
    <w:rsid w:val="007F09E2"/>
    <w:rsid w:val="007F0B77"/>
    <w:rsid w:val="007F1822"/>
    <w:rsid w:val="007F2639"/>
    <w:rsid w:val="007F26C2"/>
    <w:rsid w:val="007F439B"/>
    <w:rsid w:val="007F5184"/>
    <w:rsid w:val="007F684E"/>
    <w:rsid w:val="007F7A44"/>
    <w:rsid w:val="00802421"/>
    <w:rsid w:val="008042EF"/>
    <w:rsid w:val="008052D7"/>
    <w:rsid w:val="0080531C"/>
    <w:rsid w:val="0080593A"/>
    <w:rsid w:val="00805FC2"/>
    <w:rsid w:val="00806FCB"/>
    <w:rsid w:val="00811189"/>
    <w:rsid w:val="00811207"/>
    <w:rsid w:val="0081182F"/>
    <w:rsid w:val="00811CC0"/>
    <w:rsid w:val="008121F3"/>
    <w:rsid w:val="008148FB"/>
    <w:rsid w:val="00814F54"/>
    <w:rsid w:val="00816241"/>
    <w:rsid w:val="008162BC"/>
    <w:rsid w:val="008163F4"/>
    <w:rsid w:val="008209ED"/>
    <w:rsid w:val="008213CE"/>
    <w:rsid w:val="0082207B"/>
    <w:rsid w:val="0082214C"/>
    <w:rsid w:val="00823B36"/>
    <w:rsid w:val="00823F8F"/>
    <w:rsid w:val="008252F3"/>
    <w:rsid w:val="00825301"/>
    <w:rsid w:val="00831162"/>
    <w:rsid w:val="0083153C"/>
    <w:rsid w:val="00832981"/>
    <w:rsid w:val="008331AC"/>
    <w:rsid w:val="0083330F"/>
    <w:rsid w:val="00835DBD"/>
    <w:rsid w:val="00836110"/>
    <w:rsid w:val="0083722E"/>
    <w:rsid w:val="00837453"/>
    <w:rsid w:val="008378B5"/>
    <w:rsid w:val="008416CA"/>
    <w:rsid w:val="00842EDF"/>
    <w:rsid w:val="00843418"/>
    <w:rsid w:val="00843586"/>
    <w:rsid w:val="008442AC"/>
    <w:rsid w:val="00845286"/>
    <w:rsid w:val="00845D17"/>
    <w:rsid w:val="00845DCC"/>
    <w:rsid w:val="0084656F"/>
    <w:rsid w:val="00846718"/>
    <w:rsid w:val="00847B1B"/>
    <w:rsid w:val="00850FF9"/>
    <w:rsid w:val="00851587"/>
    <w:rsid w:val="0085181C"/>
    <w:rsid w:val="008520C3"/>
    <w:rsid w:val="0085342D"/>
    <w:rsid w:val="00853942"/>
    <w:rsid w:val="00853CAA"/>
    <w:rsid w:val="00856B04"/>
    <w:rsid w:val="00856B3D"/>
    <w:rsid w:val="00857BAF"/>
    <w:rsid w:val="00860E6E"/>
    <w:rsid w:val="00861D09"/>
    <w:rsid w:val="00862769"/>
    <w:rsid w:val="00862B4A"/>
    <w:rsid w:val="00862EEF"/>
    <w:rsid w:val="008630F3"/>
    <w:rsid w:val="00863DC0"/>
    <w:rsid w:val="0086427D"/>
    <w:rsid w:val="008648CF"/>
    <w:rsid w:val="00864B47"/>
    <w:rsid w:val="00864B90"/>
    <w:rsid w:val="00865290"/>
    <w:rsid w:val="00865ED7"/>
    <w:rsid w:val="00866FC6"/>
    <w:rsid w:val="008677EE"/>
    <w:rsid w:val="00871137"/>
    <w:rsid w:val="00872EF2"/>
    <w:rsid w:val="00873052"/>
    <w:rsid w:val="008734CC"/>
    <w:rsid w:val="00874066"/>
    <w:rsid w:val="00874994"/>
    <w:rsid w:val="00874A74"/>
    <w:rsid w:val="00874B89"/>
    <w:rsid w:val="008759A4"/>
    <w:rsid w:val="008800E8"/>
    <w:rsid w:val="008804E3"/>
    <w:rsid w:val="0088054D"/>
    <w:rsid w:val="00880A2F"/>
    <w:rsid w:val="00880DB2"/>
    <w:rsid w:val="008810AA"/>
    <w:rsid w:val="00881683"/>
    <w:rsid w:val="0088264D"/>
    <w:rsid w:val="00882A6D"/>
    <w:rsid w:val="0088447B"/>
    <w:rsid w:val="008847E5"/>
    <w:rsid w:val="00885811"/>
    <w:rsid w:val="008879FF"/>
    <w:rsid w:val="00887C84"/>
    <w:rsid w:val="008900D6"/>
    <w:rsid w:val="00890C51"/>
    <w:rsid w:val="00891397"/>
    <w:rsid w:val="008913D8"/>
    <w:rsid w:val="00891C5D"/>
    <w:rsid w:val="00891EE0"/>
    <w:rsid w:val="00896532"/>
    <w:rsid w:val="008967EC"/>
    <w:rsid w:val="008A0FC5"/>
    <w:rsid w:val="008A3D9A"/>
    <w:rsid w:val="008A4B79"/>
    <w:rsid w:val="008A5260"/>
    <w:rsid w:val="008A59EB"/>
    <w:rsid w:val="008A5E3F"/>
    <w:rsid w:val="008A5EF3"/>
    <w:rsid w:val="008A6A5D"/>
    <w:rsid w:val="008B0CE8"/>
    <w:rsid w:val="008B1C29"/>
    <w:rsid w:val="008B2B20"/>
    <w:rsid w:val="008B3891"/>
    <w:rsid w:val="008B396F"/>
    <w:rsid w:val="008B4300"/>
    <w:rsid w:val="008B5005"/>
    <w:rsid w:val="008B7A13"/>
    <w:rsid w:val="008C0355"/>
    <w:rsid w:val="008C0813"/>
    <w:rsid w:val="008C134F"/>
    <w:rsid w:val="008C1666"/>
    <w:rsid w:val="008C1880"/>
    <w:rsid w:val="008C1D61"/>
    <w:rsid w:val="008C2B81"/>
    <w:rsid w:val="008C2DD5"/>
    <w:rsid w:val="008C320C"/>
    <w:rsid w:val="008C3A56"/>
    <w:rsid w:val="008C4985"/>
    <w:rsid w:val="008C4D28"/>
    <w:rsid w:val="008C593D"/>
    <w:rsid w:val="008C7BC0"/>
    <w:rsid w:val="008C7D03"/>
    <w:rsid w:val="008D04F9"/>
    <w:rsid w:val="008D0FB4"/>
    <w:rsid w:val="008D4001"/>
    <w:rsid w:val="008D4AEF"/>
    <w:rsid w:val="008D4C86"/>
    <w:rsid w:val="008D5728"/>
    <w:rsid w:val="008D722B"/>
    <w:rsid w:val="008D74A5"/>
    <w:rsid w:val="008E0BCF"/>
    <w:rsid w:val="008E185D"/>
    <w:rsid w:val="008E1CC4"/>
    <w:rsid w:val="008E1FD6"/>
    <w:rsid w:val="008E291B"/>
    <w:rsid w:val="008E2CBF"/>
    <w:rsid w:val="008E30F3"/>
    <w:rsid w:val="008E32CD"/>
    <w:rsid w:val="008E3CBB"/>
    <w:rsid w:val="008E40BC"/>
    <w:rsid w:val="008E46DE"/>
    <w:rsid w:val="008E470A"/>
    <w:rsid w:val="008E52E2"/>
    <w:rsid w:val="008E52F3"/>
    <w:rsid w:val="008E540C"/>
    <w:rsid w:val="008E569A"/>
    <w:rsid w:val="008E6161"/>
    <w:rsid w:val="008E61DB"/>
    <w:rsid w:val="008E64CC"/>
    <w:rsid w:val="008E6E64"/>
    <w:rsid w:val="008E7816"/>
    <w:rsid w:val="008F0011"/>
    <w:rsid w:val="008F06C4"/>
    <w:rsid w:val="008F0F29"/>
    <w:rsid w:val="008F156D"/>
    <w:rsid w:val="008F3360"/>
    <w:rsid w:val="008F385E"/>
    <w:rsid w:val="008F3BD8"/>
    <w:rsid w:val="008F4ABF"/>
    <w:rsid w:val="008F6B95"/>
    <w:rsid w:val="008F7677"/>
    <w:rsid w:val="008F7791"/>
    <w:rsid w:val="008F7EEB"/>
    <w:rsid w:val="00900B02"/>
    <w:rsid w:val="00901752"/>
    <w:rsid w:val="00901B55"/>
    <w:rsid w:val="0090269A"/>
    <w:rsid w:val="00905420"/>
    <w:rsid w:val="00906742"/>
    <w:rsid w:val="00910D8F"/>
    <w:rsid w:val="00911ABA"/>
    <w:rsid w:val="00911F48"/>
    <w:rsid w:val="00913C54"/>
    <w:rsid w:val="009147B5"/>
    <w:rsid w:val="00914DC3"/>
    <w:rsid w:val="0091545B"/>
    <w:rsid w:val="00915A83"/>
    <w:rsid w:val="009161AC"/>
    <w:rsid w:val="0091718D"/>
    <w:rsid w:val="009201CC"/>
    <w:rsid w:val="0092020B"/>
    <w:rsid w:val="0092079E"/>
    <w:rsid w:val="0092081A"/>
    <w:rsid w:val="00920B0A"/>
    <w:rsid w:val="009222E5"/>
    <w:rsid w:val="0092331D"/>
    <w:rsid w:val="009253E8"/>
    <w:rsid w:val="00926B52"/>
    <w:rsid w:val="00926BA1"/>
    <w:rsid w:val="00926FEA"/>
    <w:rsid w:val="0092711B"/>
    <w:rsid w:val="00927381"/>
    <w:rsid w:val="009273C0"/>
    <w:rsid w:val="00930E63"/>
    <w:rsid w:val="009316B3"/>
    <w:rsid w:val="00931975"/>
    <w:rsid w:val="00932DC3"/>
    <w:rsid w:val="00933B99"/>
    <w:rsid w:val="00934109"/>
    <w:rsid w:val="00934AFF"/>
    <w:rsid w:val="00934B36"/>
    <w:rsid w:val="009352B9"/>
    <w:rsid w:val="0093544F"/>
    <w:rsid w:val="009354BF"/>
    <w:rsid w:val="00936652"/>
    <w:rsid w:val="0093745E"/>
    <w:rsid w:val="00937D52"/>
    <w:rsid w:val="009403C3"/>
    <w:rsid w:val="009403E3"/>
    <w:rsid w:val="00941437"/>
    <w:rsid w:val="0094155C"/>
    <w:rsid w:val="00943B75"/>
    <w:rsid w:val="00944CB1"/>
    <w:rsid w:val="00945B70"/>
    <w:rsid w:val="00946D31"/>
    <w:rsid w:val="0094710A"/>
    <w:rsid w:val="00947A6E"/>
    <w:rsid w:val="0095135F"/>
    <w:rsid w:val="009514D1"/>
    <w:rsid w:val="00952137"/>
    <w:rsid w:val="00952671"/>
    <w:rsid w:val="0095373B"/>
    <w:rsid w:val="00954245"/>
    <w:rsid w:val="009545F0"/>
    <w:rsid w:val="009553F9"/>
    <w:rsid w:val="00956D40"/>
    <w:rsid w:val="00956E4C"/>
    <w:rsid w:val="009609EB"/>
    <w:rsid w:val="00960E31"/>
    <w:rsid w:val="00962D4D"/>
    <w:rsid w:val="00962EA5"/>
    <w:rsid w:val="009632BF"/>
    <w:rsid w:val="0096377D"/>
    <w:rsid w:val="00965622"/>
    <w:rsid w:val="00965A49"/>
    <w:rsid w:val="00966527"/>
    <w:rsid w:val="00966973"/>
    <w:rsid w:val="00966A79"/>
    <w:rsid w:val="00966E14"/>
    <w:rsid w:val="00967B3C"/>
    <w:rsid w:val="009714E9"/>
    <w:rsid w:val="009726FE"/>
    <w:rsid w:val="00974DA0"/>
    <w:rsid w:val="00975544"/>
    <w:rsid w:val="0097665F"/>
    <w:rsid w:val="009778B2"/>
    <w:rsid w:val="00980EDD"/>
    <w:rsid w:val="00981869"/>
    <w:rsid w:val="00983527"/>
    <w:rsid w:val="0098355D"/>
    <w:rsid w:val="009835E0"/>
    <w:rsid w:val="0098384F"/>
    <w:rsid w:val="00983867"/>
    <w:rsid w:val="009840AE"/>
    <w:rsid w:val="009846AA"/>
    <w:rsid w:val="00986594"/>
    <w:rsid w:val="0098708E"/>
    <w:rsid w:val="00987DAB"/>
    <w:rsid w:val="00990125"/>
    <w:rsid w:val="0099079D"/>
    <w:rsid w:val="00991B16"/>
    <w:rsid w:val="009920E3"/>
    <w:rsid w:val="00992A9E"/>
    <w:rsid w:val="009930EA"/>
    <w:rsid w:val="00993C55"/>
    <w:rsid w:val="00993F31"/>
    <w:rsid w:val="00995094"/>
    <w:rsid w:val="00995453"/>
    <w:rsid w:val="009A0737"/>
    <w:rsid w:val="009A1115"/>
    <w:rsid w:val="009A37E9"/>
    <w:rsid w:val="009A3A5D"/>
    <w:rsid w:val="009A3E84"/>
    <w:rsid w:val="009A496F"/>
    <w:rsid w:val="009A4EA3"/>
    <w:rsid w:val="009A580D"/>
    <w:rsid w:val="009A58AC"/>
    <w:rsid w:val="009A646D"/>
    <w:rsid w:val="009A691D"/>
    <w:rsid w:val="009A73AF"/>
    <w:rsid w:val="009B011D"/>
    <w:rsid w:val="009B0410"/>
    <w:rsid w:val="009B15B9"/>
    <w:rsid w:val="009B1E64"/>
    <w:rsid w:val="009B2818"/>
    <w:rsid w:val="009B5C3D"/>
    <w:rsid w:val="009B6612"/>
    <w:rsid w:val="009B6BAA"/>
    <w:rsid w:val="009B72AB"/>
    <w:rsid w:val="009B758B"/>
    <w:rsid w:val="009B7D31"/>
    <w:rsid w:val="009C0049"/>
    <w:rsid w:val="009C065A"/>
    <w:rsid w:val="009C1D6E"/>
    <w:rsid w:val="009C242E"/>
    <w:rsid w:val="009C43AD"/>
    <w:rsid w:val="009C601D"/>
    <w:rsid w:val="009C6890"/>
    <w:rsid w:val="009C762C"/>
    <w:rsid w:val="009C7DAE"/>
    <w:rsid w:val="009C7FF5"/>
    <w:rsid w:val="009D0513"/>
    <w:rsid w:val="009D0EA7"/>
    <w:rsid w:val="009D1019"/>
    <w:rsid w:val="009D3AB2"/>
    <w:rsid w:val="009D47BA"/>
    <w:rsid w:val="009D6728"/>
    <w:rsid w:val="009E00BA"/>
    <w:rsid w:val="009E0956"/>
    <w:rsid w:val="009E16E9"/>
    <w:rsid w:val="009E18C7"/>
    <w:rsid w:val="009E2A86"/>
    <w:rsid w:val="009E3057"/>
    <w:rsid w:val="009E3B41"/>
    <w:rsid w:val="009E3D7C"/>
    <w:rsid w:val="009E6483"/>
    <w:rsid w:val="009E7348"/>
    <w:rsid w:val="009F05F1"/>
    <w:rsid w:val="009F103C"/>
    <w:rsid w:val="009F1550"/>
    <w:rsid w:val="009F2997"/>
    <w:rsid w:val="009F2DDC"/>
    <w:rsid w:val="009F4356"/>
    <w:rsid w:val="009F436C"/>
    <w:rsid w:val="009F45D0"/>
    <w:rsid w:val="009F491D"/>
    <w:rsid w:val="009F5B6E"/>
    <w:rsid w:val="009F63E4"/>
    <w:rsid w:val="009F68E6"/>
    <w:rsid w:val="009F6D74"/>
    <w:rsid w:val="009F6DEF"/>
    <w:rsid w:val="00A001D4"/>
    <w:rsid w:val="00A01393"/>
    <w:rsid w:val="00A01856"/>
    <w:rsid w:val="00A01D05"/>
    <w:rsid w:val="00A048D3"/>
    <w:rsid w:val="00A04B5A"/>
    <w:rsid w:val="00A07A9D"/>
    <w:rsid w:val="00A10249"/>
    <w:rsid w:val="00A113CB"/>
    <w:rsid w:val="00A11FE8"/>
    <w:rsid w:val="00A1280B"/>
    <w:rsid w:val="00A12E12"/>
    <w:rsid w:val="00A13094"/>
    <w:rsid w:val="00A136C9"/>
    <w:rsid w:val="00A140FA"/>
    <w:rsid w:val="00A14137"/>
    <w:rsid w:val="00A14D71"/>
    <w:rsid w:val="00A1506B"/>
    <w:rsid w:val="00A16CBA"/>
    <w:rsid w:val="00A17283"/>
    <w:rsid w:val="00A20214"/>
    <w:rsid w:val="00A20A94"/>
    <w:rsid w:val="00A223CF"/>
    <w:rsid w:val="00A22D8B"/>
    <w:rsid w:val="00A2387E"/>
    <w:rsid w:val="00A244EC"/>
    <w:rsid w:val="00A310F0"/>
    <w:rsid w:val="00A313DC"/>
    <w:rsid w:val="00A327B5"/>
    <w:rsid w:val="00A32E7E"/>
    <w:rsid w:val="00A33130"/>
    <w:rsid w:val="00A34452"/>
    <w:rsid w:val="00A35766"/>
    <w:rsid w:val="00A3739E"/>
    <w:rsid w:val="00A37627"/>
    <w:rsid w:val="00A41C34"/>
    <w:rsid w:val="00A420B8"/>
    <w:rsid w:val="00A422F6"/>
    <w:rsid w:val="00A42A94"/>
    <w:rsid w:val="00A42A9B"/>
    <w:rsid w:val="00A43534"/>
    <w:rsid w:val="00A43B09"/>
    <w:rsid w:val="00A4405E"/>
    <w:rsid w:val="00A44E72"/>
    <w:rsid w:val="00A45871"/>
    <w:rsid w:val="00A46E23"/>
    <w:rsid w:val="00A51365"/>
    <w:rsid w:val="00A528A5"/>
    <w:rsid w:val="00A529A6"/>
    <w:rsid w:val="00A52D8B"/>
    <w:rsid w:val="00A533E1"/>
    <w:rsid w:val="00A53694"/>
    <w:rsid w:val="00A57764"/>
    <w:rsid w:val="00A600C2"/>
    <w:rsid w:val="00A6013D"/>
    <w:rsid w:val="00A61853"/>
    <w:rsid w:val="00A61AE8"/>
    <w:rsid w:val="00A62F93"/>
    <w:rsid w:val="00A6634E"/>
    <w:rsid w:val="00A706AF"/>
    <w:rsid w:val="00A7096C"/>
    <w:rsid w:val="00A7202D"/>
    <w:rsid w:val="00A731C3"/>
    <w:rsid w:val="00A75CBE"/>
    <w:rsid w:val="00A75F0B"/>
    <w:rsid w:val="00A76C3B"/>
    <w:rsid w:val="00A81667"/>
    <w:rsid w:val="00A81BAF"/>
    <w:rsid w:val="00A82A77"/>
    <w:rsid w:val="00A83ACE"/>
    <w:rsid w:val="00A8408A"/>
    <w:rsid w:val="00A84583"/>
    <w:rsid w:val="00A8472E"/>
    <w:rsid w:val="00A84E82"/>
    <w:rsid w:val="00A850CD"/>
    <w:rsid w:val="00A859CA"/>
    <w:rsid w:val="00A86A8A"/>
    <w:rsid w:val="00A874AD"/>
    <w:rsid w:val="00A911FF"/>
    <w:rsid w:val="00A91977"/>
    <w:rsid w:val="00A926B0"/>
    <w:rsid w:val="00A94BC3"/>
    <w:rsid w:val="00A95D43"/>
    <w:rsid w:val="00A96B9A"/>
    <w:rsid w:val="00A97833"/>
    <w:rsid w:val="00A97F88"/>
    <w:rsid w:val="00AA069F"/>
    <w:rsid w:val="00AA19C2"/>
    <w:rsid w:val="00AA362C"/>
    <w:rsid w:val="00AA3899"/>
    <w:rsid w:val="00AA4090"/>
    <w:rsid w:val="00AA474C"/>
    <w:rsid w:val="00AA54F9"/>
    <w:rsid w:val="00AB0121"/>
    <w:rsid w:val="00AB3D77"/>
    <w:rsid w:val="00AB651B"/>
    <w:rsid w:val="00AC3A91"/>
    <w:rsid w:val="00AC53A9"/>
    <w:rsid w:val="00AC56C4"/>
    <w:rsid w:val="00AC6288"/>
    <w:rsid w:val="00AC713A"/>
    <w:rsid w:val="00AC7B79"/>
    <w:rsid w:val="00AD0B71"/>
    <w:rsid w:val="00AD0D39"/>
    <w:rsid w:val="00AD143B"/>
    <w:rsid w:val="00AD1CA6"/>
    <w:rsid w:val="00AD2AB0"/>
    <w:rsid w:val="00AD2DAA"/>
    <w:rsid w:val="00AD3188"/>
    <w:rsid w:val="00AD4588"/>
    <w:rsid w:val="00AE044B"/>
    <w:rsid w:val="00AE1B5A"/>
    <w:rsid w:val="00AE2937"/>
    <w:rsid w:val="00AF0353"/>
    <w:rsid w:val="00AF0C13"/>
    <w:rsid w:val="00AF2776"/>
    <w:rsid w:val="00AF2C8C"/>
    <w:rsid w:val="00AF483A"/>
    <w:rsid w:val="00AF56E5"/>
    <w:rsid w:val="00AF5C13"/>
    <w:rsid w:val="00AF5CC6"/>
    <w:rsid w:val="00AF6231"/>
    <w:rsid w:val="00AF6600"/>
    <w:rsid w:val="00AF6B07"/>
    <w:rsid w:val="00AF7776"/>
    <w:rsid w:val="00B0227C"/>
    <w:rsid w:val="00B0257C"/>
    <w:rsid w:val="00B0327F"/>
    <w:rsid w:val="00B04809"/>
    <w:rsid w:val="00B04B86"/>
    <w:rsid w:val="00B04E93"/>
    <w:rsid w:val="00B05CA5"/>
    <w:rsid w:val="00B061F5"/>
    <w:rsid w:val="00B0668A"/>
    <w:rsid w:val="00B06E35"/>
    <w:rsid w:val="00B07205"/>
    <w:rsid w:val="00B07395"/>
    <w:rsid w:val="00B108CA"/>
    <w:rsid w:val="00B10BF4"/>
    <w:rsid w:val="00B10D37"/>
    <w:rsid w:val="00B11467"/>
    <w:rsid w:val="00B11EC7"/>
    <w:rsid w:val="00B1278B"/>
    <w:rsid w:val="00B12D8C"/>
    <w:rsid w:val="00B12EFF"/>
    <w:rsid w:val="00B13ED3"/>
    <w:rsid w:val="00B14861"/>
    <w:rsid w:val="00B167DC"/>
    <w:rsid w:val="00B16B14"/>
    <w:rsid w:val="00B17861"/>
    <w:rsid w:val="00B17AA4"/>
    <w:rsid w:val="00B206DE"/>
    <w:rsid w:val="00B20B8A"/>
    <w:rsid w:val="00B2148D"/>
    <w:rsid w:val="00B23A3C"/>
    <w:rsid w:val="00B23F5A"/>
    <w:rsid w:val="00B2520A"/>
    <w:rsid w:val="00B265D9"/>
    <w:rsid w:val="00B30029"/>
    <w:rsid w:val="00B3035E"/>
    <w:rsid w:val="00B318DB"/>
    <w:rsid w:val="00B325EC"/>
    <w:rsid w:val="00B33340"/>
    <w:rsid w:val="00B33517"/>
    <w:rsid w:val="00B35047"/>
    <w:rsid w:val="00B3545C"/>
    <w:rsid w:val="00B37409"/>
    <w:rsid w:val="00B402D1"/>
    <w:rsid w:val="00B406FB"/>
    <w:rsid w:val="00B40B9D"/>
    <w:rsid w:val="00B412B9"/>
    <w:rsid w:val="00B4234C"/>
    <w:rsid w:val="00B425F5"/>
    <w:rsid w:val="00B438BF"/>
    <w:rsid w:val="00B444C8"/>
    <w:rsid w:val="00B447C8"/>
    <w:rsid w:val="00B46F7B"/>
    <w:rsid w:val="00B475AA"/>
    <w:rsid w:val="00B4773A"/>
    <w:rsid w:val="00B518D1"/>
    <w:rsid w:val="00B5281D"/>
    <w:rsid w:val="00B52A07"/>
    <w:rsid w:val="00B54666"/>
    <w:rsid w:val="00B56731"/>
    <w:rsid w:val="00B57CF9"/>
    <w:rsid w:val="00B60A08"/>
    <w:rsid w:val="00B622DE"/>
    <w:rsid w:val="00B64CD9"/>
    <w:rsid w:val="00B66025"/>
    <w:rsid w:val="00B6679D"/>
    <w:rsid w:val="00B66862"/>
    <w:rsid w:val="00B66DB7"/>
    <w:rsid w:val="00B66F0A"/>
    <w:rsid w:val="00B70344"/>
    <w:rsid w:val="00B70D36"/>
    <w:rsid w:val="00B711E5"/>
    <w:rsid w:val="00B71513"/>
    <w:rsid w:val="00B71CC4"/>
    <w:rsid w:val="00B71ED5"/>
    <w:rsid w:val="00B71F27"/>
    <w:rsid w:val="00B73694"/>
    <w:rsid w:val="00B77D79"/>
    <w:rsid w:val="00B80B7D"/>
    <w:rsid w:val="00B8135C"/>
    <w:rsid w:val="00B81CA0"/>
    <w:rsid w:val="00B8283B"/>
    <w:rsid w:val="00B838FF"/>
    <w:rsid w:val="00B83918"/>
    <w:rsid w:val="00B847CC"/>
    <w:rsid w:val="00B84BA6"/>
    <w:rsid w:val="00B84CB5"/>
    <w:rsid w:val="00B84E8E"/>
    <w:rsid w:val="00B85983"/>
    <w:rsid w:val="00B86247"/>
    <w:rsid w:val="00B862A8"/>
    <w:rsid w:val="00B873E9"/>
    <w:rsid w:val="00B901ED"/>
    <w:rsid w:val="00B9096A"/>
    <w:rsid w:val="00B90FCA"/>
    <w:rsid w:val="00B919EA"/>
    <w:rsid w:val="00B92C18"/>
    <w:rsid w:val="00B92EF1"/>
    <w:rsid w:val="00B93C46"/>
    <w:rsid w:val="00B95160"/>
    <w:rsid w:val="00B954C7"/>
    <w:rsid w:val="00B95510"/>
    <w:rsid w:val="00B966FE"/>
    <w:rsid w:val="00B9755A"/>
    <w:rsid w:val="00B97980"/>
    <w:rsid w:val="00BA0372"/>
    <w:rsid w:val="00BA0B64"/>
    <w:rsid w:val="00BA2A09"/>
    <w:rsid w:val="00BA3037"/>
    <w:rsid w:val="00BA3744"/>
    <w:rsid w:val="00BA4061"/>
    <w:rsid w:val="00BA4431"/>
    <w:rsid w:val="00BA54DD"/>
    <w:rsid w:val="00BA687B"/>
    <w:rsid w:val="00BA6A35"/>
    <w:rsid w:val="00BA7ADC"/>
    <w:rsid w:val="00BA7E47"/>
    <w:rsid w:val="00BB04F1"/>
    <w:rsid w:val="00BB06BD"/>
    <w:rsid w:val="00BB1370"/>
    <w:rsid w:val="00BB1404"/>
    <w:rsid w:val="00BB16A7"/>
    <w:rsid w:val="00BB219D"/>
    <w:rsid w:val="00BB326E"/>
    <w:rsid w:val="00BB4142"/>
    <w:rsid w:val="00BB4C9F"/>
    <w:rsid w:val="00BB52A5"/>
    <w:rsid w:val="00BB5A41"/>
    <w:rsid w:val="00BB5DD7"/>
    <w:rsid w:val="00BB74D9"/>
    <w:rsid w:val="00BC0319"/>
    <w:rsid w:val="00BC1298"/>
    <w:rsid w:val="00BC191E"/>
    <w:rsid w:val="00BC456F"/>
    <w:rsid w:val="00BC4AE6"/>
    <w:rsid w:val="00BC4B93"/>
    <w:rsid w:val="00BC5D3D"/>
    <w:rsid w:val="00BC5F3E"/>
    <w:rsid w:val="00BD0456"/>
    <w:rsid w:val="00BD12ED"/>
    <w:rsid w:val="00BD1EB2"/>
    <w:rsid w:val="00BD3429"/>
    <w:rsid w:val="00BD35E6"/>
    <w:rsid w:val="00BD41E2"/>
    <w:rsid w:val="00BD5420"/>
    <w:rsid w:val="00BD5B09"/>
    <w:rsid w:val="00BD5B95"/>
    <w:rsid w:val="00BD5C1E"/>
    <w:rsid w:val="00BD6015"/>
    <w:rsid w:val="00BD60F5"/>
    <w:rsid w:val="00BD7128"/>
    <w:rsid w:val="00BD78C0"/>
    <w:rsid w:val="00BD7926"/>
    <w:rsid w:val="00BD7CC6"/>
    <w:rsid w:val="00BD7E82"/>
    <w:rsid w:val="00BE0CC3"/>
    <w:rsid w:val="00BE0ECA"/>
    <w:rsid w:val="00BE29DC"/>
    <w:rsid w:val="00BE29F3"/>
    <w:rsid w:val="00BE32D6"/>
    <w:rsid w:val="00BE32EA"/>
    <w:rsid w:val="00BE39F2"/>
    <w:rsid w:val="00BE3DA3"/>
    <w:rsid w:val="00BE4422"/>
    <w:rsid w:val="00BE4AFE"/>
    <w:rsid w:val="00BE54DF"/>
    <w:rsid w:val="00BE57CB"/>
    <w:rsid w:val="00BE61A0"/>
    <w:rsid w:val="00BF36E1"/>
    <w:rsid w:val="00BF4399"/>
    <w:rsid w:val="00BF5303"/>
    <w:rsid w:val="00BF5A6C"/>
    <w:rsid w:val="00BF64AA"/>
    <w:rsid w:val="00BF64BA"/>
    <w:rsid w:val="00BF77A2"/>
    <w:rsid w:val="00C01BF8"/>
    <w:rsid w:val="00C0213F"/>
    <w:rsid w:val="00C0225E"/>
    <w:rsid w:val="00C02B1A"/>
    <w:rsid w:val="00C04006"/>
    <w:rsid w:val="00C050EC"/>
    <w:rsid w:val="00C05CF5"/>
    <w:rsid w:val="00C06712"/>
    <w:rsid w:val="00C07843"/>
    <w:rsid w:val="00C0784D"/>
    <w:rsid w:val="00C10366"/>
    <w:rsid w:val="00C105F0"/>
    <w:rsid w:val="00C1117F"/>
    <w:rsid w:val="00C11960"/>
    <w:rsid w:val="00C12A63"/>
    <w:rsid w:val="00C12D2A"/>
    <w:rsid w:val="00C12F81"/>
    <w:rsid w:val="00C143C0"/>
    <w:rsid w:val="00C14876"/>
    <w:rsid w:val="00C14AAD"/>
    <w:rsid w:val="00C14D4A"/>
    <w:rsid w:val="00C160BE"/>
    <w:rsid w:val="00C164AA"/>
    <w:rsid w:val="00C1697B"/>
    <w:rsid w:val="00C17721"/>
    <w:rsid w:val="00C17778"/>
    <w:rsid w:val="00C2043A"/>
    <w:rsid w:val="00C21487"/>
    <w:rsid w:val="00C21FFE"/>
    <w:rsid w:val="00C2422F"/>
    <w:rsid w:val="00C25313"/>
    <w:rsid w:val="00C25971"/>
    <w:rsid w:val="00C27924"/>
    <w:rsid w:val="00C33BDC"/>
    <w:rsid w:val="00C34DCC"/>
    <w:rsid w:val="00C34E4D"/>
    <w:rsid w:val="00C35324"/>
    <w:rsid w:val="00C356FD"/>
    <w:rsid w:val="00C35AC7"/>
    <w:rsid w:val="00C36AEC"/>
    <w:rsid w:val="00C36EA8"/>
    <w:rsid w:val="00C40723"/>
    <w:rsid w:val="00C41794"/>
    <w:rsid w:val="00C41FA4"/>
    <w:rsid w:val="00C42231"/>
    <w:rsid w:val="00C437AE"/>
    <w:rsid w:val="00C43B97"/>
    <w:rsid w:val="00C4457C"/>
    <w:rsid w:val="00C44740"/>
    <w:rsid w:val="00C46296"/>
    <w:rsid w:val="00C46504"/>
    <w:rsid w:val="00C4717F"/>
    <w:rsid w:val="00C474B1"/>
    <w:rsid w:val="00C47580"/>
    <w:rsid w:val="00C47EEF"/>
    <w:rsid w:val="00C511E4"/>
    <w:rsid w:val="00C51238"/>
    <w:rsid w:val="00C54260"/>
    <w:rsid w:val="00C54888"/>
    <w:rsid w:val="00C54A27"/>
    <w:rsid w:val="00C54CD2"/>
    <w:rsid w:val="00C55E07"/>
    <w:rsid w:val="00C5739A"/>
    <w:rsid w:val="00C57DCF"/>
    <w:rsid w:val="00C60252"/>
    <w:rsid w:val="00C606DC"/>
    <w:rsid w:val="00C607BC"/>
    <w:rsid w:val="00C60B48"/>
    <w:rsid w:val="00C63934"/>
    <w:rsid w:val="00C65C14"/>
    <w:rsid w:val="00C663E7"/>
    <w:rsid w:val="00C668BB"/>
    <w:rsid w:val="00C6777F"/>
    <w:rsid w:val="00C711BC"/>
    <w:rsid w:val="00C737C9"/>
    <w:rsid w:val="00C73DF2"/>
    <w:rsid w:val="00C7402D"/>
    <w:rsid w:val="00C75058"/>
    <w:rsid w:val="00C754D1"/>
    <w:rsid w:val="00C75AA1"/>
    <w:rsid w:val="00C77506"/>
    <w:rsid w:val="00C77C66"/>
    <w:rsid w:val="00C803BE"/>
    <w:rsid w:val="00C8102E"/>
    <w:rsid w:val="00C813EC"/>
    <w:rsid w:val="00C825D9"/>
    <w:rsid w:val="00C838DC"/>
    <w:rsid w:val="00C8427B"/>
    <w:rsid w:val="00C845BA"/>
    <w:rsid w:val="00C8632C"/>
    <w:rsid w:val="00C86D86"/>
    <w:rsid w:val="00C87085"/>
    <w:rsid w:val="00C90235"/>
    <w:rsid w:val="00C907E4"/>
    <w:rsid w:val="00C9165F"/>
    <w:rsid w:val="00C9295E"/>
    <w:rsid w:val="00C93071"/>
    <w:rsid w:val="00C93364"/>
    <w:rsid w:val="00C933B2"/>
    <w:rsid w:val="00C93D44"/>
    <w:rsid w:val="00C949A1"/>
    <w:rsid w:val="00C951A4"/>
    <w:rsid w:val="00C951DD"/>
    <w:rsid w:val="00C95A96"/>
    <w:rsid w:val="00C9602D"/>
    <w:rsid w:val="00C97151"/>
    <w:rsid w:val="00CA0FC6"/>
    <w:rsid w:val="00CA1224"/>
    <w:rsid w:val="00CA2510"/>
    <w:rsid w:val="00CA2C86"/>
    <w:rsid w:val="00CA4340"/>
    <w:rsid w:val="00CA48E0"/>
    <w:rsid w:val="00CA5CDE"/>
    <w:rsid w:val="00CA603E"/>
    <w:rsid w:val="00CA66EF"/>
    <w:rsid w:val="00CA7127"/>
    <w:rsid w:val="00CA7EF5"/>
    <w:rsid w:val="00CB148B"/>
    <w:rsid w:val="00CB177F"/>
    <w:rsid w:val="00CB326A"/>
    <w:rsid w:val="00CB39D4"/>
    <w:rsid w:val="00CC176D"/>
    <w:rsid w:val="00CC296C"/>
    <w:rsid w:val="00CC47BB"/>
    <w:rsid w:val="00CC4C8E"/>
    <w:rsid w:val="00CC5A88"/>
    <w:rsid w:val="00CD0EE4"/>
    <w:rsid w:val="00CD11FE"/>
    <w:rsid w:val="00CD17AB"/>
    <w:rsid w:val="00CD44B1"/>
    <w:rsid w:val="00CD4B1D"/>
    <w:rsid w:val="00CD4DF0"/>
    <w:rsid w:val="00CD5DB5"/>
    <w:rsid w:val="00CD61A7"/>
    <w:rsid w:val="00CD6DD3"/>
    <w:rsid w:val="00CE003A"/>
    <w:rsid w:val="00CE0160"/>
    <w:rsid w:val="00CE02EE"/>
    <w:rsid w:val="00CE0CE1"/>
    <w:rsid w:val="00CE2C17"/>
    <w:rsid w:val="00CE2CBE"/>
    <w:rsid w:val="00CE4C99"/>
    <w:rsid w:val="00CE59B5"/>
    <w:rsid w:val="00CE6B88"/>
    <w:rsid w:val="00CE722B"/>
    <w:rsid w:val="00CE740C"/>
    <w:rsid w:val="00CF0E3F"/>
    <w:rsid w:val="00CF137F"/>
    <w:rsid w:val="00CF3E56"/>
    <w:rsid w:val="00CF48A7"/>
    <w:rsid w:val="00CF73B5"/>
    <w:rsid w:val="00CF7FDE"/>
    <w:rsid w:val="00D0413C"/>
    <w:rsid w:val="00D04A8A"/>
    <w:rsid w:val="00D0654E"/>
    <w:rsid w:val="00D06574"/>
    <w:rsid w:val="00D06EA7"/>
    <w:rsid w:val="00D10A7C"/>
    <w:rsid w:val="00D110A2"/>
    <w:rsid w:val="00D11B40"/>
    <w:rsid w:val="00D11F31"/>
    <w:rsid w:val="00D12F19"/>
    <w:rsid w:val="00D13468"/>
    <w:rsid w:val="00D137DC"/>
    <w:rsid w:val="00D13BA4"/>
    <w:rsid w:val="00D14767"/>
    <w:rsid w:val="00D150D8"/>
    <w:rsid w:val="00D15EEA"/>
    <w:rsid w:val="00D15FB4"/>
    <w:rsid w:val="00D17C80"/>
    <w:rsid w:val="00D17D3C"/>
    <w:rsid w:val="00D17FA1"/>
    <w:rsid w:val="00D20CC9"/>
    <w:rsid w:val="00D23E67"/>
    <w:rsid w:val="00D2407D"/>
    <w:rsid w:val="00D267D2"/>
    <w:rsid w:val="00D26BFA"/>
    <w:rsid w:val="00D27DC2"/>
    <w:rsid w:val="00D307D3"/>
    <w:rsid w:val="00D3356B"/>
    <w:rsid w:val="00D33AFC"/>
    <w:rsid w:val="00D3449A"/>
    <w:rsid w:val="00D348F2"/>
    <w:rsid w:val="00D35578"/>
    <w:rsid w:val="00D36BCF"/>
    <w:rsid w:val="00D36CFD"/>
    <w:rsid w:val="00D37ED3"/>
    <w:rsid w:val="00D407B9"/>
    <w:rsid w:val="00D407E7"/>
    <w:rsid w:val="00D41245"/>
    <w:rsid w:val="00D42245"/>
    <w:rsid w:val="00D42D5A"/>
    <w:rsid w:val="00D4308D"/>
    <w:rsid w:val="00D43390"/>
    <w:rsid w:val="00D43CE2"/>
    <w:rsid w:val="00D441B6"/>
    <w:rsid w:val="00D45BA5"/>
    <w:rsid w:val="00D46245"/>
    <w:rsid w:val="00D46271"/>
    <w:rsid w:val="00D46763"/>
    <w:rsid w:val="00D46CAE"/>
    <w:rsid w:val="00D475F3"/>
    <w:rsid w:val="00D47F49"/>
    <w:rsid w:val="00D509DA"/>
    <w:rsid w:val="00D51222"/>
    <w:rsid w:val="00D51336"/>
    <w:rsid w:val="00D51554"/>
    <w:rsid w:val="00D519EE"/>
    <w:rsid w:val="00D555B2"/>
    <w:rsid w:val="00D56E5F"/>
    <w:rsid w:val="00D609AE"/>
    <w:rsid w:val="00D61308"/>
    <w:rsid w:val="00D6247B"/>
    <w:rsid w:val="00D6459E"/>
    <w:rsid w:val="00D64AD2"/>
    <w:rsid w:val="00D66102"/>
    <w:rsid w:val="00D661F9"/>
    <w:rsid w:val="00D663D4"/>
    <w:rsid w:val="00D67163"/>
    <w:rsid w:val="00D70A6D"/>
    <w:rsid w:val="00D72B7D"/>
    <w:rsid w:val="00D741A7"/>
    <w:rsid w:val="00D75512"/>
    <w:rsid w:val="00D76CE0"/>
    <w:rsid w:val="00D81B52"/>
    <w:rsid w:val="00D81C63"/>
    <w:rsid w:val="00D82FD0"/>
    <w:rsid w:val="00D83F5E"/>
    <w:rsid w:val="00D85A4C"/>
    <w:rsid w:val="00D85DAE"/>
    <w:rsid w:val="00D869BD"/>
    <w:rsid w:val="00D8763A"/>
    <w:rsid w:val="00D87733"/>
    <w:rsid w:val="00D87B82"/>
    <w:rsid w:val="00D91367"/>
    <w:rsid w:val="00D91DFE"/>
    <w:rsid w:val="00D924FF"/>
    <w:rsid w:val="00D92E16"/>
    <w:rsid w:val="00D930D0"/>
    <w:rsid w:val="00D93D1E"/>
    <w:rsid w:val="00D958BC"/>
    <w:rsid w:val="00D95B3F"/>
    <w:rsid w:val="00D96012"/>
    <w:rsid w:val="00D97C03"/>
    <w:rsid w:val="00DA0570"/>
    <w:rsid w:val="00DA090A"/>
    <w:rsid w:val="00DA1B20"/>
    <w:rsid w:val="00DA337D"/>
    <w:rsid w:val="00DA36B5"/>
    <w:rsid w:val="00DA3B12"/>
    <w:rsid w:val="00DA4A18"/>
    <w:rsid w:val="00DA500D"/>
    <w:rsid w:val="00DA548F"/>
    <w:rsid w:val="00DA601C"/>
    <w:rsid w:val="00DA66F8"/>
    <w:rsid w:val="00DA6738"/>
    <w:rsid w:val="00DA7B9F"/>
    <w:rsid w:val="00DA7E8B"/>
    <w:rsid w:val="00DB22A0"/>
    <w:rsid w:val="00DB3529"/>
    <w:rsid w:val="00DB4F0C"/>
    <w:rsid w:val="00DB5A1F"/>
    <w:rsid w:val="00DB622B"/>
    <w:rsid w:val="00DB6E3E"/>
    <w:rsid w:val="00DB700D"/>
    <w:rsid w:val="00DC039C"/>
    <w:rsid w:val="00DC0464"/>
    <w:rsid w:val="00DC05CD"/>
    <w:rsid w:val="00DC15B9"/>
    <w:rsid w:val="00DC1DEE"/>
    <w:rsid w:val="00DC2257"/>
    <w:rsid w:val="00DC2814"/>
    <w:rsid w:val="00DC3680"/>
    <w:rsid w:val="00DC3741"/>
    <w:rsid w:val="00DC40EC"/>
    <w:rsid w:val="00DC4A33"/>
    <w:rsid w:val="00DC4BCB"/>
    <w:rsid w:val="00DC5C2E"/>
    <w:rsid w:val="00DC7246"/>
    <w:rsid w:val="00DD1118"/>
    <w:rsid w:val="00DD1608"/>
    <w:rsid w:val="00DD172C"/>
    <w:rsid w:val="00DD1BB6"/>
    <w:rsid w:val="00DD29B2"/>
    <w:rsid w:val="00DD2F05"/>
    <w:rsid w:val="00DD38E3"/>
    <w:rsid w:val="00DD3B72"/>
    <w:rsid w:val="00DD3E54"/>
    <w:rsid w:val="00DD4126"/>
    <w:rsid w:val="00DD6F07"/>
    <w:rsid w:val="00DD7157"/>
    <w:rsid w:val="00DE013E"/>
    <w:rsid w:val="00DE118F"/>
    <w:rsid w:val="00DE1A34"/>
    <w:rsid w:val="00DE1CDD"/>
    <w:rsid w:val="00DE1EE6"/>
    <w:rsid w:val="00DE21BD"/>
    <w:rsid w:val="00DE292E"/>
    <w:rsid w:val="00DE403E"/>
    <w:rsid w:val="00DE6A50"/>
    <w:rsid w:val="00DE6F15"/>
    <w:rsid w:val="00DE76E7"/>
    <w:rsid w:val="00DF16D7"/>
    <w:rsid w:val="00DF22C7"/>
    <w:rsid w:val="00DF2359"/>
    <w:rsid w:val="00DF2B26"/>
    <w:rsid w:val="00DF4BD3"/>
    <w:rsid w:val="00DF6064"/>
    <w:rsid w:val="00DF6264"/>
    <w:rsid w:val="00DF74FF"/>
    <w:rsid w:val="00E01A44"/>
    <w:rsid w:val="00E01EBC"/>
    <w:rsid w:val="00E02CAC"/>
    <w:rsid w:val="00E02F18"/>
    <w:rsid w:val="00E043FF"/>
    <w:rsid w:val="00E055E7"/>
    <w:rsid w:val="00E063FE"/>
    <w:rsid w:val="00E06F6B"/>
    <w:rsid w:val="00E07D38"/>
    <w:rsid w:val="00E11169"/>
    <w:rsid w:val="00E11E37"/>
    <w:rsid w:val="00E12D9B"/>
    <w:rsid w:val="00E15CD5"/>
    <w:rsid w:val="00E16690"/>
    <w:rsid w:val="00E209C8"/>
    <w:rsid w:val="00E20B69"/>
    <w:rsid w:val="00E21A13"/>
    <w:rsid w:val="00E22366"/>
    <w:rsid w:val="00E23C37"/>
    <w:rsid w:val="00E247D3"/>
    <w:rsid w:val="00E26D93"/>
    <w:rsid w:val="00E26DA2"/>
    <w:rsid w:val="00E31348"/>
    <w:rsid w:val="00E32F7F"/>
    <w:rsid w:val="00E34AE4"/>
    <w:rsid w:val="00E34DC9"/>
    <w:rsid w:val="00E36302"/>
    <w:rsid w:val="00E36590"/>
    <w:rsid w:val="00E40296"/>
    <w:rsid w:val="00E4094F"/>
    <w:rsid w:val="00E4213E"/>
    <w:rsid w:val="00E43181"/>
    <w:rsid w:val="00E43277"/>
    <w:rsid w:val="00E4327F"/>
    <w:rsid w:val="00E434BA"/>
    <w:rsid w:val="00E43620"/>
    <w:rsid w:val="00E43957"/>
    <w:rsid w:val="00E4466E"/>
    <w:rsid w:val="00E4495F"/>
    <w:rsid w:val="00E44B78"/>
    <w:rsid w:val="00E44C8F"/>
    <w:rsid w:val="00E45108"/>
    <w:rsid w:val="00E465E8"/>
    <w:rsid w:val="00E50C38"/>
    <w:rsid w:val="00E50C3B"/>
    <w:rsid w:val="00E50D3D"/>
    <w:rsid w:val="00E51CF4"/>
    <w:rsid w:val="00E51EA6"/>
    <w:rsid w:val="00E536CB"/>
    <w:rsid w:val="00E5388F"/>
    <w:rsid w:val="00E53C8B"/>
    <w:rsid w:val="00E53F5A"/>
    <w:rsid w:val="00E561CF"/>
    <w:rsid w:val="00E601F5"/>
    <w:rsid w:val="00E60AD9"/>
    <w:rsid w:val="00E60E20"/>
    <w:rsid w:val="00E60E53"/>
    <w:rsid w:val="00E62AFA"/>
    <w:rsid w:val="00E6358E"/>
    <w:rsid w:val="00E645A0"/>
    <w:rsid w:val="00E64ED4"/>
    <w:rsid w:val="00E655DC"/>
    <w:rsid w:val="00E65CFF"/>
    <w:rsid w:val="00E67E8B"/>
    <w:rsid w:val="00E70087"/>
    <w:rsid w:val="00E70AB9"/>
    <w:rsid w:val="00E71097"/>
    <w:rsid w:val="00E713AD"/>
    <w:rsid w:val="00E71B0E"/>
    <w:rsid w:val="00E737D3"/>
    <w:rsid w:val="00E74D2A"/>
    <w:rsid w:val="00E80BBC"/>
    <w:rsid w:val="00E80C24"/>
    <w:rsid w:val="00E81AC7"/>
    <w:rsid w:val="00E833A9"/>
    <w:rsid w:val="00E83789"/>
    <w:rsid w:val="00E84190"/>
    <w:rsid w:val="00E8541D"/>
    <w:rsid w:val="00E9027A"/>
    <w:rsid w:val="00E9038F"/>
    <w:rsid w:val="00E912DB"/>
    <w:rsid w:val="00E9251D"/>
    <w:rsid w:val="00E92AB9"/>
    <w:rsid w:val="00E931F2"/>
    <w:rsid w:val="00E94AAC"/>
    <w:rsid w:val="00E9531F"/>
    <w:rsid w:val="00E95ADA"/>
    <w:rsid w:val="00E9666B"/>
    <w:rsid w:val="00E9725F"/>
    <w:rsid w:val="00E973CE"/>
    <w:rsid w:val="00EA0346"/>
    <w:rsid w:val="00EA1D4A"/>
    <w:rsid w:val="00EA3360"/>
    <w:rsid w:val="00EA4937"/>
    <w:rsid w:val="00EA4AB2"/>
    <w:rsid w:val="00EA703E"/>
    <w:rsid w:val="00EA723F"/>
    <w:rsid w:val="00EA779A"/>
    <w:rsid w:val="00EB16E6"/>
    <w:rsid w:val="00EB1967"/>
    <w:rsid w:val="00EB2712"/>
    <w:rsid w:val="00EB4333"/>
    <w:rsid w:val="00EB727B"/>
    <w:rsid w:val="00EC0595"/>
    <w:rsid w:val="00EC1331"/>
    <w:rsid w:val="00EC2B14"/>
    <w:rsid w:val="00EC46AF"/>
    <w:rsid w:val="00EC5BCB"/>
    <w:rsid w:val="00EC6F8E"/>
    <w:rsid w:val="00EC7D03"/>
    <w:rsid w:val="00ED06FA"/>
    <w:rsid w:val="00ED0751"/>
    <w:rsid w:val="00ED1315"/>
    <w:rsid w:val="00ED1618"/>
    <w:rsid w:val="00ED1AB3"/>
    <w:rsid w:val="00ED1AF2"/>
    <w:rsid w:val="00ED33CC"/>
    <w:rsid w:val="00ED442F"/>
    <w:rsid w:val="00ED4FDF"/>
    <w:rsid w:val="00ED69B4"/>
    <w:rsid w:val="00EE1076"/>
    <w:rsid w:val="00EE1A02"/>
    <w:rsid w:val="00EE1BAC"/>
    <w:rsid w:val="00EE31EC"/>
    <w:rsid w:val="00EE34A6"/>
    <w:rsid w:val="00EE534C"/>
    <w:rsid w:val="00EE5705"/>
    <w:rsid w:val="00EE5AF0"/>
    <w:rsid w:val="00EE5E4F"/>
    <w:rsid w:val="00EE7E74"/>
    <w:rsid w:val="00EF0AFE"/>
    <w:rsid w:val="00EF2102"/>
    <w:rsid w:val="00EF21BD"/>
    <w:rsid w:val="00EF2B7F"/>
    <w:rsid w:val="00EF2D4D"/>
    <w:rsid w:val="00EF362B"/>
    <w:rsid w:val="00EF37CC"/>
    <w:rsid w:val="00EF4935"/>
    <w:rsid w:val="00EF5723"/>
    <w:rsid w:val="00EF6114"/>
    <w:rsid w:val="00EF6680"/>
    <w:rsid w:val="00EF7A1F"/>
    <w:rsid w:val="00EF7F43"/>
    <w:rsid w:val="00F02364"/>
    <w:rsid w:val="00F02436"/>
    <w:rsid w:val="00F02986"/>
    <w:rsid w:val="00F0331F"/>
    <w:rsid w:val="00F03497"/>
    <w:rsid w:val="00F041C5"/>
    <w:rsid w:val="00F04E6B"/>
    <w:rsid w:val="00F06C9F"/>
    <w:rsid w:val="00F070F0"/>
    <w:rsid w:val="00F07DCE"/>
    <w:rsid w:val="00F101F9"/>
    <w:rsid w:val="00F11E9C"/>
    <w:rsid w:val="00F1252C"/>
    <w:rsid w:val="00F149C6"/>
    <w:rsid w:val="00F15962"/>
    <w:rsid w:val="00F15A8A"/>
    <w:rsid w:val="00F15C86"/>
    <w:rsid w:val="00F17762"/>
    <w:rsid w:val="00F2019F"/>
    <w:rsid w:val="00F206F3"/>
    <w:rsid w:val="00F2471D"/>
    <w:rsid w:val="00F24784"/>
    <w:rsid w:val="00F25201"/>
    <w:rsid w:val="00F30447"/>
    <w:rsid w:val="00F310F1"/>
    <w:rsid w:val="00F31422"/>
    <w:rsid w:val="00F320E3"/>
    <w:rsid w:val="00F3326A"/>
    <w:rsid w:val="00F353DA"/>
    <w:rsid w:val="00F36BF5"/>
    <w:rsid w:val="00F37EC1"/>
    <w:rsid w:val="00F40A9A"/>
    <w:rsid w:val="00F40ADC"/>
    <w:rsid w:val="00F426C8"/>
    <w:rsid w:val="00F42D01"/>
    <w:rsid w:val="00F43BF7"/>
    <w:rsid w:val="00F44C47"/>
    <w:rsid w:val="00F4577C"/>
    <w:rsid w:val="00F45CC4"/>
    <w:rsid w:val="00F465C4"/>
    <w:rsid w:val="00F47FF3"/>
    <w:rsid w:val="00F5022F"/>
    <w:rsid w:val="00F5110E"/>
    <w:rsid w:val="00F51571"/>
    <w:rsid w:val="00F5176D"/>
    <w:rsid w:val="00F522B2"/>
    <w:rsid w:val="00F52B89"/>
    <w:rsid w:val="00F54216"/>
    <w:rsid w:val="00F54E59"/>
    <w:rsid w:val="00F550BF"/>
    <w:rsid w:val="00F60202"/>
    <w:rsid w:val="00F605D0"/>
    <w:rsid w:val="00F60D01"/>
    <w:rsid w:val="00F60E90"/>
    <w:rsid w:val="00F61778"/>
    <w:rsid w:val="00F63E54"/>
    <w:rsid w:val="00F64D76"/>
    <w:rsid w:val="00F6559F"/>
    <w:rsid w:val="00F66725"/>
    <w:rsid w:val="00F67088"/>
    <w:rsid w:val="00F6781C"/>
    <w:rsid w:val="00F72C04"/>
    <w:rsid w:val="00F74E66"/>
    <w:rsid w:val="00F7552A"/>
    <w:rsid w:val="00F75E36"/>
    <w:rsid w:val="00F76E76"/>
    <w:rsid w:val="00F770DC"/>
    <w:rsid w:val="00F81ED3"/>
    <w:rsid w:val="00F823BE"/>
    <w:rsid w:val="00F826C3"/>
    <w:rsid w:val="00F82CC9"/>
    <w:rsid w:val="00F83898"/>
    <w:rsid w:val="00F83D8A"/>
    <w:rsid w:val="00F85439"/>
    <w:rsid w:val="00F85C7C"/>
    <w:rsid w:val="00F85E93"/>
    <w:rsid w:val="00F9014D"/>
    <w:rsid w:val="00F90417"/>
    <w:rsid w:val="00F90809"/>
    <w:rsid w:val="00F908EE"/>
    <w:rsid w:val="00F908FC"/>
    <w:rsid w:val="00F915A1"/>
    <w:rsid w:val="00F92913"/>
    <w:rsid w:val="00F92B23"/>
    <w:rsid w:val="00F92F66"/>
    <w:rsid w:val="00F939A9"/>
    <w:rsid w:val="00F94E27"/>
    <w:rsid w:val="00F96627"/>
    <w:rsid w:val="00F96B99"/>
    <w:rsid w:val="00F96FAD"/>
    <w:rsid w:val="00F97F46"/>
    <w:rsid w:val="00FA1CA4"/>
    <w:rsid w:val="00FA3F3A"/>
    <w:rsid w:val="00FA40EF"/>
    <w:rsid w:val="00FA59BD"/>
    <w:rsid w:val="00FA64CF"/>
    <w:rsid w:val="00FA6F08"/>
    <w:rsid w:val="00FA7AD8"/>
    <w:rsid w:val="00FA7F2E"/>
    <w:rsid w:val="00FB00A9"/>
    <w:rsid w:val="00FB133E"/>
    <w:rsid w:val="00FB174A"/>
    <w:rsid w:val="00FB5569"/>
    <w:rsid w:val="00FB75B0"/>
    <w:rsid w:val="00FC11BF"/>
    <w:rsid w:val="00FC1256"/>
    <w:rsid w:val="00FC174B"/>
    <w:rsid w:val="00FC1A2A"/>
    <w:rsid w:val="00FC2882"/>
    <w:rsid w:val="00FC597F"/>
    <w:rsid w:val="00FC59CC"/>
    <w:rsid w:val="00FC5B4F"/>
    <w:rsid w:val="00FC7BD3"/>
    <w:rsid w:val="00FD020E"/>
    <w:rsid w:val="00FD0540"/>
    <w:rsid w:val="00FD1422"/>
    <w:rsid w:val="00FD15AA"/>
    <w:rsid w:val="00FD17E6"/>
    <w:rsid w:val="00FD1FCA"/>
    <w:rsid w:val="00FD2F91"/>
    <w:rsid w:val="00FD3B13"/>
    <w:rsid w:val="00FD43D5"/>
    <w:rsid w:val="00FD49D0"/>
    <w:rsid w:val="00FD5B91"/>
    <w:rsid w:val="00FD5BAD"/>
    <w:rsid w:val="00FD65C3"/>
    <w:rsid w:val="00FD6863"/>
    <w:rsid w:val="00FD755C"/>
    <w:rsid w:val="00FD76AE"/>
    <w:rsid w:val="00FD784F"/>
    <w:rsid w:val="00FD7E3A"/>
    <w:rsid w:val="00FE088C"/>
    <w:rsid w:val="00FE08E1"/>
    <w:rsid w:val="00FE096A"/>
    <w:rsid w:val="00FE1D44"/>
    <w:rsid w:val="00FE28F2"/>
    <w:rsid w:val="00FE2A3F"/>
    <w:rsid w:val="00FE30C6"/>
    <w:rsid w:val="00FE3DB8"/>
    <w:rsid w:val="00FE5511"/>
    <w:rsid w:val="00FE57B1"/>
    <w:rsid w:val="00FE5947"/>
    <w:rsid w:val="00FE5A8C"/>
    <w:rsid w:val="00FE638F"/>
    <w:rsid w:val="00FE68D2"/>
    <w:rsid w:val="00FE69E3"/>
    <w:rsid w:val="00FE6F90"/>
    <w:rsid w:val="00FE77D8"/>
    <w:rsid w:val="00FE7806"/>
    <w:rsid w:val="00FF3F97"/>
    <w:rsid w:val="00FF41AA"/>
    <w:rsid w:val="00FF572A"/>
    <w:rsid w:val="00FF5891"/>
    <w:rsid w:val="00FF59D4"/>
    <w:rsid w:val="00FF6EF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PersonName"/>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148B"/>
    <w:pPr>
      <w:widowControl w:val="0"/>
      <w:jc w:val="both"/>
    </w:pPr>
    <w:rPr>
      <w:kern w:val="2"/>
      <w:sz w:val="21"/>
      <w:szCs w:val="24"/>
    </w:rPr>
  </w:style>
  <w:style w:type="paragraph" w:styleId="Heading1">
    <w:name w:val="heading 1"/>
    <w:basedOn w:val="Normal"/>
    <w:next w:val="Normal"/>
    <w:link w:val="Heading1Char"/>
    <w:uiPriority w:val="9"/>
    <w:qFormat/>
    <w:rsid w:val="00C55E07"/>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4F6D"/>
    <w:rPr>
      <w:b/>
      <w:bCs/>
      <w:kern w:val="44"/>
      <w:sz w:val="44"/>
      <w:szCs w:val="44"/>
    </w:rPr>
  </w:style>
  <w:style w:type="paragraph" w:styleId="Footer">
    <w:name w:val="footer"/>
    <w:basedOn w:val="Normal"/>
    <w:link w:val="FooterChar"/>
    <w:uiPriority w:val="99"/>
    <w:rsid w:val="00C55E0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2A4F6D"/>
    <w:rPr>
      <w:kern w:val="2"/>
      <w:sz w:val="18"/>
      <w:szCs w:val="18"/>
    </w:rPr>
  </w:style>
  <w:style w:type="character" w:styleId="PageNumber">
    <w:name w:val="page number"/>
    <w:basedOn w:val="DefaultParagraphFont"/>
    <w:uiPriority w:val="99"/>
    <w:rsid w:val="00C55E07"/>
    <w:rPr>
      <w:rFonts w:cs="Times New Roman"/>
    </w:rPr>
  </w:style>
  <w:style w:type="paragraph" w:styleId="BodyText">
    <w:name w:val="Body Text"/>
    <w:aliases w:val="正文文字 Char Char Char Char Char Char Char"/>
    <w:basedOn w:val="Normal"/>
    <w:link w:val="BodyTextChar"/>
    <w:uiPriority w:val="99"/>
    <w:rsid w:val="00C55E07"/>
    <w:rPr>
      <w:rFonts w:ascii="宋体" w:hAnsi="宋体"/>
      <w:b/>
    </w:rPr>
  </w:style>
  <w:style w:type="character" w:customStyle="1" w:styleId="BodyTextChar">
    <w:name w:val="Body Text Char"/>
    <w:aliases w:val="正文文字 Char Char Char Char Char Char Char Char"/>
    <w:basedOn w:val="DefaultParagraphFont"/>
    <w:link w:val="BodyText"/>
    <w:uiPriority w:val="99"/>
    <w:rsid w:val="00C55E07"/>
    <w:rPr>
      <w:rFonts w:ascii="仿宋_GB2312" w:eastAsia="仿宋_GB2312" w:cs="Times New Roman"/>
      <w:sz w:val="28"/>
      <w:lang w:val="en-US" w:eastAsia="zh-CN" w:bidi="ar-SA"/>
    </w:rPr>
  </w:style>
  <w:style w:type="paragraph" w:styleId="BalloonText">
    <w:name w:val="Balloon Text"/>
    <w:basedOn w:val="Normal"/>
    <w:link w:val="BalloonTextChar"/>
    <w:uiPriority w:val="99"/>
    <w:semiHidden/>
    <w:rsid w:val="00C55E07"/>
    <w:rPr>
      <w:sz w:val="18"/>
      <w:szCs w:val="18"/>
    </w:rPr>
  </w:style>
  <w:style w:type="character" w:customStyle="1" w:styleId="BalloonTextChar">
    <w:name w:val="Balloon Text Char"/>
    <w:basedOn w:val="DefaultParagraphFont"/>
    <w:link w:val="BalloonText"/>
    <w:uiPriority w:val="99"/>
    <w:semiHidden/>
    <w:rsid w:val="002A4F6D"/>
    <w:rPr>
      <w:kern w:val="2"/>
      <w:sz w:val="0"/>
      <w:szCs w:val="0"/>
    </w:rPr>
  </w:style>
  <w:style w:type="character" w:styleId="CommentReference">
    <w:name w:val="annotation reference"/>
    <w:basedOn w:val="DefaultParagraphFont"/>
    <w:uiPriority w:val="99"/>
    <w:semiHidden/>
    <w:rsid w:val="00C55E07"/>
    <w:rPr>
      <w:rFonts w:cs="Times New Roman"/>
      <w:sz w:val="21"/>
      <w:szCs w:val="21"/>
    </w:rPr>
  </w:style>
  <w:style w:type="paragraph" w:styleId="CommentText">
    <w:name w:val="annotation text"/>
    <w:basedOn w:val="Normal"/>
    <w:link w:val="CommentTextChar"/>
    <w:uiPriority w:val="99"/>
    <w:semiHidden/>
    <w:rsid w:val="00C55E07"/>
    <w:pPr>
      <w:jc w:val="left"/>
    </w:pPr>
  </w:style>
  <w:style w:type="character" w:customStyle="1" w:styleId="CommentTextChar">
    <w:name w:val="Comment Text Char"/>
    <w:basedOn w:val="DefaultParagraphFont"/>
    <w:link w:val="CommentText"/>
    <w:uiPriority w:val="99"/>
    <w:semiHidden/>
    <w:rsid w:val="002A4F6D"/>
    <w:rPr>
      <w:kern w:val="2"/>
      <w:sz w:val="21"/>
      <w:szCs w:val="24"/>
    </w:rPr>
  </w:style>
  <w:style w:type="paragraph" w:styleId="NormalWeb">
    <w:name w:val="Normal (Web)"/>
    <w:basedOn w:val="Normal"/>
    <w:uiPriority w:val="99"/>
    <w:rsid w:val="00C55E07"/>
    <w:pPr>
      <w:widowControl/>
      <w:spacing w:before="100" w:beforeAutospacing="1" w:after="100" w:afterAutospacing="1"/>
      <w:jc w:val="left"/>
    </w:pPr>
    <w:rPr>
      <w:rFonts w:ascii="宋体" w:hAnsi="宋体"/>
      <w:kern w:val="0"/>
      <w:sz w:val="24"/>
    </w:rPr>
  </w:style>
  <w:style w:type="paragraph" w:styleId="Header">
    <w:name w:val="header"/>
    <w:basedOn w:val="Normal"/>
    <w:link w:val="HeaderChar"/>
    <w:uiPriority w:val="99"/>
    <w:rsid w:val="00C55E0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679D3"/>
    <w:rPr>
      <w:rFonts w:eastAsia="宋体" w:cs="Times New Roman"/>
      <w:kern w:val="2"/>
      <w:sz w:val="18"/>
      <w:szCs w:val="18"/>
      <w:lang w:val="en-US" w:eastAsia="zh-CN" w:bidi="ar-SA"/>
    </w:rPr>
  </w:style>
  <w:style w:type="paragraph" w:styleId="BodyText2">
    <w:name w:val="Body Text 2"/>
    <w:basedOn w:val="Normal"/>
    <w:link w:val="BodyText2Char"/>
    <w:uiPriority w:val="99"/>
    <w:rsid w:val="00C55E07"/>
    <w:pPr>
      <w:spacing w:after="120" w:line="480" w:lineRule="auto"/>
    </w:pPr>
  </w:style>
  <w:style w:type="character" w:customStyle="1" w:styleId="BodyText2Char">
    <w:name w:val="Body Text 2 Char"/>
    <w:basedOn w:val="DefaultParagraphFont"/>
    <w:link w:val="BodyText2"/>
    <w:uiPriority w:val="99"/>
    <w:semiHidden/>
    <w:rsid w:val="002A4F6D"/>
    <w:rPr>
      <w:kern w:val="2"/>
      <w:sz w:val="21"/>
      <w:szCs w:val="24"/>
    </w:rPr>
  </w:style>
  <w:style w:type="character" w:customStyle="1" w:styleId="afont1">
    <w:name w:val="afont1"/>
    <w:basedOn w:val="DefaultParagraphFont"/>
    <w:rsid w:val="00C55E07"/>
    <w:rPr>
      <w:rFonts w:ascii="Arial Narrow" w:hAnsi="Arial Narrow" w:cs="Times New Roman"/>
      <w:sz w:val="21"/>
      <w:szCs w:val="21"/>
    </w:rPr>
  </w:style>
  <w:style w:type="character" w:styleId="Hyperlink">
    <w:name w:val="Hyperlink"/>
    <w:basedOn w:val="DefaultParagraphFont"/>
    <w:uiPriority w:val="99"/>
    <w:rsid w:val="00C55E07"/>
    <w:rPr>
      <w:rFonts w:cs="Times New Roman"/>
      <w:color w:val="0000FF"/>
      <w:u w:val="single"/>
    </w:rPr>
  </w:style>
  <w:style w:type="paragraph" w:styleId="Date">
    <w:name w:val="Date"/>
    <w:basedOn w:val="Normal"/>
    <w:next w:val="Normal"/>
    <w:link w:val="DateChar"/>
    <w:uiPriority w:val="99"/>
    <w:rsid w:val="00C55E07"/>
    <w:pPr>
      <w:ind w:leftChars="2500" w:left="100"/>
    </w:pPr>
    <w:rPr>
      <w:b/>
      <w:bCs/>
      <w:sz w:val="28"/>
    </w:rPr>
  </w:style>
  <w:style w:type="character" w:customStyle="1" w:styleId="DateChar">
    <w:name w:val="Date Char"/>
    <w:basedOn w:val="DefaultParagraphFont"/>
    <w:link w:val="Date"/>
    <w:uiPriority w:val="99"/>
    <w:semiHidden/>
    <w:rsid w:val="002A4F6D"/>
    <w:rPr>
      <w:kern w:val="2"/>
      <w:sz w:val="21"/>
      <w:szCs w:val="24"/>
    </w:rPr>
  </w:style>
  <w:style w:type="character" w:customStyle="1" w:styleId="big">
    <w:name w:val="big"/>
    <w:basedOn w:val="DefaultParagraphFont"/>
    <w:rsid w:val="00C55E07"/>
    <w:rPr>
      <w:rFonts w:cs="Times New Roman"/>
    </w:rPr>
  </w:style>
  <w:style w:type="paragraph" w:customStyle="1" w:styleId="111">
    <w:name w:val="样式 标题 1 + 段前: 1 行 段后: 1 行"/>
    <w:basedOn w:val="Heading1"/>
    <w:rsid w:val="00C55E07"/>
    <w:pPr>
      <w:keepLines w:val="0"/>
      <w:pageBreakBefore/>
      <w:spacing w:beforeLines="100" w:afterLines="100" w:line="240" w:lineRule="auto"/>
      <w:ind w:firstLineChars="200" w:firstLine="200"/>
      <w:jc w:val="center"/>
    </w:pPr>
    <w:rPr>
      <w:rFonts w:ascii="黑体" w:eastAsia="黑体"/>
      <w:b w:val="0"/>
      <w:bCs w:val="0"/>
      <w:kern w:val="2"/>
      <w:sz w:val="32"/>
      <w:szCs w:val="20"/>
    </w:rPr>
  </w:style>
  <w:style w:type="paragraph" w:styleId="TOC1">
    <w:name w:val="toc 1"/>
    <w:basedOn w:val="Normal"/>
    <w:next w:val="Normal"/>
    <w:autoRedefine/>
    <w:uiPriority w:val="39"/>
    <w:semiHidden/>
    <w:rsid w:val="00AC56C4"/>
    <w:pPr>
      <w:tabs>
        <w:tab w:val="left" w:pos="900"/>
        <w:tab w:val="right" w:leader="dot" w:pos="8302"/>
      </w:tabs>
      <w:spacing w:line="480" w:lineRule="auto"/>
    </w:pPr>
    <w:rPr>
      <w:rFonts w:ascii="宋体" w:hAnsi="宋体"/>
      <w:b/>
      <w:bCs/>
      <w:noProof/>
      <w:szCs w:val="21"/>
    </w:rPr>
  </w:style>
  <w:style w:type="character" w:customStyle="1" w:styleId="2CharCharChar">
    <w:name w:val="标题 2 Char Char Char"/>
    <w:basedOn w:val="DefaultParagraphFont"/>
    <w:rsid w:val="00C55E07"/>
    <w:rPr>
      <w:rFonts w:ascii="Arial" w:eastAsia="宋体" w:hAnsi="Arial" w:cs="Times New Roman"/>
      <w:b/>
      <w:kern w:val="2"/>
      <w:sz w:val="28"/>
      <w:szCs w:val="28"/>
      <w:lang w:val="en-US" w:eastAsia="zh-CN" w:bidi="ar-SA"/>
    </w:rPr>
  </w:style>
  <w:style w:type="character" w:customStyle="1" w:styleId="c1">
    <w:name w:val="c1"/>
    <w:basedOn w:val="DefaultParagraphFont"/>
    <w:rsid w:val="00C55E07"/>
    <w:rPr>
      <w:rFonts w:cs="Times New Roman"/>
      <w:color w:val="000000"/>
      <w:sz w:val="18"/>
      <w:szCs w:val="18"/>
    </w:rPr>
  </w:style>
  <w:style w:type="paragraph" w:styleId="CommentSubject">
    <w:name w:val="annotation subject"/>
    <w:basedOn w:val="CommentText"/>
    <w:next w:val="CommentText"/>
    <w:link w:val="CommentSubjectChar"/>
    <w:uiPriority w:val="99"/>
    <w:semiHidden/>
    <w:rsid w:val="00A01393"/>
    <w:rPr>
      <w:b/>
      <w:bCs/>
    </w:rPr>
  </w:style>
  <w:style w:type="character" w:customStyle="1" w:styleId="CommentSubjectChar">
    <w:name w:val="Comment Subject Char"/>
    <w:basedOn w:val="CommentTextChar"/>
    <w:link w:val="CommentSubject"/>
    <w:uiPriority w:val="99"/>
    <w:semiHidden/>
    <w:rsid w:val="002A4F6D"/>
    <w:rPr>
      <w:b/>
      <w:bCs/>
    </w:rPr>
  </w:style>
  <w:style w:type="paragraph" w:styleId="PlainText">
    <w:name w:val="Plain Text"/>
    <w:basedOn w:val="Normal"/>
    <w:link w:val="PlainTextChar"/>
    <w:uiPriority w:val="99"/>
    <w:rsid w:val="00CE4C99"/>
    <w:rPr>
      <w:rFonts w:ascii="宋体" w:hAnsi="Courier New"/>
      <w:szCs w:val="21"/>
    </w:rPr>
  </w:style>
  <w:style w:type="character" w:customStyle="1" w:styleId="PlainTextChar">
    <w:name w:val="Plain Text Char"/>
    <w:basedOn w:val="DefaultParagraphFont"/>
    <w:link w:val="PlainText"/>
    <w:uiPriority w:val="99"/>
    <w:semiHidden/>
    <w:rsid w:val="002A4F6D"/>
    <w:rPr>
      <w:rFonts w:ascii="宋体" w:hAnsi="Courier New" w:cs="Courier New"/>
      <w:kern w:val="2"/>
      <w:sz w:val="21"/>
      <w:szCs w:val="21"/>
    </w:rPr>
  </w:style>
  <w:style w:type="paragraph" w:customStyle="1" w:styleId="CharCharCharCharCharCharChar">
    <w:name w:val="Char Char Char Char Char Char Char"/>
    <w:basedOn w:val="Normal"/>
    <w:rsid w:val="00C87085"/>
  </w:style>
  <w:style w:type="paragraph" w:customStyle="1" w:styleId="a">
    <w:name w:val="正文所"/>
    <w:basedOn w:val="Normal"/>
    <w:rsid w:val="001C0FEB"/>
    <w:pPr>
      <w:spacing w:line="360" w:lineRule="auto"/>
      <w:ind w:firstLineChars="200" w:firstLine="420"/>
    </w:pPr>
  </w:style>
  <w:style w:type="character" w:styleId="FollowedHyperlink">
    <w:name w:val="FollowedHyperlink"/>
    <w:basedOn w:val="DefaultParagraphFont"/>
    <w:uiPriority w:val="99"/>
    <w:rsid w:val="00D46763"/>
    <w:rPr>
      <w:rFonts w:cs="Times New Roman"/>
      <w:color w:val="800080"/>
      <w:u w:val="single"/>
    </w:rPr>
  </w:style>
  <w:style w:type="table" w:styleId="TableGrid">
    <w:name w:val="Table Grid"/>
    <w:basedOn w:val="TableNormal"/>
    <w:uiPriority w:val="59"/>
    <w:rsid w:val="008213C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正文1"/>
    <w:basedOn w:val="Normal"/>
    <w:next w:val="Normal"/>
    <w:rsid w:val="00664A2B"/>
    <w:pPr>
      <w:widowControl/>
      <w:autoSpaceDE w:val="0"/>
      <w:autoSpaceDN w:val="0"/>
      <w:adjustRightInd w:val="0"/>
      <w:jc w:val="left"/>
    </w:pPr>
    <w:rPr>
      <w:rFonts w:ascii="宋体"/>
      <w:kern w:val="0"/>
      <w:sz w:val="20"/>
      <w:lang w:eastAsia="en-US"/>
    </w:rPr>
  </w:style>
  <w:style w:type="paragraph" w:styleId="BodyText3">
    <w:name w:val="Body Text 3"/>
    <w:basedOn w:val="Normal"/>
    <w:link w:val="BodyText3Char"/>
    <w:uiPriority w:val="99"/>
    <w:rsid w:val="008967EC"/>
    <w:pPr>
      <w:spacing w:after="120"/>
    </w:pPr>
    <w:rPr>
      <w:sz w:val="16"/>
      <w:szCs w:val="16"/>
    </w:rPr>
  </w:style>
  <w:style w:type="character" w:customStyle="1" w:styleId="BodyText3Char">
    <w:name w:val="Body Text 3 Char"/>
    <w:basedOn w:val="DefaultParagraphFont"/>
    <w:link w:val="BodyText3"/>
    <w:uiPriority w:val="99"/>
    <w:semiHidden/>
    <w:rsid w:val="002A4F6D"/>
    <w:rPr>
      <w:kern w:val="2"/>
      <w:sz w:val="16"/>
      <w:szCs w:val="16"/>
    </w:rPr>
  </w:style>
  <w:style w:type="paragraph" w:styleId="BodyTextIndent">
    <w:name w:val="Body Text Indent"/>
    <w:basedOn w:val="Normal"/>
    <w:link w:val="BodyTextIndentChar"/>
    <w:uiPriority w:val="99"/>
    <w:rsid w:val="00EE5AF0"/>
    <w:pPr>
      <w:spacing w:after="120"/>
      <w:ind w:leftChars="200" w:left="420"/>
    </w:pPr>
  </w:style>
  <w:style w:type="character" w:customStyle="1" w:styleId="BodyTextIndentChar">
    <w:name w:val="Body Text Indent Char"/>
    <w:basedOn w:val="DefaultParagraphFont"/>
    <w:link w:val="BodyTextIndent"/>
    <w:uiPriority w:val="99"/>
    <w:semiHidden/>
    <w:rsid w:val="002A4F6D"/>
    <w:rPr>
      <w:kern w:val="2"/>
      <w:sz w:val="21"/>
      <w:szCs w:val="24"/>
    </w:rPr>
  </w:style>
  <w:style w:type="paragraph" w:styleId="BodyTextIndent2">
    <w:name w:val="Body Text Indent 2"/>
    <w:basedOn w:val="Normal"/>
    <w:link w:val="BodyTextIndent2Char"/>
    <w:uiPriority w:val="99"/>
    <w:rsid w:val="008052D7"/>
    <w:pPr>
      <w:spacing w:after="120" w:line="480" w:lineRule="auto"/>
      <w:ind w:leftChars="200" w:left="420"/>
    </w:pPr>
  </w:style>
  <w:style w:type="character" w:customStyle="1" w:styleId="BodyTextIndent2Char">
    <w:name w:val="Body Text Indent 2 Char"/>
    <w:basedOn w:val="DefaultParagraphFont"/>
    <w:link w:val="BodyTextIndent2"/>
    <w:uiPriority w:val="99"/>
    <w:semiHidden/>
    <w:rsid w:val="002A4F6D"/>
    <w:rPr>
      <w:kern w:val="2"/>
      <w:sz w:val="21"/>
      <w:szCs w:val="24"/>
    </w:rPr>
  </w:style>
  <w:style w:type="paragraph" w:styleId="BodyTextIndent3">
    <w:name w:val="Body Text Indent 3"/>
    <w:basedOn w:val="Normal"/>
    <w:link w:val="BodyTextIndent3Char"/>
    <w:uiPriority w:val="99"/>
    <w:rsid w:val="008052D7"/>
    <w:pPr>
      <w:spacing w:after="120"/>
      <w:ind w:leftChars="200" w:left="420"/>
    </w:pPr>
    <w:rPr>
      <w:sz w:val="16"/>
      <w:szCs w:val="16"/>
    </w:rPr>
  </w:style>
  <w:style w:type="character" w:customStyle="1" w:styleId="BodyTextIndent3Char">
    <w:name w:val="Body Text Indent 3 Char"/>
    <w:basedOn w:val="DefaultParagraphFont"/>
    <w:link w:val="BodyTextIndent3"/>
    <w:uiPriority w:val="99"/>
    <w:semiHidden/>
    <w:rsid w:val="002A4F6D"/>
    <w:rPr>
      <w:kern w:val="2"/>
      <w:sz w:val="16"/>
      <w:szCs w:val="16"/>
    </w:rPr>
  </w:style>
  <w:style w:type="paragraph" w:customStyle="1" w:styleId="ParaCharCharCharCharCharChar">
    <w:name w:val="默认段落字体 Para Char Char Char Char Char Char"/>
    <w:basedOn w:val="Normal"/>
    <w:autoRedefine/>
    <w:rsid w:val="00A82A77"/>
    <w:pPr>
      <w:tabs>
        <w:tab w:val="num" w:pos="840"/>
      </w:tabs>
      <w:ind w:left="840" w:hanging="360"/>
    </w:pPr>
    <w:rPr>
      <w:sz w:val="24"/>
    </w:rPr>
  </w:style>
</w:styles>
</file>

<file path=word/webSettings.xml><?xml version="1.0" encoding="utf-8"?>
<w:webSettings xmlns:r="http://schemas.openxmlformats.org/officeDocument/2006/relationships" xmlns:w="http://schemas.openxmlformats.org/wordprocessingml/2006/main">
  <w:divs>
    <w:div w:id="1158033444">
      <w:marLeft w:val="0"/>
      <w:marRight w:val="0"/>
      <w:marTop w:val="0"/>
      <w:marBottom w:val="0"/>
      <w:divBdr>
        <w:top w:val="none" w:sz="0" w:space="0" w:color="auto"/>
        <w:left w:val="none" w:sz="0" w:space="0" w:color="auto"/>
        <w:bottom w:val="none" w:sz="0" w:space="0" w:color="auto"/>
        <w:right w:val="none" w:sz="0" w:space="0" w:color="auto"/>
      </w:divBdr>
    </w:div>
    <w:div w:id="1158033445">
      <w:marLeft w:val="0"/>
      <w:marRight w:val="0"/>
      <w:marTop w:val="0"/>
      <w:marBottom w:val="0"/>
      <w:divBdr>
        <w:top w:val="none" w:sz="0" w:space="0" w:color="auto"/>
        <w:left w:val="none" w:sz="0" w:space="0" w:color="auto"/>
        <w:bottom w:val="none" w:sz="0" w:space="0" w:color="auto"/>
        <w:right w:val="none" w:sz="0" w:space="0" w:color="auto"/>
      </w:divBdr>
    </w:div>
    <w:div w:id="1158033446">
      <w:marLeft w:val="0"/>
      <w:marRight w:val="0"/>
      <w:marTop w:val="0"/>
      <w:marBottom w:val="0"/>
      <w:divBdr>
        <w:top w:val="none" w:sz="0" w:space="0" w:color="auto"/>
        <w:left w:val="none" w:sz="0" w:space="0" w:color="auto"/>
        <w:bottom w:val="none" w:sz="0" w:space="0" w:color="auto"/>
        <w:right w:val="none" w:sz="0" w:space="0" w:color="auto"/>
      </w:divBdr>
    </w:div>
    <w:div w:id="1158033447">
      <w:marLeft w:val="0"/>
      <w:marRight w:val="0"/>
      <w:marTop w:val="0"/>
      <w:marBottom w:val="0"/>
      <w:divBdr>
        <w:top w:val="none" w:sz="0" w:space="0" w:color="auto"/>
        <w:left w:val="none" w:sz="0" w:space="0" w:color="auto"/>
        <w:bottom w:val="none" w:sz="0" w:space="0" w:color="auto"/>
        <w:right w:val="none" w:sz="0" w:space="0" w:color="auto"/>
      </w:divBdr>
    </w:div>
    <w:div w:id="1158033448">
      <w:marLeft w:val="0"/>
      <w:marRight w:val="0"/>
      <w:marTop w:val="0"/>
      <w:marBottom w:val="0"/>
      <w:divBdr>
        <w:top w:val="none" w:sz="0" w:space="0" w:color="auto"/>
        <w:left w:val="none" w:sz="0" w:space="0" w:color="auto"/>
        <w:bottom w:val="none" w:sz="0" w:space="0" w:color="auto"/>
        <w:right w:val="none" w:sz="0" w:space="0" w:color="auto"/>
      </w:divBdr>
    </w:div>
    <w:div w:id="1158033449">
      <w:marLeft w:val="0"/>
      <w:marRight w:val="0"/>
      <w:marTop w:val="0"/>
      <w:marBottom w:val="0"/>
      <w:divBdr>
        <w:top w:val="none" w:sz="0" w:space="0" w:color="auto"/>
        <w:left w:val="none" w:sz="0" w:space="0" w:color="auto"/>
        <w:bottom w:val="none" w:sz="0" w:space="0" w:color="auto"/>
        <w:right w:val="none" w:sz="0" w:space="0" w:color="auto"/>
      </w:divBdr>
    </w:div>
    <w:div w:id="1158033450">
      <w:marLeft w:val="0"/>
      <w:marRight w:val="0"/>
      <w:marTop w:val="0"/>
      <w:marBottom w:val="0"/>
      <w:divBdr>
        <w:top w:val="none" w:sz="0" w:space="0" w:color="auto"/>
        <w:left w:val="none" w:sz="0" w:space="0" w:color="auto"/>
        <w:bottom w:val="none" w:sz="0" w:space="0" w:color="auto"/>
        <w:right w:val="none" w:sz="0" w:space="0" w:color="auto"/>
      </w:divBdr>
    </w:div>
    <w:div w:id="1158033451">
      <w:marLeft w:val="0"/>
      <w:marRight w:val="0"/>
      <w:marTop w:val="0"/>
      <w:marBottom w:val="0"/>
      <w:divBdr>
        <w:top w:val="none" w:sz="0" w:space="0" w:color="auto"/>
        <w:left w:val="none" w:sz="0" w:space="0" w:color="auto"/>
        <w:bottom w:val="none" w:sz="0" w:space="0" w:color="auto"/>
        <w:right w:val="none" w:sz="0" w:space="0" w:color="auto"/>
      </w:divBdr>
    </w:div>
    <w:div w:id="1158033452">
      <w:marLeft w:val="0"/>
      <w:marRight w:val="0"/>
      <w:marTop w:val="0"/>
      <w:marBottom w:val="0"/>
      <w:divBdr>
        <w:top w:val="none" w:sz="0" w:space="0" w:color="auto"/>
        <w:left w:val="none" w:sz="0" w:space="0" w:color="auto"/>
        <w:bottom w:val="none" w:sz="0" w:space="0" w:color="auto"/>
        <w:right w:val="none" w:sz="0" w:space="0" w:color="auto"/>
      </w:divBdr>
    </w:div>
    <w:div w:id="1158033453">
      <w:marLeft w:val="0"/>
      <w:marRight w:val="0"/>
      <w:marTop w:val="0"/>
      <w:marBottom w:val="0"/>
      <w:divBdr>
        <w:top w:val="none" w:sz="0" w:space="0" w:color="auto"/>
        <w:left w:val="none" w:sz="0" w:space="0" w:color="auto"/>
        <w:bottom w:val="none" w:sz="0" w:space="0" w:color="auto"/>
        <w:right w:val="none" w:sz="0" w:space="0" w:color="auto"/>
      </w:divBdr>
    </w:div>
    <w:div w:id="1158033454">
      <w:marLeft w:val="0"/>
      <w:marRight w:val="0"/>
      <w:marTop w:val="0"/>
      <w:marBottom w:val="0"/>
      <w:divBdr>
        <w:top w:val="none" w:sz="0" w:space="0" w:color="auto"/>
        <w:left w:val="none" w:sz="0" w:space="0" w:color="auto"/>
        <w:bottom w:val="none" w:sz="0" w:space="0" w:color="auto"/>
        <w:right w:val="none" w:sz="0" w:space="0" w:color="auto"/>
      </w:divBdr>
    </w:div>
    <w:div w:id="1158033455">
      <w:marLeft w:val="0"/>
      <w:marRight w:val="0"/>
      <w:marTop w:val="0"/>
      <w:marBottom w:val="0"/>
      <w:divBdr>
        <w:top w:val="none" w:sz="0" w:space="0" w:color="auto"/>
        <w:left w:val="none" w:sz="0" w:space="0" w:color="auto"/>
        <w:bottom w:val="none" w:sz="0" w:space="0" w:color="auto"/>
        <w:right w:val="none" w:sz="0" w:space="0" w:color="auto"/>
      </w:divBdr>
    </w:div>
    <w:div w:id="1158033456">
      <w:marLeft w:val="0"/>
      <w:marRight w:val="0"/>
      <w:marTop w:val="0"/>
      <w:marBottom w:val="0"/>
      <w:divBdr>
        <w:top w:val="none" w:sz="0" w:space="0" w:color="auto"/>
        <w:left w:val="none" w:sz="0" w:space="0" w:color="auto"/>
        <w:bottom w:val="none" w:sz="0" w:space="0" w:color="auto"/>
        <w:right w:val="none" w:sz="0" w:space="0" w:color="auto"/>
      </w:divBdr>
    </w:div>
    <w:div w:id="1158033457">
      <w:marLeft w:val="0"/>
      <w:marRight w:val="0"/>
      <w:marTop w:val="0"/>
      <w:marBottom w:val="0"/>
      <w:divBdr>
        <w:top w:val="none" w:sz="0" w:space="0" w:color="auto"/>
        <w:left w:val="none" w:sz="0" w:space="0" w:color="auto"/>
        <w:bottom w:val="none" w:sz="0" w:space="0" w:color="auto"/>
        <w:right w:val="none" w:sz="0" w:space="0" w:color="auto"/>
      </w:divBdr>
    </w:div>
    <w:div w:id="1158033458">
      <w:marLeft w:val="0"/>
      <w:marRight w:val="0"/>
      <w:marTop w:val="0"/>
      <w:marBottom w:val="0"/>
      <w:divBdr>
        <w:top w:val="none" w:sz="0" w:space="0" w:color="auto"/>
        <w:left w:val="none" w:sz="0" w:space="0" w:color="auto"/>
        <w:bottom w:val="none" w:sz="0" w:space="0" w:color="auto"/>
        <w:right w:val="none" w:sz="0" w:space="0" w:color="auto"/>
      </w:divBdr>
    </w:div>
    <w:div w:id="1158033459">
      <w:marLeft w:val="0"/>
      <w:marRight w:val="0"/>
      <w:marTop w:val="0"/>
      <w:marBottom w:val="0"/>
      <w:divBdr>
        <w:top w:val="none" w:sz="0" w:space="0" w:color="auto"/>
        <w:left w:val="none" w:sz="0" w:space="0" w:color="auto"/>
        <w:bottom w:val="none" w:sz="0" w:space="0" w:color="auto"/>
        <w:right w:val="none" w:sz="0" w:space="0" w:color="auto"/>
      </w:divBdr>
    </w:div>
    <w:div w:id="1158033460">
      <w:marLeft w:val="0"/>
      <w:marRight w:val="0"/>
      <w:marTop w:val="0"/>
      <w:marBottom w:val="0"/>
      <w:divBdr>
        <w:top w:val="none" w:sz="0" w:space="0" w:color="auto"/>
        <w:left w:val="none" w:sz="0" w:space="0" w:color="auto"/>
        <w:bottom w:val="none" w:sz="0" w:space="0" w:color="auto"/>
        <w:right w:val="none" w:sz="0" w:space="0" w:color="auto"/>
      </w:divBdr>
    </w:div>
    <w:div w:id="1158033461">
      <w:marLeft w:val="0"/>
      <w:marRight w:val="0"/>
      <w:marTop w:val="0"/>
      <w:marBottom w:val="0"/>
      <w:divBdr>
        <w:top w:val="none" w:sz="0" w:space="0" w:color="auto"/>
        <w:left w:val="none" w:sz="0" w:space="0" w:color="auto"/>
        <w:bottom w:val="none" w:sz="0" w:space="0" w:color="auto"/>
        <w:right w:val="none" w:sz="0" w:space="0" w:color="auto"/>
      </w:divBdr>
    </w:div>
    <w:div w:id="1158033462">
      <w:marLeft w:val="0"/>
      <w:marRight w:val="0"/>
      <w:marTop w:val="0"/>
      <w:marBottom w:val="0"/>
      <w:divBdr>
        <w:top w:val="none" w:sz="0" w:space="0" w:color="auto"/>
        <w:left w:val="none" w:sz="0" w:space="0" w:color="auto"/>
        <w:bottom w:val="none" w:sz="0" w:space="0" w:color="auto"/>
        <w:right w:val="none" w:sz="0" w:space="0" w:color="auto"/>
      </w:divBdr>
    </w:div>
    <w:div w:id="1158033463">
      <w:marLeft w:val="0"/>
      <w:marRight w:val="0"/>
      <w:marTop w:val="0"/>
      <w:marBottom w:val="0"/>
      <w:divBdr>
        <w:top w:val="none" w:sz="0" w:space="0" w:color="auto"/>
        <w:left w:val="none" w:sz="0" w:space="0" w:color="auto"/>
        <w:bottom w:val="none" w:sz="0" w:space="0" w:color="auto"/>
        <w:right w:val="none" w:sz="0" w:space="0" w:color="auto"/>
      </w:divBdr>
    </w:div>
    <w:div w:id="1158033464">
      <w:marLeft w:val="0"/>
      <w:marRight w:val="0"/>
      <w:marTop w:val="0"/>
      <w:marBottom w:val="0"/>
      <w:divBdr>
        <w:top w:val="none" w:sz="0" w:space="0" w:color="auto"/>
        <w:left w:val="none" w:sz="0" w:space="0" w:color="auto"/>
        <w:bottom w:val="none" w:sz="0" w:space="0" w:color="auto"/>
        <w:right w:val="none" w:sz="0" w:space="0" w:color="auto"/>
      </w:divBdr>
    </w:div>
    <w:div w:id="1158033465">
      <w:marLeft w:val="0"/>
      <w:marRight w:val="0"/>
      <w:marTop w:val="0"/>
      <w:marBottom w:val="0"/>
      <w:divBdr>
        <w:top w:val="none" w:sz="0" w:space="0" w:color="auto"/>
        <w:left w:val="none" w:sz="0" w:space="0" w:color="auto"/>
        <w:bottom w:val="none" w:sz="0" w:space="0" w:color="auto"/>
        <w:right w:val="none" w:sz="0" w:space="0" w:color="auto"/>
      </w:divBdr>
    </w:div>
    <w:div w:id="1158033466">
      <w:marLeft w:val="0"/>
      <w:marRight w:val="0"/>
      <w:marTop w:val="0"/>
      <w:marBottom w:val="0"/>
      <w:divBdr>
        <w:top w:val="none" w:sz="0" w:space="0" w:color="auto"/>
        <w:left w:val="none" w:sz="0" w:space="0" w:color="auto"/>
        <w:bottom w:val="none" w:sz="0" w:space="0" w:color="auto"/>
        <w:right w:val="none" w:sz="0" w:space="0" w:color="auto"/>
      </w:divBdr>
    </w:div>
    <w:div w:id="1158033467">
      <w:marLeft w:val="0"/>
      <w:marRight w:val="0"/>
      <w:marTop w:val="0"/>
      <w:marBottom w:val="0"/>
      <w:divBdr>
        <w:top w:val="none" w:sz="0" w:space="0" w:color="auto"/>
        <w:left w:val="none" w:sz="0" w:space="0" w:color="auto"/>
        <w:bottom w:val="none" w:sz="0" w:space="0" w:color="auto"/>
        <w:right w:val="none" w:sz="0" w:space="0" w:color="auto"/>
      </w:divBdr>
    </w:div>
    <w:div w:id="1158033468">
      <w:marLeft w:val="0"/>
      <w:marRight w:val="0"/>
      <w:marTop w:val="0"/>
      <w:marBottom w:val="0"/>
      <w:divBdr>
        <w:top w:val="none" w:sz="0" w:space="0" w:color="auto"/>
        <w:left w:val="none" w:sz="0" w:space="0" w:color="auto"/>
        <w:bottom w:val="none" w:sz="0" w:space="0" w:color="auto"/>
        <w:right w:val="none" w:sz="0" w:space="0" w:color="auto"/>
      </w:divBdr>
    </w:div>
    <w:div w:id="1158033469">
      <w:marLeft w:val="0"/>
      <w:marRight w:val="0"/>
      <w:marTop w:val="0"/>
      <w:marBottom w:val="0"/>
      <w:divBdr>
        <w:top w:val="none" w:sz="0" w:space="0" w:color="auto"/>
        <w:left w:val="none" w:sz="0" w:space="0" w:color="auto"/>
        <w:bottom w:val="none" w:sz="0" w:space="0" w:color="auto"/>
        <w:right w:val="none" w:sz="0" w:space="0" w:color="auto"/>
      </w:divBdr>
    </w:div>
    <w:div w:id="1158033470">
      <w:marLeft w:val="0"/>
      <w:marRight w:val="0"/>
      <w:marTop w:val="0"/>
      <w:marBottom w:val="0"/>
      <w:divBdr>
        <w:top w:val="none" w:sz="0" w:space="0" w:color="auto"/>
        <w:left w:val="none" w:sz="0" w:space="0" w:color="auto"/>
        <w:bottom w:val="none" w:sz="0" w:space="0" w:color="auto"/>
        <w:right w:val="none" w:sz="0" w:space="0" w:color="auto"/>
      </w:divBdr>
    </w:div>
    <w:div w:id="1158033471">
      <w:marLeft w:val="0"/>
      <w:marRight w:val="0"/>
      <w:marTop w:val="0"/>
      <w:marBottom w:val="0"/>
      <w:divBdr>
        <w:top w:val="none" w:sz="0" w:space="0" w:color="auto"/>
        <w:left w:val="none" w:sz="0" w:space="0" w:color="auto"/>
        <w:bottom w:val="none" w:sz="0" w:space="0" w:color="auto"/>
        <w:right w:val="none" w:sz="0" w:space="0" w:color="auto"/>
      </w:divBdr>
    </w:div>
    <w:div w:id="1158033472">
      <w:marLeft w:val="0"/>
      <w:marRight w:val="0"/>
      <w:marTop w:val="0"/>
      <w:marBottom w:val="0"/>
      <w:divBdr>
        <w:top w:val="none" w:sz="0" w:space="0" w:color="auto"/>
        <w:left w:val="none" w:sz="0" w:space="0" w:color="auto"/>
        <w:bottom w:val="none" w:sz="0" w:space="0" w:color="auto"/>
        <w:right w:val="none" w:sz="0" w:space="0" w:color="auto"/>
      </w:divBdr>
    </w:div>
    <w:div w:id="1158033473">
      <w:marLeft w:val="0"/>
      <w:marRight w:val="0"/>
      <w:marTop w:val="0"/>
      <w:marBottom w:val="0"/>
      <w:divBdr>
        <w:top w:val="none" w:sz="0" w:space="0" w:color="auto"/>
        <w:left w:val="none" w:sz="0" w:space="0" w:color="auto"/>
        <w:bottom w:val="none" w:sz="0" w:space="0" w:color="auto"/>
        <w:right w:val="none" w:sz="0" w:space="0" w:color="auto"/>
      </w:divBdr>
    </w:div>
    <w:div w:id="1158033474">
      <w:marLeft w:val="0"/>
      <w:marRight w:val="0"/>
      <w:marTop w:val="0"/>
      <w:marBottom w:val="0"/>
      <w:divBdr>
        <w:top w:val="none" w:sz="0" w:space="0" w:color="auto"/>
        <w:left w:val="none" w:sz="0" w:space="0" w:color="auto"/>
        <w:bottom w:val="none" w:sz="0" w:space="0" w:color="auto"/>
        <w:right w:val="none" w:sz="0" w:space="0" w:color="auto"/>
      </w:divBdr>
    </w:div>
    <w:div w:id="1158033475">
      <w:marLeft w:val="0"/>
      <w:marRight w:val="0"/>
      <w:marTop w:val="0"/>
      <w:marBottom w:val="0"/>
      <w:divBdr>
        <w:top w:val="none" w:sz="0" w:space="0" w:color="auto"/>
        <w:left w:val="none" w:sz="0" w:space="0" w:color="auto"/>
        <w:bottom w:val="none" w:sz="0" w:space="0" w:color="auto"/>
        <w:right w:val="none" w:sz="0" w:space="0" w:color="auto"/>
      </w:divBdr>
    </w:div>
    <w:div w:id="1158033476">
      <w:marLeft w:val="0"/>
      <w:marRight w:val="0"/>
      <w:marTop w:val="0"/>
      <w:marBottom w:val="0"/>
      <w:divBdr>
        <w:top w:val="none" w:sz="0" w:space="0" w:color="auto"/>
        <w:left w:val="none" w:sz="0" w:space="0" w:color="auto"/>
        <w:bottom w:val="none" w:sz="0" w:space="0" w:color="auto"/>
        <w:right w:val="none" w:sz="0" w:space="0" w:color="auto"/>
      </w:divBdr>
    </w:div>
    <w:div w:id="1158033477">
      <w:marLeft w:val="0"/>
      <w:marRight w:val="0"/>
      <w:marTop w:val="0"/>
      <w:marBottom w:val="0"/>
      <w:divBdr>
        <w:top w:val="none" w:sz="0" w:space="0" w:color="auto"/>
        <w:left w:val="none" w:sz="0" w:space="0" w:color="auto"/>
        <w:bottom w:val="none" w:sz="0" w:space="0" w:color="auto"/>
        <w:right w:val="none" w:sz="0" w:space="0" w:color="auto"/>
      </w:divBdr>
    </w:div>
    <w:div w:id="1158033478">
      <w:marLeft w:val="0"/>
      <w:marRight w:val="0"/>
      <w:marTop w:val="0"/>
      <w:marBottom w:val="0"/>
      <w:divBdr>
        <w:top w:val="none" w:sz="0" w:space="0" w:color="auto"/>
        <w:left w:val="none" w:sz="0" w:space="0" w:color="auto"/>
        <w:bottom w:val="none" w:sz="0" w:space="0" w:color="auto"/>
        <w:right w:val="none" w:sz="0" w:space="0" w:color="auto"/>
      </w:divBdr>
    </w:div>
    <w:div w:id="1158033479">
      <w:marLeft w:val="0"/>
      <w:marRight w:val="0"/>
      <w:marTop w:val="0"/>
      <w:marBottom w:val="0"/>
      <w:divBdr>
        <w:top w:val="none" w:sz="0" w:space="0" w:color="auto"/>
        <w:left w:val="none" w:sz="0" w:space="0" w:color="auto"/>
        <w:bottom w:val="none" w:sz="0" w:space="0" w:color="auto"/>
        <w:right w:val="none" w:sz="0" w:space="0" w:color="auto"/>
      </w:divBdr>
    </w:div>
    <w:div w:id="1158033480">
      <w:marLeft w:val="0"/>
      <w:marRight w:val="0"/>
      <w:marTop w:val="0"/>
      <w:marBottom w:val="0"/>
      <w:divBdr>
        <w:top w:val="none" w:sz="0" w:space="0" w:color="auto"/>
        <w:left w:val="none" w:sz="0" w:space="0" w:color="auto"/>
        <w:bottom w:val="none" w:sz="0" w:space="0" w:color="auto"/>
        <w:right w:val="none" w:sz="0" w:space="0" w:color="auto"/>
      </w:divBdr>
    </w:div>
    <w:div w:id="1158033481">
      <w:marLeft w:val="0"/>
      <w:marRight w:val="0"/>
      <w:marTop w:val="0"/>
      <w:marBottom w:val="0"/>
      <w:divBdr>
        <w:top w:val="none" w:sz="0" w:space="0" w:color="auto"/>
        <w:left w:val="none" w:sz="0" w:space="0" w:color="auto"/>
        <w:bottom w:val="none" w:sz="0" w:space="0" w:color="auto"/>
        <w:right w:val="none" w:sz="0" w:space="0" w:color="auto"/>
      </w:divBdr>
    </w:div>
    <w:div w:id="1158033482">
      <w:marLeft w:val="0"/>
      <w:marRight w:val="0"/>
      <w:marTop w:val="0"/>
      <w:marBottom w:val="0"/>
      <w:divBdr>
        <w:top w:val="none" w:sz="0" w:space="0" w:color="auto"/>
        <w:left w:val="none" w:sz="0" w:space="0" w:color="auto"/>
        <w:bottom w:val="none" w:sz="0" w:space="0" w:color="auto"/>
        <w:right w:val="none" w:sz="0" w:space="0" w:color="auto"/>
      </w:divBdr>
    </w:div>
    <w:div w:id="1158033483">
      <w:marLeft w:val="0"/>
      <w:marRight w:val="0"/>
      <w:marTop w:val="0"/>
      <w:marBottom w:val="0"/>
      <w:divBdr>
        <w:top w:val="none" w:sz="0" w:space="0" w:color="auto"/>
        <w:left w:val="none" w:sz="0" w:space="0" w:color="auto"/>
        <w:bottom w:val="none" w:sz="0" w:space="0" w:color="auto"/>
        <w:right w:val="none" w:sz="0" w:space="0" w:color="auto"/>
      </w:divBdr>
    </w:div>
    <w:div w:id="1158033484">
      <w:marLeft w:val="0"/>
      <w:marRight w:val="0"/>
      <w:marTop w:val="0"/>
      <w:marBottom w:val="0"/>
      <w:divBdr>
        <w:top w:val="none" w:sz="0" w:space="0" w:color="auto"/>
        <w:left w:val="none" w:sz="0" w:space="0" w:color="auto"/>
        <w:bottom w:val="none" w:sz="0" w:space="0" w:color="auto"/>
        <w:right w:val="none" w:sz="0" w:space="0" w:color="auto"/>
      </w:divBdr>
    </w:div>
    <w:div w:id="1158033485">
      <w:marLeft w:val="0"/>
      <w:marRight w:val="0"/>
      <w:marTop w:val="0"/>
      <w:marBottom w:val="0"/>
      <w:divBdr>
        <w:top w:val="none" w:sz="0" w:space="0" w:color="auto"/>
        <w:left w:val="none" w:sz="0" w:space="0" w:color="auto"/>
        <w:bottom w:val="none" w:sz="0" w:space="0" w:color="auto"/>
        <w:right w:val="none" w:sz="0" w:space="0" w:color="auto"/>
      </w:divBdr>
    </w:div>
    <w:div w:id="1158033486">
      <w:marLeft w:val="0"/>
      <w:marRight w:val="0"/>
      <w:marTop w:val="0"/>
      <w:marBottom w:val="0"/>
      <w:divBdr>
        <w:top w:val="none" w:sz="0" w:space="0" w:color="auto"/>
        <w:left w:val="none" w:sz="0" w:space="0" w:color="auto"/>
        <w:bottom w:val="none" w:sz="0" w:space="0" w:color="auto"/>
        <w:right w:val="none" w:sz="0" w:space="0" w:color="auto"/>
      </w:divBdr>
    </w:div>
    <w:div w:id="1158033487">
      <w:marLeft w:val="0"/>
      <w:marRight w:val="0"/>
      <w:marTop w:val="0"/>
      <w:marBottom w:val="0"/>
      <w:divBdr>
        <w:top w:val="none" w:sz="0" w:space="0" w:color="auto"/>
        <w:left w:val="none" w:sz="0" w:space="0" w:color="auto"/>
        <w:bottom w:val="none" w:sz="0" w:space="0" w:color="auto"/>
        <w:right w:val="none" w:sz="0" w:space="0" w:color="auto"/>
      </w:divBdr>
    </w:div>
    <w:div w:id="1158033488">
      <w:marLeft w:val="0"/>
      <w:marRight w:val="0"/>
      <w:marTop w:val="0"/>
      <w:marBottom w:val="0"/>
      <w:divBdr>
        <w:top w:val="none" w:sz="0" w:space="0" w:color="auto"/>
        <w:left w:val="none" w:sz="0" w:space="0" w:color="auto"/>
        <w:bottom w:val="none" w:sz="0" w:space="0" w:color="auto"/>
        <w:right w:val="none" w:sz="0" w:space="0" w:color="auto"/>
      </w:divBdr>
    </w:div>
    <w:div w:id="1158033489">
      <w:marLeft w:val="0"/>
      <w:marRight w:val="0"/>
      <w:marTop w:val="0"/>
      <w:marBottom w:val="0"/>
      <w:divBdr>
        <w:top w:val="none" w:sz="0" w:space="0" w:color="auto"/>
        <w:left w:val="none" w:sz="0" w:space="0" w:color="auto"/>
        <w:bottom w:val="none" w:sz="0" w:space="0" w:color="auto"/>
        <w:right w:val="none" w:sz="0" w:space="0" w:color="auto"/>
      </w:divBdr>
    </w:div>
    <w:div w:id="1158033490">
      <w:marLeft w:val="0"/>
      <w:marRight w:val="0"/>
      <w:marTop w:val="0"/>
      <w:marBottom w:val="0"/>
      <w:divBdr>
        <w:top w:val="none" w:sz="0" w:space="0" w:color="auto"/>
        <w:left w:val="none" w:sz="0" w:space="0" w:color="auto"/>
        <w:bottom w:val="none" w:sz="0" w:space="0" w:color="auto"/>
        <w:right w:val="none" w:sz="0" w:space="0" w:color="auto"/>
      </w:divBdr>
    </w:div>
    <w:div w:id="1158033491">
      <w:marLeft w:val="0"/>
      <w:marRight w:val="0"/>
      <w:marTop w:val="0"/>
      <w:marBottom w:val="0"/>
      <w:divBdr>
        <w:top w:val="none" w:sz="0" w:space="0" w:color="auto"/>
        <w:left w:val="none" w:sz="0" w:space="0" w:color="auto"/>
        <w:bottom w:val="none" w:sz="0" w:space="0" w:color="auto"/>
        <w:right w:val="none" w:sz="0" w:space="0" w:color="auto"/>
      </w:divBdr>
    </w:div>
    <w:div w:id="1158033492">
      <w:marLeft w:val="0"/>
      <w:marRight w:val="0"/>
      <w:marTop w:val="0"/>
      <w:marBottom w:val="0"/>
      <w:divBdr>
        <w:top w:val="none" w:sz="0" w:space="0" w:color="auto"/>
        <w:left w:val="none" w:sz="0" w:space="0" w:color="auto"/>
        <w:bottom w:val="none" w:sz="0" w:space="0" w:color="auto"/>
        <w:right w:val="none" w:sz="0" w:space="0" w:color="auto"/>
      </w:divBdr>
    </w:div>
    <w:div w:id="1158033493">
      <w:marLeft w:val="0"/>
      <w:marRight w:val="0"/>
      <w:marTop w:val="0"/>
      <w:marBottom w:val="0"/>
      <w:divBdr>
        <w:top w:val="none" w:sz="0" w:space="0" w:color="auto"/>
        <w:left w:val="none" w:sz="0" w:space="0" w:color="auto"/>
        <w:bottom w:val="none" w:sz="0" w:space="0" w:color="auto"/>
        <w:right w:val="none" w:sz="0" w:space="0" w:color="auto"/>
      </w:divBdr>
    </w:div>
    <w:div w:id="1158033494">
      <w:marLeft w:val="0"/>
      <w:marRight w:val="0"/>
      <w:marTop w:val="0"/>
      <w:marBottom w:val="0"/>
      <w:divBdr>
        <w:top w:val="none" w:sz="0" w:space="0" w:color="auto"/>
        <w:left w:val="none" w:sz="0" w:space="0" w:color="auto"/>
        <w:bottom w:val="none" w:sz="0" w:space="0" w:color="auto"/>
        <w:right w:val="none" w:sz="0" w:space="0" w:color="auto"/>
      </w:divBdr>
    </w:div>
    <w:div w:id="1158033495">
      <w:marLeft w:val="0"/>
      <w:marRight w:val="0"/>
      <w:marTop w:val="0"/>
      <w:marBottom w:val="0"/>
      <w:divBdr>
        <w:top w:val="none" w:sz="0" w:space="0" w:color="auto"/>
        <w:left w:val="none" w:sz="0" w:space="0" w:color="auto"/>
        <w:bottom w:val="none" w:sz="0" w:space="0" w:color="auto"/>
        <w:right w:val="none" w:sz="0" w:space="0" w:color="auto"/>
      </w:divBdr>
    </w:div>
    <w:div w:id="1158033496">
      <w:marLeft w:val="0"/>
      <w:marRight w:val="0"/>
      <w:marTop w:val="0"/>
      <w:marBottom w:val="0"/>
      <w:divBdr>
        <w:top w:val="none" w:sz="0" w:space="0" w:color="auto"/>
        <w:left w:val="none" w:sz="0" w:space="0" w:color="auto"/>
        <w:bottom w:val="none" w:sz="0" w:space="0" w:color="auto"/>
        <w:right w:val="none" w:sz="0" w:space="0" w:color="auto"/>
      </w:divBdr>
    </w:div>
    <w:div w:id="1158033497">
      <w:marLeft w:val="0"/>
      <w:marRight w:val="0"/>
      <w:marTop w:val="0"/>
      <w:marBottom w:val="0"/>
      <w:divBdr>
        <w:top w:val="none" w:sz="0" w:space="0" w:color="auto"/>
        <w:left w:val="none" w:sz="0" w:space="0" w:color="auto"/>
        <w:bottom w:val="none" w:sz="0" w:space="0" w:color="auto"/>
        <w:right w:val="none" w:sz="0" w:space="0" w:color="auto"/>
      </w:divBdr>
    </w:div>
    <w:div w:id="1158033498">
      <w:marLeft w:val="0"/>
      <w:marRight w:val="0"/>
      <w:marTop w:val="0"/>
      <w:marBottom w:val="0"/>
      <w:divBdr>
        <w:top w:val="none" w:sz="0" w:space="0" w:color="auto"/>
        <w:left w:val="none" w:sz="0" w:space="0" w:color="auto"/>
        <w:bottom w:val="none" w:sz="0" w:space="0" w:color="auto"/>
        <w:right w:val="none" w:sz="0" w:space="0" w:color="auto"/>
      </w:divBdr>
    </w:div>
    <w:div w:id="1158033499">
      <w:marLeft w:val="0"/>
      <w:marRight w:val="0"/>
      <w:marTop w:val="0"/>
      <w:marBottom w:val="0"/>
      <w:divBdr>
        <w:top w:val="none" w:sz="0" w:space="0" w:color="auto"/>
        <w:left w:val="none" w:sz="0" w:space="0" w:color="auto"/>
        <w:bottom w:val="none" w:sz="0" w:space="0" w:color="auto"/>
        <w:right w:val="none" w:sz="0" w:space="0" w:color="auto"/>
      </w:divBdr>
    </w:div>
    <w:div w:id="1158033500">
      <w:marLeft w:val="0"/>
      <w:marRight w:val="0"/>
      <w:marTop w:val="0"/>
      <w:marBottom w:val="0"/>
      <w:divBdr>
        <w:top w:val="none" w:sz="0" w:space="0" w:color="auto"/>
        <w:left w:val="none" w:sz="0" w:space="0" w:color="auto"/>
        <w:bottom w:val="none" w:sz="0" w:space="0" w:color="auto"/>
        <w:right w:val="none" w:sz="0" w:space="0" w:color="auto"/>
      </w:divBdr>
    </w:div>
    <w:div w:id="1158033501">
      <w:marLeft w:val="0"/>
      <w:marRight w:val="0"/>
      <w:marTop w:val="0"/>
      <w:marBottom w:val="0"/>
      <w:divBdr>
        <w:top w:val="none" w:sz="0" w:space="0" w:color="auto"/>
        <w:left w:val="none" w:sz="0" w:space="0" w:color="auto"/>
        <w:bottom w:val="none" w:sz="0" w:space="0" w:color="auto"/>
        <w:right w:val="none" w:sz="0" w:space="0" w:color="auto"/>
      </w:divBdr>
    </w:div>
    <w:div w:id="1158033502">
      <w:marLeft w:val="0"/>
      <w:marRight w:val="0"/>
      <w:marTop w:val="0"/>
      <w:marBottom w:val="0"/>
      <w:divBdr>
        <w:top w:val="none" w:sz="0" w:space="0" w:color="auto"/>
        <w:left w:val="none" w:sz="0" w:space="0" w:color="auto"/>
        <w:bottom w:val="none" w:sz="0" w:space="0" w:color="auto"/>
        <w:right w:val="none" w:sz="0" w:space="0" w:color="auto"/>
      </w:divBdr>
    </w:div>
    <w:div w:id="1158033503">
      <w:marLeft w:val="0"/>
      <w:marRight w:val="0"/>
      <w:marTop w:val="0"/>
      <w:marBottom w:val="0"/>
      <w:divBdr>
        <w:top w:val="none" w:sz="0" w:space="0" w:color="auto"/>
        <w:left w:val="none" w:sz="0" w:space="0" w:color="auto"/>
        <w:bottom w:val="none" w:sz="0" w:space="0" w:color="auto"/>
        <w:right w:val="none" w:sz="0" w:space="0" w:color="auto"/>
      </w:divBdr>
    </w:div>
    <w:div w:id="1158033504">
      <w:marLeft w:val="0"/>
      <w:marRight w:val="0"/>
      <w:marTop w:val="0"/>
      <w:marBottom w:val="0"/>
      <w:divBdr>
        <w:top w:val="none" w:sz="0" w:space="0" w:color="auto"/>
        <w:left w:val="none" w:sz="0" w:space="0" w:color="auto"/>
        <w:bottom w:val="none" w:sz="0" w:space="0" w:color="auto"/>
        <w:right w:val="none" w:sz="0" w:space="0" w:color="auto"/>
      </w:divBdr>
    </w:div>
    <w:div w:id="1158033505">
      <w:marLeft w:val="0"/>
      <w:marRight w:val="0"/>
      <w:marTop w:val="0"/>
      <w:marBottom w:val="0"/>
      <w:divBdr>
        <w:top w:val="none" w:sz="0" w:space="0" w:color="auto"/>
        <w:left w:val="none" w:sz="0" w:space="0" w:color="auto"/>
        <w:bottom w:val="none" w:sz="0" w:space="0" w:color="auto"/>
        <w:right w:val="none" w:sz="0" w:space="0" w:color="auto"/>
      </w:divBdr>
    </w:div>
    <w:div w:id="1158033506">
      <w:marLeft w:val="0"/>
      <w:marRight w:val="0"/>
      <w:marTop w:val="0"/>
      <w:marBottom w:val="0"/>
      <w:divBdr>
        <w:top w:val="none" w:sz="0" w:space="0" w:color="auto"/>
        <w:left w:val="none" w:sz="0" w:space="0" w:color="auto"/>
        <w:bottom w:val="none" w:sz="0" w:space="0" w:color="auto"/>
        <w:right w:val="none" w:sz="0" w:space="0" w:color="auto"/>
      </w:divBdr>
    </w:div>
    <w:div w:id="1158033507">
      <w:marLeft w:val="0"/>
      <w:marRight w:val="0"/>
      <w:marTop w:val="0"/>
      <w:marBottom w:val="0"/>
      <w:divBdr>
        <w:top w:val="none" w:sz="0" w:space="0" w:color="auto"/>
        <w:left w:val="none" w:sz="0" w:space="0" w:color="auto"/>
        <w:bottom w:val="none" w:sz="0" w:space="0" w:color="auto"/>
        <w:right w:val="none" w:sz="0" w:space="0" w:color="auto"/>
      </w:divBdr>
    </w:div>
    <w:div w:id="1158033508">
      <w:marLeft w:val="0"/>
      <w:marRight w:val="0"/>
      <w:marTop w:val="0"/>
      <w:marBottom w:val="0"/>
      <w:divBdr>
        <w:top w:val="none" w:sz="0" w:space="0" w:color="auto"/>
        <w:left w:val="none" w:sz="0" w:space="0" w:color="auto"/>
        <w:bottom w:val="none" w:sz="0" w:space="0" w:color="auto"/>
        <w:right w:val="none" w:sz="0" w:space="0" w:color="auto"/>
      </w:divBdr>
    </w:div>
    <w:div w:id="1158033509">
      <w:marLeft w:val="0"/>
      <w:marRight w:val="0"/>
      <w:marTop w:val="0"/>
      <w:marBottom w:val="0"/>
      <w:divBdr>
        <w:top w:val="none" w:sz="0" w:space="0" w:color="auto"/>
        <w:left w:val="none" w:sz="0" w:space="0" w:color="auto"/>
        <w:bottom w:val="none" w:sz="0" w:space="0" w:color="auto"/>
        <w:right w:val="none" w:sz="0" w:space="0" w:color="auto"/>
      </w:divBdr>
    </w:div>
    <w:div w:id="1158033510">
      <w:marLeft w:val="0"/>
      <w:marRight w:val="0"/>
      <w:marTop w:val="0"/>
      <w:marBottom w:val="0"/>
      <w:divBdr>
        <w:top w:val="none" w:sz="0" w:space="0" w:color="auto"/>
        <w:left w:val="none" w:sz="0" w:space="0" w:color="auto"/>
        <w:bottom w:val="none" w:sz="0" w:space="0" w:color="auto"/>
        <w:right w:val="none" w:sz="0" w:space="0" w:color="auto"/>
      </w:divBdr>
    </w:div>
    <w:div w:id="1158033511">
      <w:marLeft w:val="0"/>
      <w:marRight w:val="0"/>
      <w:marTop w:val="0"/>
      <w:marBottom w:val="0"/>
      <w:divBdr>
        <w:top w:val="none" w:sz="0" w:space="0" w:color="auto"/>
        <w:left w:val="none" w:sz="0" w:space="0" w:color="auto"/>
        <w:bottom w:val="none" w:sz="0" w:space="0" w:color="auto"/>
        <w:right w:val="none" w:sz="0" w:space="0" w:color="auto"/>
      </w:divBdr>
    </w:div>
    <w:div w:id="1158033512">
      <w:marLeft w:val="0"/>
      <w:marRight w:val="0"/>
      <w:marTop w:val="0"/>
      <w:marBottom w:val="0"/>
      <w:divBdr>
        <w:top w:val="none" w:sz="0" w:space="0" w:color="auto"/>
        <w:left w:val="none" w:sz="0" w:space="0" w:color="auto"/>
        <w:bottom w:val="none" w:sz="0" w:space="0" w:color="auto"/>
        <w:right w:val="none" w:sz="0" w:space="0" w:color="auto"/>
      </w:divBdr>
    </w:div>
    <w:div w:id="1158033513">
      <w:marLeft w:val="0"/>
      <w:marRight w:val="0"/>
      <w:marTop w:val="0"/>
      <w:marBottom w:val="0"/>
      <w:divBdr>
        <w:top w:val="none" w:sz="0" w:space="0" w:color="auto"/>
        <w:left w:val="none" w:sz="0" w:space="0" w:color="auto"/>
        <w:bottom w:val="none" w:sz="0" w:space="0" w:color="auto"/>
        <w:right w:val="none" w:sz="0" w:space="0" w:color="auto"/>
      </w:divBdr>
    </w:div>
    <w:div w:id="1158033514">
      <w:marLeft w:val="0"/>
      <w:marRight w:val="0"/>
      <w:marTop w:val="0"/>
      <w:marBottom w:val="0"/>
      <w:divBdr>
        <w:top w:val="none" w:sz="0" w:space="0" w:color="auto"/>
        <w:left w:val="none" w:sz="0" w:space="0" w:color="auto"/>
        <w:bottom w:val="none" w:sz="0" w:space="0" w:color="auto"/>
        <w:right w:val="none" w:sz="0" w:space="0" w:color="auto"/>
      </w:divBdr>
    </w:div>
    <w:div w:id="1158033515">
      <w:marLeft w:val="0"/>
      <w:marRight w:val="0"/>
      <w:marTop w:val="0"/>
      <w:marBottom w:val="0"/>
      <w:divBdr>
        <w:top w:val="none" w:sz="0" w:space="0" w:color="auto"/>
        <w:left w:val="none" w:sz="0" w:space="0" w:color="auto"/>
        <w:bottom w:val="none" w:sz="0" w:space="0" w:color="auto"/>
        <w:right w:val="none" w:sz="0" w:space="0" w:color="auto"/>
      </w:divBdr>
    </w:div>
    <w:div w:id="1158033516">
      <w:marLeft w:val="0"/>
      <w:marRight w:val="0"/>
      <w:marTop w:val="0"/>
      <w:marBottom w:val="0"/>
      <w:divBdr>
        <w:top w:val="none" w:sz="0" w:space="0" w:color="auto"/>
        <w:left w:val="none" w:sz="0" w:space="0" w:color="auto"/>
        <w:bottom w:val="none" w:sz="0" w:space="0" w:color="auto"/>
        <w:right w:val="none" w:sz="0" w:space="0" w:color="auto"/>
      </w:divBdr>
    </w:div>
    <w:div w:id="1158033517">
      <w:marLeft w:val="0"/>
      <w:marRight w:val="0"/>
      <w:marTop w:val="0"/>
      <w:marBottom w:val="0"/>
      <w:divBdr>
        <w:top w:val="none" w:sz="0" w:space="0" w:color="auto"/>
        <w:left w:val="none" w:sz="0" w:space="0" w:color="auto"/>
        <w:bottom w:val="none" w:sz="0" w:space="0" w:color="auto"/>
        <w:right w:val="none" w:sz="0" w:space="0" w:color="auto"/>
      </w:divBdr>
    </w:div>
    <w:div w:id="1158033518">
      <w:marLeft w:val="0"/>
      <w:marRight w:val="0"/>
      <w:marTop w:val="0"/>
      <w:marBottom w:val="0"/>
      <w:divBdr>
        <w:top w:val="none" w:sz="0" w:space="0" w:color="auto"/>
        <w:left w:val="none" w:sz="0" w:space="0" w:color="auto"/>
        <w:bottom w:val="none" w:sz="0" w:space="0" w:color="auto"/>
        <w:right w:val="none" w:sz="0" w:space="0" w:color="auto"/>
      </w:divBdr>
    </w:div>
    <w:div w:id="1158033519">
      <w:marLeft w:val="0"/>
      <w:marRight w:val="0"/>
      <w:marTop w:val="0"/>
      <w:marBottom w:val="0"/>
      <w:divBdr>
        <w:top w:val="none" w:sz="0" w:space="0" w:color="auto"/>
        <w:left w:val="none" w:sz="0" w:space="0" w:color="auto"/>
        <w:bottom w:val="none" w:sz="0" w:space="0" w:color="auto"/>
        <w:right w:val="none" w:sz="0" w:space="0" w:color="auto"/>
      </w:divBdr>
    </w:div>
    <w:div w:id="1158033520">
      <w:marLeft w:val="0"/>
      <w:marRight w:val="0"/>
      <w:marTop w:val="0"/>
      <w:marBottom w:val="0"/>
      <w:divBdr>
        <w:top w:val="none" w:sz="0" w:space="0" w:color="auto"/>
        <w:left w:val="none" w:sz="0" w:space="0" w:color="auto"/>
        <w:bottom w:val="none" w:sz="0" w:space="0" w:color="auto"/>
        <w:right w:val="none" w:sz="0" w:space="0" w:color="auto"/>
      </w:divBdr>
    </w:div>
    <w:div w:id="1158033521">
      <w:marLeft w:val="0"/>
      <w:marRight w:val="0"/>
      <w:marTop w:val="0"/>
      <w:marBottom w:val="0"/>
      <w:divBdr>
        <w:top w:val="none" w:sz="0" w:space="0" w:color="auto"/>
        <w:left w:val="none" w:sz="0" w:space="0" w:color="auto"/>
        <w:bottom w:val="none" w:sz="0" w:space="0" w:color="auto"/>
        <w:right w:val="none" w:sz="0" w:space="0" w:color="auto"/>
      </w:divBdr>
    </w:div>
    <w:div w:id="1158033522">
      <w:marLeft w:val="0"/>
      <w:marRight w:val="0"/>
      <w:marTop w:val="0"/>
      <w:marBottom w:val="0"/>
      <w:divBdr>
        <w:top w:val="none" w:sz="0" w:space="0" w:color="auto"/>
        <w:left w:val="none" w:sz="0" w:space="0" w:color="auto"/>
        <w:bottom w:val="none" w:sz="0" w:space="0" w:color="auto"/>
        <w:right w:val="none" w:sz="0" w:space="0" w:color="auto"/>
      </w:divBdr>
    </w:div>
    <w:div w:id="1158033523">
      <w:marLeft w:val="0"/>
      <w:marRight w:val="0"/>
      <w:marTop w:val="0"/>
      <w:marBottom w:val="0"/>
      <w:divBdr>
        <w:top w:val="none" w:sz="0" w:space="0" w:color="auto"/>
        <w:left w:val="none" w:sz="0" w:space="0" w:color="auto"/>
        <w:bottom w:val="none" w:sz="0" w:space="0" w:color="auto"/>
        <w:right w:val="none" w:sz="0" w:space="0" w:color="auto"/>
      </w:divBdr>
    </w:div>
    <w:div w:id="1158033524">
      <w:marLeft w:val="0"/>
      <w:marRight w:val="0"/>
      <w:marTop w:val="0"/>
      <w:marBottom w:val="0"/>
      <w:divBdr>
        <w:top w:val="none" w:sz="0" w:space="0" w:color="auto"/>
        <w:left w:val="none" w:sz="0" w:space="0" w:color="auto"/>
        <w:bottom w:val="none" w:sz="0" w:space="0" w:color="auto"/>
        <w:right w:val="none" w:sz="0" w:space="0" w:color="auto"/>
      </w:divBdr>
    </w:div>
    <w:div w:id="1158033525">
      <w:marLeft w:val="0"/>
      <w:marRight w:val="0"/>
      <w:marTop w:val="0"/>
      <w:marBottom w:val="0"/>
      <w:divBdr>
        <w:top w:val="none" w:sz="0" w:space="0" w:color="auto"/>
        <w:left w:val="none" w:sz="0" w:space="0" w:color="auto"/>
        <w:bottom w:val="none" w:sz="0" w:space="0" w:color="auto"/>
        <w:right w:val="none" w:sz="0" w:space="0" w:color="auto"/>
      </w:divBdr>
    </w:div>
    <w:div w:id="1158033526">
      <w:marLeft w:val="0"/>
      <w:marRight w:val="0"/>
      <w:marTop w:val="0"/>
      <w:marBottom w:val="0"/>
      <w:divBdr>
        <w:top w:val="none" w:sz="0" w:space="0" w:color="auto"/>
        <w:left w:val="none" w:sz="0" w:space="0" w:color="auto"/>
        <w:bottom w:val="none" w:sz="0" w:space="0" w:color="auto"/>
        <w:right w:val="none" w:sz="0" w:space="0" w:color="auto"/>
      </w:divBdr>
    </w:div>
    <w:div w:id="1158033527">
      <w:marLeft w:val="0"/>
      <w:marRight w:val="0"/>
      <w:marTop w:val="0"/>
      <w:marBottom w:val="0"/>
      <w:divBdr>
        <w:top w:val="none" w:sz="0" w:space="0" w:color="auto"/>
        <w:left w:val="none" w:sz="0" w:space="0" w:color="auto"/>
        <w:bottom w:val="none" w:sz="0" w:space="0" w:color="auto"/>
        <w:right w:val="none" w:sz="0" w:space="0" w:color="auto"/>
      </w:divBdr>
    </w:div>
    <w:div w:id="1158033528">
      <w:marLeft w:val="0"/>
      <w:marRight w:val="0"/>
      <w:marTop w:val="0"/>
      <w:marBottom w:val="0"/>
      <w:divBdr>
        <w:top w:val="none" w:sz="0" w:space="0" w:color="auto"/>
        <w:left w:val="none" w:sz="0" w:space="0" w:color="auto"/>
        <w:bottom w:val="none" w:sz="0" w:space="0" w:color="auto"/>
        <w:right w:val="none" w:sz="0" w:space="0" w:color="auto"/>
      </w:divBdr>
    </w:div>
    <w:div w:id="1158033529">
      <w:marLeft w:val="0"/>
      <w:marRight w:val="0"/>
      <w:marTop w:val="0"/>
      <w:marBottom w:val="0"/>
      <w:divBdr>
        <w:top w:val="none" w:sz="0" w:space="0" w:color="auto"/>
        <w:left w:val="none" w:sz="0" w:space="0" w:color="auto"/>
        <w:bottom w:val="none" w:sz="0" w:space="0" w:color="auto"/>
        <w:right w:val="none" w:sz="0" w:space="0" w:color="auto"/>
      </w:divBdr>
    </w:div>
    <w:div w:id="1158033530">
      <w:marLeft w:val="0"/>
      <w:marRight w:val="0"/>
      <w:marTop w:val="0"/>
      <w:marBottom w:val="0"/>
      <w:divBdr>
        <w:top w:val="none" w:sz="0" w:space="0" w:color="auto"/>
        <w:left w:val="none" w:sz="0" w:space="0" w:color="auto"/>
        <w:bottom w:val="none" w:sz="0" w:space="0" w:color="auto"/>
        <w:right w:val="none" w:sz="0" w:space="0" w:color="auto"/>
      </w:divBdr>
    </w:div>
    <w:div w:id="1158033531">
      <w:marLeft w:val="0"/>
      <w:marRight w:val="0"/>
      <w:marTop w:val="0"/>
      <w:marBottom w:val="0"/>
      <w:divBdr>
        <w:top w:val="none" w:sz="0" w:space="0" w:color="auto"/>
        <w:left w:val="none" w:sz="0" w:space="0" w:color="auto"/>
        <w:bottom w:val="none" w:sz="0" w:space="0" w:color="auto"/>
        <w:right w:val="none" w:sz="0" w:space="0" w:color="auto"/>
      </w:divBdr>
    </w:div>
    <w:div w:id="1158033532">
      <w:marLeft w:val="0"/>
      <w:marRight w:val="0"/>
      <w:marTop w:val="0"/>
      <w:marBottom w:val="0"/>
      <w:divBdr>
        <w:top w:val="none" w:sz="0" w:space="0" w:color="auto"/>
        <w:left w:val="none" w:sz="0" w:space="0" w:color="auto"/>
        <w:bottom w:val="none" w:sz="0" w:space="0" w:color="auto"/>
        <w:right w:val="none" w:sz="0" w:space="0" w:color="auto"/>
      </w:divBdr>
    </w:div>
    <w:div w:id="1158033533">
      <w:marLeft w:val="0"/>
      <w:marRight w:val="0"/>
      <w:marTop w:val="0"/>
      <w:marBottom w:val="0"/>
      <w:divBdr>
        <w:top w:val="none" w:sz="0" w:space="0" w:color="auto"/>
        <w:left w:val="none" w:sz="0" w:space="0" w:color="auto"/>
        <w:bottom w:val="none" w:sz="0" w:space="0" w:color="auto"/>
        <w:right w:val="none" w:sz="0" w:space="0" w:color="auto"/>
      </w:divBdr>
    </w:div>
    <w:div w:id="1158033534">
      <w:marLeft w:val="0"/>
      <w:marRight w:val="0"/>
      <w:marTop w:val="0"/>
      <w:marBottom w:val="0"/>
      <w:divBdr>
        <w:top w:val="none" w:sz="0" w:space="0" w:color="auto"/>
        <w:left w:val="none" w:sz="0" w:space="0" w:color="auto"/>
        <w:bottom w:val="none" w:sz="0" w:space="0" w:color="auto"/>
        <w:right w:val="none" w:sz="0" w:space="0" w:color="auto"/>
      </w:divBdr>
    </w:div>
    <w:div w:id="1158033535">
      <w:marLeft w:val="0"/>
      <w:marRight w:val="0"/>
      <w:marTop w:val="0"/>
      <w:marBottom w:val="0"/>
      <w:divBdr>
        <w:top w:val="none" w:sz="0" w:space="0" w:color="auto"/>
        <w:left w:val="none" w:sz="0" w:space="0" w:color="auto"/>
        <w:bottom w:val="none" w:sz="0" w:space="0" w:color="auto"/>
        <w:right w:val="none" w:sz="0" w:space="0" w:color="auto"/>
      </w:divBdr>
    </w:div>
    <w:div w:id="1158033536">
      <w:marLeft w:val="0"/>
      <w:marRight w:val="0"/>
      <w:marTop w:val="0"/>
      <w:marBottom w:val="0"/>
      <w:divBdr>
        <w:top w:val="none" w:sz="0" w:space="0" w:color="auto"/>
        <w:left w:val="none" w:sz="0" w:space="0" w:color="auto"/>
        <w:bottom w:val="none" w:sz="0" w:space="0" w:color="auto"/>
        <w:right w:val="none" w:sz="0" w:space="0" w:color="auto"/>
      </w:divBdr>
    </w:div>
    <w:div w:id="1158033537">
      <w:marLeft w:val="0"/>
      <w:marRight w:val="0"/>
      <w:marTop w:val="0"/>
      <w:marBottom w:val="0"/>
      <w:divBdr>
        <w:top w:val="none" w:sz="0" w:space="0" w:color="auto"/>
        <w:left w:val="none" w:sz="0" w:space="0" w:color="auto"/>
        <w:bottom w:val="none" w:sz="0" w:space="0" w:color="auto"/>
        <w:right w:val="none" w:sz="0" w:space="0" w:color="auto"/>
      </w:divBdr>
    </w:div>
    <w:div w:id="1158033538">
      <w:marLeft w:val="0"/>
      <w:marRight w:val="0"/>
      <w:marTop w:val="0"/>
      <w:marBottom w:val="0"/>
      <w:divBdr>
        <w:top w:val="none" w:sz="0" w:space="0" w:color="auto"/>
        <w:left w:val="none" w:sz="0" w:space="0" w:color="auto"/>
        <w:bottom w:val="none" w:sz="0" w:space="0" w:color="auto"/>
        <w:right w:val="none" w:sz="0" w:space="0" w:color="auto"/>
      </w:divBdr>
    </w:div>
    <w:div w:id="1158033539">
      <w:marLeft w:val="0"/>
      <w:marRight w:val="0"/>
      <w:marTop w:val="0"/>
      <w:marBottom w:val="0"/>
      <w:divBdr>
        <w:top w:val="none" w:sz="0" w:space="0" w:color="auto"/>
        <w:left w:val="none" w:sz="0" w:space="0" w:color="auto"/>
        <w:bottom w:val="none" w:sz="0" w:space="0" w:color="auto"/>
        <w:right w:val="none" w:sz="0" w:space="0" w:color="auto"/>
      </w:divBdr>
    </w:div>
    <w:div w:id="1158033540">
      <w:marLeft w:val="0"/>
      <w:marRight w:val="0"/>
      <w:marTop w:val="0"/>
      <w:marBottom w:val="0"/>
      <w:divBdr>
        <w:top w:val="none" w:sz="0" w:space="0" w:color="auto"/>
        <w:left w:val="none" w:sz="0" w:space="0" w:color="auto"/>
        <w:bottom w:val="none" w:sz="0" w:space="0" w:color="auto"/>
        <w:right w:val="none" w:sz="0" w:space="0" w:color="auto"/>
      </w:divBdr>
    </w:div>
    <w:div w:id="1158033541">
      <w:marLeft w:val="0"/>
      <w:marRight w:val="0"/>
      <w:marTop w:val="0"/>
      <w:marBottom w:val="0"/>
      <w:divBdr>
        <w:top w:val="none" w:sz="0" w:space="0" w:color="auto"/>
        <w:left w:val="none" w:sz="0" w:space="0" w:color="auto"/>
        <w:bottom w:val="none" w:sz="0" w:space="0" w:color="auto"/>
        <w:right w:val="none" w:sz="0" w:space="0" w:color="auto"/>
      </w:divBdr>
    </w:div>
    <w:div w:id="1158033542">
      <w:marLeft w:val="0"/>
      <w:marRight w:val="0"/>
      <w:marTop w:val="0"/>
      <w:marBottom w:val="0"/>
      <w:divBdr>
        <w:top w:val="none" w:sz="0" w:space="0" w:color="auto"/>
        <w:left w:val="none" w:sz="0" w:space="0" w:color="auto"/>
        <w:bottom w:val="none" w:sz="0" w:space="0" w:color="auto"/>
        <w:right w:val="none" w:sz="0" w:space="0" w:color="auto"/>
      </w:divBdr>
    </w:div>
    <w:div w:id="1158033543">
      <w:marLeft w:val="0"/>
      <w:marRight w:val="0"/>
      <w:marTop w:val="0"/>
      <w:marBottom w:val="0"/>
      <w:divBdr>
        <w:top w:val="none" w:sz="0" w:space="0" w:color="auto"/>
        <w:left w:val="none" w:sz="0" w:space="0" w:color="auto"/>
        <w:bottom w:val="none" w:sz="0" w:space="0" w:color="auto"/>
        <w:right w:val="none" w:sz="0" w:space="0" w:color="auto"/>
      </w:divBdr>
    </w:div>
    <w:div w:id="1158033544">
      <w:marLeft w:val="0"/>
      <w:marRight w:val="0"/>
      <w:marTop w:val="0"/>
      <w:marBottom w:val="0"/>
      <w:divBdr>
        <w:top w:val="none" w:sz="0" w:space="0" w:color="auto"/>
        <w:left w:val="none" w:sz="0" w:space="0" w:color="auto"/>
        <w:bottom w:val="none" w:sz="0" w:space="0" w:color="auto"/>
        <w:right w:val="none" w:sz="0" w:space="0" w:color="auto"/>
      </w:divBdr>
    </w:div>
    <w:div w:id="1158033545">
      <w:marLeft w:val="0"/>
      <w:marRight w:val="0"/>
      <w:marTop w:val="0"/>
      <w:marBottom w:val="0"/>
      <w:divBdr>
        <w:top w:val="none" w:sz="0" w:space="0" w:color="auto"/>
        <w:left w:val="none" w:sz="0" w:space="0" w:color="auto"/>
        <w:bottom w:val="none" w:sz="0" w:space="0" w:color="auto"/>
        <w:right w:val="none" w:sz="0" w:space="0" w:color="auto"/>
      </w:divBdr>
    </w:div>
    <w:div w:id="1158033546">
      <w:marLeft w:val="0"/>
      <w:marRight w:val="0"/>
      <w:marTop w:val="0"/>
      <w:marBottom w:val="0"/>
      <w:divBdr>
        <w:top w:val="none" w:sz="0" w:space="0" w:color="auto"/>
        <w:left w:val="none" w:sz="0" w:space="0" w:color="auto"/>
        <w:bottom w:val="none" w:sz="0" w:space="0" w:color="auto"/>
        <w:right w:val="none" w:sz="0" w:space="0" w:color="auto"/>
      </w:divBdr>
    </w:div>
    <w:div w:id="1158033547">
      <w:marLeft w:val="0"/>
      <w:marRight w:val="0"/>
      <w:marTop w:val="0"/>
      <w:marBottom w:val="0"/>
      <w:divBdr>
        <w:top w:val="none" w:sz="0" w:space="0" w:color="auto"/>
        <w:left w:val="none" w:sz="0" w:space="0" w:color="auto"/>
        <w:bottom w:val="none" w:sz="0" w:space="0" w:color="auto"/>
        <w:right w:val="none" w:sz="0" w:space="0" w:color="auto"/>
      </w:divBdr>
    </w:div>
    <w:div w:id="1158033548">
      <w:marLeft w:val="0"/>
      <w:marRight w:val="0"/>
      <w:marTop w:val="0"/>
      <w:marBottom w:val="0"/>
      <w:divBdr>
        <w:top w:val="none" w:sz="0" w:space="0" w:color="auto"/>
        <w:left w:val="none" w:sz="0" w:space="0" w:color="auto"/>
        <w:bottom w:val="none" w:sz="0" w:space="0" w:color="auto"/>
        <w:right w:val="none" w:sz="0" w:space="0" w:color="auto"/>
      </w:divBdr>
    </w:div>
    <w:div w:id="1158033549">
      <w:marLeft w:val="0"/>
      <w:marRight w:val="0"/>
      <w:marTop w:val="0"/>
      <w:marBottom w:val="0"/>
      <w:divBdr>
        <w:top w:val="none" w:sz="0" w:space="0" w:color="auto"/>
        <w:left w:val="none" w:sz="0" w:space="0" w:color="auto"/>
        <w:bottom w:val="none" w:sz="0" w:space="0" w:color="auto"/>
        <w:right w:val="none" w:sz="0" w:space="0" w:color="auto"/>
      </w:divBdr>
    </w:div>
    <w:div w:id="1158033550">
      <w:marLeft w:val="0"/>
      <w:marRight w:val="0"/>
      <w:marTop w:val="0"/>
      <w:marBottom w:val="0"/>
      <w:divBdr>
        <w:top w:val="none" w:sz="0" w:space="0" w:color="auto"/>
        <w:left w:val="none" w:sz="0" w:space="0" w:color="auto"/>
        <w:bottom w:val="none" w:sz="0" w:space="0" w:color="auto"/>
        <w:right w:val="none" w:sz="0" w:space="0" w:color="auto"/>
      </w:divBdr>
    </w:div>
    <w:div w:id="11580335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lifangfei@abchina.com" TargetMode="External"/><Relationship Id="rId18" Type="http://schemas.openxmlformats.org/officeDocument/2006/relationships/image" Target="media/image1.emf"/><Relationship Id="rId26" Type="http://schemas.openxmlformats.org/officeDocument/2006/relationships/hyperlink" Target="http://www.dcfund.com.cn" TargetMode="External"/><Relationship Id="rId3" Type="http://schemas.openxmlformats.org/officeDocument/2006/relationships/settings" Target="settings.xml"/><Relationship Id="rId21" Type="http://schemas.openxmlformats.org/officeDocument/2006/relationships/oleObject" Target="embeddings/Microsoft_Office_Excel___2.xls"/><Relationship Id="rId7" Type="http://schemas.openxmlformats.org/officeDocument/2006/relationships/header" Target="header1.xml"/><Relationship Id="rId12" Type="http://schemas.openxmlformats.org/officeDocument/2006/relationships/hyperlink" Target="dupeng@dcfund.com.cn" TargetMode="External"/><Relationship Id="rId17" Type="http://schemas.openxmlformats.org/officeDocument/2006/relationships/hyperlink" Target="http://www.dcfund.com.cn" TargetMode="External"/><Relationship Id="rId25" Type="http://schemas.openxmlformats.org/officeDocument/2006/relationships/oleObject" Target="embeddings/Microsoft_Office_Excel___4.xls"/><Relationship Id="rId2" Type="http://schemas.openxmlformats.org/officeDocument/2006/relationships/styles" Target="styles.xml"/><Relationship Id="rId16" Type="http://schemas.openxmlformats.org/officeDocument/2006/relationships/hyperlink" Target="dupeng@dcfund.com.cn" TargetMode="External"/><Relationship Id="rId20" Type="http://schemas.openxmlformats.org/officeDocument/2006/relationships/image" Target="media/image2.emf"/><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cfund.com.cn" TargetMode="External"/><Relationship Id="rId24"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yperlink" Target="http://www.dcfund.com.cn" TargetMode="External"/><Relationship Id="rId23" Type="http://schemas.openxmlformats.org/officeDocument/2006/relationships/oleObject" Target="embeddings/Microsoft_Office_Excel___3.xls"/><Relationship Id="rId28" Type="http://schemas.openxmlformats.org/officeDocument/2006/relationships/footer" Target="footer3.xml"/><Relationship Id="rId10" Type="http://schemas.openxmlformats.org/officeDocument/2006/relationships/header" Target="header2.xml"/><Relationship Id="rId19" Type="http://schemas.openxmlformats.org/officeDocument/2006/relationships/oleObject" Target="embeddings/Microsoft_Office_Excel___1.xls"/><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dcfund.com.cn" TargetMode="External"/><Relationship Id="rId22" Type="http://schemas.openxmlformats.org/officeDocument/2006/relationships/image" Target="media/image3.emf"/><Relationship Id="rId27" Type="http://schemas.openxmlformats.org/officeDocument/2006/relationships/header" Target="header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111</TotalTime>
  <Pages>1</Pages>
  <Words>10457</Words>
  <Characters>-32766</Characters>
  <Application>Microsoft Office Outlook</Application>
  <DocSecurity>0</DocSecurity>
  <Lines>0</Lines>
  <Paragraphs>0</Paragraphs>
  <ScaleCrop>false</ScaleCrop>
  <Company>DCFUND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大成景阳领先股票型证券投资基金(原景阳证券投资基金)2007年度报告</dc:title>
  <dc:subject>年报</dc:subject>
  <dc:creator>基金运营部</dc:creator>
  <cp:keywords/>
  <dc:description/>
  <cp:lastModifiedBy>qiuzhb</cp:lastModifiedBy>
  <cp:revision>69</cp:revision>
  <cp:lastPrinted>2008-03-25T01:28:00Z</cp:lastPrinted>
  <dcterms:created xsi:type="dcterms:W3CDTF">2008-03-19T11:07:00Z</dcterms:created>
  <dcterms:modified xsi:type="dcterms:W3CDTF">2008-03-25T09:45:00Z</dcterms:modified>
  <cp:category>定期报告</cp:category>
</cp:coreProperties>
</file>